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86B6" w14:textId="77777777" w:rsidR="00AD1E68" w:rsidRPr="000E7EF6" w:rsidRDefault="00AD1E68" w:rsidP="00AD1E68">
      <w:pPr>
        <w:rPr>
          <w:rFonts w:ascii="StobiSerif Regular" w:hAnsi="StobiSerif Regular" w:cstheme="minorHAnsi"/>
          <w:sz w:val="22"/>
          <w:szCs w:val="22"/>
        </w:rPr>
      </w:pPr>
    </w:p>
    <w:p w14:paraId="7FB0A6EA" w14:textId="191E5776" w:rsidR="00AD1E68" w:rsidRPr="000E7EF6" w:rsidRDefault="002331FD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  <w:r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Д</w:t>
      </w:r>
      <w:r w:rsidR="00AD1E68" w:rsidRPr="000E7EF6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невен ред</w:t>
      </w:r>
    </w:p>
    <w:p w14:paraId="3700650E" w14:textId="77777777" w:rsidR="00AD1E68" w:rsidRPr="000E7EF6" w:rsidRDefault="00AD1E68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</w:p>
    <w:p w14:paraId="2531A247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Усвојување на Записникот од втората седница на Советот за реформа на јавната администрација, одржана на 01.04.2025 година;</w:t>
      </w:r>
    </w:p>
    <w:p w14:paraId="7C2B4F9C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Разгледување и усвојување на нацрт ажуриран Акциски план 2023-2026 од Стратегијата за реформа на јавната администрација (2023 – 2030);</w:t>
      </w:r>
    </w:p>
    <w:p w14:paraId="249A215D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Разно (прашања/предлози).</w:t>
      </w:r>
    </w:p>
    <w:p w14:paraId="30FC2D76" w14:textId="77777777" w:rsidR="00AD1E68" w:rsidRPr="000E7EF6" w:rsidRDefault="00AD1E68" w:rsidP="00D32888">
      <w:pPr>
        <w:spacing w:line="276" w:lineRule="auto"/>
        <w:ind w:firstLine="720"/>
        <w:rPr>
          <w:rFonts w:ascii="StobiSerif Regular" w:hAnsi="StobiSerif Regular" w:cstheme="minorHAnsi"/>
          <w:color w:val="000000"/>
          <w:sz w:val="22"/>
          <w:szCs w:val="22"/>
          <w:lang w:eastAsia="en-US"/>
        </w:rPr>
      </w:pPr>
    </w:p>
    <w:p w14:paraId="383B9360" w14:textId="3C0E1A58" w:rsidR="00186803" w:rsidRPr="0028212F" w:rsidRDefault="00186803" w:rsidP="0028212F">
      <w:pPr>
        <w:spacing w:line="276" w:lineRule="auto"/>
        <w:ind w:left="-142"/>
        <w:rPr>
          <w:rFonts w:ascii="StobiSerif Regular" w:hAnsi="StobiSerif Regular" w:cstheme="minorHAnsi"/>
          <w:sz w:val="22"/>
          <w:szCs w:val="22"/>
        </w:rPr>
      </w:pPr>
    </w:p>
    <w:sectPr w:rsidR="00186803" w:rsidRPr="0028212F" w:rsidSect="0018680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2E8C" w14:textId="77777777" w:rsidR="00A46996" w:rsidRDefault="00A46996" w:rsidP="002A1E27">
      <w:r>
        <w:separator/>
      </w:r>
    </w:p>
  </w:endnote>
  <w:endnote w:type="continuationSeparator" w:id="0">
    <w:p w14:paraId="63972D2E" w14:textId="77777777" w:rsidR="00A46996" w:rsidRDefault="00A46996" w:rsidP="002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97D" w14:textId="2F95765F" w:rsidR="00873AD2" w:rsidRPr="000F2E5D" w:rsidRDefault="002A1E2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130862" wp14:editId="3B6F3779">
              <wp:simplePos x="0" y="0"/>
              <wp:positionH relativeFrom="column">
                <wp:posOffset>298364</wp:posOffset>
              </wp:positionH>
              <wp:positionV relativeFrom="paragraph">
                <wp:posOffset>-617803</wp:posOffset>
              </wp:positionV>
              <wp:extent cx="2047875" cy="1150620"/>
              <wp:effectExtent l="0" t="0" r="0" b="0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6EB05B" w14:textId="0ED712A0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Министерство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sq-AL"/>
                            </w:rPr>
                            <w:t> </w:t>
                          </w:r>
                        </w:p>
                        <w:p w14:paraId="09707512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за јавна администрација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на</w:t>
                          </w:r>
                        </w:p>
                        <w:p w14:paraId="3A47D721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Република Северна Македонија</w:t>
                          </w:r>
                        </w:p>
                        <w:p w14:paraId="7114F18A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08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3.5pt;margin-top:-48.65pt;width:161.25pt;height:9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" filled="f" stroked="f" strokeweight=".5pt">
              <v:textbox>
                <w:txbxContent>
                  <w:p w14:paraId="386EB05B" w14:textId="0ED712A0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Министерство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sq-AL"/>
                      </w:rPr>
                      <w:t> </w:t>
                    </w:r>
                  </w:p>
                  <w:p w14:paraId="09707512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за јавна администрација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на</w:t>
                    </w:r>
                  </w:p>
                  <w:p w14:paraId="3A47D721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Република Северна Македонија</w:t>
                    </w:r>
                  </w:p>
                  <w:p w14:paraId="7114F18A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96AF8D" wp14:editId="6C84B29B">
              <wp:simplePos x="0" y="0"/>
              <wp:positionH relativeFrom="column">
                <wp:posOffset>2522838</wp:posOffset>
              </wp:positionH>
              <wp:positionV relativeFrom="paragraph">
                <wp:posOffset>-440244</wp:posOffset>
              </wp:positionV>
              <wp:extent cx="20574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B0A9B" w14:textId="04066529" w:rsidR="00873AD2" w:rsidRPr="002A1E27" w:rsidRDefault="002A1E27" w:rsidP="002A1E27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бу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л. „</w:t>
                          </w:r>
                          <w:r>
                            <w:rPr>
                              <w:sz w:val="20"/>
                              <w:szCs w:val="20"/>
                            </w:rPr>
                            <w:t>С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в. Кирил и Методиј“ бр. 54, Скопје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 xml:space="preserve"> Република Северна Македонија</w:t>
                          </w:r>
                        </w:p>
                        <w:p w14:paraId="21E2C570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6AF8D" id="Text Box 12" o:spid="_x0000_s1028" type="#_x0000_t202" style="position:absolute;left:0;text-align:left;margin-left:198.65pt;margin-top:-34.65pt;width:162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" filled="f" stroked="f" strokeweight=".5pt">
              <v:textbox>
                <w:txbxContent>
                  <w:p w14:paraId="684B0A9B" w14:textId="04066529" w:rsidR="00873AD2" w:rsidRPr="002A1E27" w:rsidRDefault="002A1E27" w:rsidP="002A1E27">
                    <w:pPr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бу</w:t>
                    </w:r>
                    <w:r w:rsidRPr="002A1E27">
                      <w:rPr>
                        <w:sz w:val="20"/>
                        <w:szCs w:val="20"/>
                      </w:rPr>
                      <w:t>л. „</w:t>
                    </w:r>
                    <w:r>
                      <w:rPr>
                        <w:sz w:val="20"/>
                        <w:szCs w:val="20"/>
                      </w:rPr>
                      <w:t>С</w:t>
                    </w:r>
                    <w:r w:rsidRPr="002A1E27">
                      <w:rPr>
                        <w:sz w:val="20"/>
                        <w:szCs w:val="20"/>
                      </w:rPr>
                      <w:t>в. Кирил и Методиј“ бр. 54, Скопје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Pr="002A1E27">
                      <w:rPr>
                        <w:sz w:val="20"/>
                        <w:szCs w:val="20"/>
                      </w:rPr>
                      <w:t xml:space="preserve"> Република Северна Македонија</w:t>
                    </w:r>
                  </w:p>
                  <w:p w14:paraId="21E2C570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051F7" wp14:editId="0E29B028">
              <wp:simplePos x="0" y="0"/>
              <wp:positionH relativeFrom="column">
                <wp:posOffset>4860324</wp:posOffset>
              </wp:positionH>
              <wp:positionV relativeFrom="paragraph">
                <wp:posOffset>-436640</wp:posOffset>
              </wp:positionV>
              <wp:extent cx="1215390" cy="642552"/>
              <wp:effectExtent l="0" t="0" r="0" b="5715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42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878B3" w14:textId="40A25C27" w:rsidR="00873AD2" w:rsidRPr="002A1E27" w:rsidRDefault="00000000" w:rsidP="008B7E9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>+389 2 3200</w:t>
                          </w:r>
                          <w:r w:rsidR="002A1E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874</w:t>
                          </w:r>
                        </w:p>
                        <w:p w14:paraId="667B6023" w14:textId="77777777" w:rsidR="00873AD2" w:rsidRPr="002A1E27" w:rsidRDefault="00000000" w:rsidP="007C20BC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>www.</w:t>
                          </w:r>
                          <w:r w:rsidRPr="002A1E27">
                            <w:rPr>
                              <w:sz w:val="20"/>
                              <w:szCs w:val="20"/>
                              <w:lang w:val="en-US"/>
                            </w:rPr>
                            <w:t>mioa.gov.mk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051F7" id="Text Box 10" o:spid="_x0000_s1029" type="#_x0000_t202" style="position:absolute;left:0;text-align:left;margin-left:382.7pt;margin-top:-34.4pt;width:95.7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" filled="f" stroked="f" strokeweight=".5pt">
              <v:textbox>
                <w:txbxContent>
                  <w:p w14:paraId="593878B3" w14:textId="40A25C27" w:rsidR="00873AD2" w:rsidRPr="002A1E27" w:rsidRDefault="00000000" w:rsidP="008B7E98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>+389 2 3200</w:t>
                    </w:r>
                    <w:r w:rsidR="002A1E27">
                      <w:rPr>
                        <w:sz w:val="20"/>
                        <w:szCs w:val="20"/>
                      </w:rPr>
                      <w:t xml:space="preserve"> </w:t>
                    </w:r>
                    <w:r w:rsidRPr="002A1E27">
                      <w:rPr>
                        <w:sz w:val="20"/>
                        <w:szCs w:val="20"/>
                      </w:rPr>
                      <w:t>874</w:t>
                    </w:r>
                  </w:p>
                  <w:p w14:paraId="667B6023" w14:textId="77777777" w:rsidR="00873AD2" w:rsidRPr="002A1E27" w:rsidRDefault="00000000" w:rsidP="007C20BC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>www.</w:t>
                    </w:r>
                    <w:r w:rsidRPr="002A1E27">
                      <w:rPr>
                        <w:sz w:val="20"/>
                        <w:szCs w:val="20"/>
                        <w:lang w:val="en-US"/>
                      </w:rPr>
                      <w:t>mioa.gov.mk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DBFCB" wp14:editId="3913A883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61561" w14:textId="77777777" w:rsidR="00873AD2" w:rsidRPr="0059655D" w:rsidRDefault="00000000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BFCB" id="Text Box 8" o:spid="_x0000_s1030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52361561" w14:textId="77777777" w:rsidR="00873AD2" w:rsidRPr="0059655D" w:rsidRDefault="00000000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234744B" wp14:editId="715E3EC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19D6B" id="Straight Connector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EAAD" w14:textId="77777777" w:rsidR="00A46996" w:rsidRDefault="00A46996" w:rsidP="002A1E27">
      <w:r>
        <w:separator/>
      </w:r>
    </w:p>
  </w:footnote>
  <w:footnote w:type="continuationSeparator" w:id="0">
    <w:p w14:paraId="7636964D" w14:textId="77777777" w:rsidR="00A46996" w:rsidRDefault="00A46996" w:rsidP="002A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1442" w14:textId="77777777" w:rsidR="00873AD2" w:rsidRPr="000F2E5D" w:rsidRDefault="00000000" w:rsidP="00DC5C24">
    <w:r>
      <w:rPr>
        <w:noProof/>
        <w:lang w:val="en-GB"/>
      </w:rPr>
      <w:pict w14:anchorId="60919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A06" w14:textId="77777777" w:rsidR="00873AD2" w:rsidRDefault="0000000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A49D69" wp14:editId="5F37C558">
              <wp:simplePos x="0" y="0"/>
              <wp:positionH relativeFrom="column">
                <wp:posOffset>25400</wp:posOffset>
              </wp:positionH>
              <wp:positionV relativeFrom="paragraph">
                <wp:posOffset>969010</wp:posOffset>
              </wp:positionV>
              <wp:extent cx="5695950" cy="9048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E1A22" w14:textId="77777777" w:rsidR="00873AD2" w:rsidRPr="006211EF" w:rsidRDefault="00873AD2" w:rsidP="006211E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49D6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pt;margin-top:76.3pt;width:448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" filled="f" stroked="f" strokeweight=".5pt">
              <v:textbox>
                <w:txbxContent>
                  <w:p w14:paraId="6E8E1A22" w14:textId="77777777" w:rsidR="00873AD2" w:rsidRPr="006211EF" w:rsidRDefault="00873AD2" w:rsidP="006211E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99AB913" wp14:editId="3FBB14A0">
          <wp:extent cx="1952625" cy="1472524"/>
          <wp:effectExtent l="0" t="0" r="0" b="0"/>
          <wp:docPr id="4596486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911" cy="147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D9F84" w14:textId="77777777" w:rsidR="00873AD2" w:rsidRDefault="00873AD2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13B" w14:textId="77777777" w:rsidR="00873AD2" w:rsidRPr="000F2E5D" w:rsidRDefault="00000000" w:rsidP="00DC5C24">
    <w:r>
      <w:rPr>
        <w:noProof/>
        <w:lang w:val="en-GB"/>
      </w:rPr>
      <w:pict w14:anchorId="4DAFD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F0D0"/>
      </v:shape>
    </w:pict>
  </w:numPicBullet>
  <w:abstractNum w:abstractNumId="0" w15:restartNumberingAfterBreak="0">
    <w:nsid w:val="00000001"/>
    <w:multiLevelType w:val="multilevel"/>
    <w:tmpl w:val="CC3A40A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7F672F"/>
    <w:multiLevelType w:val="hybridMultilevel"/>
    <w:tmpl w:val="040821C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3184"/>
    <w:multiLevelType w:val="hybridMultilevel"/>
    <w:tmpl w:val="C98ED24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C17"/>
    <w:multiLevelType w:val="hybridMultilevel"/>
    <w:tmpl w:val="8FB4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CF7"/>
    <w:multiLevelType w:val="hybridMultilevel"/>
    <w:tmpl w:val="13843492"/>
    <w:lvl w:ilvl="0" w:tplc="042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272468C"/>
    <w:multiLevelType w:val="hybridMultilevel"/>
    <w:tmpl w:val="244E2456"/>
    <w:lvl w:ilvl="0" w:tplc="AFC6B8FC">
      <w:start w:val="1"/>
      <w:numFmt w:val="bullet"/>
      <w:lvlText w:val="-"/>
      <w:lvlJc w:val="left"/>
      <w:pPr>
        <w:ind w:left="218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5DE97291"/>
    <w:multiLevelType w:val="hybridMultilevel"/>
    <w:tmpl w:val="E6166A52"/>
    <w:lvl w:ilvl="0" w:tplc="042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56F7CE9"/>
    <w:multiLevelType w:val="hybridMultilevel"/>
    <w:tmpl w:val="E8EE772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63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85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59174">
    <w:abstractNumId w:val="2"/>
  </w:num>
  <w:num w:numId="4" w16cid:durableId="391659179">
    <w:abstractNumId w:val="7"/>
  </w:num>
  <w:num w:numId="5" w16cid:durableId="1430352695">
    <w:abstractNumId w:val="5"/>
  </w:num>
  <w:num w:numId="6" w16cid:durableId="160048526">
    <w:abstractNumId w:val="1"/>
  </w:num>
  <w:num w:numId="7" w16cid:durableId="309139928">
    <w:abstractNumId w:val="4"/>
  </w:num>
  <w:num w:numId="8" w16cid:durableId="306054486">
    <w:abstractNumId w:val="6"/>
  </w:num>
  <w:num w:numId="9" w16cid:durableId="587619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3"/>
    <w:rsid w:val="000803B1"/>
    <w:rsid w:val="000A2C53"/>
    <w:rsid w:val="000A351B"/>
    <w:rsid w:val="000E239E"/>
    <w:rsid w:val="000E7EF6"/>
    <w:rsid w:val="0010606C"/>
    <w:rsid w:val="00147C4C"/>
    <w:rsid w:val="00186803"/>
    <w:rsid w:val="00197FB2"/>
    <w:rsid w:val="002331FD"/>
    <w:rsid w:val="0028212F"/>
    <w:rsid w:val="002A1E27"/>
    <w:rsid w:val="003D2458"/>
    <w:rsid w:val="0043632D"/>
    <w:rsid w:val="005859E8"/>
    <w:rsid w:val="005C41A7"/>
    <w:rsid w:val="00624FA9"/>
    <w:rsid w:val="006466AA"/>
    <w:rsid w:val="006C2252"/>
    <w:rsid w:val="006C5F48"/>
    <w:rsid w:val="00717FE0"/>
    <w:rsid w:val="00735C08"/>
    <w:rsid w:val="00737359"/>
    <w:rsid w:val="00746B78"/>
    <w:rsid w:val="007918BF"/>
    <w:rsid w:val="007C17C1"/>
    <w:rsid w:val="007D6862"/>
    <w:rsid w:val="008041BC"/>
    <w:rsid w:val="00841FCE"/>
    <w:rsid w:val="00873AD2"/>
    <w:rsid w:val="00984A1A"/>
    <w:rsid w:val="00A3530E"/>
    <w:rsid w:val="00A463E0"/>
    <w:rsid w:val="00A46996"/>
    <w:rsid w:val="00A46B7A"/>
    <w:rsid w:val="00AD1E68"/>
    <w:rsid w:val="00B55A67"/>
    <w:rsid w:val="00B93CC0"/>
    <w:rsid w:val="00BB5616"/>
    <w:rsid w:val="00BD4861"/>
    <w:rsid w:val="00C03071"/>
    <w:rsid w:val="00C170BF"/>
    <w:rsid w:val="00D32888"/>
    <w:rsid w:val="00DB0D96"/>
    <w:rsid w:val="00DB5FE7"/>
    <w:rsid w:val="00E15CEF"/>
    <w:rsid w:val="00E20715"/>
    <w:rsid w:val="00E30500"/>
    <w:rsid w:val="00E44AB7"/>
    <w:rsid w:val="00E77665"/>
    <w:rsid w:val="00EB1051"/>
    <w:rsid w:val="00F12CFD"/>
    <w:rsid w:val="00FC0A94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369B2"/>
  <w15:chartTrackingRefBased/>
  <w15:docId w15:val="{ADEA83F7-2C64-4940-9F1C-1054494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186803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45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D2458"/>
    <w:pPr>
      <w:keepNext/>
      <w:numPr>
        <w:ilvl w:val="2"/>
        <w:numId w:val="2"/>
      </w:numPr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2458"/>
    <w:rPr>
      <w:rFonts w:ascii="Arial" w:eastAsia="Times New Roman" w:hAnsi="Arial" w:cs="Arial"/>
      <w:b/>
      <w:bCs/>
      <w:kern w:val="2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3D2458"/>
    <w:rPr>
      <w:rFonts w:ascii="Arial" w:eastAsia="Times New Roman" w:hAnsi="Arial" w:cs="Arial"/>
      <w:b/>
      <w:bCs/>
      <w:sz w:val="20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NumberedParas,Bullets,List Paragraph1,Bullet point,Table of contents numbered,Colorful List - Accent 11,Medium Grid 1 - Accent 21,Numbered List Paragraph,References"/>
    <w:basedOn w:val="Normal"/>
    <w:link w:val="ListParagraphChar"/>
    <w:uiPriority w:val="34"/>
    <w:qFormat/>
    <w:rsid w:val="003D24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03"/>
    <w:rPr>
      <w:rFonts w:eastAsiaTheme="majorEastAsia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03"/>
    <w:rPr>
      <w:rFonts w:eastAsiaTheme="majorEastAsia" w:cstheme="majorBidi"/>
      <w:color w:val="2E74B5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03"/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03"/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03"/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03"/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8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0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0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186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03"/>
    <w:rPr>
      <w:rFonts w:ascii="Times New Roman" w:hAnsi="Times New Roman"/>
      <w:i/>
      <w:iCs/>
      <w:color w:val="404040" w:themeColor="text1" w:themeTint="BF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1868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03"/>
    <w:rPr>
      <w:rFonts w:ascii="Times New Roman" w:hAnsi="Times New Roman"/>
      <w:i/>
      <w:iCs/>
      <w:color w:val="2E74B5" w:themeColor="accent1" w:themeShade="BF"/>
      <w:sz w:val="24"/>
      <w:szCs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186803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86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18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803"/>
    <w:rPr>
      <w:color w:val="0000FF"/>
      <w:u w:val="single"/>
    </w:rPr>
  </w:style>
  <w:style w:type="table" w:customStyle="1" w:styleId="TableGrid0">
    <w:name w:val="TableGrid"/>
    <w:rsid w:val="0018680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1"/>
    <w:basedOn w:val="Normal"/>
    <w:link w:val="bodytextChar"/>
    <w:qFormat/>
    <w:rsid w:val="00186803"/>
    <w:pPr>
      <w:suppressAutoHyphens w:val="0"/>
      <w:spacing w:after="120" w:line="276" w:lineRule="auto"/>
    </w:pPr>
    <w:rPr>
      <w:rFonts w:ascii="StobiSerif Regular" w:hAnsi="StobiSerif Regular"/>
      <w:sz w:val="22"/>
      <w:szCs w:val="22"/>
    </w:rPr>
  </w:style>
  <w:style w:type="character" w:customStyle="1" w:styleId="bodytextChar">
    <w:name w:val="body text Char"/>
    <w:link w:val="BodyText1"/>
    <w:rsid w:val="00186803"/>
    <w:rPr>
      <w:rFonts w:ascii="StobiSerif Regular" w:eastAsia="Times New Roman" w:hAnsi="StobiSerif Regular" w:cs="Times New Roman"/>
      <w:lang w:val="mk-MK" w:eastAsia="en-GB"/>
    </w:rPr>
  </w:style>
  <w:style w:type="character" w:customStyle="1" w:styleId="ListParagraphChar">
    <w:name w:val="List Paragraph Char"/>
    <w:aliases w:val="List Paragraph (numbered (a)) Char,Normal 1 Char,List Paragraph 1 Char,Akapit z listą BS Char,NumberedParas Char,Bullets Char,List Paragraph1 Char,Bullet point Char,Table of contents numbered Char,Colorful List - Accent 11 Char"/>
    <w:basedOn w:val="DefaultParagraphFont"/>
    <w:link w:val="ListParagraph"/>
    <w:uiPriority w:val="34"/>
    <w:qFormat/>
    <w:locked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10606C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NormalWeb">
    <w:name w:val="Normal (Web)"/>
    <w:basedOn w:val="Normal"/>
    <w:uiPriority w:val="99"/>
    <w:rsid w:val="006C225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6C2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Maneva</dc:creator>
  <cp:keywords/>
  <dc:description/>
  <cp:lastModifiedBy>Angela Saplieva</cp:lastModifiedBy>
  <cp:revision>4</cp:revision>
  <dcterms:created xsi:type="dcterms:W3CDTF">2025-12-30T12:26:00Z</dcterms:created>
  <dcterms:modified xsi:type="dcterms:W3CDTF">2025-12-31T10:20:00Z</dcterms:modified>
</cp:coreProperties>
</file>