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F246" w14:textId="77777777" w:rsidR="00F06B61" w:rsidRPr="00556EC7" w:rsidRDefault="00F06B61" w:rsidP="00F06B61">
      <w:pPr>
        <w:jc w:val="center"/>
        <w:rPr>
          <w:rFonts w:ascii="StobiSerif Regular" w:hAnsi="StobiSerif Regular"/>
          <w:b/>
          <w:bCs/>
          <w:sz w:val="22"/>
          <w:szCs w:val="22"/>
        </w:rPr>
      </w:pPr>
    </w:p>
    <w:p w14:paraId="6FD94649" w14:textId="77777777" w:rsidR="00F06B61" w:rsidRPr="00556EC7" w:rsidRDefault="00F06B61" w:rsidP="00F06B61">
      <w:pPr>
        <w:jc w:val="center"/>
        <w:rPr>
          <w:rFonts w:ascii="StobiSerif Regular" w:hAnsi="StobiSerif Regular"/>
          <w:b/>
          <w:bCs/>
          <w:sz w:val="22"/>
          <w:szCs w:val="22"/>
        </w:rPr>
      </w:pPr>
    </w:p>
    <w:p w14:paraId="748173CC" w14:textId="77777777" w:rsidR="00F06B61" w:rsidRDefault="00F06B61" w:rsidP="00F06B61">
      <w:pPr>
        <w:jc w:val="center"/>
        <w:rPr>
          <w:rFonts w:ascii="StobiSerif Regular" w:hAnsi="StobiSerif Regular"/>
          <w:sz w:val="22"/>
          <w:szCs w:val="22"/>
        </w:rPr>
      </w:pPr>
    </w:p>
    <w:p w14:paraId="36865EE8" w14:textId="77777777" w:rsidR="00BB5EF0" w:rsidRPr="00556EC7" w:rsidRDefault="00BB5EF0" w:rsidP="00F06B61">
      <w:pPr>
        <w:jc w:val="center"/>
        <w:rPr>
          <w:rFonts w:ascii="StobiSerif Regular" w:hAnsi="StobiSerif Regular"/>
          <w:b/>
          <w:bCs/>
          <w:sz w:val="22"/>
          <w:szCs w:val="22"/>
        </w:rPr>
      </w:pPr>
    </w:p>
    <w:p w14:paraId="3BAB2A94" w14:textId="77777777" w:rsidR="00F06B61" w:rsidRPr="00556EC7" w:rsidRDefault="00F06B61" w:rsidP="00C230F5">
      <w:pPr>
        <w:rPr>
          <w:rFonts w:ascii="StobiSerif Regular" w:hAnsi="StobiSerif Regular"/>
          <w:b/>
          <w:bCs/>
          <w:sz w:val="22"/>
          <w:szCs w:val="22"/>
          <w:lang w:val="en-GB"/>
        </w:rPr>
      </w:pPr>
    </w:p>
    <w:p w14:paraId="241278B0" w14:textId="77777777" w:rsidR="00556EC7" w:rsidRPr="00556EC7" w:rsidRDefault="00556EC7" w:rsidP="00C230F5">
      <w:pPr>
        <w:rPr>
          <w:rFonts w:ascii="StobiSerif Regular" w:hAnsi="StobiSerif Regular"/>
          <w:b/>
          <w:bCs/>
          <w:sz w:val="22"/>
          <w:szCs w:val="22"/>
          <w:lang w:val="en-GB"/>
        </w:rPr>
      </w:pPr>
    </w:p>
    <w:p w14:paraId="44A2D760" w14:textId="77777777" w:rsidR="00556EC7" w:rsidRPr="00556EC7" w:rsidRDefault="00556EC7" w:rsidP="00C230F5">
      <w:pPr>
        <w:rPr>
          <w:rFonts w:ascii="StobiSerif Regular" w:hAnsi="StobiSerif Regular"/>
          <w:b/>
          <w:bCs/>
          <w:sz w:val="22"/>
          <w:szCs w:val="22"/>
          <w:lang w:val="en-GB"/>
        </w:rPr>
      </w:pPr>
    </w:p>
    <w:p w14:paraId="03EFA024" w14:textId="77777777" w:rsidR="00556EC7" w:rsidRPr="00556EC7" w:rsidRDefault="00556EC7" w:rsidP="00C230F5">
      <w:pPr>
        <w:rPr>
          <w:rFonts w:ascii="StobiSerif Regular" w:hAnsi="StobiSerif Regular"/>
          <w:b/>
          <w:bCs/>
          <w:sz w:val="22"/>
          <w:szCs w:val="22"/>
          <w:lang w:val="en-GB"/>
        </w:rPr>
      </w:pPr>
    </w:p>
    <w:p w14:paraId="7F52FF39" w14:textId="77777777" w:rsidR="00556EC7" w:rsidRPr="00556EC7" w:rsidRDefault="00556EC7" w:rsidP="00C230F5">
      <w:pPr>
        <w:rPr>
          <w:rFonts w:ascii="StobiSerif Regular" w:hAnsi="StobiSerif Regular"/>
          <w:b/>
          <w:bCs/>
          <w:sz w:val="22"/>
          <w:szCs w:val="22"/>
          <w:lang w:val="en-GB"/>
        </w:rPr>
      </w:pPr>
    </w:p>
    <w:p w14:paraId="308D53CC" w14:textId="2761ABBF" w:rsidR="00F06B61" w:rsidRPr="002638F3" w:rsidRDefault="00F06B61" w:rsidP="00556EC7">
      <w:pPr>
        <w:jc w:val="center"/>
        <w:rPr>
          <w:rFonts w:ascii="StobiSerif Regular" w:eastAsia="MS Gothic" w:hAnsi="StobiSerif Regular"/>
          <w:b/>
          <w:bCs/>
          <w:sz w:val="28"/>
          <w:szCs w:val="28"/>
          <w:lang w:val="en-GB"/>
        </w:rPr>
      </w:pPr>
      <w:r w:rsidRPr="002638F3">
        <w:rPr>
          <w:rFonts w:ascii="StobiSerif Regular" w:eastAsia="MS Gothic" w:hAnsi="StobiSerif Regular"/>
          <w:b/>
          <w:bCs/>
          <w:sz w:val="28"/>
          <w:szCs w:val="28"/>
        </w:rPr>
        <w:t>ПОЛИТИКА ЗА ОТКРИВАЊЕ НА ИНФОРМАЦИИ</w:t>
      </w:r>
      <w:r w:rsidR="00C230F5" w:rsidRPr="002638F3">
        <w:rPr>
          <w:rFonts w:ascii="StobiSerif Regular" w:eastAsia="MS Gothic" w:hAnsi="StobiSerif Regular"/>
          <w:b/>
          <w:bCs/>
          <w:sz w:val="28"/>
          <w:szCs w:val="28"/>
          <w:lang w:val="en-GB"/>
        </w:rPr>
        <w:br/>
        <w:t>(Traffic Light Protocol-TLP)</w:t>
      </w:r>
    </w:p>
    <w:p w14:paraId="4804CDBF" w14:textId="77777777" w:rsidR="00F06B61" w:rsidRPr="00556EC7" w:rsidRDefault="00F06B61" w:rsidP="00F06B61">
      <w:pPr>
        <w:jc w:val="center"/>
        <w:rPr>
          <w:rFonts w:ascii="StobiSerif Regular" w:hAnsi="StobiSerif Regular"/>
          <w:b/>
          <w:bCs/>
          <w:color w:val="657C9C" w:themeColor="text2" w:themeTint="BF"/>
          <w:sz w:val="22"/>
          <w:szCs w:val="22"/>
          <w:lang w:val="en-GB"/>
        </w:rPr>
      </w:pPr>
    </w:p>
    <w:p w14:paraId="2BECA4BA" w14:textId="77777777" w:rsidR="00F06B61" w:rsidRPr="00556EC7" w:rsidRDefault="00F06B61" w:rsidP="00F06B61">
      <w:pPr>
        <w:jc w:val="center"/>
        <w:rPr>
          <w:rFonts w:ascii="StobiSerif Regular" w:hAnsi="StobiSerif Regular"/>
          <w:b/>
          <w:bCs/>
          <w:color w:val="657C9C" w:themeColor="text2" w:themeTint="BF"/>
          <w:sz w:val="22"/>
          <w:szCs w:val="22"/>
        </w:rPr>
      </w:pPr>
    </w:p>
    <w:p w14:paraId="38D47F65" w14:textId="77777777" w:rsidR="00F06B61" w:rsidRPr="00556EC7" w:rsidRDefault="00F06B61" w:rsidP="00F06B61">
      <w:pPr>
        <w:rPr>
          <w:rFonts w:ascii="StobiSerif Regular" w:hAnsi="StobiSerif Regular"/>
          <w:sz w:val="22"/>
          <w:szCs w:val="22"/>
        </w:rPr>
      </w:pPr>
    </w:p>
    <w:p w14:paraId="4B2807B4" w14:textId="77777777" w:rsidR="00F06B61" w:rsidRPr="00556EC7" w:rsidRDefault="00F06B61" w:rsidP="00F06B61">
      <w:pPr>
        <w:rPr>
          <w:rFonts w:ascii="StobiSerif Regular" w:hAnsi="StobiSerif Regular"/>
          <w:sz w:val="22"/>
          <w:szCs w:val="22"/>
        </w:rPr>
      </w:pPr>
    </w:p>
    <w:p w14:paraId="59BC5F34" w14:textId="77777777" w:rsidR="00F06B61" w:rsidRPr="00556EC7" w:rsidRDefault="00F06B61" w:rsidP="00F06B61">
      <w:pPr>
        <w:rPr>
          <w:rFonts w:ascii="StobiSerif Regular" w:hAnsi="StobiSerif Regular"/>
          <w:sz w:val="22"/>
          <w:szCs w:val="22"/>
          <w:lang w:val="en-GB"/>
        </w:rPr>
      </w:pPr>
    </w:p>
    <w:p w14:paraId="2A9D2D6D" w14:textId="77777777" w:rsidR="00F06B61" w:rsidRPr="00556EC7" w:rsidRDefault="00F06B61" w:rsidP="00F06B61">
      <w:pPr>
        <w:rPr>
          <w:rFonts w:ascii="StobiSerif Regular" w:hAnsi="StobiSerif Regular"/>
          <w:sz w:val="22"/>
          <w:szCs w:val="22"/>
        </w:rPr>
      </w:pPr>
    </w:p>
    <w:p w14:paraId="6AE478C6" w14:textId="77777777" w:rsidR="00F06B61" w:rsidRPr="00556EC7" w:rsidRDefault="00F06B61" w:rsidP="00F06B61">
      <w:pPr>
        <w:rPr>
          <w:rFonts w:ascii="StobiSerif Regular" w:hAnsi="StobiSerif Regular"/>
          <w:sz w:val="22"/>
          <w:szCs w:val="22"/>
        </w:rPr>
      </w:pPr>
    </w:p>
    <w:p w14:paraId="59FA3D63" w14:textId="77777777" w:rsidR="00F06B61" w:rsidRPr="00556EC7" w:rsidRDefault="00F06B61" w:rsidP="00F06B61">
      <w:pPr>
        <w:rPr>
          <w:rFonts w:ascii="StobiSerif Regular" w:hAnsi="StobiSerif Regular"/>
          <w:sz w:val="22"/>
          <w:szCs w:val="22"/>
        </w:rPr>
      </w:pPr>
    </w:p>
    <w:p w14:paraId="7011E9BC" w14:textId="77777777" w:rsidR="00F06B61" w:rsidRPr="00556EC7" w:rsidRDefault="00F06B61" w:rsidP="00F06B61">
      <w:pPr>
        <w:rPr>
          <w:rFonts w:ascii="StobiSerif Regular" w:hAnsi="StobiSerif Regular"/>
          <w:sz w:val="22"/>
          <w:szCs w:val="22"/>
        </w:rPr>
      </w:pPr>
    </w:p>
    <w:p w14:paraId="7A40CB47" w14:textId="77777777" w:rsidR="00F06B61" w:rsidRPr="00556EC7" w:rsidRDefault="00F06B61" w:rsidP="00F06B61">
      <w:pPr>
        <w:rPr>
          <w:rFonts w:ascii="StobiSerif Regular" w:hAnsi="StobiSerif Regular"/>
          <w:sz w:val="22"/>
          <w:szCs w:val="22"/>
        </w:rPr>
      </w:pPr>
    </w:p>
    <w:p w14:paraId="22C357E8" w14:textId="77777777" w:rsidR="00F06B61" w:rsidRDefault="00F06B61" w:rsidP="00F06B61">
      <w:pPr>
        <w:rPr>
          <w:rFonts w:ascii="StobiSerif Regular" w:hAnsi="StobiSerif Regular"/>
          <w:sz w:val="22"/>
          <w:szCs w:val="22"/>
          <w:lang w:val="en-US"/>
        </w:rPr>
      </w:pPr>
    </w:p>
    <w:p w14:paraId="3BC6E494" w14:textId="77777777" w:rsidR="00556EC7" w:rsidRDefault="00556EC7" w:rsidP="00F06B61">
      <w:pPr>
        <w:rPr>
          <w:rFonts w:ascii="StobiSerif Regular" w:hAnsi="StobiSerif Regular"/>
          <w:sz w:val="22"/>
          <w:szCs w:val="22"/>
          <w:lang w:val="en-US"/>
        </w:rPr>
      </w:pPr>
    </w:p>
    <w:p w14:paraId="5EDC82E8" w14:textId="77777777" w:rsidR="00556EC7" w:rsidRDefault="00556EC7" w:rsidP="00F06B61">
      <w:pPr>
        <w:rPr>
          <w:rFonts w:ascii="StobiSerif Regular" w:hAnsi="StobiSerif Regular"/>
          <w:sz w:val="22"/>
          <w:szCs w:val="22"/>
          <w:lang w:val="en-US"/>
        </w:rPr>
      </w:pPr>
    </w:p>
    <w:p w14:paraId="54E4E3CB" w14:textId="77777777" w:rsidR="00556EC7" w:rsidRDefault="00556EC7" w:rsidP="00F06B61">
      <w:pPr>
        <w:rPr>
          <w:rFonts w:ascii="StobiSerif Regular" w:hAnsi="StobiSerif Regular"/>
          <w:sz w:val="22"/>
          <w:szCs w:val="22"/>
          <w:lang w:val="en-US"/>
        </w:rPr>
      </w:pPr>
    </w:p>
    <w:p w14:paraId="68A85E2B" w14:textId="77777777" w:rsidR="00556EC7" w:rsidRDefault="00556EC7" w:rsidP="00F06B61">
      <w:pPr>
        <w:rPr>
          <w:rFonts w:ascii="StobiSerif Regular" w:hAnsi="StobiSerif Regular"/>
          <w:sz w:val="22"/>
          <w:szCs w:val="22"/>
          <w:lang w:val="en-US"/>
        </w:rPr>
      </w:pPr>
    </w:p>
    <w:p w14:paraId="6C24F327" w14:textId="77777777" w:rsidR="00556EC7" w:rsidRDefault="00556EC7" w:rsidP="00F06B61">
      <w:pPr>
        <w:rPr>
          <w:rFonts w:ascii="StobiSerif Regular" w:hAnsi="StobiSerif Regular"/>
          <w:sz w:val="22"/>
          <w:szCs w:val="22"/>
          <w:lang w:val="en-US"/>
        </w:rPr>
      </w:pPr>
    </w:p>
    <w:p w14:paraId="3ADA8C58" w14:textId="77777777" w:rsidR="00556EC7" w:rsidRDefault="00556EC7" w:rsidP="00F06B61">
      <w:pPr>
        <w:rPr>
          <w:rFonts w:ascii="StobiSerif Regular" w:hAnsi="StobiSerif Regular"/>
          <w:sz w:val="22"/>
          <w:szCs w:val="22"/>
          <w:lang w:val="en-US"/>
        </w:rPr>
      </w:pPr>
    </w:p>
    <w:p w14:paraId="546C620D" w14:textId="77777777" w:rsidR="00556EC7" w:rsidRDefault="00556EC7" w:rsidP="00F06B61">
      <w:pPr>
        <w:rPr>
          <w:rFonts w:ascii="StobiSerif Regular" w:hAnsi="StobiSerif Regular"/>
          <w:sz w:val="22"/>
          <w:szCs w:val="22"/>
          <w:lang w:val="en-US"/>
        </w:rPr>
      </w:pPr>
    </w:p>
    <w:p w14:paraId="0E2369A4" w14:textId="77777777" w:rsidR="00556EC7" w:rsidRDefault="00556EC7" w:rsidP="00F06B61">
      <w:pPr>
        <w:rPr>
          <w:rFonts w:ascii="StobiSerif Regular" w:hAnsi="StobiSerif Regular"/>
          <w:sz w:val="22"/>
          <w:szCs w:val="22"/>
          <w:lang w:val="en-US"/>
        </w:rPr>
      </w:pPr>
    </w:p>
    <w:p w14:paraId="17BACCA3" w14:textId="77777777" w:rsidR="00556EC7" w:rsidRDefault="00556EC7" w:rsidP="00F06B61">
      <w:pPr>
        <w:rPr>
          <w:rFonts w:ascii="StobiSerif Regular" w:hAnsi="StobiSerif Regular"/>
          <w:sz w:val="22"/>
          <w:szCs w:val="22"/>
        </w:rPr>
      </w:pPr>
    </w:p>
    <w:p w14:paraId="33165B28" w14:textId="77777777" w:rsidR="00BB5EF0" w:rsidRPr="00BB5EF0" w:rsidRDefault="00BB5EF0" w:rsidP="00F06B61">
      <w:pPr>
        <w:rPr>
          <w:rFonts w:ascii="StobiSerif Regular" w:hAnsi="StobiSerif Regular"/>
          <w:sz w:val="22"/>
          <w:szCs w:val="22"/>
        </w:rPr>
      </w:pPr>
    </w:p>
    <w:p w14:paraId="3A5390D5" w14:textId="77777777" w:rsidR="00556EC7" w:rsidRPr="00556EC7" w:rsidRDefault="00556EC7" w:rsidP="00F06B61">
      <w:pPr>
        <w:rPr>
          <w:rFonts w:ascii="StobiSerif Regular" w:hAnsi="StobiSerif Regular"/>
          <w:sz w:val="22"/>
          <w:szCs w:val="22"/>
          <w:lang w:val="en-US"/>
        </w:rPr>
      </w:pPr>
    </w:p>
    <w:p w14:paraId="3B103586" w14:textId="77777777" w:rsidR="00F06B61" w:rsidRPr="00556EC7" w:rsidRDefault="00F06B61" w:rsidP="00F06B61">
      <w:pPr>
        <w:rPr>
          <w:rFonts w:ascii="StobiSerif Regular" w:hAnsi="StobiSerif Regular"/>
          <w:sz w:val="22"/>
          <w:szCs w:val="22"/>
        </w:rPr>
      </w:pPr>
    </w:p>
    <w:p w14:paraId="3BAA6E76" w14:textId="77777777" w:rsidR="00F06B61" w:rsidRPr="00556EC7" w:rsidRDefault="00F06B61" w:rsidP="00F06B61">
      <w:pPr>
        <w:rPr>
          <w:rFonts w:ascii="StobiSerif Regular" w:hAnsi="StobiSerif Regular"/>
          <w:sz w:val="22"/>
          <w:szCs w:val="22"/>
          <w:lang w:val="en-US"/>
        </w:rPr>
      </w:pPr>
    </w:p>
    <w:sdt>
      <w:sdtPr>
        <w:rPr>
          <w:rFonts w:ascii="StobiSans Regular" w:eastAsiaTheme="minorHAnsi" w:hAnsi="StobiSans Regular" w:cstheme="minorBidi"/>
          <w:color w:val="auto"/>
          <w:kern w:val="2"/>
          <w:sz w:val="24"/>
          <w:szCs w:val="24"/>
          <w:lang w:val="en-AE" w:eastAsia="en-GB"/>
          <w14:ligatures w14:val="standardContextual"/>
        </w:rPr>
        <w:id w:val="-436368941"/>
        <w:docPartObj>
          <w:docPartGallery w:val="Table of Contents"/>
          <w:docPartUnique/>
        </w:docPartObj>
      </w:sdtPr>
      <w:sdtEndPr>
        <w:rPr>
          <w:rFonts w:ascii="StobiSerif Regular" w:eastAsia="Times New Roman" w:hAnsi="StobiSerif Regular" w:cs="Times New Roman"/>
          <w:b/>
          <w:bCs/>
          <w:noProof/>
          <w:kern w:val="0"/>
          <w:sz w:val="22"/>
          <w:szCs w:val="22"/>
          <w:lang w:val="mk-MK"/>
          <w14:ligatures w14:val="none"/>
        </w:rPr>
      </w:sdtEndPr>
      <w:sdtContent>
        <w:p w14:paraId="145C878D" w14:textId="77777777" w:rsidR="00F06B61" w:rsidRPr="00513930" w:rsidRDefault="00F06B61" w:rsidP="00556EC7">
          <w:pPr>
            <w:pStyle w:val="TOCHeading"/>
          </w:pPr>
          <w:r w:rsidRPr="00513930">
            <w:t>СОДРЖИНА:</w:t>
          </w:r>
        </w:p>
        <w:p w14:paraId="3BDA20D6" w14:textId="28D31808" w:rsidR="00513930" w:rsidRPr="00513930" w:rsidRDefault="00F06B61">
          <w:pPr>
            <w:pStyle w:val="TOC1"/>
            <w:tabs>
              <w:tab w:val="right" w:leader="dot" w:pos="9016"/>
            </w:tabs>
            <w:rPr>
              <w:rFonts w:asciiTheme="minorHAnsi" w:eastAsiaTheme="minorEastAsia" w:hAnsiTheme="minorHAnsi"/>
              <w:noProof/>
              <w:lang w:val="en-GB" w:eastAsia="en-GB"/>
            </w:rPr>
          </w:pPr>
          <w:r w:rsidRPr="00513930">
            <w:rPr>
              <w:rFonts w:ascii="StobiSerif Regular" w:hAnsi="StobiSerif Regular"/>
              <w:sz w:val="22"/>
              <w:szCs w:val="22"/>
            </w:rPr>
            <w:fldChar w:fldCharType="begin"/>
          </w:r>
          <w:r w:rsidRPr="00513930">
            <w:rPr>
              <w:rFonts w:ascii="StobiSerif Regular" w:hAnsi="StobiSerif Regular"/>
              <w:sz w:val="22"/>
              <w:szCs w:val="22"/>
            </w:rPr>
            <w:instrText xml:space="preserve"> TOC \o "1-3" \h \z \u </w:instrText>
          </w:r>
          <w:r w:rsidRPr="00513930">
            <w:rPr>
              <w:rFonts w:ascii="StobiSerif Regular" w:hAnsi="StobiSerif Regular"/>
              <w:sz w:val="22"/>
              <w:szCs w:val="22"/>
            </w:rPr>
            <w:fldChar w:fldCharType="separate"/>
          </w:r>
          <w:hyperlink w:anchor="_Toc227669392" w:history="1">
            <w:r w:rsidR="00513930" w:rsidRPr="00513930">
              <w:rPr>
                <w:rStyle w:val="Hyperlink"/>
                <w:rFonts w:ascii="StobiSerif Regular" w:hAnsi="StobiSerif Regular"/>
                <w:noProof/>
              </w:rPr>
              <w:t>1.Вовед</w:t>
            </w:r>
            <w:r w:rsidR="00513930" w:rsidRPr="00513930">
              <w:rPr>
                <w:noProof/>
                <w:webHidden/>
              </w:rPr>
              <w:tab/>
            </w:r>
            <w:r w:rsidR="00513930" w:rsidRPr="00513930">
              <w:rPr>
                <w:noProof/>
                <w:webHidden/>
              </w:rPr>
              <w:fldChar w:fldCharType="begin"/>
            </w:r>
            <w:r w:rsidR="00513930" w:rsidRPr="00513930">
              <w:rPr>
                <w:noProof/>
                <w:webHidden/>
              </w:rPr>
              <w:instrText xml:space="preserve"> PAGEREF _Toc227669392 \h </w:instrText>
            </w:r>
            <w:r w:rsidR="00513930" w:rsidRPr="00513930">
              <w:rPr>
                <w:noProof/>
                <w:webHidden/>
              </w:rPr>
            </w:r>
            <w:r w:rsidR="00513930" w:rsidRPr="00513930">
              <w:rPr>
                <w:noProof/>
                <w:webHidden/>
              </w:rPr>
              <w:fldChar w:fldCharType="separate"/>
            </w:r>
            <w:r w:rsidR="00513930" w:rsidRPr="00513930">
              <w:rPr>
                <w:noProof/>
                <w:webHidden/>
              </w:rPr>
              <w:t>3</w:t>
            </w:r>
            <w:r w:rsidR="00513930" w:rsidRPr="00513930">
              <w:rPr>
                <w:noProof/>
                <w:webHidden/>
              </w:rPr>
              <w:fldChar w:fldCharType="end"/>
            </w:r>
          </w:hyperlink>
        </w:p>
        <w:p w14:paraId="3A2A7FAB" w14:textId="51AFFA02" w:rsidR="00513930" w:rsidRPr="00513930" w:rsidRDefault="00513930">
          <w:pPr>
            <w:pStyle w:val="TOC2"/>
            <w:tabs>
              <w:tab w:val="right" w:leader="dot" w:pos="9016"/>
            </w:tabs>
            <w:rPr>
              <w:rFonts w:asciiTheme="minorHAnsi" w:eastAsiaTheme="minorEastAsia" w:hAnsiTheme="minorHAnsi"/>
              <w:noProof/>
              <w:lang w:val="en-GB" w:eastAsia="en-GB"/>
            </w:rPr>
          </w:pPr>
          <w:hyperlink w:anchor="_Toc227669393" w:history="1">
            <w:r w:rsidRPr="00513930">
              <w:rPr>
                <w:rStyle w:val="Hyperlink"/>
                <w:rFonts w:ascii="StobiSerif Regular" w:hAnsi="StobiSerif Regular"/>
                <w:noProof/>
              </w:rPr>
              <w:t>1.1Цел</w:t>
            </w:r>
            <w:r w:rsidRPr="00513930">
              <w:rPr>
                <w:noProof/>
                <w:webHidden/>
              </w:rPr>
              <w:tab/>
            </w:r>
            <w:r w:rsidRPr="00513930">
              <w:rPr>
                <w:noProof/>
                <w:webHidden/>
              </w:rPr>
              <w:fldChar w:fldCharType="begin"/>
            </w:r>
            <w:r w:rsidRPr="00513930">
              <w:rPr>
                <w:noProof/>
                <w:webHidden/>
              </w:rPr>
              <w:instrText xml:space="preserve"> PAGEREF _Toc227669393 \h </w:instrText>
            </w:r>
            <w:r w:rsidRPr="00513930">
              <w:rPr>
                <w:noProof/>
                <w:webHidden/>
              </w:rPr>
            </w:r>
            <w:r w:rsidRPr="00513930">
              <w:rPr>
                <w:noProof/>
                <w:webHidden/>
              </w:rPr>
              <w:fldChar w:fldCharType="separate"/>
            </w:r>
            <w:r w:rsidRPr="00513930">
              <w:rPr>
                <w:noProof/>
                <w:webHidden/>
              </w:rPr>
              <w:t>3</w:t>
            </w:r>
            <w:r w:rsidRPr="00513930">
              <w:rPr>
                <w:noProof/>
                <w:webHidden/>
              </w:rPr>
              <w:fldChar w:fldCharType="end"/>
            </w:r>
          </w:hyperlink>
        </w:p>
        <w:p w14:paraId="0B70995E" w14:textId="79898A7B" w:rsidR="00513930" w:rsidRPr="00513930" w:rsidRDefault="00513930">
          <w:pPr>
            <w:pStyle w:val="TOC2"/>
            <w:tabs>
              <w:tab w:val="right" w:leader="dot" w:pos="9016"/>
            </w:tabs>
            <w:rPr>
              <w:rFonts w:asciiTheme="minorHAnsi" w:eastAsiaTheme="minorEastAsia" w:hAnsiTheme="minorHAnsi"/>
              <w:noProof/>
              <w:lang w:val="en-GB" w:eastAsia="en-GB"/>
            </w:rPr>
          </w:pPr>
          <w:hyperlink w:anchor="_Toc227669394" w:history="1">
            <w:r w:rsidRPr="00513930">
              <w:rPr>
                <w:rStyle w:val="Hyperlink"/>
                <w:rFonts w:ascii="StobiSerif Regular" w:hAnsi="StobiSerif Regular"/>
                <w:noProof/>
              </w:rPr>
              <w:t>1.2Опсег</w:t>
            </w:r>
            <w:r w:rsidRPr="00513930">
              <w:rPr>
                <w:noProof/>
                <w:webHidden/>
              </w:rPr>
              <w:tab/>
            </w:r>
            <w:r w:rsidRPr="00513930">
              <w:rPr>
                <w:noProof/>
                <w:webHidden/>
              </w:rPr>
              <w:fldChar w:fldCharType="begin"/>
            </w:r>
            <w:r w:rsidRPr="00513930">
              <w:rPr>
                <w:noProof/>
                <w:webHidden/>
              </w:rPr>
              <w:instrText xml:space="preserve"> PAGEREF _Toc227669394 \h </w:instrText>
            </w:r>
            <w:r w:rsidRPr="00513930">
              <w:rPr>
                <w:noProof/>
                <w:webHidden/>
              </w:rPr>
            </w:r>
            <w:r w:rsidRPr="00513930">
              <w:rPr>
                <w:noProof/>
                <w:webHidden/>
              </w:rPr>
              <w:fldChar w:fldCharType="separate"/>
            </w:r>
            <w:r w:rsidRPr="00513930">
              <w:rPr>
                <w:noProof/>
                <w:webHidden/>
              </w:rPr>
              <w:t>3</w:t>
            </w:r>
            <w:r w:rsidRPr="00513930">
              <w:rPr>
                <w:noProof/>
                <w:webHidden/>
              </w:rPr>
              <w:fldChar w:fldCharType="end"/>
            </w:r>
          </w:hyperlink>
        </w:p>
        <w:p w14:paraId="79B8613E" w14:textId="0AF30710" w:rsidR="00513930" w:rsidRPr="00513930" w:rsidRDefault="00513930">
          <w:pPr>
            <w:pStyle w:val="TOC2"/>
            <w:tabs>
              <w:tab w:val="right" w:leader="dot" w:pos="9016"/>
            </w:tabs>
            <w:rPr>
              <w:rFonts w:asciiTheme="minorHAnsi" w:eastAsiaTheme="minorEastAsia" w:hAnsiTheme="minorHAnsi"/>
              <w:noProof/>
              <w:lang w:val="en-GB" w:eastAsia="en-GB"/>
            </w:rPr>
          </w:pPr>
          <w:hyperlink w:anchor="_Toc227669395" w:history="1">
            <w:r w:rsidRPr="00513930">
              <w:rPr>
                <w:rStyle w:val="Hyperlink"/>
                <w:rFonts w:ascii="StobiSerif Regular" w:hAnsi="StobiSerif Regular"/>
                <w:noProof/>
              </w:rPr>
              <w:t>1.3Врски и референци</w:t>
            </w:r>
            <w:r w:rsidRPr="00513930">
              <w:rPr>
                <w:noProof/>
                <w:webHidden/>
              </w:rPr>
              <w:tab/>
            </w:r>
            <w:r w:rsidRPr="00513930">
              <w:rPr>
                <w:noProof/>
                <w:webHidden/>
              </w:rPr>
              <w:fldChar w:fldCharType="begin"/>
            </w:r>
            <w:r w:rsidRPr="00513930">
              <w:rPr>
                <w:noProof/>
                <w:webHidden/>
              </w:rPr>
              <w:instrText xml:space="preserve"> PAGEREF _Toc227669395 \h </w:instrText>
            </w:r>
            <w:r w:rsidRPr="00513930">
              <w:rPr>
                <w:noProof/>
                <w:webHidden/>
              </w:rPr>
            </w:r>
            <w:r w:rsidRPr="00513930">
              <w:rPr>
                <w:noProof/>
                <w:webHidden/>
              </w:rPr>
              <w:fldChar w:fldCharType="separate"/>
            </w:r>
            <w:r w:rsidRPr="00513930">
              <w:rPr>
                <w:noProof/>
                <w:webHidden/>
              </w:rPr>
              <w:t>4</w:t>
            </w:r>
            <w:r w:rsidRPr="00513930">
              <w:rPr>
                <w:noProof/>
                <w:webHidden/>
              </w:rPr>
              <w:fldChar w:fldCharType="end"/>
            </w:r>
          </w:hyperlink>
        </w:p>
        <w:p w14:paraId="31778D46" w14:textId="6DE33E6B" w:rsidR="00513930" w:rsidRPr="00513930" w:rsidRDefault="00513930">
          <w:pPr>
            <w:pStyle w:val="TOC1"/>
            <w:tabs>
              <w:tab w:val="right" w:leader="dot" w:pos="9016"/>
            </w:tabs>
            <w:rPr>
              <w:rFonts w:asciiTheme="minorHAnsi" w:eastAsiaTheme="minorEastAsia" w:hAnsiTheme="minorHAnsi"/>
              <w:noProof/>
              <w:lang w:val="en-GB" w:eastAsia="en-GB"/>
            </w:rPr>
          </w:pPr>
          <w:hyperlink w:anchor="_Toc227669396" w:history="1">
            <w:r w:rsidRPr="00513930">
              <w:rPr>
                <w:rStyle w:val="Hyperlink"/>
                <w:rFonts w:ascii="StobiSerif Regular" w:hAnsi="StobiSerif Regular"/>
                <w:noProof/>
              </w:rPr>
              <w:t>2. Дефиниции</w:t>
            </w:r>
            <w:r w:rsidRPr="00513930">
              <w:rPr>
                <w:noProof/>
                <w:webHidden/>
              </w:rPr>
              <w:tab/>
            </w:r>
            <w:r w:rsidRPr="00513930">
              <w:rPr>
                <w:noProof/>
                <w:webHidden/>
              </w:rPr>
              <w:fldChar w:fldCharType="begin"/>
            </w:r>
            <w:r w:rsidRPr="00513930">
              <w:rPr>
                <w:noProof/>
                <w:webHidden/>
              </w:rPr>
              <w:instrText xml:space="preserve"> PAGEREF _Toc227669396 \h </w:instrText>
            </w:r>
            <w:r w:rsidRPr="00513930">
              <w:rPr>
                <w:noProof/>
                <w:webHidden/>
              </w:rPr>
            </w:r>
            <w:r w:rsidRPr="00513930">
              <w:rPr>
                <w:noProof/>
                <w:webHidden/>
              </w:rPr>
              <w:fldChar w:fldCharType="separate"/>
            </w:r>
            <w:r w:rsidRPr="00513930">
              <w:rPr>
                <w:noProof/>
                <w:webHidden/>
              </w:rPr>
              <w:t>4</w:t>
            </w:r>
            <w:r w:rsidRPr="00513930">
              <w:rPr>
                <w:noProof/>
                <w:webHidden/>
              </w:rPr>
              <w:fldChar w:fldCharType="end"/>
            </w:r>
          </w:hyperlink>
        </w:p>
        <w:p w14:paraId="527372BF" w14:textId="11E74071" w:rsidR="00513930" w:rsidRPr="00513930" w:rsidRDefault="00513930">
          <w:pPr>
            <w:pStyle w:val="TOC2"/>
            <w:tabs>
              <w:tab w:val="right" w:leader="dot" w:pos="9016"/>
            </w:tabs>
            <w:rPr>
              <w:rFonts w:asciiTheme="minorHAnsi" w:eastAsiaTheme="minorEastAsia" w:hAnsiTheme="minorHAnsi"/>
              <w:noProof/>
              <w:lang w:val="en-GB" w:eastAsia="en-GB"/>
            </w:rPr>
          </w:pPr>
          <w:hyperlink w:anchor="_Toc227669397" w:history="1">
            <w:r w:rsidRPr="00513930">
              <w:rPr>
                <w:rStyle w:val="Hyperlink"/>
                <w:rFonts w:ascii="StobiSerif Regular" w:hAnsi="StobiSerif Regular"/>
                <w:noProof/>
              </w:rPr>
              <w:t>2.1. Информациска размена</w:t>
            </w:r>
            <w:r w:rsidRPr="00513930">
              <w:rPr>
                <w:noProof/>
                <w:webHidden/>
              </w:rPr>
              <w:tab/>
            </w:r>
            <w:r w:rsidRPr="00513930">
              <w:rPr>
                <w:noProof/>
                <w:webHidden/>
              </w:rPr>
              <w:fldChar w:fldCharType="begin"/>
            </w:r>
            <w:r w:rsidRPr="00513930">
              <w:rPr>
                <w:noProof/>
                <w:webHidden/>
              </w:rPr>
              <w:instrText xml:space="preserve"> PAGEREF _Toc227669397 \h </w:instrText>
            </w:r>
            <w:r w:rsidRPr="00513930">
              <w:rPr>
                <w:noProof/>
                <w:webHidden/>
              </w:rPr>
            </w:r>
            <w:r w:rsidRPr="00513930">
              <w:rPr>
                <w:noProof/>
                <w:webHidden/>
              </w:rPr>
              <w:fldChar w:fldCharType="separate"/>
            </w:r>
            <w:r w:rsidRPr="00513930">
              <w:rPr>
                <w:noProof/>
                <w:webHidden/>
              </w:rPr>
              <w:t>4</w:t>
            </w:r>
            <w:r w:rsidRPr="00513930">
              <w:rPr>
                <w:noProof/>
                <w:webHidden/>
              </w:rPr>
              <w:fldChar w:fldCharType="end"/>
            </w:r>
          </w:hyperlink>
        </w:p>
        <w:p w14:paraId="3205EBB2" w14:textId="67401E7E" w:rsidR="00513930" w:rsidRPr="00513930" w:rsidRDefault="00513930">
          <w:pPr>
            <w:pStyle w:val="TOC2"/>
            <w:tabs>
              <w:tab w:val="right" w:leader="dot" w:pos="9016"/>
            </w:tabs>
            <w:rPr>
              <w:rFonts w:asciiTheme="minorHAnsi" w:eastAsiaTheme="minorEastAsia" w:hAnsiTheme="minorHAnsi"/>
              <w:noProof/>
              <w:lang w:val="en-GB" w:eastAsia="en-GB"/>
            </w:rPr>
          </w:pPr>
          <w:hyperlink w:anchor="_Toc227669398" w:history="1">
            <w:r w:rsidRPr="00513930">
              <w:rPr>
                <w:rStyle w:val="Hyperlink"/>
                <w:rFonts w:ascii="StobiSerif Regular" w:hAnsi="StobiSerif Regular"/>
                <w:noProof/>
              </w:rPr>
              <w:t>2.2. Анонимизација</w:t>
            </w:r>
            <w:r w:rsidRPr="00513930">
              <w:rPr>
                <w:noProof/>
                <w:webHidden/>
              </w:rPr>
              <w:tab/>
            </w:r>
            <w:r w:rsidRPr="00513930">
              <w:rPr>
                <w:noProof/>
                <w:webHidden/>
              </w:rPr>
              <w:fldChar w:fldCharType="begin"/>
            </w:r>
            <w:r w:rsidRPr="00513930">
              <w:rPr>
                <w:noProof/>
                <w:webHidden/>
              </w:rPr>
              <w:instrText xml:space="preserve"> PAGEREF _Toc227669398 \h </w:instrText>
            </w:r>
            <w:r w:rsidRPr="00513930">
              <w:rPr>
                <w:noProof/>
                <w:webHidden/>
              </w:rPr>
            </w:r>
            <w:r w:rsidRPr="00513930">
              <w:rPr>
                <w:noProof/>
                <w:webHidden/>
              </w:rPr>
              <w:fldChar w:fldCharType="separate"/>
            </w:r>
            <w:r w:rsidRPr="00513930">
              <w:rPr>
                <w:noProof/>
                <w:webHidden/>
              </w:rPr>
              <w:t>5</w:t>
            </w:r>
            <w:r w:rsidRPr="00513930">
              <w:rPr>
                <w:noProof/>
                <w:webHidden/>
              </w:rPr>
              <w:fldChar w:fldCharType="end"/>
            </w:r>
          </w:hyperlink>
        </w:p>
        <w:p w14:paraId="282FCB21" w14:textId="78436F2A" w:rsidR="00513930" w:rsidRPr="00513930" w:rsidRDefault="00513930">
          <w:pPr>
            <w:pStyle w:val="TOC1"/>
            <w:tabs>
              <w:tab w:val="right" w:leader="dot" w:pos="9016"/>
            </w:tabs>
            <w:rPr>
              <w:rFonts w:asciiTheme="minorHAnsi" w:eastAsiaTheme="minorEastAsia" w:hAnsiTheme="minorHAnsi"/>
              <w:noProof/>
              <w:lang w:val="en-GB" w:eastAsia="en-GB"/>
            </w:rPr>
          </w:pPr>
          <w:hyperlink w:anchor="_Toc227669399" w:history="1">
            <w:r w:rsidRPr="00513930">
              <w:rPr>
                <w:rStyle w:val="Hyperlink"/>
                <w:rFonts w:ascii="StobiSerif Regular" w:hAnsi="StobiSerif Regular"/>
                <w:noProof/>
              </w:rPr>
              <w:t>3. Одговорност за управување со податоци</w:t>
            </w:r>
            <w:r w:rsidRPr="00513930">
              <w:rPr>
                <w:noProof/>
                <w:webHidden/>
              </w:rPr>
              <w:tab/>
            </w:r>
            <w:r w:rsidRPr="00513930">
              <w:rPr>
                <w:noProof/>
                <w:webHidden/>
              </w:rPr>
              <w:fldChar w:fldCharType="begin"/>
            </w:r>
            <w:r w:rsidRPr="00513930">
              <w:rPr>
                <w:noProof/>
                <w:webHidden/>
              </w:rPr>
              <w:instrText xml:space="preserve"> PAGEREF _Toc227669399 \h </w:instrText>
            </w:r>
            <w:r w:rsidRPr="00513930">
              <w:rPr>
                <w:noProof/>
                <w:webHidden/>
              </w:rPr>
            </w:r>
            <w:r w:rsidRPr="00513930">
              <w:rPr>
                <w:noProof/>
                <w:webHidden/>
              </w:rPr>
              <w:fldChar w:fldCharType="separate"/>
            </w:r>
            <w:r w:rsidRPr="00513930">
              <w:rPr>
                <w:noProof/>
                <w:webHidden/>
              </w:rPr>
              <w:t>5</w:t>
            </w:r>
            <w:r w:rsidRPr="00513930">
              <w:rPr>
                <w:noProof/>
                <w:webHidden/>
              </w:rPr>
              <w:fldChar w:fldCharType="end"/>
            </w:r>
          </w:hyperlink>
        </w:p>
        <w:p w14:paraId="4C90850F" w14:textId="5505682A" w:rsidR="00513930" w:rsidRPr="00513930" w:rsidRDefault="00513930">
          <w:pPr>
            <w:pStyle w:val="TOC1"/>
            <w:tabs>
              <w:tab w:val="right" w:leader="dot" w:pos="9016"/>
            </w:tabs>
            <w:rPr>
              <w:rFonts w:asciiTheme="minorHAnsi" w:eastAsiaTheme="minorEastAsia" w:hAnsiTheme="minorHAnsi"/>
              <w:noProof/>
              <w:lang w:val="en-GB" w:eastAsia="en-GB"/>
            </w:rPr>
          </w:pPr>
          <w:hyperlink w:anchor="_Toc227669400" w:history="1">
            <w:r w:rsidRPr="00513930">
              <w:rPr>
                <w:rStyle w:val="Hyperlink"/>
                <w:rFonts w:ascii="StobiSerif Regular" w:hAnsi="StobiSerif Regular"/>
                <w:noProof/>
              </w:rPr>
              <w:t>4. Откривање на информации</w:t>
            </w:r>
            <w:r w:rsidRPr="00513930">
              <w:rPr>
                <w:noProof/>
                <w:webHidden/>
              </w:rPr>
              <w:tab/>
            </w:r>
            <w:r w:rsidRPr="00513930">
              <w:rPr>
                <w:noProof/>
                <w:webHidden/>
              </w:rPr>
              <w:fldChar w:fldCharType="begin"/>
            </w:r>
            <w:r w:rsidRPr="00513930">
              <w:rPr>
                <w:noProof/>
                <w:webHidden/>
              </w:rPr>
              <w:instrText xml:space="preserve"> PAGEREF _Toc227669400 \h </w:instrText>
            </w:r>
            <w:r w:rsidRPr="00513930">
              <w:rPr>
                <w:noProof/>
                <w:webHidden/>
              </w:rPr>
            </w:r>
            <w:r w:rsidRPr="00513930">
              <w:rPr>
                <w:noProof/>
                <w:webHidden/>
              </w:rPr>
              <w:fldChar w:fldCharType="separate"/>
            </w:r>
            <w:r w:rsidRPr="00513930">
              <w:rPr>
                <w:noProof/>
                <w:webHidden/>
              </w:rPr>
              <w:t>5</w:t>
            </w:r>
            <w:r w:rsidRPr="00513930">
              <w:rPr>
                <w:noProof/>
                <w:webHidden/>
              </w:rPr>
              <w:fldChar w:fldCharType="end"/>
            </w:r>
          </w:hyperlink>
        </w:p>
        <w:p w14:paraId="5F4D62A5" w14:textId="222D2B5D" w:rsidR="00513930" w:rsidRPr="00513930" w:rsidRDefault="00513930">
          <w:pPr>
            <w:pStyle w:val="TOC2"/>
            <w:tabs>
              <w:tab w:val="right" w:leader="dot" w:pos="9016"/>
            </w:tabs>
            <w:rPr>
              <w:rFonts w:asciiTheme="minorHAnsi" w:eastAsiaTheme="minorEastAsia" w:hAnsiTheme="minorHAnsi"/>
              <w:noProof/>
              <w:lang w:val="en-GB" w:eastAsia="en-GB"/>
            </w:rPr>
          </w:pPr>
          <w:hyperlink w:anchor="_Toc227669401" w:history="1">
            <w:r w:rsidRPr="00513930">
              <w:rPr>
                <w:rStyle w:val="Hyperlink"/>
                <w:rFonts w:ascii="StobiSerif Regular" w:hAnsi="StobiSerif Regular"/>
                <w:noProof/>
              </w:rPr>
              <w:t>4.1. Заштита на информации</w:t>
            </w:r>
            <w:r w:rsidRPr="00513930">
              <w:rPr>
                <w:noProof/>
                <w:webHidden/>
              </w:rPr>
              <w:tab/>
            </w:r>
            <w:r w:rsidRPr="00513930">
              <w:rPr>
                <w:noProof/>
                <w:webHidden/>
              </w:rPr>
              <w:fldChar w:fldCharType="begin"/>
            </w:r>
            <w:r w:rsidRPr="00513930">
              <w:rPr>
                <w:noProof/>
                <w:webHidden/>
              </w:rPr>
              <w:instrText xml:space="preserve"> PAGEREF _Toc227669401 \h </w:instrText>
            </w:r>
            <w:r w:rsidRPr="00513930">
              <w:rPr>
                <w:noProof/>
                <w:webHidden/>
              </w:rPr>
            </w:r>
            <w:r w:rsidRPr="00513930">
              <w:rPr>
                <w:noProof/>
                <w:webHidden/>
              </w:rPr>
              <w:fldChar w:fldCharType="separate"/>
            </w:r>
            <w:r w:rsidRPr="00513930">
              <w:rPr>
                <w:noProof/>
                <w:webHidden/>
              </w:rPr>
              <w:t>5</w:t>
            </w:r>
            <w:r w:rsidRPr="00513930">
              <w:rPr>
                <w:noProof/>
                <w:webHidden/>
              </w:rPr>
              <w:fldChar w:fldCharType="end"/>
            </w:r>
          </w:hyperlink>
        </w:p>
        <w:p w14:paraId="36CE37BF" w14:textId="2F7304BD" w:rsidR="00513930" w:rsidRPr="00513930" w:rsidRDefault="00513930">
          <w:pPr>
            <w:pStyle w:val="TOC2"/>
            <w:tabs>
              <w:tab w:val="right" w:leader="dot" w:pos="9016"/>
            </w:tabs>
            <w:rPr>
              <w:rFonts w:asciiTheme="minorHAnsi" w:eastAsiaTheme="minorEastAsia" w:hAnsiTheme="minorHAnsi"/>
              <w:noProof/>
              <w:lang w:val="en-GB" w:eastAsia="en-GB"/>
            </w:rPr>
          </w:pPr>
          <w:hyperlink w:anchor="_Toc227669402" w:history="1">
            <w:r w:rsidRPr="00513930">
              <w:rPr>
                <w:rStyle w:val="Hyperlink"/>
                <w:rFonts w:ascii="StobiSerif Regular" w:hAnsi="StobiSerif Regular"/>
                <w:noProof/>
              </w:rPr>
              <w:t>4.2. Соработка со други страни</w:t>
            </w:r>
            <w:r w:rsidRPr="00513930">
              <w:rPr>
                <w:noProof/>
                <w:webHidden/>
              </w:rPr>
              <w:tab/>
            </w:r>
            <w:r w:rsidRPr="00513930">
              <w:rPr>
                <w:noProof/>
                <w:webHidden/>
              </w:rPr>
              <w:fldChar w:fldCharType="begin"/>
            </w:r>
            <w:r w:rsidRPr="00513930">
              <w:rPr>
                <w:noProof/>
                <w:webHidden/>
              </w:rPr>
              <w:instrText xml:space="preserve"> PAGEREF _Toc227669402 \h </w:instrText>
            </w:r>
            <w:r w:rsidRPr="00513930">
              <w:rPr>
                <w:noProof/>
                <w:webHidden/>
              </w:rPr>
            </w:r>
            <w:r w:rsidRPr="00513930">
              <w:rPr>
                <w:noProof/>
                <w:webHidden/>
              </w:rPr>
              <w:fldChar w:fldCharType="separate"/>
            </w:r>
            <w:r w:rsidRPr="00513930">
              <w:rPr>
                <w:noProof/>
                <w:webHidden/>
              </w:rPr>
              <w:t>6</w:t>
            </w:r>
            <w:r w:rsidRPr="00513930">
              <w:rPr>
                <w:noProof/>
                <w:webHidden/>
              </w:rPr>
              <w:fldChar w:fldCharType="end"/>
            </w:r>
          </w:hyperlink>
        </w:p>
        <w:p w14:paraId="203D7221" w14:textId="3D383C2A" w:rsidR="00513930" w:rsidRPr="00513930" w:rsidRDefault="00513930">
          <w:pPr>
            <w:pStyle w:val="TOC2"/>
            <w:tabs>
              <w:tab w:val="right" w:leader="dot" w:pos="9016"/>
            </w:tabs>
            <w:rPr>
              <w:rFonts w:asciiTheme="minorHAnsi" w:eastAsiaTheme="minorEastAsia" w:hAnsiTheme="minorHAnsi"/>
              <w:noProof/>
              <w:lang w:val="en-GB" w:eastAsia="en-GB"/>
            </w:rPr>
          </w:pPr>
          <w:hyperlink w:anchor="_Toc227669403" w:history="1">
            <w:r w:rsidRPr="00513930">
              <w:rPr>
                <w:rStyle w:val="Hyperlink"/>
                <w:rFonts w:ascii="StobiSerif Regular" w:hAnsi="StobiSerif Regular"/>
                <w:noProof/>
              </w:rPr>
              <w:t>4.3. Безбедност при комуникација:</w:t>
            </w:r>
            <w:r w:rsidRPr="00513930">
              <w:rPr>
                <w:noProof/>
                <w:webHidden/>
              </w:rPr>
              <w:tab/>
            </w:r>
            <w:r w:rsidRPr="00513930">
              <w:rPr>
                <w:noProof/>
                <w:webHidden/>
              </w:rPr>
              <w:fldChar w:fldCharType="begin"/>
            </w:r>
            <w:r w:rsidRPr="00513930">
              <w:rPr>
                <w:noProof/>
                <w:webHidden/>
              </w:rPr>
              <w:instrText xml:space="preserve"> PAGEREF _Toc227669403 \h </w:instrText>
            </w:r>
            <w:r w:rsidRPr="00513930">
              <w:rPr>
                <w:noProof/>
                <w:webHidden/>
              </w:rPr>
            </w:r>
            <w:r w:rsidRPr="00513930">
              <w:rPr>
                <w:noProof/>
                <w:webHidden/>
              </w:rPr>
              <w:fldChar w:fldCharType="separate"/>
            </w:r>
            <w:r w:rsidRPr="00513930">
              <w:rPr>
                <w:noProof/>
                <w:webHidden/>
              </w:rPr>
              <w:t>6</w:t>
            </w:r>
            <w:r w:rsidRPr="00513930">
              <w:rPr>
                <w:noProof/>
                <w:webHidden/>
              </w:rPr>
              <w:fldChar w:fldCharType="end"/>
            </w:r>
          </w:hyperlink>
        </w:p>
        <w:p w14:paraId="70502A5C" w14:textId="1FFF1463" w:rsidR="00513930" w:rsidRPr="00513930" w:rsidRDefault="00513930">
          <w:pPr>
            <w:pStyle w:val="TOC2"/>
            <w:tabs>
              <w:tab w:val="right" w:leader="dot" w:pos="9016"/>
            </w:tabs>
            <w:rPr>
              <w:rFonts w:asciiTheme="minorHAnsi" w:eastAsiaTheme="minorEastAsia" w:hAnsiTheme="minorHAnsi"/>
              <w:noProof/>
              <w:lang w:val="en-GB" w:eastAsia="en-GB"/>
            </w:rPr>
          </w:pPr>
          <w:hyperlink w:anchor="_Toc227669404" w:history="1">
            <w:r w:rsidRPr="00513930">
              <w:rPr>
                <w:rStyle w:val="Hyperlink"/>
                <w:rFonts w:ascii="StobiSerif Regular" w:hAnsi="StobiSerif Regular"/>
                <w:noProof/>
              </w:rPr>
              <w:t>4.4. Заштита на лични податоци и правни аспекти</w:t>
            </w:r>
            <w:r w:rsidRPr="00513930">
              <w:rPr>
                <w:noProof/>
                <w:webHidden/>
              </w:rPr>
              <w:tab/>
            </w:r>
            <w:r w:rsidRPr="00513930">
              <w:rPr>
                <w:noProof/>
                <w:webHidden/>
              </w:rPr>
              <w:fldChar w:fldCharType="begin"/>
            </w:r>
            <w:r w:rsidRPr="00513930">
              <w:rPr>
                <w:noProof/>
                <w:webHidden/>
              </w:rPr>
              <w:instrText xml:space="preserve"> PAGEREF _Toc227669404 \h </w:instrText>
            </w:r>
            <w:r w:rsidRPr="00513930">
              <w:rPr>
                <w:noProof/>
                <w:webHidden/>
              </w:rPr>
            </w:r>
            <w:r w:rsidRPr="00513930">
              <w:rPr>
                <w:noProof/>
                <w:webHidden/>
              </w:rPr>
              <w:fldChar w:fldCharType="separate"/>
            </w:r>
            <w:r w:rsidRPr="00513930">
              <w:rPr>
                <w:noProof/>
                <w:webHidden/>
              </w:rPr>
              <w:t>6</w:t>
            </w:r>
            <w:r w:rsidRPr="00513930">
              <w:rPr>
                <w:noProof/>
                <w:webHidden/>
              </w:rPr>
              <w:fldChar w:fldCharType="end"/>
            </w:r>
          </w:hyperlink>
        </w:p>
        <w:p w14:paraId="4E760B79" w14:textId="6C05A59A" w:rsidR="00513930" w:rsidRPr="00513930" w:rsidRDefault="00513930">
          <w:pPr>
            <w:pStyle w:val="TOC2"/>
            <w:tabs>
              <w:tab w:val="right" w:leader="dot" w:pos="9016"/>
            </w:tabs>
            <w:rPr>
              <w:rFonts w:asciiTheme="minorHAnsi" w:eastAsiaTheme="minorEastAsia" w:hAnsiTheme="minorHAnsi"/>
              <w:noProof/>
              <w:lang w:val="en-GB" w:eastAsia="en-GB"/>
            </w:rPr>
          </w:pPr>
          <w:hyperlink w:anchor="_Toc227669405" w:history="1">
            <w:r w:rsidRPr="00513930">
              <w:rPr>
                <w:rStyle w:val="Hyperlink"/>
                <w:rFonts w:ascii="StobiSerif Regular" w:hAnsi="StobiSerif Regular"/>
                <w:noProof/>
              </w:rPr>
              <w:t>4.5. Анонимизација</w:t>
            </w:r>
            <w:r w:rsidRPr="00513930">
              <w:rPr>
                <w:noProof/>
                <w:webHidden/>
              </w:rPr>
              <w:tab/>
            </w:r>
            <w:r w:rsidRPr="00513930">
              <w:rPr>
                <w:noProof/>
                <w:webHidden/>
              </w:rPr>
              <w:fldChar w:fldCharType="begin"/>
            </w:r>
            <w:r w:rsidRPr="00513930">
              <w:rPr>
                <w:noProof/>
                <w:webHidden/>
              </w:rPr>
              <w:instrText xml:space="preserve"> PAGEREF _Toc227669405 \h </w:instrText>
            </w:r>
            <w:r w:rsidRPr="00513930">
              <w:rPr>
                <w:noProof/>
                <w:webHidden/>
              </w:rPr>
            </w:r>
            <w:r w:rsidRPr="00513930">
              <w:rPr>
                <w:noProof/>
                <w:webHidden/>
              </w:rPr>
              <w:fldChar w:fldCharType="separate"/>
            </w:r>
            <w:r w:rsidRPr="00513930">
              <w:rPr>
                <w:noProof/>
                <w:webHidden/>
              </w:rPr>
              <w:t>7</w:t>
            </w:r>
            <w:r w:rsidRPr="00513930">
              <w:rPr>
                <w:noProof/>
                <w:webHidden/>
              </w:rPr>
              <w:fldChar w:fldCharType="end"/>
            </w:r>
          </w:hyperlink>
        </w:p>
        <w:p w14:paraId="21A30B22" w14:textId="66A7C885" w:rsidR="00513930" w:rsidRPr="00513930" w:rsidRDefault="00513930">
          <w:pPr>
            <w:pStyle w:val="TOC2"/>
            <w:tabs>
              <w:tab w:val="right" w:leader="dot" w:pos="9016"/>
            </w:tabs>
            <w:rPr>
              <w:rFonts w:asciiTheme="minorHAnsi" w:eastAsiaTheme="minorEastAsia" w:hAnsiTheme="minorHAnsi"/>
              <w:noProof/>
              <w:lang w:val="en-GB" w:eastAsia="en-GB"/>
            </w:rPr>
          </w:pPr>
          <w:hyperlink w:anchor="_Toc227669406" w:history="1">
            <w:r w:rsidRPr="00513930">
              <w:rPr>
                <w:rStyle w:val="Hyperlink"/>
                <w:rFonts w:ascii="StobiSerif Regular" w:hAnsi="StobiSerif Regular"/>
                <w:noProof/>
              </w:rPr>
              <w:t>4.6. Користење на TLP за споделување на информации</w:t>
            </w:r>
            <w:r w:rsidRPr="00513930">
              <w:rPr>
                <w:noProof/>
                <w:webHidden/>
              </w:rPr>
              <w:tab/>
            </w:r>
            <w:r w:rsidRPr="00513930">
              <w:rPr>
                <w:noProof/>
                <w:webHidden/>
              </w:rPr>
              <w:fldChar w:fldCharType="begin"/>
            </w:r>
            <w:r w:rsidRPr="00513930">
              <w:rPr>
                <w:noProof/>
                <w:webHidden/>
              </w:rPr>
              <w:instrText xml:space="preserve"> PAGEREF _Toc227669406 \h </w:instrText>
            </w:r>
            <w:r w:rsidRPr="00513930">
              <w:rPr>
                <w:noProof/>
                <w:webHidden/>
              </w:rPr>
            </w:r>
            <w:r w:rsidRPr="00513930">
              <w:rPr>
                <w:noProof/>
                <w:webHidden/>
              </w:rPr>
              <w:fldChar w:fldCharType="separate"/>
            </w:r>
            <w:r w:rsidRPr="00513930">
              <w:rPr>
                <w:noProof/>
                <w:webHidden/>
              </w:rPr>
              <w:t>7</w:t>
            </w:r>
            <w:r w:rsidRPr="00513930">
              <w:rPr>
                <w:noProof/>
                <w:webHidden/>
              </w:rPr>
              <w:fldChar w:fldCharType="end"/>
            </w:r>
          </w:hyperlink>
        </w:p>
        <w:p w14:paraId="06EED998" w14:textId="07BB75EB" w:rsidR="00513930" w:rsidRPr="00513930" w:rsidRDefault="00513930">
          <w:pPr>
            <w:pStyle w:val="TOC3"/>
            <w:tabs>
              <w:tab w:val="right" w:leader="dot" w:pos="9016"/>
            </w:tabs>
            <w:rPr>
              <w:rFonts w:asciiTheme="minorHAnsi" w:eastAsiaTheme="minorEastAsia" w:hAnsiTheme="minorHAnsi"/>
              <w:noProof/>
              <w:lang w:val="en-GB" w:eastAsia="en-GB"/>
            </w:rPr>
          </w:pPr>
          <w:hyperlink w:anchor="_Toc227669407" w:history="1">
            <w:r w:rsidRPr="00513930">
              <w:rPr>
                <w:rStyle w:val="Hyperlink"/>
                <w:rFonts w:ascii="StobiSerif Regular" w:hAnsi="StobiSerif Regular"/>
                <w:noProof/>
              </w:rPr>
              <w:t>4.</w:t>
            </w:r>
            <w:r w:rsidRPr="00513930">
              <w:rPr>
                <w:rStyle w:val="Hyperlink"/>
                <w:rFonts w:ascii="StobiSerif Regular" w:hAnsi="StobiSerif Regular"/>
                <w:noProof/>
                <w:lang w:val="en-US"/>
              </w:rPr>
              <w:t>6</w:t>
            </w:r>
            <w:r w:rsidRPr="00513930">
              <w:rPr>
                <w:rStyle w:val="Hyperlink"/>
                <w:rFonts w:ascii="StobiSerif Regular" w:hAnsi="StobiSerif Regular"/>
                <w:noProof/>
              </w:rPr>
              <w:t>.1. Општи принципи</w:t>
            </w:r>
            <w:r w:rsidRPr="00513930">
              <w:rPr>
                <w:noProof/>
                <w:webHidden/>
              </w:rPr>
              <w:tab/>
            </w:r>
            <w:r w:rsidRPr="00513930">
              <w:rPr>
                <w:noProof/>
                <w:webHidden/>
              </w:rPr>
              <w:fldChar w:fldCharType="begin"/>
            </w:r>
            <w:r w:rsidRPr="00513930">
              <w:rPr>
                <w:noProof/>
                <w:webHidden/>
              </w:rPr>
              <w:instrText xml:space="preserve"> PAGEREF _Toc227669407 \h </w:instrText>
            </w:r>
            <w:r w:rsidRPr="00513930">
              <w:rPr>
                <w:noProof/>
                <w:webHidden/>
              </w:rPr>
            </w:r>
            <w:r w:rsidRPr="00513930">
              <w:rPr>
                <w:noProof/>
                <w:webHidden/>
              </w:rPr>
              <w:fldChar w:fldCharType="separate"/>
            </w:r>
            <w:r w:rsidRPr="00513930">
              <w:rPr>
                <w:noProof/>
                <w:webHidden/>
              </w:rPr>
              <w:t>7</w:t>
            </w:r>
            <w:r w:rsidRPr="00513930">
              <w:rPr>
                <w:noProof/>
                <w:webHidden/>
              </w:rPr>
              <w:fldChar w:fldCharType="end"/>
            </w:r>
          </w:hyperlink>
        </w:p>
        <w:p w14:paraId="141E3F37" w14:textId="5A151EAF" w:rsidR="00513930" w:rsidRPr="00513930" w:rsidRDefault="00513930">
          <w:pPr>
            <w:pStyle w:val="TOC3"/>
            <w:tabs>
              <w:tab w:val="right" w:leader="dot" w:pos="9016"/>
            </w:tabs>
            <w:rPr>
              <w:rFonts w:asciiTheme="minorHAnsi" w:eastAsiaTheme="minorEastAsia" w:hAnsiTheme="minorHAnsi"/>
              <w:noProof/>
              <w:lang w:val="en-GB" w:eastAsia="en-GB"/>
            </w:rPr>
          </w:pPr>
          <w:hyperlink w:anchor="_Toc227669408" w:history="1">
            <w:r w:rsidRPr="00513930">
              <w:rPr>
                <w:rStyle w:val="Hyperlink"/>
                <w:rFonts w:ascii="StobiSerif Regular" w:hAnsi="StobiSerif Regular"/>
                <w:noProof/>
              </w:rPr>
              <w:t>4.</w:t>
            </w:r>
            <w:r w:rsidRPr="00513930">
              <w:rPr>
                <w:rStyle w:val="Hyperlink"/>
                <w:rFonts w:ascii="StobiSerif Regular" w:hAnsi="StobiSerif Regular"/>
                <w:noProof/>
                <w:lang w:val="en-US"/>
              </w:rPr>
              <w:t>6</w:t>
            </w:r>
            <w:r w:rsidRPr="00513930">
              <w:rPr>
                <w:rStyle w:val="Hyperlink"/>
                <w:rFonts w:ascii="StobiSerif Regular" w:hAnsi="StobiSerif Regular"/>
                <w:noProof/>
              </w:rPr>
              <w:t>.2. Стандардно TLP ниво на класификација</w:t>
            </w:r>
            <w:r w:rsidRPr="00513930">
              <w:rPr>
                <w:noProof/>
                <w:webHidden/>
              </w:rPr>
              <w:tab/>
            </w:r>
            <w:r w:rsidRPr="00513930">
              <w:rPr>
                <w:noProof/>
                <w:webHidden/>
              </w:rPr>
              <w:fldChar w:fldCharType="begin"/>
            </w:r>
            <w:r w:rsidRPr="00513930">
              <w:rPr>
                <w:noProof/>
                <w:webHidden/>
              </w:rPr>
              <w:instrText xml:space="preserve"> PAGEREF _Toc227669408 \h </w:instrText>
            </w:r>
            <w:r w:rsidRPr="00513930">
              <w:rPr>
                <w:noProof/>
                <w:webHidden/>
              </w:rPr>
            </w:r>
            <w:r w:rsidRPr="00513930">
              <w:rPr>
                <w:noProof/>
                <w:webHidden/>
              </w:rPr>
              <w:fldChar w:fldCharType="separate"/>
            </w:r>
            <w:r w:rsidRPr="00513930">
              <w:rPr>
                <w:noProof/>
                <w:webHidden/>
              </w:rPr>
              <w:t>8</w:t>
            </w:r>
            <w:r w:rsidRPr="00513930">
              <w:rPr>
                <w:noProof/>
                <w:webHidden/>
              </w:rPr>
              <w:fldChar w:fldCharType="end"/>
            </w:r>
          </w:hyperlink>
        </w:p>
        <w:p w14:paraId="676BCDC9" w14:textId="7C64A070" w:rsidR="00513930" w:rsidRPr="00513930" w:rsidRDefault="00513930">
          <w:pPr>
            <w:pStyle w:val="TOC1"/>
            <w:tabs>
              <w:tab w:val="right" w:leader="dot" w:pos="9016"/>
            </w:tabs>
            <w:rPr>
              <w:rFonts w:asciiTheme="minorHAnsi" w:eastAsiaTheme="minorEastAsia" w:hAnsiTheme="minorHAnsi"/>
              <w:noProof/>
              <w:lang w:val="en-GB" w:eastAsia="en-GB"/>
            </w:rPr>
          </w:pPr>
          <w:hyperlink w:anchor="_Toc227669409" w:history="1">
            <w:r w:rsidRPr="00513930">
              <w:rPr>
                <w:rStyle w:val="Hyperlink"/>
                <w:noProof/>
                <w:lang w:val="mk-MK"/>
              </w:rPr>
              <w:t>Анекс 1 – Користење на TLP (Traffic Light Protocol) за споделување на информации</w:t>
            </w:r>
            <w:r w:rsidRPr="00513930">
              <w:rPr>
                <w:noProof/>
                <w:webHidden/>
              </w:rPr>
              <w:tab/>
            </w:r>
            <w:r w:rsidRPr="00513930">
              <w:rPr>
                <w:noProof/>
                <w:webHidden/>
              </w:rPr>
              <w:fldChar w:fldCharType="begin"/>
            </w:r>
            <w:r w:rsidRPr="00513930">
              <w:rPr>
                <w:noProof/>
                <w:webHidden/>
              </w:rPr>
              <w:instrText xml:space="preserve"> PAGEREF _Toc227669409 \h </w:instrText>
            </w:r>
            <w:r w:rsidRPr="00513930">
              <w:rPr>
                <w:noProof/>
                <w:webHidden/>
              </w:rPr>
            </w:r>
            <w:r w:rsidRPr="00513930">
              <w:rPr>
                <w:noProof/>
                <w:webHidden/>
              </w:rPr>
              <w:fldChar w:fldCharType="separate"/>
            </w:r>
            <w:r w:rsidRPr="00513930">
              <w:rPr>
                <w:noProof/>
                <w:webHidden/>
              </w:rPr>
              <w:t>8</w:t>
            </w:r>
            <w:r w:rsidRPr="00513930">
              <w:rPr>
                <w:noProof/>
                <w:webHidden/>
              </w:rPr>
              <w:fldChar w:fldCharType="end"/>
            </w:r>
          </w:hyperlink>
        </w:p>
        <w:p w14:paraId="2DC289B0" w14:textId="36B27A7D" w:rsidR="00513930" w:rsidRPr="00513930" w:rsidRDefault="00513930">
          <w:pPr>
            <w:pStyle w:val="TOC1"/>
            <w:tabs>
              <w:tab w:val="right" w:leader="dot" w:pos="9016"/>
            </w:tabs>
            <w:rPr>
              <w:rFonts w:asciiTheme="minorHAnsi" w:eastAsiaTheme="minorEastAsia" w:hAnsiTheme="minorHAnsi"/>
              <w:noProof/>
              <w:lang w:val="en-GB" w:eastAsia="en-GB"/>
            </w:rPr>
          </w:pPr>
          <w:hyperlink w:anchor="_Toc227669410" w:history="1">
            <w:r w:rsidRPr="00513930">
              <w:rPr>
                <w:rStyle w:val="Hyperlink"/>
                <w:noProof/>
                <w:lang w:val="mk-MK"/>
              </w:rPr>
              <w:t>Анекс 2 – Размена на информации</w:t>
            </w:r>
            <w:r w:rsidRPr="00513930">
              <w:rPr>
                <w:noProof/>
                <w:webHidden/>
              </w:rPr>
              <w:tab/>
            </w:r>
            <w:r w:rsidRPr="00513930">
              <w:rPr>
                <w:noProof/>
                <w:webHidden/>
              </w:rPr>
              <w:fldChar w:fldCharType="begin"/>
            </w:r>
            <w:r w:rsidRPr="00513930">
              <w:rPr>
                <w:noProof/>
                <w:webHidden/>
              </w:rPr>
              <w:instrText xml:space="preserve"> PAGEREF _Toc227669410 \h </w:instrText>
            </w:r>
            <w:r w:rsidRPr="00513930">
              <w:rPr>
                <w:noProof/>
                <w:webHidden/>
              </w:rPr>
            </w:r>
            <w:r w:rsidRPr="00513930">
              <w:rPr>
                <w:noProof/>
                <w:webHidden/>
              </w:rPr>
              <w:fldChar w:fldCharType="separate"/>
            </w:r>
            <w:r w:rsidRPr="00513930">
              <w:rPr>
                <w:noProof/>
                <w:webHidden/>
              </w:rPr>
              <w:t>10</w:t>
            </w:r>
            <w:r w:rsidRPr="00513930">
              <w:rPr>
                <w:noProof/>
                <w:webHidden/>
              </w:rPr>
              <w:fldChar w:fldCharType="end"/>
            </w:r>
          </w:hyperlink>
        </w:p>
        <w:p w14:paraId="12B47567" w14:textId="1B28ED78" w:rsidR="00F06B61" w:rsidRPr="00556EC7" w:rsidRDefault="00F06B61" w:rsidP="00F06B61">
          <w:pPr>
            <w:rPr>
              <w:rFonts w:ascii="StobiSerif Regular" w:hAnsi="StobiSerif Regular"/>
              <w:sz w:val="22"/>
              <w:szCs w:val="22"/>
            </w:rPr>
          </w:pPr>
          <w:r w:rsidRPr="00513930">
            <w:rPr>
              <w:rFonts w:ascii="StobiSerif Regular" w:hAnsi="StobiSerif Regular"/>
              <w:noProof/>
              <w:sz w:val="22"/>
              <w:szCs w:val="22"/>
            </w:rPr>
            <w:fldChar w:fldCharType="end"/>
          </w:r>
        </w:p>
      </w:sdtContent>
    </w:sdt>
    <w:p w14:paraId="3008AF5C" w14:textId="77777777" w:rsidR="00F06B61" w:rsidRPr="00556EC7" w:rsidRDefault="00F06B61" w:rsidP="00F06B61">
      <w:pPr>
        <w:rPr>
          <w:rFonts w:ascii="StobiSerif Regular" w:hAnsi="StobiSerif Regular"/>
          <w:sz w:val="22"/>
          <w:szCs w:val="22"/>
        </w:rPr>
      </w:pPr>
    </w:p>
    <w:p w14:paraId="583C2613" w14:textId="77777777" w:rsidR="00F06B61" w:rsidRPr="00556EC7" w:rsidRDefault="00F06B61" w:rsidP="00F06B61">
      <w:pPr>
        <w:rPr>
          <w:rFonts w:ascii="StobiSerif Regular" w:hAnsi="StobiSerif Regular"/>
          <w:sz w:val="22"/>
          <w:szCs w:val="22"/>
        </w:rPr>
      </w:pPr>
    </w:p>
    <w:p w14:paraId="168D95F3" w14:textId="77777777" w:rsidR="00F06B61" w:rsidRPr="00556EC7" w:rsidRDefault="00F06B61" w:rsidP="00F06B61">
      <w:pPr>
        <w:rPr>
          <w:rFonts w:ascii="StobiSerif Regular" w:hAnsi="StobiSerif Regular"/>
          <w:sz w:val="22"/>
          <w:szCs w:val="22"/>
        </w:rPr>
      </w:pPr>
    </w:p>
    <w:p w14:paraId="50BE4618" w14:textId="77777777" w:rsidR="00F06B61" w:rsidRPr="00556EC7" w:rsidRDefault="00F06B61" w:rsidP="00F06B61">
      <w:pPr>
        <w:rPr>
          <w:rFonts w:ascii="StobiSerif Regular" w:hAnsi="StobiSerif Regular"/>
          <w:sz w:val="22"/>
          <w:szCs w:val="22"/>
        </w:rPr>
      </w:pPr>
    </w:p>
    <w:p w14:paraId="2E93F71D" w14:textId="77777777" w:rsidR="00F06B61" w:rsidRPr="00556EC7" w:rsidRDefault="00F06B61" w:rsidP="00F06B61">
      <w:pPr>
        <w:rPr>
          <w:rFonts w:ascii="StobiSerif Regular" w:hAnsi="StobiSerif Regular"/>
          <w:sz w:val="22"/>
          <w:szCs w:val="22"/>
        </w:rPr>
      </w:pPr>
    </w:p>
    <w:p w14:paraId="7D7BD8B1" w14:textId="77777777" w:rsidR="00F06B61" w:rsidRPr="00556EC7" w:rsidRDefault="00F06B61" w:rsidP="00F06B61">
      <w:pPr>
        <w:rPr>
          <w:rFonts w:ascii="StobiSerif Regular" w:hAnsi="StobiSerif Regular"/>
          <w:sz w:val="22"/>
          <w:szCs w:val="22"/>
        </w:rPr>
      </w:pPr>
    </w:p>
    <w:p w14:paraId="1334F13E" w14:textId="77777777" w:rsidR="00F06B61" w:rsidRPr="00556EC7" w:rsidRDefault="00F06B61" w:rsidP="00C230F5">
      <w:pPr>
        <w:keepNext/>
        <w:keepLines/>
        <w:suppressAutoHyphens w:val="0"/>
        <w:spacing w:before="360" w:after="80" w:line="278" w:lineRule="auto"/>
        <w:jc w:val="left"/>
        <w:outlineLvl w:val="0"/>
        <w:rPr>
          <w:rFonts w:ascii="StobiSerif Regular" w:hAnsi="StobiSerif Regular"/>
          <w:b/>
          <w:bCs/>
          <w:kern w:val="2"/>
          <w:lang w:val="en-AE" w:eastAsia="en-US"/>
          <w14:ligatures w14:val="standardContextual"/>
        </w:rPr>
      </w:pPr>
      <w:bookmarkStart w:id="0" w:name="_Toc227669392"/>
      <w:r w:rsidRPr="00556EC7">
        <w:rPr>
          <w:rFonts w:ascii="StobiSerif Regular" w:hAnsi="StobiSerif Regular"/>
          <w:b/>
          <w:bCs/>
          <w:kern w:val="2"/>
          <w:lang w:val="en-AE" w:eastAsia="en-US"/>
          <w14:ligatures w14:val="standardContextual"/>
        </w:rPr>
        <w:t>1.Вовед</w:t>
      </w:r>
      <w:bookmarkEnd w:id="0"/>
    </w:p>
    <w:p w14:paraId="7117A393" w14:textId="28B10934" w:rsidR="00F06B61" w:rsidRPr="00556EC7" w:rsidRDefault="00F06B61" w:rsidP="00F06B61">
      <w:pPr>
        <w:rPr>
          <w:rFonts w:ascii="StobiSerif Regular" w:hAnsi="StobiSerif Regular"/>
          <w:sz w:val="22"/>
          <w:szCs w:val="22"/>
          <w:lang w:val="en-GB"/>
        </w:rPr>
      </w:pPr>
      <w:r w:rsidRPr="00556EC7">
        <w:rPr>
          <w:rFonts w:ascii="StobiSerif Regular" w:hAnsi="StobiSerif Regular"/>
          <w:sz w:val="22"/>
          <w:szCs w:val="22"/>
        </w:rPr>
        <w:t xml:space="preserve">Обработката на осетливи информации претставува суштински аспект во секојдневното работење на </w:t>
      </w:r>
      <w:r w:rsidR="00B718A2" w:rsidRPr="00556EC7">
        <w:rPr>
          <w:rFonts w:ascii="StobiSerif Regular" w:hAnsi="StobiSerif Regular"/>
          <w:sz w:val="22"/>
          <w:szCs w:val="22"/>
        </w:rPr>
        <w:t xml:space="preserve">Тим за одговор на компјутерски инциденти за органите на извршната власт - </w:t>
      </w:r>
      <w:r w:rsidRPr="00556EC7">
        <w:rPr>
          <w:rFonts w:ascii="StobiSerif Regular" w:hAnsi="StobiSerif Regular"/>
          <w:sz w:val="22"/>
          <w:szCs w:val="22"/>
        </w:rPr>
        <w:t xml:space="preserve">MKD-GOV-CSIRT, кој функционира во рамки на Министерството за дигитална трансформација. Осетливи информации можат да бидат доставени до MKD-GOV-CSIRT преку пријави на сајбер безбедносни инциденти од страна на органите на државната управа, институции, како и од други релевантни страни вклучени во процесите за управување со сајбер безбедносни инциденти и закани. MKD-GOV-CSIRT ја применува рамката </w:t>
      </w:r>
      <w:proofErr w:type="spellStart"/>
      <w:r w:rsidRPr="00556EC7">
        <w:rPr>
          <w:rFonts w:ascii="StobiSerif Regular" w:hAnsi="StobiSerif Regular"/>
          <w:sz w:val="22"/>
          <w:szCs w:val="22"/>
        </w:rPr>
        <w:t>Traffic</w:t>
      </w:r>
      <w:proofErr w:type="spellEnd"/>
      <w:r w:rsidRPr="00556EC7">
        <w:rPr>
          <w:rFonts w:ascii="StobiSerif Regular" w:hAnsi="StobiSerif Regular"/>
          <w:sz w:val="22"/>
          <w:szCs w:val="22"/>
        </w:rPr>
        <w:t xml:space="preserve"> </w:t>
      </w:r>
      <w:proofErr w:type="spellStart"/>
      <w:r w:rsidRPr="00556EC7">
        <w:rPr>
          <w:rFonts w:ascii="StobiSerif Regular" w:hAnsi="StobiSerif Regular"/>
          <w:sz w:val="22"/>
          <w:szCs w:val="22"/>
        </w:rPr>
        <w:t>Light</w:t>
      </w:r>
      <w:proofErr w:type="spellEnd"/>
      <w:r w:rsidRPr="00556EC7">
        <w:rPr>
          <w:rFonts w:ascii="StobiSerif Regular" w:hAnsi="StobiSerif Regular"/>
          <w:sz w:val="22"/>
          <w:szCs w:val="22"/>
        </w:rPr>
        <w:t xml:space="preserve"> </w:t>
      </w:r>
      <w:proofErr w:type="spellStart"/>
      <w:r w:rsidRPr="00556EC7">
        <w:rPr>
          <w:rFonts w:ascii="StobiSerif Regular" w:hAnsi="StobiSerif Regular"/>
          <w:sz w:val="22"/>
          <w:szCs w:val="22"/>
        </w:rPr>
        <w:t>Protocol</w:t>
      </w:r>
      <w:proofErr w:type="spellEnd"/>
      <w:r w:rsidRPr="00556EC7">
        <w:rPr>
          <w:rFonts w:ascii="StobiSerif Regular" w:hAnsi="StobiSerif Regular"/>
          <w:sz w:val="22"/>
          <w:szCs w:val="22"/>
        </w:rPr>
        <w:t xml:space="preserve"> (TLP) </w:t>
      </w:r>
      <w:proofErr w:type="spellStart"/>
      <w:r w:rsidRPr="00556EC7">
        <w:rPr>
          <w:rFonts w:ascii="StobiSerif Regular" w:hAnsi="StobiSerif Regular"/>
          <w:sz w:val="22"/>
          <w:szCs w:val="22"/>
        </w:rPr>
        <w:t>Version</w:t>
      </w:r>
      <w:proofErr w:type="spellEnd"/>
      <w:r w:rsidRPr="00556EC7">
        <w:rPr>
          <w:rFonts w:ascii="StobiSerif Regular" w:hAnsi="StobiSerif Regular"/>
          <w:sz w:val="22"/>
          <w:szCs w:val="22"/>
        </w:rPr>
        <w:t xml:space="preserve"> 2.0 во согласност со упатствата на FIRST (</w:t>
      </w:r>
      <w:proofErr w:type="spellStart"/>
      <w:r w:rsidRPr="00556EC7">
        <w:rPr>
          <w:rFonts w:ascii="StobiSerif Regular" w:hAnsi="StobiSerif Regular"/>
          <w:sz w:val="22"/>
          <w:szCs w:val="22"/>
        </w:rPr>
        <w:t>Forum</w:t>
      </w:r>
      <w:proofErr w:type="spellEnd"/>
      <w:r w:rsidRPr="00556EC7">
        <w:rPr>
          <w:rFonts w:ascii="StobiSerif Regular" w:hAnsi="StobiSerif Regular"/>
          <w:sz w:val="22"/>
          <w:szCs w:val="22"/>
        </w:rPr>
        <w:t xml:space="preserve"> </w:t>
      </w:r>
      <w:proofErr w:type="spellStart"/>
      <w:r w:rsidRPr="00556EC7">
        <w:rPr>
          <w:rFonts w:ascii="StobiSerif Regular" w:hAnsi="StobiSerif Regular"/>
          <w:sz w:val="22"/>
          <w:szCs w:val="22"/>
        </w:rPr>
        <w:t>of</w:t>
      </w:r>
      <w:proofErr w:type="spellEnd"/>
      <w:r w:rsidRPr="00556EC7">
        <w:rPr>
          <w:rFonts w:ascii="StobiSerif Regular" w:hAnsi="StobiSerif Regular"/>
          <w:sz w:val="22"/>
          <w:szCs w:val="22"/>
        </w:rPr>
        <w:t xml:space="preserve"> </w:t>
      </w:r>
      <w:proofErr w:type="spellStart"/>
      <w:r w:rsidRPr="00556EC7">
        <w:rPr>
          <w:rFonts w:ascii="StobiSerif Regular" w:hAnsi="StobiSerif Regular"/>
          <w:sz w:val="22"/>
          <w:szCs w:val="22"/>
        </w:rPr>
        <w:t>Incident</w:t>
      </w:r>
      <w:proofErr w:type="spellEnd"/>
      <w:r w:rsidRPr="00556EC7">
        <w:rPr>
          <w:rFonts w:ascii="StobiSerif Regular" w:hAnsi="StobiSerif Regular"/>
          <w:sz w:val="22"/>
          <w:szCs w:val="22"/>
        </w:rPr>
        <w:t xml:space="preserve"> </w:t>
      </w:r>
      <w:proofErr w:type="spellStart"/>
      <w:r w:rsidRPr="00556EC7">
        <w:rPr>
          <w:rFonts w:ascii="StobiSerif Regular" w:hAnsi="StobiSerif Regular"/>
          <w:sz w:val="22"/>
          <w:szCs w:val="22"/>
        </w:rPr>
        <w:t>Response</w:t>
      </w:r>
      <w:proofErr w:type="spellEnd"/>
      <w:r w:rsidRPr="00556EC7">
        <w:rPr>
          <w:rFonts w:ascii="StobiSerif Regular" w:hAnsi="StobiSerif Regular"/>
          <w:sz w:val="22"/>
          <w:szCs w:val="22"/>
        </w:rPr>
        <w:t xml:space="preserve"> </w:t>
      </w:r>
      <w:proofErr w:type="spellStart"/>
      <w:r w:rsidRPr="00556EC7">
        <w:rPr>
          <w:rFonts w:ascii="StobiSerif Regular" w:hAnsi="StobiSerif Regular"/>
          <w:sz w:val="22"/>
          <w:szCs w:val="22"/>
        </w:rPr>
        <w:t>and</w:t>
      </w:r>
      <w:proofErr w:type="spellEnd"/>
      <w:r w:rsidRPr="00556EC7">
        <w:rPr>
          <w:rFonts w:ascii="StobiSerif Regular" w:hAnsi="StobiSerif Regular"/>
          <w:sz w:val="22"/>
          <w:szCs w:val="22"/>
        </w:rPr>
        <w:t xml:space="preserve"> </w:t>
      </w:r>
      <w:proofErr w:type="spellStart"/>
      <w:r w:rsidRPr="00556EC7">
        <w:rPr>
          <w:rFonts w:ascii="StobiSerif Regular" w:hAnsi="StobiSerif Regular"/>
          <w:sz w:val="22"/>
          <w:szCs w:val="22"/>
        </w:rPr>
        <w:t>Security</w:t>
      </w:r>
      <w:proofErr w:type="spellEnd"/>
      <w:r w:rsidRPr="00556EC7">
        <w:rPr>
          <w:rFonts w:ascii="StobiSerif Regular" w:hAnsi="StobiSerif Regular"/>
          <w:sz w:val="22"/>
          <w:szCs w:val="22"/>
        </w:rPr>
        <w:t xml:space="preserve"> </w:t>
      </w:r>
      <w:proofErr w:type="spellStart"/>
      <w:r w:rsidRPr="00556EC7">
        <w:rPr>
          <w:rFonts w:ascii="StobiSerif Regular" w:hAnsi="StobiSerif Regular"/>
          <w:sz w:val="22"/>
          <w:szCs w:val="22"/>
        </w:rPr>
        <w:t>Teams</w:t>
      </w:r>
      <w:proofErr w:type="spellEnd"/>
      <w:r w:rsidRPr="00556EC7">
        <w:rPr>
          <w:rFonts w:ascii="StobiSerif Regular" w:hAnsi="StobiSerif Regular"/>
          <w:sz w:val="22"/>
          <w:szCs w:val="22"/>
        </w:rPr>
        <w:t>) за контролирано споделување на информации.</w:t>
      </w:r>
    </w:p>
    <w:p w14:paraId="65B36CA5" w14:textId="77777777" w:rsidR="00C230F5" w:rsidRPr="00556EC7" w:rsidRDefault="00C230F5" w:rsidP="00F06B61">
      <w:pPr>
        <w:rPr>
          <w:rFonts w:ascii="StobiSerif Regular" w:hAnsi="StobiSerif Regular"/>
          <w:sz w:val="22"/>
          <w:szCs w:val="22"/>
          <w:lang w:val="en-GB"/>
        </w:rPr>
      </w:pPr>
    </w:p>
    <w:p w14:paraId="32EB2641" w14:textId="77777777" w:rsidR="00F06B61" w:rsidRPr="00556EC7" w:rsidRDefault="00F06B61" w:rsidP="00F06B61">
      <w:pPr>
        <w:rPr>
          <w:rFonts w:ascii="StobiSerif Regular" w:hAnsi="StobiSerif Regular"/>
          <w:sz w:val="22"/>
          <w:szCs w:val="22"/>
        </w:rPr>
      </w:pPr>
      <w:r w:rsidRPr="00556EC7">
        <w:rPr>
          <w:rFonts w:ascii="StobiSerif Regular" w:hAnsi="StobiSerif Regular"/>
          <w:sz w:val="22"/>
          <w:szCs w:val="22"/>
        </w:rPr>
        <w:t>Одржувањето на довербата во способноста на MKD-GOV-CSIRT за соодветна заштита, ракување и контролирано споделување на осетливи информации е од суштинско значење за ефективно извршување на неговите законски надлежности. Во таа насока, правилата за откривање и споделување на информации опишани во овој документ имаат за цел да обезбедат јасни насоки и принципи за одржување на високо ниво на доверливост, интегритет и доверба во работењето на MKD-GOV-CSIRT.</w:t>
      </w:r>
    </w:p>
    <w:p w14:paraId="02275C2A" w14:textId="77777777" w:rsidR="00F06B61" w:rsidRPr="00556EC7" w:rsidRDefault="00F06B61" w:rsidP="00F06B61">
      <w:pPr>
        <w:rPr>
          <w:rFonts w:ascii="StobiSerif Regular" w:hAnsi="StobiSerif Regular"/>
          <w:sz w:val="22"/>
          <w:szCs w:val="22"/>
        </w:rPr>
      </w:pPr>
    </w:p>
    <w:p w14:paraId="3B0774D9" w14:textId="55B68B98" w:rsidR="00F06B61" w:rsidRPr="00556EC7" w:rsidRDefault="00556EC7" w:rsidP="00556EC7">
      <w:pPr>
        <w:keepNext/>
        <w:keepLines/>
        <w:suppressAutoHyphens w:val="0"/>
        <w:spacing w:before="160" w:after="80" w:line="278" w:lineRule="auto"/>
        <w:jc w:val="left"/>
        <w:outlineLvl w:val="1"/>
        <w:rPr>
          <w:rFonts w:ascii="StobiSerif Regular" w:hAnsi="StobiSerif Regular"/>
          <w:b/>
          <w:bCs/>
          <w:kern w:val="2"/>
          <w:lang w:val="en-AE" w:eastAsia="en-US"/>
          <w14:ligatures w14:val="standardContextual"/>
        </w:rPr>
      </w:pPr>
      <w:bookmarkStart w:id="1" w:name="_Toc227669393"/>
      <w:r>
        <w:rPr>
          <w:rFonts w:ascii="StobiSerif Regular" w:hAnsi="StobiSerif Regular"/>
          <w:b/>
          <w:bCs/>
          <w:kern w:val="2"/>
          <w:lang w:val="en-AE" w:eastAsia="en-US"/>
          <w14:ligatures w14:val="standardContextual"/>
        </w:rPr>
        <w:t>1.1</w:t>
      </w:r>
      <w:r w:rsidR="00F06B61" w:rsidRPr="00556EC7">
        <w:rPr>
          <w:rFonts w:ascii="StobiSerif Regular" w:hAnsi="StobiSerif Regular"/>
          <w:b/>
          <w:bCs/>
          <w:kern w:val="2"/>
          <w:lang w:val="en-AE" w:eastAsia="en-US"/>
          <w14:ligatures w14:val="standardContextual"/>
        </w:rPr>
        <w:t>Цел</w:t>
      </w:r>
      <w:bookmarkEnd w:id="1"/>
    </w:p>
    <w:p w14:paraId="281A8E84" w14:textId="77777777" w:rsidR="00F06B61" w:rsidRPr="00556EC7" w:rsidRDefault="00F06B61" w:rsidP="00F06B61">
      <w:pPr>
        <w:rPr>
          <w:rFonts w:ascii="StobiSerif Regular" w:hAnsi="StobiSerif Regular"/>
          <w:sz w:val="22"/>
          <w:szCs w:val="22"/>
          <w:lang w:val="en-GB"/>
        </w:rPr>
      </w:pPr>
      <w:r w:rsidRPr="00556EC7">
        <w:rPr>
          <w:rFonts w:ascii="StobiSerif Regular" w:hAnsi="StobiSerif Regular"/>
          <w:sz w:val="22"/>
          <w:szCs w:val="22"/>
        </w:rPr>
        <w:t>Целта на оваа политика е да ги дефинира и опише принципите, правилата и ограничувањата кои MKD-GOV-CSIRT ги применува при откривање, објава и споделување на информации во рамки на своето работење.</w:t>
      </w:r>
    </w:p>
    <w:p w14:paraId="6971B235" w14:textId="77777777" w:rsidR="00C230F5" w:rsidRPr="00556EC7" w:rsidRDefault="00C230F5" w:rsidP="00F06B61">
      <w:pPr>
        <w:rPr>
          <w:rFonts w:ascii="StobiSerif Regular" w:hAnsi="StobiSerif Regular"/>
          <w:sz w:val="22"/>
          <w:szCs w:val="22"/>
          <w:lang w:val="en-GB"/>
        </w:rPr>
      </w:pPr>
    </w:p>
    <w:p w14:paraId="1DDA14BA" w14:textId="77777777" w:rsidR="00F06B61" w:rsidRPr="00556EC7" w:rsidRDefault="00F06B61" w:rsidP="00F06B61">
      <w:pPr>
        <w:rPr>
          <w:rFonts w:ascii="StobiSerif Regular" w:hAnsi="StobiSerif Regular"/>
          <w:sz w:val="22"/>
          <w:szCs w:val="22"/>
        </w:rPr>
      </w:pPr>
      <w:r w:rsidRPr="00556EC7">
        <w:rPr>
          <w:rFonts w:ascii="StobiSerif Regular" w:hAnsi="StobiSerif Regular"/>
          <w:sz w:val="22"/>
          <w:szCs w:val="22"/>
        </w:rPr>
        <w:t>Оваа политика, заедно со Политиката за класификација на информациите на MKD-GOV-CSIRT, претставува составен дел од рамката за управување со информации и има за цел обезбедување на доверливоста, интегритетот и достапноста на податоците со кои располага MKD-GOV-CSIRT.</w:t>
      </w:r>
    </w:p>
    <w:p w14:paraId="5259F4F1" w14:textId="77777777" w:rsidR="00F06B61" w:rsidRPr="00556EC7" w:rsidRDefault="00F06B61" w:rsidP="00F06B61">
      <w:pPr>
        <w:rPr>
          <w:rFonts w:ascii="StobiSerif Regular" w:hAnsi="StobiSerif Regular"/>
          <w:sz w:val="22"/>
          <w:szCs w:val="22"/>
        </w:rPr>
      </w:pPr>
    </w:p>
    <w:p w14:paraId="6016A56E" w14:textId="2CE2F482" w:rsidR="00F06B61" w:rsidRPr="00556EC7" w:rsidRDefault="00556EC7" w:rsidP="00556EC7">
      <w:pPr>
        <w:keepNext/>
        <w:keepLines/>
        <w:suppressAutoHyphens w:val="0"/>
        <w:spacing w:before="160" w:after="80" w:line="278" w:lineRule="auto"/>
        <w:jc w:val="left"/>
        <w:outlineLvl w:val="1"/>
        <w:rPr>
          <w:rFonts w:ascii="StobiSerif Regular" w:hAnsi="StobiSerif Regular"/>
          <w:b/>
          <w:bCs/>
          <w:kern w:val="2"/>
          <w:lang w:val="en-AE"/>
          <w14:ligatures w14:val="standardContextual"/>
        </w:rPr>
      </w:pPr>
      <w:bookmarkStart w:id="2" w:name="_Toc227669394"/>
      <w:r>
        <w:rPr>
          <w:rFonts w:ascii="StobiSerif Regular" w:hAnsi="StobiSerif Regular"/>
          <w:b/>
          <w:bCs/>
          <w:kern w:val="2"/>
          <w:lang w:val="en-AE"/>
          <w14:ligatures w14:val="standardContextual"/>
        </w:rPr>
        <w:t>1.2</w:t>
      </w:r>
      <w:r w:rsidR="00F06B61" w:rsidRPr="00556EC7">
        <w:rPr>
          <w:rFonts w:ascii="StobiSerif Regular" w:hAnsi="StobiSerif Regular"/>
          <w:b/>
          <w:bCs/>
          <w:kern w:val="2"/>
          <w:lang w:val="en-AE"/>
          <w14:ligatures w14:val="standardContextual"/>
        </w:rPr>
        <w:t>Опсег</w:t>
      </w:r>
      <w:bookmarkEnd w:id="2"/>
    </w:p>
    <w:p w14:paraId="5FD54BAB" w14:textId="77777777" w:rsidR="00F06B61" w:rsidRPr="00556EC7" w:rsidRDefault="00F06B61" w:rsidP="00F06B61">
      <w:pPr>
        <w:rPr>
          <w:rFonts w:ascii="StobiSerif Regular" w:hAnsi="StobiSerif Regular"/>
          <w:sz w:val="22"/>
          <w:szCs w:val="22"/>
        </w:rPr>
      </w:pPr>
      <w:r w:rsidRPr="00556EC7">
        <w:rPr>
          <w:rFonts w:ascii="StobiSerif Regular" w:hAnsi="StobiSerif Regular"/>
          <w:sz w:val="22"/>
          <w:szCs w:val="22"/>
        </w:rPr>
        <w:t xml:space="preserve">Оваа политика се применува на сите информации и информациски средства кои се создадени, примени, обработувани, управувани, складирани, пренесувани или на </w:t>
      </w:r>
      <w:r w:rsidRPr="00556EC7">
        <w:rPr>
          <w:rFonts w:ascii="StobiSerif Regular" w:hAnsi="StobiSerif Regular"/>
          <w:sz w:val="22"/>
          <w:szCs w:val="22"/>
        </w:rPr>
        <w:lastRenderedPageBreak/>
        <w:t>друг начин евидентирани од страна на MKD-GOV-CSIRT, без оглед на нивната форма или медиум.</w:t>
      </w:r>
    </w:p>
    <w:p w14:paraId="49E45DAE" w14:textId="77777777" w:rsidR="007905C1" w:rsidRPr="00556EC7" w:rsidRDefault="007905C1" w:rsidP="00F06B61">
      <w:pPr>
        <w:rPr>
          <w:rFonts w:ascii="StobiSerif Regular" w:hAnsi="StobiSerif Regular"/>
          <w:sz w:val="22"/>
          <w:szCs w:val="22"/>
        </w:rPr>
      </w:pPr>
    </w:p>
    <w:p w14:paraId="14C4CFBE" w14:textId="77777777" w:rsidR="00F06B61" w:rsidRPr="00556EC7" w:rsidRDefault="00F06B61" w:rsidP="00F06B61">
      <w:pPr>
        <w:rPr>
          <w:rFonts w:ascii="StobiSerif Regular" w:hAnsi="StobiSerif Regular"/>
          <w:sz w:val="22"/>
          <w:szCs w:val="22"/>
        </w:rPr>
      </w:pPr>
      <w:r w:rsidRPr="00556EC7">
        <w:rPr>
          <w:rFonts w:ascii="StobiSerif Regular" w:hAnsi="StobiSerif Regular"/>
          <w:sz w:val="22"/>
          <w:szCs w:val="22"/>
        </w:rPr>
        <w:t>Политиката е задолжителна за сите вработени, ангажирани лица и други субјекти кои, врз основа на закон, овластување, договор или воспоставена соработка, имаат пристап до информации обработувани од MKD-GOV-CSIRT.</w:t>
      </w:r>
    </w:p>
    <w:p w14:paraId="5D625FB9" w14:textId="77777777" w:rsidR="00F06B61" w:rsidRPr="00556EC7" w:rsidRDefault="00F06B61" w:rsidP="00F06B61">
      <w:pPr>
        <w:rPr>
          <w:rFonts w:ascii="StobiSerif Regular" w:hAnsi="StobiSerif Regular"/>
          <w:sz w:val="22"/>
          <w:szCs w:val="22"/>
        </w:rPr>
      </w:pPr>
    </w:p>
    <w:p w14:paraId="21FF22C9" w14:textId="6F9ACFCF" w:rsidR="00F06B61" w:rsidRPr="00556EC7" w:rsidRDefault="00556EC7" w:rsidP="00556EC7">
      <w:pPr>
        <w:keepNext/>
        <w:keepLines/>
        <w:suppressAutoHyphens w:val="0"/>
        <w:spacing w:before="160" w:after="80" w:line="278" w:lineRule="auto"/>
        <w:jc w:val="left"/>
        <w:outlineLvl w:val="1"/>
        <w:rPr>
          <w:rFonts w:ascii="StobiSerif Regular" w:hAnsi="StobiSerif Regular"/>
          <w:b/>
          <w:bCs/>
          <w:kern w:val="2"/>
          <w:lang w:val="en-AE" w:eastAsia="en-US"/>
          <w14:ligatures w14:val="standardContextual"/>
        </w:rPr>
      </w:pPr>
      <w:bookmarkStart w:id="3" w:name="_Toc227669395"/>
      <w:r w:rsidRPr="00556EC7">
        <w:rPr>
          <w:rFonts w:ascii="StobiSerif Regular" w:hAnsi="StobiSerif Regular"/>
          <w:b/>
          <w:bCs/>
          <w:kern w:val="2"/>
          <w:lang w:val="en-AE" w:eastAsia="en-US"/>
          <w14:ligatures w14:val="standardContextual"/>
        </w:rPr>
        <w:t>1.3</w:t>
      </w:r>
      <w:r w:rsidR="00F06B61" w:rsidRPr="00556EC7">
        <w:rPr>
          <w:rFonts w:ascii="StobiSerif Regular" w:hAnsi="StobiSerif Regular"/>
          <w:b/>
          <w:bCs/>
          <w:kern w:val="2"/>
          <w:lang w:val="en-AE" w:eastAsia="en-US"/>
          <w14:ligatures w14:val="standardContextual"/>
        </w:rPr>
        <w:t xml:space="preserve">Врски и </w:t>
      </w:r>
      <w:proofErr w:type="spellStart"/>
      <w:r w:rsidR="00F06B61" w:rsidRPr="00556EC7">
        <w:rPr>
          <w:rFonts w:ascii="StobiSerif Regular" w:hAnsi="StobiSerif Regular"/>
          <w:b/>
          <w:bCs/>
          <w:kern w:val="2"/>
          <w:lang w:val="en-AE" w:eastAsia="en-US"/>
          <w14:ligatures w14:val="standardContextual"/>
        </w:rPr>
        <w:t>референци</w:t>
      </w:r>
      <w:bookmarkEnd w:id="3"/>
      <w:proofErr w:type="spellEnd"/>
    </w:p>
    <w:p w14:paraId="53E6460C" w14:textId="77777777" w:rsidR="00F06B61" w:rsidRPr="00B211D5" w:rsidRDefault="00F06B61" w:rsidP="00F06B61">
      <w:pPr>
        <w:pStyle w:val="ListParagraph"/>
        <w:numPr>
          <w:ilvl w:val="0"/>
          <w:numId w:val="30"/>
        </w:numPr>
        <w:suppressAutoHyphens w:val="0"/>
        <w:spacing w:before="100" w:beforeAutospacing="1" w:after="100" w:afterAutospacing="1" w:line="240" w:lineRule="auto"/>
        <w:jc w:val="left"/>
        <w:rPr>
          <w:rFonts w:ascii="StobiSerif Regular" w:eastAsia="Times New Roman" w:hAnsi="StobiSerif Regular"/>
          <w:lang w:eastAsia="en-GB"/>
        </w:rPr>
      </w:pPr>
      <w:r w:rsidRPr="00B211D5">
        <w:rPr>
          <w:rFonts w:ascii="StobiSerif Regular" w:eastAsia="Times New Roman" w:hAnsi="StobiSerif Regular"/>
          <w:b/>
          <w:bCs/>
          <w:lang w:eastAsia="en-GB"/>
        </w:rPr>
        <w:t xml:space="preserve">Закони </w:t>
      </w:r>
    </w:p>
    <w:p w14:paraId="441A09B5" w14:textId="77777777" w:rsidR="00F06B61" w:rsidRPr="00B211D5" w:rsidRDefault="00F06B61" w:rsidP="00F06B61">
      <w:pPr>
        <w:numPr>
          <w:ilvl w:val="1"/>
          <w:numId w:val="27"/>
        </w:numPr>
        <w:suppressAutoHyphens w:val="0"/>
        <w:spacing w:before="100" w:beforeAutospacing="1" w:after="100" w:afterAutospacing="1"/>
        <w:jc w:val="left"/>
        <w:rPr>
          <w:rFonts w:ascii="StobiSerif Regular" w:hAnsi="StobiSerif Regular"/>
          <w:sz w:val="22"/>
          <w:szCs w:val="22"/>
        </w:rPr>
      </w:pPr>
      <w:r w:rsidRPr="00B211D5">
        <w:rPr>
          <w:rFonts w:ascii="StobiSerif Regular" w:hAnsi="StobiSerif Regular"/>
          <w:sz w:val="22"/>
          <w:szCs w:val="22"/>
        </w:rPr>
        <w:t>Закон за безбедност на мрежни и информациски системи</w:t>
      </w:r>
    </w:p>
    <w:p w14:paraId="35F34C4E" w14:textId="77777777" w:rsidR="00F06B61" w:rsidRPr="00B211D5" w:rsidRDefault="00F06B61" w:rsidP="00F06B61">
      <w:pPr>
        <w:numPr>
          <w:ilvl w:val="1"/>
          <w:numId w:val="27"/>
        </w:numPr>
        <w:suppressAutoHyphens w:val="0"/>
        <w:spacing w:before="100" w:beforeAutospacing="1" w:after="100" w:afterAutospacing="1"/>
        <w:jc w:val="left"/>
        <w:rPr>
          <w:rFonts w:ascii="StobiSerif Regular" w:hAnsi="StobiSerif Regular"/>
          <w:sz w:val="22"/>
          <w:szCs w:val="22"/>
        </w:rPr>
      </w:pPr>
      <w:r w:rsidRPr="00B211D5">
        <w:rPr>
          <w:rFonts w:ascii="StobiSerif Regular" w:hAnsi="StobiSerif Regular"/>
          <w:sz w:val="22"/>
          <w:szCs w:val="22"/>
        </w:rPr>
        <w:t>Закон за заштита на личните податоци</w:t>
      </w:r>
    </w:p>
    <w:p w14:paraId="51C32739" w14:textId="77777777" w:rsidR="00F06B61" w:rsidRPr="00B211D5" w:rsidRDefault="00F06B61" w:rsidP="00F06B61">
      <w:pPr>
        <w:numPr>
          <w:ilvl w:val="1"/>
          <w:numId w:val="27"/>
        </w:numPr>
        <w:suppressAutoHyphens w:val="0"/>
        <w:spacing w:before="100" w:beforeAutospacing="1" w:after="100" w:afterAutospacing="1"/>
        <w:jc w:val="left"/>
        <w:rPr>
          <w:rFonts w:ascii="StobiSerif Regular" w:hAnsi="StobiSerif Regular"/>
          <w:sz w:val="22"/>
          <w:szCs w:val="22"/>
        </w:rPr>
      </w:pPr>
      <w:r w:rsidRPr="00B211D5">
        <w:rPr>
          <w:rFonts w:ascii="StobiSerif Regular" w:hAnsi="StobiSerif Regular"/>
          <w:sz w:val="22"/>
          <w:szCs w:val="22"/>
        </w:rPr>
        <w:t>Закон за електронски комуникации</w:t>
      </w:r>
    </w:p>
    <w:p w14:paraId="46C49C35" w14:textId="77777777" w:rsidR="00F06B61" w:rsidRPr="00B211D5" w:rsidRDefault="00F06B61" w:rsidP="00F06B61">
      <w:pPr>
        <w:numPr>
          <w:ilvl w:val="1"/>
          <w:numId w:val="27"/>
        </w:numPr>
        <w:suppressAutoHyphens w:val="0"/>
        <w:spacing w:before="100" w:beforeAutospacing="1" w:after="100" w:afterAutospacing="1"/>
        <w:jc w:val="left"/>
        <w:rPr>
          <w:rFonts w:ascii="StobiSerif Regular" w:hAnsi="StobiSerif Regular"/>
          <w:sz w:val="22"/>
          <w:szCs w:val="22"/>
        </w:rPr>
      </w:pPr>
      <w:r w:rsidRPr="00B211D5">
        <w:rPr>
          <w:rFonts w:ascii="StobiSerif Regular" w:hAnsi="StobiSerif Regular"/>
          <w:sz w:val="22"/>
          <w:szCs w:val="22"/>
        </w:rPr>
        <w:t>Закон за класифицирани информации</w:t>
      </w:r>
      <w:r w:rsidRPr="00B211D5">
        <w:rPr>
          <w:rFonts w:ascii="StobiSerif Regular" w:hAnsi="StobiSerif Regular"/>
          <w:sz w:val="22"/>
          <w:szCs w:val="22"/>
        </w:rPr>
        <w:br/>
      </w:r>
    </w:p>
    <w:p w14:paraId="7FA989AC" w14:textId="77777777" w:rsidR="00F06B61" w:rsidRPr="00B211D5" w:rsidRDefault="00F06B61" w:rsidP="00F06B61">
      <w:pPr>
        <w:pStyle w:val="ListParagraph"/>
        <w:numPr>
          <w:ilvl w:val="0"/>
          <w:numId w:val="27"/>
        </w:numPr>
        <w:suppressAutoHyphens w:val="0"/>
        <w:spacing w:before="100" w:beforeAutospacing="1" w:after="100" w:afterAutospacing="1" w:line="240" w:lineRule="auto"/>
        <w:jc w:val="left"/>
        <w:rPr>
          <w:rFonts w:ascii="StobiSerif Regular" w:eastAsia="Times New Roman" w:hAnsi="StobiSerif Regular"/>
          <w:lang w:eastAsia="en-GB"/>
        </w:rPr>
      </w:pPr>
      <w:r w:rsidRPr="00B211D5">
        <w:rPr>
          <w:rFonts w:ascii="StobiSerif Regular" w:eastAsia="Times New Roman" w:hAnsi="StobiSerif Regular"/>
          <w:b/>
          <w:bCs/>
          <w:lang w:eastAsia="en-GB"/>
        </w:rPr>
        <w:t xml:space="preserve">Внатрешни политики и </w:t>
      </w:r>
      <w:proofErr w:type="spellStart"/>
      <w:r w:rsidRPr="00B211D5">
        <w:rPr>
          <w:rFonts w:ascii="StobiSerif Regular" w:eastAsia="Times New Roman" w:hAnsi="StobiSerif Regular"/>
          <w:b/>
          <w:bCs/>
          <w:lang w:eastAsia="en-GB"/>
        </w:rPr>
        <w:t>образци</w:t>
      </w:r>
      <w:proofErr w:type="spellEnd"/>
      <w:r w:rsidRPr="00B211D5">
        <w:rPr>
          <w:rFonts w:ascii="StobiSerif Regular" w:eastAsia="Times New Roman" w:hAnsi="StobiSerif Regular"/>
          <w:b/>
          <w:bCs/>
          <w:lang w:eastAsia="en-GB"/>
        </w:rPr>
        <w:t xml:space="preserve"> на MKD-GOV-CSIRT</w:t>
      </w:r>
    </w:p>
    <w:p w14:paraId="26138552" w14:textId="77777777" w:rsidR="00F06B61" w:rsidRPr="00B211D5" w:rsidRDefault="00F06B61" w:rsidP="00F06B61">
      <w:pPr>
        <w:numPr>
          <w:ilvl w:val="1"/>
          <w:numId w:val="28"/>
        </w:numPr>
        <w:suppressAutoHyphens w:val="0"/>
        <w:spacing w:before="100" w:beforeAutospacing="1" w:after="100" w:afterAutospacing="1"/>
        <w:jc w:val="left"/>
        <w:rPr>
          <w:rFonts w:ascii="StobiSerif Regular" w:hAnsi="StobiSerif Regular"/>
          <w:sz w:val="22"/>
          <w:szCs w:val="22"/>
        </w:rPr>
      </w:pPr>
      <w:r w:rsidRPr="00B211D5">
        <w:rPr>
          <w:rFonts w:ascii="StobiSerif Regular" w:hAnsi="StobiSerif Regular"/>
          <w:sz w:val="22"/>
          <w:szCs w:val="22"/>
        </w:rPr>
        <w:t>Политика за класификација на информации</w:t>
      </w:r>
    </w:p>
    <w:p w14:paraId="55EE5BC0" w14:textId="77777777" w:rsidR="00F06B61" w:rsidRPr="00B211D5" w:rsidRDefault="00F06B61" w:rsidP="00F06B61">
      <w:pPr>
        <w:numPr>
          <w:ilvl w:val="1"/>
          <w:numId w:val="28"/>
        </w:numPr>
        <w:suppressAutoHyphens w:val="0"/>
        <w:spacing w:before="100" w:beforeAutospacing="1" w:after="100" w:afterAutospacing="1"/>
        <w:jc w:val="left"/>
        <w:rPr>
          <w:rFonts w:ascii="StobiSerif Regular" w:hAnsi="StobiSerif Regular"/>
          <w:sz w:val="22"/>
          <w:szCs w:val="22"/>
        </w:rPr>
      </w:pPr>
      <w:r w:rsidRPr="00B211D5">
        <w:rPr>
          <w:rFonts w:ascii="StobiSerif Regular" w:hAnsi="StobiSerif Regular"/>
          <w:sz w:val="22"/>
          <w:szCs w:val="22"/>
        </w:rPr>
        <w:t>Образец: Овластување за откривање на информации</w:t>
      </w:r>
    </w:p>
    <w:p w14:paraId="3442C119" w14:textId="77777777" w:rsidR="00F06B61" w:rsidRPr="00556EC7" w:rsidRDefault="00F06B61" w:rsidP="00F06B61">
      <w:pPr>
        <w:numPr>
          <w:ilvl w:val="1"/>
          <w:numId w:val="28"/>
        </w:numPr>
        <w:suppressAutoHyphens w:val="0"/>
        <w:spacing w:before="100" w:beforeAutospacing="1" w:after="100" w:afterAutospacing="1"/>
        <w:jc w:val="left"/>
        <w:rPr>
          <w:rFonts w:ascii="StobiSerif Regular" w:hAnsi="StobiSerif Regular"/>
          <w:sz w:val="22"/>
          <w:szCs w:val="22"/>
          <w:lang w:val="en-GB"/>
        </w:rPr>
      </w:pPr>
      <w:r w:rsidRPr="00B211D5">
        <w:rPr>
          <w:rFonts w:ascii="StobiSerif Regular" w:hAnsi="StobiSerif Regular"/>
          <w:sz w:val="22"/>
          <w:szCs w:val="22"/>
        </w:rPr>
        <w:t>Образец: Договор за неоткривање на информации (NDA)</w:t>
      </w:r>
      <w:r w:rsidRPr="00556EC7">
        <w:rPr>
          <w:rFonts w:ascii="StobiSerif Regular" w:hAnsi="StobiSerif Regular"/>
          <w:sz w:val="22"/>
          <w:szCs w:val="22"/>
        </w:rPr>
        <w:br/>
      </w:r>
    </w:p>
    <w:p w14:paraId="7FF6A895" w14:textId="77777777" w:rsidR="00F06B61" w:rsidRPr="00556EC7" w:rsidRDefault="00F06B61" w:rsidP="00F06B61">
      <w:pPr>
        <w:pStyle w:val="ListParagraph"/>
        <w:numPr>
          <w:ilvl w:val="0"/>
          <w:numId w:val="28"/>
        </w:numPr>
        <w:suppressAutoHyphens w:val="0"/>
        <w:spacing w:before="100" w:beforeAutospacing="1" w:after="100" w:afterAutospacing="1" w:line="240" w:lineRule="auto"/>
        <w:jc w:val="left"/>
        <w:rPr>
          <w:rFonts w:ascii="StobiSerif Regular" w:eastAsia="Times New Roman" w:hAnsi="StobiSerif Regular"/>
          <w:lang w:val="en-GB" w:eastAsia="en-GB"/>
        </w:rPr>
      </w:pPr>
      <w:proofErr w:type="spellStart"/>
      <w:r w:rsidRPr="00556EC7">
        <w:rPr>
          <w:rFonts w:ascii="StobiSerif Regular" w:eastAsia="Times New Roman" w:hAnsi="StobiSerif Regular"/>
          <w:b/>
          <w:bCs/>
          <w:lang w:val="en-GB" w:eastAsia="en-GB"/>
        </w:rPr>
        <w:t>Меѓународни</w:t>
      </w:r>
      <w:proofErr w:type="spellEnd"/>
      <w:r w:rsidRPr="00556EC7">
        <w:rPr>
          <w:rFonts w:ascii="StobiSerif Regular" w:eastAsia="Times New Roman" w:hAnsi="StobiSerif Regular"/>
          <w:b/>
          <w:bCs/>
          <w:lang w:val="en-GB" w:eastAsia="en-GB"/>
        </w:rPr>
        <w:t xml:space="preserve"> </w:t>
      </w:r>
      <w:proofErr w:type="spellStart"/>
      <w:r w:rsidRPr="00556EC7">
        <w:rPr>
          <w:rFonts w:ascii="StobiSerif Regular" w:eastAsia="Times New Roman" w:hAnsi="StobiSerif Regular"/>
          <w:b/>
          <w:bCs/>
          <w:lang w:val="en-GB" w:eastAsia="en-GB"/>
        </w:rPr>
        <w:t>упатства</w:t>
      </w:r>
      <w:proofErr w:type="spellEnd"/>
      <w:r w:rsidRPr="00556EC7">
        <w:rPr>
          <w:rFonts w:ascii="StobiSerif Regular" w:eastAsia="Times New Roman" w:hAnsi="StobiSerif Regular"/>
          <w:b/>
          <w:bCs/>
          <w:lang w:val="en-GB" w:eastAsia="en-GB"/>
        </w:rPr>
        <w:t xml:space="preserve"> и </w:t>
      </w:r>
      <w:proofErr w:type="spellStart"/>
      <w:r w:rsidRPr="00556EC7">
        <w:rPr>
          <w:rFonts w:ascii="StobiSerif Regular" w:eastAsia="Times New Roman" w:hAnsi="StobiSerif Regular"/>
          <w:b/>
          <w:bCs/>
          <w:lang w:val="en-GB" w:eastAsia="en-GB"/>
        </w:rPr>
        <w:t>стандарди</w:t>
      </w:r>
      <w:proofErr w:type="spellEnd"/>
      <w:r w:rsidRPr="00556EC7">
        <w:rPr>
          <w:rFonts w:ascii="StobiSerif Regular" w:eastAsia="Times New Roman" w:hAnsi="StobiSerif Regular"/>
          <w:b/>
          <w:bCs/>
          <w:lang w:val="en-GB" w:eastAsia="en-GB"/>
        </w:rPr>
        <w:t xml:space="preserve"> </w:t>
      </w:r>
      <w:proofErr w:type="spellStart"/>
      <w:r w:rsidRPr="00556EC7">
        <w:rPr>
          <w:rFonts w:ascii="StobiSerif Regular" w:eastAsia="Times New Roman" w:hAnsi="StobiSerif Regular"/>
          <w:b/>
          <w:bCs/>
          <w:lang w:val="en-GB" w:eastAsia="en-GB"/>
        </w:rPr>
        <w:t>за</w:t>
      </w:r>
      <w:proofErr w:type="spellEnd"/>
      <w:r w:rsidRPr="00556EC7">
        <w:rPr>
          <w:rFonts w:ascii="StobiSerif Regular" w:eastAsia="Times New Roman" w:hAnsi="StobiSerif Regular"/>
          <w:b/>
          <w:bCs/>
          <w:lang w:val="en-GB" w:eastAsia="en-GB"/>
        </w:rPr>
        <w:t xml:space="preserve"> TLP 2.0</w:t>
      </w:r>
    </w:p>
    <w:p w14:paraId="34AE476D" w14:textId="77777777" w:rsidR="00F06B61" w:rsidRPr="00556EC7" w:rsidRDefault="00F06B61" w:rsidP="00F06B61">
      <w:pPr>
        <w:numPr>
          <w:ilvl w:val="1"/>
          <w:numId w:val="29"/>
        </w:numPr>
        <w:suppressAutoHyphens w:val="0"/>
        <w:spacing w:before="100" w:beforeAutospacing="1" w:after="100" w:afterAutospacing="1"/>
        <w:jc w:val="left"/>
        <w:rPr>
          <w:rFonts w:ascii="StobiSerif Regular" w:hAnsi="StobiSerif Regular"/>
          <w:sz w:val="22"/>
          <w:szCs w:val="22"/>
          <w:lang w:val="en-GB"/>
        </w:rPr>
      </w:pPr>
      <w:hyperlink r:id="rId8" w:tgtFrame="_new" w:history="1">
        <w:r w:rsidRPr="00556EC7">
          <w:rPr>
            <w:rFonts w:ascii="StobiSerif Regular" w:hAnsi="StobiSerif Regular"/>
            <w:color w:val="0000FF"/>
            <w:sz w:val="22"/>
            <w:szCs w:val="22"/>
            <w:u w:val="single"/>
            <w:lang w:val="en-GB"/>
          </w:rPr>
          <w:t>FIRST.org – Traffic Light Protocol (TLP)</w:t>
        </w:r>
      </w:hyperlink>
    </w:p>
    <w:p w14:paraId="1CF6FEA3" w14:textId="77777777" w:rsidR="00F06B61" w:rsidRPr="00556EC7" w:rsidRDefault="00F06B61" w:rsidP="00F06B61">
      <w:pPr>
        <w:numPr>
          <w:ilvl w:val="1"/>
          <w:numId w:val="29"/>
        </w:numPr>
        <w:suppressAutoHyphens w:val="0"/>
        <w:spacing w:before="100" w:beforeAutospacing="1" w:after="100" w:afterAutospacing="1"/>
        <w:jc w:val="left"/>
        <w:rPr>
          <w:rFonts w:ascii="StobiSerif Regular" w:hAnsi="StobiSerif Regular"/>
          <w:sz w:val="22"/>
          <w:szCs w:val="22"/>
          <w:lang w:val="en-GB"/>
        </w:rPr>
      </w:pPr>
      <w:hyperlink r:id="rId9" w:tgtFrame="_new" w:history="1">
        <w:r w:rsidRPr="00556EC7">
          <w:rPr>
            <w:rFonts w:ascii="StobiSerif Regular" w:hAnsi="StobiSerif Regular"/>
            <w:color w:val="0000FF"/>
            <w:sz w:val="22"/>
            <w:szCs w:val="22"/>
            <w:u w:val="single"/>
            <w:lang w:val="en-GB"/>
          </w:rPr>
          <w:t>CISA – TLP 2.0 User Guide</w:t>
        </w:r>
      </w:hyperlink>
    </w:p>
    <w:p w14:paraId="4A93651E" w14:textId="77777777" w:rsidR="00F06B61" w:rsidRPr="00556EC7" w:rsidRDefault="00F06B61" w:rsidP="00F06B61">
      <w:pPr>
        <w:numPr>
          <w:ilvl w:val="1"/>
          <w:numId w:val="29"/>
        </w:numPr>
        <w:suppressAutoHyphens w:val="0"/>
        <w:spacing w:before="100" w:beforeAutospacing="1" w:after="100" w:afterAutospacing="1"/>
        <w:jc w:val="left"/>
        <w:rPr>
          <w:rFonts w:ascii="StobiSerif Regular" w:hAnsi="StobiSerif Regular"/>
          <w:sz w:val="22"/>
          <w:szCs w:val="22"/>
          <w:lang w:val="en-GB"/>
        </w:rPr>
      </w:pPr>
      <w:hyperlink r:id="rId10" w:tgtFrame="_new" w:history="1">
        <w:r w:rsidRPr="00556EC7">
          <w:rPr>
            <w:rFonts w:ascii="StobiSerif Regular" w:hAnsi="StobiSerif Regular"/>
            <w:color w:val="0000FF"/>
            <w:sz w:val="22"/>
            <w:szCs w:val="22"/>
            <w:u w:val="single"/>
            <w:lang w:val="en-GB"/>
          </w:rPr>
          <w:t>CERT-EU Blog – TLP Version 2 Primer</w:t>
        </w:r>
      </w:hyperlink>
      <w:bookmarkStart w:id="4" w:name="_bookmark4"/>
      <w:bookmarkEnd w:id="4"/>
    </w:p>
    <w:p w14:paraId="139B08B1" w14:textId="77777777" w:rsidR="00F06B61" w:rsidRPr="00556EC7" w:rsidRDefault="00F06B61" w:rsidP="00C230F5">
      <w:pPr>
        <w:keepNext/>
        <w:keepLines/>
        <w:suppressAutoHyphens w:val="0"/>
        <w:spacing w:before="360" w:after="80" w:line="278" w:lineRule="auto"/>
        <w:jc w:val="left"/>
        <w:outlineLvl w:val="0"/>
        <w:rPr>
          <w:rFonts w:ascii="StobiSerif Regular" w:hAnsi="StobiSerif Regular"/>
          <w:b/>
          <w:bCs/>
          <w:kern w:val="2"/>
          <w:lang w:val="en-AE" w:eastAsia="en-US"/>
          <w14:ligatures w14:val="standardContextual"/>
        </w:rPr>
      </w:pPr>
      <w:bookmarkStart w:id="5" w:name="_Toc227669396"/>
      <w:r w:rsidRPr="00556EC7">
        <w:rPr>
          <w:rFonts w:ascii="StobiSerif Regular" w:hAnsi="StobiSerif Regular"/>
          <w:b/>
          <w:bCs/>
          <w:kern w:val="2"/>
          <w:lang w:val="en-AE" w:eastAsia="en-US"/>
          <w14:ligatures w14:val="standardContextual"/>
        </w:rPr>
        <w:t xml:space="preserve">2. </w:t>
      </w:r>
      <w:proofErr w:type="spellStart"/>
      <w:r w:rsidRPr="00556EC7">
        <w:rPr>
          <w:rFonts w:ascii="StobiSerif Regular" w:hAnsi="StobiSerif Regular"/>
          <w:b/>
          <w:bCs/>
          <w:kern w:val="2"/>
          <w:lang w:val="en-AE" w:eastAsia="en-US"/>
          <w14:ligatures w14:val="standardContextual"/>
        </w:rPr>
        <w:t>Дефиниции</w:t>
      </w:r>
      <w:bookmarkEnd w:id="5"/>
      <w:proofErr w:type="spellEnd"/>
    </w:p>
    <w:p w14:paraId="3DA92B25" w14:textId="77777777" w:rsidR="00F06B61" w:rsidRPr="00556EC7" w:rsidRDefault="00F06B61" w:rsidP="00C230F5">
      <w:pPr>
        <w:keepNext/>
        <w:keepLines/>
        <w:suppressAutoHyphens w:val="0"/>
        <w:spacing w:before="160" w:after="80" w:line="278" w:lineRule="auto"/>
        <w:jc w:val="left"/>
        <w:outlineLvl w:val="1"/>
        <w:rPr>
          <w:rFonts w:ascii="StobiSerif Regular" w:hAnsi="StobiSerif Regular"/>
          <w:b/>
          <w:bCs/>
          <w:kern w:val="2"/>
          <w:lang w:val="en-AE" w:eastAsia="en-US"/>
          <w14:ligatures w14:val="standardContextual"/>
        </w:rPr>
      </w:pPr>
      <w:bookmarkStart w:id="6" w:name="_Toc227669397"/>
      <w:r w:rsidRPr="00556EC7">
        <w:rPr>
          <w:rFonts w:ascii="StobiSerif Regular" w:hAnsi="StobiSerif Regular"/>
          <w:b/>
          <w:bCs/>
          <w:kern w:val="2"/>
          <w:lang w:val="en-AE" w:eastAsia="en-US"/>
          <w14:ligatures w14:val="standardContextual"/>
        </w:rPr>
        <w:t xml:space="preserve">2.1. </w:t>
      </w:r>
      <w:proofErr w:type="spellStart"/>
      <w:r w:rsidRPr="00556EC7">
        <w:rPr>
          <w:rFonts w:ascii="StobiSerif Regular" w:hAnsi="StobiSerif Regular"/>
          <w:b/>
          <w:bCs/>
          <w:kern w:val="2"/>
          <w:lang w:val="en-AE" w:eastAsia="en-US"/>
          <w14:ligatures w14:val="standardContextual"/>
        </w:rPr>
        <w:t>Информациска</w:t>
      </w:r>
      <w:proofErr w:type="spellEnd"/>
      <w:r w:rsidRPr="00556EC7">
        <w:rPr>
          <w:rFonts w:ascii="StobiSerif Regular" w:hAnsi="StobiSerif Regular"/>
          <w:b/>
          <w:bCs/>
          <w:kern w:val="2"/>
          <w:lang w:val="en-AE" w:eastAsia="en-US"/>
          <w14:ligatures w14:val="standardContextual"/>
        </w:rPr>
        <w:t xml:space="preserve"> </w:t>
      </w:r>
      <w:proofErr w:type="spellStart"/>
      <w:r w:rsidRPr="00556EC7">
        <w:rPr>
          <w:rFonts w:ascii="StobiSerif Regular" w:hAnsi="StobiSerif Regular"/>
          <w:b/>
          <w:bCs/>
          <w:kern w:val="2"/>
          <w:lang w:val="en-AE" w:eastAsia="en-US"/>
          <w14:ligatures w14:val="standardContextual"/>
        </w:rPr>
        <w:t>размена</w:t>
      </w:r>
      <w:bookmarkEnd w:id="6"/>
      <w:proofErr w:type="spellEnd"/>
    </w:p>
    <w:p w14:paraId="1DE8F0CD" w14:textId="77777777" w:rsidR="00F06B61" w:rsidRPr="00556EC7" w:rsidRDefault="00F06B61" w:rsidP="00F06B61">
      <w:pPr>
        <w:rPr>
          <w:rFonts w:ascii="StobiSerif Regular" w:hAnsi="StobiSerif Regular"/>
          <w:sz w:val="22"/>
          <w:szCs w:val="22"/>
        </w:rPr>
      </w:pPr>
      <w:r w:rsidRPr="00556EC7">
        <w:rPr>
          <w:rFonts w:ascii="StobiSerif Regular" w:hAnsi="StobiSerif Regular"/>
          <w:sz w:val="22"/>
          <w:szCs w:val="22"/>
        </w:rPr>
        <w:t>Информациска размена е пренос или споделување на информации меѓу MKD-GOV-CSIRT, неговите конституенти и други релевантни страни. Ова може да се случува:</w:t>
      </w:r>
    </w:p>
    <w:p w14:paraId="0C6AB175" w14:textId="77777777" w:rsidR="00F06B61" w:rsidRPr="00556EC7" w:rsidRDefault="00F06B61" w:rsidP="00F06B61">
      <w:pPr>
        <w:pStyle w:val="ListParagraph"/>
        <w:numPr>
          <w:ilvl w:val="0"/>
          <w:numId w:val="31"/>
        </w:numPr>
        <w:suppressAutoHyphens w:val="0"/>
        <w:spacing w:after="160" w:line="278" w:lineRule="auto"/>
        <w:rPr>
          <w:rFonts w:ascii="StobiSerif Regular" w:hAnsi="StobiSerif Regular"/>
        </w:rPr>
      </w:pPr>
      <w:r w:rsidRPr="00556EC7">
        <w:rPr>
          <w:rFonts w:ascii="StobiSerif Regular" w:hAnsi="StobiSerif Regular"/>
        </w:rPr>
        <w:t>Лично, на состаноци на CSIRT тимови или со конституенти на MKD-GOV-CSIRT;</w:t>
      </w:r>
    </w:p>
    <w:p w14:paraId="742685D4" w14:textId="77777777" w:rsidR="00F06B61" w:rsidRPr="00556EC7" w:rsidRDefault="00F06B61" w:rsidP="00F06B61">
      <w:pPr>
        <w:pStyle w:val="ListParagraph"/>
        <w:numPr>
          <w:ilvl w:val="0"/>
          <w:numId w:val="31"/>
        </w:numPr>
        <w:suppressAutoHyphens w:val="0"/>
        <w:spacing w:after="160" w:line="278" w:lineRule="auto"/>
        <w:rPr>
          <w:rFonts w:ascii="StobiSerif Regular" w:hAnsi="StobiSerif Regular"/>
        </w:rPr>
      </w:pPr>
      <w:r w:rsidRPr="00556EC7">
        <w:rPr>
          <w:rFonts w:ascii="StobiSerif Regular" w:hAnsi="StobiSerif Regular"/>
        </w:rPr>
        <w:t>На состаноци на кои учествуваат стручни лица за сајбер безбедност;</w:t>
      </w:r>
    </w:p>
    <w:p w14:paraId="04E91C4B" w14:textId="77777777" w:rsidR="00F06B61" w:rsidRPr="00556EC7" w:rsidRDefault="00F06B61" w:rsidP="00F06B61">
      <w:pPr>
        <w:pStyle w:val="ListParagraph"/>
        <w:numPr>
          <w:ilvl w:val="0"/>
          <w:numId w:val="31"/>
        </w:numPr>
        <w:suppressAutoHyphens w:val="0"/>
        <w:spacing w:after="160" w:line="278" w:lineRule="auto"/>
        <w:rPr>
          <w:rFonts w:ascii="StobiSerif Regular" w:hAnsi="StobiSerif Regular"/>
        </w:rPr>
      </w:pPr>
      <w:r w:rsidRPr="00556EC7">
        <w:rPr>
          <w:rFonts w:ascii="StobiSerif Regular" w:hAnsi="StobiSerif Regular"/>
        </w:rPr>
        <w:lastRenderedPageBreak/>
        <w:t>Електронски, преку е-пошта, безбедни платформи или телефонски повици.</w:t>
      </w:r>
    </w:p>
    <w:p w14:paraId="7DEF0989" w14:textId="77777777" w:rsidR="00F06B61" w:rsidRPr="00B211D5" w:rsidRDefault="00F06B61" w:rsidP="00C230F5">
      <w:pPr>
        <w:keepNext/>
        <w:keepLines/>
        <w:suppressAutoHyphens w:val="0"/>
        <w:spacing w:before="160" w:after="80" w:line="278" w:lineRule="auto"/>
        <w:jc w:val="left"/>
        <w:outlineLvl w:val="1"/>
        <w:rPr>
          <w:rFonts w:ascii="StobiSerif Regular" w:hAnsi="StobiSerif Regular"/>
          <w:b/>
          <w:bCs/>
          <w:kern w:val="2"/>
          <w:lang w:eastAsia="en-US"/>
          <w14:ligatures w14:val="standardContextual"/>
        </w:rPr>
      </w:pPr>
      <w:bookmarkStart w:id="7" w:name="_Toc227669398"/>
      <w:r w:rsidRPr="00556EC7">
        <w:rPr>
          <w:rFonts w:ascii="StobiSerif Regular" w:hAnsi="StobiSerif Regular"/>
          <w:b/>
          <w:bCs/>
          <w:kern w:val="2"/>
          <w:lang w:val="en-AE" w:eastAsia="en-US"/>
          <w14:ligatures w14:val="standardContextual"/>
        </w:rPr>
        <w:t>2</w:t>
      </w:r>
      <w:r w:rsidRPr="00B211D5">
        <w:rPr>
          <w:rFonts w:ascii="StobiSerif Regular" w:hAnsi="StobiSerif Regular"/>
          <w:b/>
          <w:bCs/>
          <w:kern w:val="2"/>
          <w:lang w:eastAsia="en-US"/>
          <w14:ligatures w14:val="standardContextual"/>
        </w:rPr>
        <w:t xml:space="preserve">.2. </w:t>
      </w:r>
      <w:proofErr w:type="spellStart"/>
      <w:r w:rsidRPr="00B211D5">
        <w:rPr>
          <w:rFonts w:ascii="StobiSerif Regular" w:hAnsi="StobiSerif Regular"/>
          <w:b/>
          <w:bCs/>
          <w:kern w:val="2"/>
          <w:lang w:eastAsia="en-US"/>
          <w14:ligatures w14:val="standardContextual"/>
        </w:rPr>
        <w:t>Анонимизација</w:t>
      </w:r>
      <w:bookmarkEnd w:id="7"/>
      <w:proofErr w:type="spellEnd"/>
    </w:p>
    <w:p w14:paraId="167BE119" w14:textId="0E600F18" w:rsidR="00C230F5" w:rsidRPr="00B211D5" w:rsidRDefault="00F06B61" w:rsidP="00F06B61">
      <w:pPr>
        <w:rPr>
          <w:rFonts w:ascii="StobiSerif Regular" w:hAnsi="StobiSerif Regular"/>
          <w:sz w:val="22"/>
          <w:szCs w:val="22"/>
        </w:rPr>
      </w:pPr>
      <w:proofErr w:type="spellStart"/>
      <w:r w:rsidRPr="00B211D5">
        <w:rPr>
          <w:rFonts w:ascii="StobiSerif Regular" w:hAnsi="StobiSerif Regular"/>
          <w:sz w:val="22"/>
          <w:szCs w:val="22"/>
        </w:rPr>
        <w:t>Анонимизација</w:t>
      </w:r>
      <w:proofErr w:type="spellEnd"/>
      <w:r w:rsidRPr="00B211D5">
        <w:rPr>
          <w:rFonts w:ascii="StobiSerif Regular" w:hAnsi="StobiSerif Regular"/>
          <w:sz w:val="22"/>
          <w:szCs w:val="22"/>
        </w:rPr>
        <w:t xml:space="preserve"> е процес на бришење или замена на идентификациски информации за поединци или организации, со цел да се заштити приватноста и доверливоста на податоците при нивно споделување.</w:t>
      </w:r>
    </w:p>
    <w:p w14:paraId="4150ACA1" w14:textId="62B35B8A" w:rsidR="00C230F5" w:rsidRPr="00B211D5" w:rsidRDefault="00F06B61" w:rsidP="00C230F5">
      <w:pPr>
        <w:keepNext/>
        <w:keepLines/>
        <w:suppressAutoHyphens w:val="0"/>
        <w:spacing w:before="360" w:after="80" w:line="278" w:lineRule="auto"/>
        <w:jc w:val="left"/>
        <w:outlineLvl w:val="0"/>
        <w:rPr>
          <w:rFonts w:ascii="StobiSerif Regular" w:hAnsi="StobiSerif Regular"/>
          <w:b/>
          <w:bCs/>
          <w:kern w:val="2"/>
          <w:lang w:eastAsia="en-US"/>
          <w14:ligatures w14:val="standardContextual"/>
        </w:rPr>
      </w:pPr>
      <w:bookmarkStart w:id="8" w:name="_Toc227669399"/>
      <w:r w:rsidRPr="00B211D5">
        <w:rPr>
          <w:rFonts w:ascii="StobiSerif Regular" w:hAnsi="StobiSerif Regular"/>
          <w:b/>
          <w:bCs/>
          <w:kern w:val="2"/>
          <w:lang w:eastAsia="en-US"/>
          <w14:ligatures w14:val="standardContextual"/>
        </w:rPr>
        <w:t>3. Одговорност за управување со податоци</w:t>
      </w:r>
      <w:bookmarkEnd w:id="8"/>
    </w:p>
    <w:p w14:paraId="2679DF0C" w14:textId="77777777" w:rsidR="00F06B61" w:rsidRPr="00B211D5" w:rsidRDefault="00F06B61" w:rsidP="00F06B61">
      <w:pPr>
        <w:rPr>
          <w:rFonts w:ascii="StobiSerif Regular" w:hAnsi="StobiSerif Regular"/>
          <w:sz w:val="22"/>
          <w:szCs w:val="22"/>
        </w:rPr>
      </w:pPr>
      <w:r w:rsidRPr="00B211D5">
        <w:rPr>
          <w:rFonts w:ascii="StobiSerif Regular" w:hAnsi="StobiSerif Regular"/>
          <w:sz w:val="22"/>
          <w:szCs w:val="22"/>
        </w:rPr>
        <w:t>Сите членови на MKD-GOV-CSIRT имаат обврска да ја заштитат доверливоста на податоците со кои работат, без оглед на формата или медиумот на кој податокот е запишан или преку кој се пренесува, согласно процедурите за работа на MKD-GOV-CSIRT.</w:t>
      </w:r>
    </w:p>
    <w:p w14:paraId="4331492A" w14:textId="77777777" w:rsidR="00C230F5" w:rsidRPr="00B211D5" w:rsidRDefault="00C230F5" w:rsidP="00F06B61">
      <w:pPr>
        <w:rPr>
          <w:rFonts w:ascii="StobiSerif Regular" w:hAnsi="StobiSerif Regular"/>
          <w:sz w:val="22"/>
          <w:szCs w:val="22"/>
        </w:rPr>
      </w:pPr>
    </w:p>
    <w:p w14:paraId="2C6EA60E" w14:textId="77777777" w:rsidR="00F06B61" w:rsidRPr="00B211D5" w:rsidRDefault="00F06B61" w:rsidP="00F06B61">
      <w:pPr>
        <w:rPr>
          <w:rFonts w:ascii="StobiSerif Regular" w:hAnsi="StobiSerif Regular"/>
          <w:sz w:val="22"/>
          <w:szCs w:val="22"/>
        </w:rPr>
      </w:pPr>
      <w:r w:rsidRPr="00B211D5">
        <w:rPr>
          <w:rFonts w:ascii="StobiSerif Regular" w:hAnsi="StobiSerif Regular"/>
          <w:sz w:val="22"/>
          <w:szCs w:val="22"/>
        </w:rPr>
        <w:t>MKD-GOV-CSIRT е одговорен за имплементација на соодветни процедурални, физички и технички контроли за пристап, користење, пренос или депонирање на податоците што се во сопственост на или ги користи MKD-GOV-CSIRT, во согласност со оваа политика.</w:t>
      </w:r>
    </w:p>
    <w:p w14:paraId="6605DCA3" w14:textId="77777777" w:rsidR="00C230F5" w:rsidRPr="00B211D5" w:rsidRDefault="00C230F5" w:rsidP="00F06B61">
      <w:pPr>
        <w:rPr>
          <w:rFonts w:ascii="StobiSerif Regular" w:hAnsi="StobiSerif Regular"/>
          <w:sz w:val="22"/>
          <w:szCs w:val="22"/>
        </w:rPr>
      </w:pPr>
    </w:p>
    <w:p w14:paraId="52550F83" w14:textId="7E584A0C" w:rsidR="00C230F5" w:rsidRPr="00B211D5" w:rsidRDefault="00F06B61" w:rsidP="00F06B61">
      <w:pPr>
        <w:rPr>
          <w:rFonts w:ascii="StobiSerif Regular" w:hAnsi="StobiSerif Regular"/>
          <w:sz w:val="22"/>
          <w:szCs w:val="22"/>
        </w:rPr>
      </w:pPr>
      <w:r w:rsidRPr="00B211D5">
        <w:rPr>
          <w:rFonts w:ascii="StobiSerif Regular" w:hAnsi="StobiSerif Regular"/>
          <w:sz w:val="22"/>
          <w:szCs w:val="22"/>
        </w:rPr>
        <w:t>Со цел да се избегне каква било протекување на осетливи информации, членовите на MKD-GOV-CSIRT ќе откриваат информации само ако е неопходно и во согласност со правилата дефинирани во оваа политика.</w:t>
      </w:r>
    </w:p>
    <w:p w14:paraId="15B8A8C4" w14:textId="6733FB9A" w:rsidR="00C230F5" w:rsidRPr="00B211D5" w:rsidRDefault="00F06B61" w:rsidP="00C230F5">
      <w:pPr>
        <w:keepNext/>
        <w:keepLines/>
        <w:suppressAutoHyphens w:val="0"/>
        <w:spacing w:before="360" w:after="80" w:line="278" w:lineRule="auto"/>
        <w:jc w:val="left"/>
        <w:outlineLvl w:val="0"/>
        <w:rPr>
          <w:rFonts w:ascii="StobiSerif Regular" w:hAnsi="StobiSerif Regular"/>
          <w:b/>
          <w:bCs/>
          <w:kern w:val="2"/>
          <w:lang w:eastAsia="en-US"/>
          <w14:ligatures w14:val="standardContextual"/>
        </w:rPr>
      </w:pPr>
      <w:bookmarkStart w:id="9" w:name="_Toc227669400"/>
      <w:r w:rsidRPr="00B211D5">
        <w:rPr>
          <w:rFonts w:ascii="StobiSerif Regular" w:hAnsi="StobiSerif Regular"/>
          <w:b/>
          <w:bCs/>
          <w:kern w:val="2"/>
          <w:lang w:eastAsia="en-US"/>
          <w14:ligatures w14:val="standardContextual"/>
        </w:rPr>
        <w:t>4. Откривање на информации</w:t>
      </w:r>
      <w:bookmarkEnd w:id="9"/>
    </w:p>
    <w:p w14:paraId="770A3914" w14:textId="77777777" w:rsidR="00F06B61" w:rsidRPr="00B211D5" w:rsidRDefault="00F06B61" w:rsidP="00C230F5">
      <w:pPr>
        <w:keepNext/>
        <w:keepLines/>
        <w:suppressAutoHyphens w:val="0"/>
        <w:spacing w:before="160" w:after="80" w:line="278" w:lineRule="auto"/>
        <w:jc w:val="left"/>
        <w:outlineLvl w:val="1"/>
        <w:rPr>
          <w:rFonts w:ascii="StobiSerif Regular" w:hAnsi="StobiSerif Regular"/>
          <w:b/>
          <w:bCs/>
          <w:kern w:val="2"/>
          <w:lang w:eastAsia="en-US"/>
          <w14:ligatures w14:val="standardContextual"/>
        </w:rPr>
      </w:pPr>
      <w:bookmarkStart w:id="10" w:name="_Toc227669401"/>
      <w:r w:rsidRPr="00B211D5">
        <w:rPr>
          <w:rFonts w:ascii="StobiSerif Regular" w:hAnsi="StobiSerif Regular"/>
          <w:b/>
          <w:bCs/>
          <w:kern w:val="2"/>
          <w:lang w:eastAsia="en-US"/>
          <w14:ligatures w14:val="standardContextual"/>
        </w:rPr>
        <w:t>4.1. Заштита на информации</w:t>
      </w:r>
      <w:bookmarkEnd w:id="10"/>
    </w:p>
    <w:p w14:paraId="5E3CA0D6" w14:textId="77777777" w:rsidR="00F06B61" w:rsidRPr="00B211D5" w:rsidRDefault="00F06B61" w:rsidP="00F06B61">
      <w:pPr>
        <w:rPr>
          <w:rFonts w:ascii="StobiSerif Regular" w:hAnsi="StobiSerif Regular"/>
          <w:sz w:val="22"/>
          <w:szCs w:val="22"/>
        </w:rPr>
      </w:pPr>
      <w:r w:rsidRPr="00B211D5">
        <w:rPr>
          <w:rFonts w:ascii="StobiSerif Regular" w:hAnsi="StobiSerif Regular"/>
          <w:sz w:val="22"/>
          <w:szCs w:val="22"/>
        </w:rPr>
        <w:t xml:space="preserve">При размена на информации, </w:t>
      </w:r>
      <w:r w:rsidRPr="00B211D5">
        <w:rPr>
          <w:rFonts w:ascii="StobiSerif Regular" w:hAnsi="StobiSerif Regular"/>
          <w:b/>
          <w:bCs/>
          <w:sz w:val="22"/>
          <w:szCs w:val="22"/>
        </w:rPr>
        <w:t>MKD-GOV-CSIRT</w:t>
      </w:r>
      <w:r w:rsidRPr="00B211D5">
        <w:rPr>
          <w:rFonts w:ascii="StobiSerif Regular" w:hAnsi="StobiSerif Regular"/>
          <w:sz w:val="22"/>
          <w:szCs w:val="22"/>
        </w:rPr>
        <w:t xml:space="preserve"> го применува принципот „потребно е да знае“ (</w:t>
      </w:r>
      <w:proofErr w:type="spellStart"/>
      <w:r w:rsidRPr="00B211D5">
        <w:rPr>
          <w:rFonts w:ascii="StobiSerif Regular" w:hAnsi="StobiSerif Regular"/>
          <w:i/>
          <w:iCs/>
          <w:sz w:val="22"/>
          <w:szCs w:val="22"/>
        </w:rPr>
        <w:t>need-to-know</w:t>
      </w:r>
      <w:proofErr w:type="spellEnd"/>
      <w:r w:rsidRPr="00B211D5">
        <w:rPr>
          <w:rFonts w:ascii="StobiSerif Regular" w:hAnsi="StobiSerif Regular"/>
          <w:sz w:val="22"/>
          <w:szCs w:val="22"/>
        </w:rPr>
        <w:t>):</w:t>
      </w:r>
    </w:p>
    <w:p w14:paraId="56F31339" w14:textId="77777777" w:rsidR="00F06B61" w:rsidRPr="00B211D5" w:rsidRDefault="00F06B61" w:rsidP="00F06B61">
      <w:pPr>
        <w:pStyle w:val="ListParagraph"/>
        <w:numPr>
          <w:ilvl w:val="0"/>
          <w:numId w:val="32"/>
        </w:numPr>
        <w:suppressAutoHyphens w:val="0"/>
        <w:spacing w:after="160" w:line="278" w:lineRule="auto"/>
        <w:rPr>
          <w:rFonts w:ascii="StobiSerif Regular" w:hAnsi="StobiSerif Regular"/>
        </w:rPr>
      </w:pPr>
      <w:r w:rsidRPr="00B211D5">
        <w:rPr>
          <w:rFonts w:ascii="StobiSerif Regular" w:hAnsi="StobiSerif Regular"/>
        </w:rPr>
        <w:t xml:space="preserve">Информацијата што не е јавна </w:t>
      </w:r>
      <w:r w:rsidRPr="00B211D5">
        <w:rPr>
          <w:rFonts w:ascii="StobiSerif Regular" w:hAnsi="StobiSerif Regular"/>
          <w:b/>
          <w:bCs/>
        </w:rPr>
        <w:t>не смее</w:t>
      </w:r>
      <w:r w:rsidRPr="00B211D5">
        <w:rPr>
          <w:rFonts w:ascii="StobiSerif Regular" w:hAnsi="StobiSerif Regular"/>
        </w:rPr>
        <w:t xml:space="preserve"> да се споделува јавно и </w:t>
      </w:r>
      <w:r w:rsidRPr="00B211D5">
        <w:rPr>
          <w:rFonts w:ascii="StobiSerif Regular" w:hAnsi="StobiSerif Regular"/>
          <w:b/>
          <w:bCs/>
        </w:rPr>
        <w:t>мора</w:t>
      </w:r>
      <w:r w:rsidRPr="00B211D5">
        <w:rPr>
          <w:rFonts w:ascii="StobiSerif Regular" w:hAnsi="StobiSerif Regular"/>
        </w:rPr>
        <w:t xml:space="preserve"> да се сподели само со оние субјекти што треба да ја знаат,</w:t>
      </w:r>
    </w:p>
    <w:p w14:paraId="4635579C" w14:textId="77777777" w:rsidR="00F06B61" w:rsidRPr="00B211D5" w:rsidRDefault="00F06B61" w:rsidP="00F06B61">
      <w:pPr>
        <w:pStyle w:val="ListParagraph"/>
        <w:numPr>
          <w:ilvl w:val="0"/>
          <w:numId w:val="32"/>
        </w:numPr>
        <w:suppressAutoHyphens w:val="0"/>
        <w:spacing w:after="160" w:line="278" w:lineRule="auto"/>
        <w:rPr>
          <w:rFonts w:ascii="StobiSerif Regular" w:hAnsi="StobiSerif Regular"/>
        </w:rPr>
      </w:pPr>
      <w:r w:rsidRPr="00B211D5">
        <w:rPr>
          <w:rFonts w:ascii="StobiSerif Regular" w:hAnsi="StobiSerif Regular"/>
        </w:rPr>
        <w:t xml:space="preserve">Откривањето и споделувањето на информацијата ќе се врши во согласност со </w:t>
      </w:r>
      <w:r w:rsidRPr="00B211D5">
        <w:rPr>
          <w:rFonts w:ascii="StobiSerif Regular" w:hAnsi="StobiSerif Regular"/>
          <w:b/>
          <w:bCs/>
        </w:rPr>
        <w:t>оригиналното ниво на доверливост</w:t>
      </w:r>
      <w:r w:rsidRPr="00B211D5">
        <w:rPr>
          <w:rFonts w:ascii="StobiSerif Regular" w:hAnsi="StobiSerif Regular"/>
        </w:rPr>
        <w:t>,</w:t>
      </w:r>
    </w:p>
    <w:p w14:paraId="076ED6B7" w14:textId="77777777" w:rsidR="00F06B61" w:rsidRPr="00B211D5" w:rsidRDefault="00F06B61" w:rsidP="00F06B61">
      <w:pPr>
        <w:pStyle w:val="ListParagraph"/>
        <w:numPr>
          <w:ilvl w:val="0"/>
          <w:numId w:val="32"/>
        </w:numPr>
        <w:suppressAutoHyphens w:val="0"/>
        <w:spacing w:after="160" w:line="278" w:lineRule="auto"/>
        <w:rPr>
          <w:rFonts w:ascii="StobiSerif Regular" w:hAnsi="StobiSerif Regular"/>
        </w:rPr>
      </w:pPr>
      <w:r w:rsidRPr="00B211D5">
        <w:rPr>
          <w:rFonts w:ascii="StobiSerif Regular" w:hAnsi="StobiSerif Regular"/>
          <w:b/>
          <w:bCs/>
        </w:rPr>
        <w:t>MKD-GOV-CSIRT</w:t>
      </w:r>
      <w:r w:rsidRPr="00B211D5">
        <w:rPr>
          <w:rFonts w:ascii="StobiSerif Regular" w:hAnsi="StobiSerif Regular"/>
        </w:rPr>
        <w:t xml:space="preserve"> ја почитува класификацијата на информацијата доделена од страна на изворот што ја доставил информацијата, согласно процедурите за внатрешно работење,</w:t>
      </w:r>
    </w:p>
    <w:p w14:paraId="422FD231" w14:textId="77777777" w:rsidR="00F06B61" w:rsidRPr="00B211D5" w:rsidRDefault="00F06B61" w:rsidP="00F06B61">
      <w:pPr>
        <w:pStyle w:val="ListParagraph"/>
        <w:numPr>
          <w:ilvl w:val="0"/>
          <w:numId w:val="32"/>
        </w:numPr>
        <w:suppressAutoHyphens w:val="0"/>
        <w:spacing w:after="160" w:line="278" w:lineRule="auto"/>
        <w:rPr>
          <w:rFonts w:ascii="StobiSerif Regular" w:hAnsi="StobiSerif Regular"/>
        </w:rPr>
      </w:pPr>
      <w:r w:rsidRPr="00B211D5">
        <w:rPr>
          <w:rFonts w:ascii="StobiSerif Regular" w:hAnsi="StobiSerif Regular"/>
        </w:rPr>
        <w:lastRenderedPageBreak/>
        <w:t xml:space="preserve">Откривање и објава на осетливи информации се врши </w:t>
      </w:r>
      <w:r w:rsidRPr="00B211D5">
        <w:rPr>
          <w:rFonts w:ascii="StobiSerif Regular" w:hAnsi="StobiSerif Regular"/>
          <w:b/>
          <w:bCs/>
        </w:rPr>
        <w:t>само ако е неопходно</w:t>
      </w:r>
      <w:r w:rsidRPr="00B211D5">
        <w:rPr>
          <w:rFonts w:ascii="StobiSerif Regular" w:hAnsi="StobiSerif Regular"/>
        </w:rPr>
        <w:t xml:space="preserve"> за решавање на инцидентот. Принципите за </w:t>
      </w:r>
      <w:proofErr w:type="spellStart"/>
      <w:r w:rsidRPr="00B211D5">
        <w:rPr>
          <w:rFonts w:ascii="StobiSerif Regular" w:hAnsi="StobiSerif Regular"/>
        </w:rPr>
        <w:t>анонимизација</w:t>
      </w:r>
      <w:proofErr w:type="spellEnd"/>
      <w:r w:rsidRPr="00B211D5">
        <w:rPr>
          <w:rFonts w:ascii="StobiSerif Regular" w:hAnsi="StobiSerif Regular"/>
        </w:rPr>
        <w:t xml:space="preserve"> на податоците се наведени во точка 4.4.</w:t>
      </w:r>
    </w:p>
    <w:p w14:paraId="3F9F85FB" w14:textId="77777777" w:rsidR="00F06B61" w:rsidRPr="00B211D5" w:rsidRDefault="00F06B61" w:rsidP="00C230F5">
      <w:pPr>
        <w:keepNext/>
        <w:keepLines/>
        <w:suppressAutoHyphens w:val="0"/>
        <w:spacing w:before="160" w:after="80" w:line="278" w:lineRule="auto"/>
        <w:jc w:val="left"/>
        <w:outlineLvl w:val="1"/>
        <w:rPr>
          <w:rFonts w:ascii="StobiSerif Regular" w:hAnsi="StobiSerif Regular"/>
          <w:b/>
          <w:bCs/>
          <w:kern w:val="2"/>
          <w:lang w:eastAsia="en-US"/>
          <w14:ligatures w14:val="standardContextual"/>
        </w:rPr>
      </w:pPr>
      <w:bookmarkStart w:id="11" w:name="_Toc227669402"/>
      <w:r w:rsidRPr="00B211D5">
        <w:rPr>
          <w:rFonts w:ascii="StobiSerif Regular" w:hAnsi="StobiSerif Regular"/>
          <w:b/>
          <w:bCs/>
          <w:kern w:val="2"/>
          <w:lang w:eastAsia="en-US"/>
          <w14:ligatures w14:val="standardContextual"/>
        </w:rPr>
        <w:t>4.2. Соработка со други страни</w:t>
      </w:r>
      <w:bookmarkEnd w:id="11"/>
    </w:p>
    <w:p w14:paraId="65E3C267" w14:textId="77777777" w:rsidR="00F06B61" w:rsidRPr="00B211D5" w:rsidRDefault="00F06B61" w:rsidP="00F06B61">
      <w:pPr>
        <w:rPr>
          <w:rFonts w:ascii="StobiSerif Regular" w:hAnsi="StobiSerif Regular"/>
          <w:sz w:val="22"/>
          <w:szCs w:val="22"/>
        </w:rPr>
      </w:pPr>
      <w:r w:rsidRPr="00B211D5">
        <w:rPr>
          <w:rFonts w:ascii="StobiSerif Regular" w:hAnsi="StobiSerif Regular"/>
          <w:b/>
          <w:bCs/>
          <w:sz w:val="22"/>
          <w:szCs w:val="22"/>
        </w:rPr>
        <w:t>MKD-GOV-CSIRT</w:t>
      </w:r>
      <w:r w:rsidRPr="00B211D5">
        <w:rPr>
          <w:rFonts w:ascii="StobiSerif Regular" w:hAnsi="StobiSerif Regular"/>
          <w:sz w:val="22"/>
          <w:szCs w:val="22"/>
        </w:rPr>
        <w:t xml:space="preserve"> често соработува со други CSIRT тимови, засегнати страни, производители, добавувачи и извршни органи на власта.</w:t>
      </w:r>
    </w:p>
    <w:p w14:paraId="6DA5C98C" w14:textId="77777777" w:rsidR="00F06B61" w:rsidRPr="00B211D5" w:rsidRDefault="00F06B61" w:rsidP="00F06B61">
      <w:pPr>
        <w:rPr>
          <w:rFonts w:ascii="StobiSerif Regular" w:hAnsi="StobiSerif Regular"/>
          <w:sz w:val="22"/>
          <w:szCs w:val="22"/>
        </w:rPr>
      </w:pPr>
      <w:r w:rsidRPr="00B211D5">
        <w:rPr>
          <w:rFonts w:ascii="StobiSerif Regular" w:hAnsi="StobiSerif Regular"/>
          <w:sz w:val="22"/>
          <w:szCs w:val="22"/>
        </w:rPr>
        <w:t xml:space="preserve">Откривањето на информации на овие групи се врши </w:t>
      </w:r>
      <w:r w:rsidRPr="00B211D5">
        <w:rPr>
          <w:rFonts w:ascii="StobiSerif Regular" w:hAnsi="StobiSerif Regular"/>
          <w:b/>
          <w:bCs/>
          <w:sz w:val="22"/>
          <w:szCs w:val="22"/>
        </w:rPr>
        <w:t>поединечно и сразмерно со ризикот</w:t>
      </w:r>
      <w:r w:rsidRPr="00B211D5">
        <w:rPr>
          <w:rFonts w:ascii="StobiSerif Regular" w:hAnsi="StobiSerif Regular"/>
          <w:sz w:val="22"/>
          <w:szCs w:val="22"/>
        </w:rPr>
        <w:t xml:space="preserve"> од откривање на информацијата.</w:t>
      </w:r>
    </w:p>
    <w:p w14:paraId="0C3201CA" w14:textId="77777777" w:rsidR="00F06B61" w:rsidRPr="00B211D5" w:rsidRDefault="00F06B61" w:rsidP="00F06B61">
      <w:pPr>
        <w:rPr>
          <w:rFonts w:ascii="StobiSerif Regular" w:hAnsi="StobiSerif Regular"/>
          <w:sz w:val="22"/>
          <w:szCs w:val="22"/>
        </w:rPr>
      </w:pPr>
      <w:r w:rsidRPr="00B211D5">
        <w:rPr>
          <w:rFonts w:ascii="StobiSerif Regular" w:hAnsi="StobiSerif Regular"/>
          <w:sz w:val="22"/>
          <w:szCs w:val="22"/>
        </w:rPr>
        <w:t xml:space="preserve">Пред откривање на информации, </w:t>
      </w:r>
      <w:r w:rsidRPr="00B211D5">
        <w:rPr>
          <w:rFonts w:ascii="StobiSerif Regular" w:hAnsi="StobiSerif Regular"/>
          <w:b/>
          <w:bCs/>
          <w:sz w:val="22"/>
          <w:szCs w:val="22"/>
        </w:rPr>
        <w:t>MKD-GOV-CSIRT</w:t>
      </w:r>
      <w:r w:rsidRPr="00B211D5">
        <w:rPr>
          <w:rFonts w:ascii="StobiSerif Regular" w:hAnsi="StobiSerif Regular"/>
          <w:sz w:val="22"/>
          <w:szCs w:val="22"/>
        </w:rPr>
        <w:t xml:space="preserve"> може да побара потпишување на </w:t>
      </w:r>
      <w:r w:rsidRPr="00B211D5">
        <w:rPr>
          <w:rFonts w:ascii="StobiSerif Regular" w:hAnsi="StobiSerif Regular"/>
          <w:b/>
          <w:bCs/>
          <w:sz w:val="22"/>
          <w:szCs w:val="22"/>
        </w:rPr>
        <w:t>Договор за неоткривање на информации (NDA)</w:t>
      </w:r>
      <w:r w:rsidRPr="00B211D5">
        <w:rPr>
          <w:rFonts w:ascii="StobiSerif Regular" w:hAnsi="StobiSerif Regular"/>
          <w:sz w:val="22"/>
          <w:szCs w:val="22"/>
        </w:rPr>
        <w:t>.</w:t>
      </w:r>
    </w:p>
    <w:p w14:paraId="757B54A8" w14:textId="77777777" w:rsidR="00F06B61" w:rsidRPr="00B211D5" w:rsidRDefault="00F06B61" w:rsidP="00F06B61">
      <w:pPr>
        <w:rPr>
          <w:rFonts w:ascii="StobiSerif Regular" w:hAnsi="StobiSerif Regular"/>
          <w:sz w:val="22"/>
          <w:szCs w:val="22"/>
        </w:rPr>
      </w:pPr>
      <w:r w:rsidRPr="00B211D5">
        <w:rPr>
          <w:rFonts w:ascii="StobiSerif Regular" w:hAnsi="StobiSerif Regular"/>
          <w:sz w:val="22"/>
          <w:szCs w:val="22"/>
        </w:rPr>
        <w:t>Чесноста и доверливоста на партнерите се проверува пред размена на доверливи информации.</w:t>
      </w:r>
    </w:p>
    <w:p w14:paraId="176BACAA" w14:textId="77777777" w:rsidR="00F06B61" w:rsidRPr="00B211D5" w:rsidRDefault="00F06B61" w:rsidP="00F06B61">
      <w:pPr>
        <w:rPr>
          <w:rFonts w:ascii="StobiSerif Regular" w:hAnsi="StobiSerif Regular"/>
          <w:sz w:val="22"/>
          <w:szCs w:val="22"/>
        </w:rPr>
      </w:pPr>
    </w:p>
    <w:p w14:paraId="18CBC483" w14:textId="77777777" w:rsidR="00F06B61" w:rsidRPr="00B211D5" w:rsidRDefault="00F06B61" w:rsidP="00C230F5">
      <w:pPr>
        <w:keepNext/>
        <w:keepLines/>
        <w:suppressAutoHyphens w:val="0"/>
        <w:spacing w:before="160" w:after="80" w:line="278" w:lineRule="auto"/>
        <w:jc w:val="left"/>
        <w:outlineLvl w:val="1"/>
        <w:rPr>
          <w:rFonts w:ascii="StobiSerif Regular" w:hAnsi="StobiSerif Regular"/>
          <w:b/>
          <w:bCs/>
          <w:kern w:val="2"/>
          <w:lang w:eastAsia="en-US"/>
          <w14:ligatures w14:val="standardContextual"/>
        </w:rPr>
      </w:pPr>
      <w:bookmarkStart w:id="12" w:name="_Toc227669403"/>
      <w:r w:rsidRPr="00B211D5">
        <w:rPr>
          <w:rFonts w:ascii="StobiSerif Regular" w:hAnsi="StobiSerif Regular"/>
          <w:b/>
          <w:bCs/>
          <w:kern w:val="2"/>
          <w:lang w:eastAsia="en-US"/>
          <w14:ligatures w14:val="standardContextual"/>
        </w:rPr>
        <w:t>4.3. Безбедност при комуникација:</w:t>
      </w:r>
      <w:bookmarkEnd w:id="12"/>
    </w:p>
    <w:p w14:paraId="5C3E8565" w14:textId="77777777" w:rsidR="00F06B61" w:rsidRPr="00B211D5" w:rsidRDefault="00F06B61" w:rsidP="00F06B61">
      <w:pPr>
        <w:rPr>
          <w:rFonts w:ascii="StobiSerif Regular" w:hAnsi="StobiSerif Regular"/>
          <w:sz w:val="22"/>
          <w:szCs w:val="22"/>
        </w:rPr>
      </w:pPr>
      <w:r w:rsidRPr="00B211D5">
        <w:rPr>
          <w:rFonts w:ascii="StobiSerif Regular" w:hAnsi="StobiSerif Regular"/>
          <w:sz w:val="22"/>
          <w:szCs w:val="22"/>
        </w:rPr>
        <w:t>Секогаш кога се прави информацијата достапна за други:</w:t>
      </w:r>
    </w:p>
    <w:p w14:paraId="6590492F" w14:textId="77777777" w:rsidR="00F06B61" w:rsidRPr="00B211D5" w:rsidRDefault="00F06B61" w:rsidP="00F06B61">
      <w:pPr>
        <w:pStyle w:val="ListParagraph"/>
        <w:numPr>
          <w:ilvl w:val="0"/>
          <w:numId w:val="33"/>
        </w:numPr>
        <w:suppressAutoHyphens w:val="0"/>
        <w:spacing w:after="160" w:line="278" w:lineRule="auto"/>
        <w:jc w:val="left"/>
        <w:rPr>
          <w:rFonts w:ascii="StobiSerif Regular" w:hAnsi="StobiSerif Regular"/>
        </w:rPr>
      </w:pPr>
      <w:r w:rsidRPr="00B211D5">
        <w:rPr>
          <w:rFonts w:ascii="StobiSerif Regular" w:hAnsi="StobiSerif Regular"/>
        </w:rPr>
        <w:t xml:space="preserve">таа мора да биде </w:t>
      </w:r>
      <w:r w:rsidRPr="00B211D5">
        <w:rPr>
          <w:rFonts w:ascii="StobiSerif Regular" w:hAnsi="StobiSerif Regular"/>
          <w:b/>
          <w:bCs/>
        </w:rPr>
        <w:t>потпишана</w:t>
      </w:r>
      <w:r w:rsidRPr="00B211D5">
        <w:rPr>
          <w:rFonts w:ascii="StobiSerif Regular" w:hAnsi="StobiSerif Regular"/>
        </w:rPr>
        <w:t>, за да се обезбеди неотповикливост;</w:t>
      </w:r>
    </w:p>
    <w:p w14:paraId="6B547394" w14:textId="77777777" w:rsidR="00F06B61" w:rsidRPr="00B211D5" w:rsidRDefault="00F06B61" w:rsidP="00F06B61">
      <w:pPr>
        <w:pStyle w:val="ListParagraph"/>
        <w:numPr>
          <w:ilvl w:val="0"/>
          <w:numId w:val="33"/>
        </w:numPr>
        <w:suppressAutoHyphens w:val="0"/>
        <w:spacing w:after="160" w:line="278" w:lineRule="auto"/>
        <w:jc w:val="left"/>
        <w:rPr>
          <w:rFonts w:ascii="StobiSerif Regular" w:hAnsi="StobiSerif Regular"/>
        </w:rPr>
      </w:pPr>
      <w:r w:rsidRPr="00B211D5">
        <w:rPr>
          <w:rFonts w:ascii="StobiSerif Regular" w:hAnsi="StobiSerif Regular"/>
        </w:rPr>
        <w:t xml:space="preserve">таа мора да биде </w:t>
      </w:r>
      <w:r w:rsidRPr="00B211D5">
        <w:rPr>
          <w:rFonts w:ascii="StobiSerif Regular" w:hAnsi="StobiSerif Regular"/>
          <w:b/>
          <w:bCs/>
        </w:rPr>
        <w:t>шифрирана</w:t>
      </w:r>
      <w:r w:rsidRPr="00B211D5">
        <w:rPr>
          <w:rFonts w:ascii="StobiSerif Regular" w:hAnsi="StobiSerif Regular"/>
        </w:rPr>
        <w:t>, за заштита на доверливоста, секогаш кога е потребно согласно оваа политика.</w:t>
      </w:r>
    </w:p>
    <w:p w14:paraId="21E2D700" w14:textId="77777777" w:rsidR="00F06B61" w:rsidRPr="00556EC7" w:rsidRDefault="00F06B61" w:rsidP="00C230F5">
      <w:pPr>
        <w:keepNext/>
        <w:keepLines/>
        <w:suppressAutoHyphens w:val="0"/>
        <w:spacing w:before="160" w:after="80" w:line="278" w:lineRule="auto"/>
        <w:jc w:val="left"/>
        <w:outlineLvl w:val="1"/>
        <w:rPr>
          <w:rFonts w:ascii="StobiSerif Regular" w:hAnsi="StobiSerif Regular"/>
          <w:b/>
          <w:bCs/>
          <w:kern w:val="2"/>
          <w:lang w:val="en-AE" w:eastAsia="en-US"/>
          <w14:ligatures w14:val="standardContextual"/>
        </w:rPr>
      </w:pPr>
      <w:bookmarkStart w:id="13" w:name="_Toc227669404"/>
      <w:r w:rsidRPr="00556EC7">
        <w:rPr>
          <w:rFonts w:ascii="StobiSerif Regular" w:hAnsi="StobiSerif Regular"/>
          <w:b/>
          <w:bCs/>
          <w:kern w:val="2"/>
          <w:lang w:val="en-AE" w:eastAsia="en-US"/>
          <w14:ligatures w14:val="standardContextual"/>
        </w:rPr>
        <w:t xml:space="preserve">4.4. </w:t>
      </w:r>
      <w:proofErr w:type="spellStart"/>
      <w:r w:rsidRPr="00556EC7">
        <w:rPr>
          <w:rFonts w:ascii="StobiSerif Regular" w:hAnsi="StobiSerif Regular"/>
          <w:b/>
          <w:bCs/>
          <w:kern w:val="2"/>
          <w:lang w:val="en-AE" w:eastAsia="en-US"/>
          <w14:ligatures w14:val="standardContextual"/>
        </w:rPr>
        <w:t>Заштита</w:t>
      </w:r>
      <w:proofErr w:type="spellEnd"/>
      <w:r w:rsidRPr="00556EC7">
        <w:rPr>
          <w:rFonts w:ascii="StobiSerif Regular" w:hAnsi="StobiSerif Regular"/>
          <w:b/>
          <w:bCs/>
          <w:kern w:val="2"/>
          <w:lang w:val="en-AE" w:eastAsia="en-US"/>
          <w14:ligatures w14:val="standardContextual"/>
        </w:rPr>
        <w:t xml:space="preserve"> </w:t>
      </w:r>
      <w:proofErr w:type="spellStart"/>
      <w:r w:rsidRPr="00556EC7">
        <w:rPr>
          <w:rFonts w:ascii="StobiSerif Regular" w:hAnsi="StobiSerif Regular"/>
          <w:b/>
          <w:bCs/>
          <w:kern w:val="2"/>
          <w:lang w:val="en-AE" w:eastAsia="en-US"/>
          <w14:ligatures w14:val="standardContextual"/>
        </w:rPr>
        <w:t>на</w:t>
      </w:r>
      <w:proofErr w:type="spellEnd"/>
      <w:r w:rsidRPr="00556EC7">
        <w:rPr>
          <w:rFonts w:ascii="StobiSerif Regular" w:hAnsi="StobiSerif Regular"/>
          <w:b/>
          <w:bCs/>
          <w:kern w:val="2"/>
          <w:lang w:val="en-AE" w:eastAsia="en-US"/>
          <w14:ligatures w14:val="standardContextual"/>
        </w:rPr>
        <w:t xml:space="preserve"> </w:t>
      </w:r>
      <w:proofErr w:type="spellStart"/>
      <w:r w:rsidRPr="00556EC7">
        <w:rPr>
          <w:rFonts w:ascii="StobiSerif Regular" w:hAnsi="StobiSerif Regular"/>
          <w:b/>
          <w:bCs/>
          <w:kern w:val="2"/>
          <w:lang w:val="en-AE" w:eastAsia="en-US"/>
          <w14:ligatures w14:val="standardContextual"/>
        </w:rPr>
        <w:t>лични</w:t>
      </w:r>
      <w:proofErr w:type="spellEnd"/>
      <w:r w:rsidRPr="00556EC7">
        <w:rPr>
          <w:rFonts w:ascii="StobiSerif Regular" w:hAnsi="StobiSerif Regular"/>
          <w:b/>
          <w:bCs/>
          <w:kern w:val="2"/>
          <w:lang w:val="en-AE" w:eastAsia="en-US"/>
          <w14:ligatures w14:val="standardContextual"/>
        </w:rPr>
        <w:t xml:space="preserve"> </w:t>
      </w:r>
      <w:proofErr w:type="spellStart"/>
      <w:r w:rsidRPr="00556EC7">
        <w:rPr>
          <w:rFonts w:ascii="StobiSerif Regular" w:hAnsi="StobiSerif Regular"/>
          <w:b/>
          <w:bCs/>
          <w:kern w:val="2"/>
          <w:lang w:val="en-AE" w:eastAsia="en-US"/>
          <w14:ligatures w14:val="standardContextual"/>
        </w:rPr>
        <w:t>податоци</w:t>
      </w:r>
      <w:proofErr w:type="spellEnd"/>
      <w:r w:rsidRPr="00556EC7">
        <w:rPr>
          <w:rFonts w:ascii="StobiSerif Regular" w:hAnsi="StobiSerif Regular"/>
          <w:b/>
          <w:bCs/>
          <w:kern w:val="2"/>
          <w:lang w:val="en-AE" w:eastAsia="en-US"/>
          <w14:ligatures w14:val="standardContextual"/>
        </w:rPr>
        <w:t xml:space="preserve"> и </w:t>
      </w:r>
      <w:proofErr w:type="spellStart"/>
      <w:r w:rsidRPr="00556EC7">
        <w:rPr>
          <w:rFonts w:ascii="StobiSerif Regular" w:hAnsi="StobiSerif Regular"/>
          <w:b/>
          <w:bCs/>
          <w:kern w:val="2"/>
          <w:lang w:val="en-AE" w:eastAsia="en-US"/>
          <w14:ligatures w14:val="standardContextual"/>
        </w:rPr>
        <w:t>правни</w:t>
      </w:r>
      <w:proofErr w:type="spellEnd"/>
      <w:r w:rsidRPr="00556EC7">
        <w:rPr>
          <w:rFonts w:ascii="StobiSerif Regular" w:hAnsi="StobiSerif Regular"/>
          <w:b/>
          <w:bCs/>
          <w:kern w:val="2"/>
          <w:lang w:val="en-AE" w:eastAsia="en-US"/>
          <w14:ligatures w14:val="standardContextual"/>
        </w:rPr>
        <w:t xml:space="preserve"> </w:t>
      </w:r>
      <w:proofErr w:type="spellStart"/>
      <w:r w:rsidRPr="00556EC7">
        <w:rPr>
          <w:rFonts w:ascii="StobiSerif Regular" w:hAnsi="StobiSerif Regular"/>
          <w:b/>
          <w:bCs/>
          <w:kern w:val="2"/>
          <w:lang w:val="en-AE" w:eastAsia="en-US"/>
          <w14:ligatures w14:val="standardContextual"/>
        </w:rPr>
        <w:t>аспекти</w:t>
      </w:r>
      <w:bookmarkEnd w:id="13"/>
      <w:proofErr w:type="spellEnd"/>
    </w:p>
    <w:p w14:paraId="165ED393" w14:textId="77777777" w:rsidR="00F06B61" w:rsidRPr="00556EC7" w:rsidRDefault="00F06B61" w:rsidP="00F06B61">
      <w:pPr>
        <w:rPr>
          <w:rFonts w:ascii="StobiSerif Regular" w:hAnsi="StobiSerif Regular"/>
          <w:sz w:val="22"/>
          <w:szCs w:val="22"/>
        </w:rPr>
      </w:pPr>
      <w:r w:rsidRPr="00556EC7">
        <w:rPr>
          <w:rFonts w:ascii="StobiSerif Regular" w:hAnsi="StobiSerif Regular"/>
          <w:sz w:val="22"/>
          <w:szCs w:val="22"/>
        </w:rPr>
        <w:t>MKD-GOV-CSIRT ги доставува бараните информации на државни органи, јавни институции или овластени трети страни само кога постои законска обврска за тоа. Ова значи дека секоја достава се врши по исполнување на сите релевантни законски барања, на пример, преку доставување на судски налог или друг официјален акт, со цел да се обезбеди легитимност и правна заштита на процесот.</w:t>
      </w:r>
    </w:p>
    <w:p w14:paraId="3CF0FB13" w14:textId="77777777" w:rsidR="007905C1" w:rsidRPr="00556EC7" w:rsidRDefault="007905C1" w:rsidP="00F06B61">
      <w:pPr>
        <w:rPr>
          <w:rFonts w:ascii="StobiSerif Regular" w:hAnsi="StobiSerif Regular"/>
          <w:sz w:val="22"/>
          <w:szCs w:val="22"/>
        </w:rPr>
      </w:pPr>
    </w:p>
    <w:p w14:paraId="1E6EDD3B" w14:textId="75AC62CE" w:rsidR="00F06B61" w:rsidRPr="00556EC7" w:rsidRDefault="00F06B61" w:rsidP="00F06B61">
      <w:pPr>
        <w:rPr>
          <w:rFonts w:ascii="StobiSerif Regular" w:hAnsi="StobiSerif Regular"/>
          <w:sz w:val="22"/>
          <w:szCs w:val="22"/>
          <w:lang w:val="en-US"/>
        </w:rPr>
      </w:pPr>
      <w:r w:rsidRPr="00556EC7">
        <w:rPr>
          <w:rFonts w:ascii="StobiSerif Regular" w:hAnsi="StobiSerif Regular"/>
          <w:sz w:val="22"/>
          <w:szCs w:val="22"/>
        </w:rPr>
        <w:t>Секој случај на обработка или пренос на лични податоци според форма и содржина ќе биде во согласност со Законот за заштита на личните податоци, Законот за класифицирани информации, Законот за електронски комуникации и другите важечки прописи во Република Северна Македонија, при тоа имајќи ги предвид политиките и одлуките за класификација на информации на НАТО и Европската Унија.</w:t>
      </w:r>
    </w:p>
    <w:p w14:paraId="1E29E1C6" w14:textId="0758A602" w:rsidR="00F06B61" w:rsidRPr="00556EC7" w:rsidRDefault="00F06B61" w:rsidP="00C230F5">
      <w:pPr>
        <w:keepNext/>
        <w:keepLines/>
        <w:suppressAutoHyphens w:val="0"/>
        <w:spacing w:before="160" w:after="80" w:line="278" w:lineRule="auto"/>
        <w:jc w:val="left"/>
        <w:outlineLvl w:val="1"/>
        <w:rPr>
          <w:rFonts w:ascii="StobiSerif Regular" w:hAnsi="StobiSerif Regular"/>
          <w:b/>
          <w:bCs/>
          <w:kern w:val="2"/>
          <w:lang w:val="en-AE" w:eastAsia="en-US"/>
          <w14:ligatures w14:val="standardContextual"/>
        </w:rPr>
      </w:pPr>
      <w:bookmarkStart w:id="14" w:name="_Toc227669405"/>
      <w:r w:rsidRPr="00556EC7">
        <w:rPr>
          <w:rFonts w:ascii="StobiSerif Regular" w:hAnsi="StobiSerif Regular"/>
          <w:b/>
          <w:bCs/>
          <w:kern w:val="2"/>
          <w:lang w:val="en-AE" w:eastAsia="en-US"/>
          <w14:ligatures w14:val="standardContextual"/>
        </w:rPr>
        <w:lastRenderedPageBreak/>
        <w:t>4.</w:t>
      </w:r>
      <w:r w:rsidR="001113AB">
        <w:rPr>
          <w:rFonts w:ascii="StobiSerif Regular" w:hAnsi="StobiSerif Regular"/>
          <w:b/>
          <w:bCs/>
          <w:kern w:val="2"/>
          <w:lang w:val="en-AE" w:eastAsia="en-US"/>
          <w14:ligatures w14:val="standardContextual"/>
        </w:rPr>
        <w:t>5</w:t>
      </w:r>
      <w:r w:rsidRPr="00556EC7">
        <w:rPr>
          <w:rFonts w:ascii="StobiSerif Regular" w:hAnsi="StobiSerif Regular"/>
          <w:b/>
          <w:bCs/>
          <w:kern w:val="2"/>
          <w:lang w:val="en-AE" w:eastAsia="en-US"/>
          <w14:ligatures w14:val="standardContextual"/>
        </w:rPr>
        <w:t xml:space="preserve">. </w:t>
      </w:r>
      <w:proofErr w:type="spellStart"/>
      <w:r w:rsidRPr="00556EC7">
        <w:rPr>
          <w:rFonts w:ascii="StobiSerif Regular" w:hAnsi="StobiSerif Regular"/>
          <w:b/>
          <w:bCs/>
          <w:kern w:val="2"/>
          <w:lang w:val="en-AE" w:eastAsia="en-US"/>
          <w14:ligatures w14:val="standardContextual"/>
        </w:rPr>
        <w:t>Анонимизација</w:t>
      </w:r>
      <w:bookmarkEnd w:id="14"/>
      <w:proofErr w:type="spellEnd"/>
    </w:p>
    <w:p w14:paraId="47C72B64" w14:textId="77777777" w:rsidR="00F06B61" w:rsidRPr="00556EC7" w:rsidRDefault="00F06B61" w:rsidP="00F06B61">
      <w:pPr>
        <w:rPr>
          <w:rFonts w:ascii="StobiSerif Regular" w:hAnsi="StobiSerif Regular"/>
          <w:sz w:val="22"/>
          <w:szCs w:val="22"/>
        </w:rPr>
      </w:pPr>
      <w:r w:rsidRPr="00556EC7">
        <w:rPr>
          <w:rFonts w:ascii="StobiSerif Regular" w:hAnsi="StobiSerif Regular"/>
          <w:sz w:val="22"/>
          <w:szCs w:val="22"/>
        </w:rPr>
        <w:t xml:space="preserve">Според дефиницијата од точка 2.2 пред да се споделат со трета страна, осетливите информации секогаш ќе се </w:t>
      </w:r>
      <w:proofErr w:type="spellStart"/>
      <w:r w:rsidRPr="00556EC7">
        <w:rPr>
          <w:rFonts w:ascii="StobiSerif Regular" w:hAnsi="StobiSerif Regular"/>
          <w:sz w:val="22"/>
          <w:szCs w:val="22"/>
        </w:rPr>
        <w:t>анонимизираат</w:t>
      </w:r>
      <w:proofErr w:type="spellEnd"/>
      <w:r w:rsidRPr="00556EC7">
        <w:rPr>
          <w:rFonts w:ascii="StobiSerif Regular" w:hAnsi="StobiSerif Regular"/>
          <w:sz w:val="22"/>
          <w:szCs w:val="22"/>
        </w:rPr>
        <w:t xml:space="preserve">. Ова значи дека лични податоци или други податоци со кои може да се идентификуваат субјекти или цели на компјутерски напад не се разменуваат, освен ако не е обезбедена експлицитна писмена согласност на сопственикот на податоците или доколку податоците се соодветно </w:t>
      </w:r>
      <w:proofErr w:type="spellStart"/>
      <w:r w:rsidRPr="00556EC7">
        <w:rPr>
          <w:rFonts w:ascii="StobiSerif Regular" w:hAnsi="StobiSerif Regular"/>
          <w:sz w:val="22"/>
          <w:szCs w:val="22"/>
        </w:rPr>
        <w:t>анонимизирани</w:t>
      </w:r>
      <w:proofErr w:type="spellEnd"/>
      <w:r w:rsidRPr="00556EC7">
        <w:rPr>
          <w:rFonts w:ascii="StobiSerif Regular" w:hAnsi="StobiSerif Regular"/>
          <w:sz w:val="22"/>
          <w:szCs w:val="22"/>
        </w:rPr>
        <w:t>.</w:t>
      </w:r>
    </w:p>
    <w:p w14:paraId="3ED87997" w14:textId="77777777" w:rsidR="00F06B61" w:rsidRPr="00556EC7" w:rsidRDefault="00F06B61" w:rsidP="00F06B61">
      <w:pPr>
        <w:rPr>
          <w:rFonts w:ascii="StobiSerif Regular" w:hAnsi="StobiSerif Regular"/>
          <w:sz w:val="22"/>
          <w:szCs w:val="22"/>
        </w:rPr>
      </w:pPr>
      <w:r w:rsidRPr="00556EC7">
        <w:rPr>
          <w:rFonts w:ascii="StobiSerif Regular" w:hAnsi="StobiSerif Regular"/>
          <w:sz w:val="22"/>
          <w:szCs w:val="22"/>
        </w:rPr>
        <w:t>Размена на информации со трети страни се врши само кога е неопходно за решавање на инцидент.</w:t>
      </w:r>
    </w:p>
    <w:p w14:paraId="4D2EF741" w14:textId="77777777" w:rsidR="007905C1" w:rsidRPr="00556EC7" w:rsidRDefault="007905C1" w:rsidP="00F06B61">
      <w:pPr>
        <w:rPr>
          <w:rFonts w:ascii="StobiSerif Regular" w:hAnsi="StobiSerif Regular"/>
          <w:sz w:val="22"/>
          <w:szCs w:val="22"/>
        </w:rPr>
      </w:pPr>
    </w:p>
    <w:p w14:paraId="11BD5CAA" w14:textId="77777777" w:rsidR="00F06B61" w:rsidRPr="00556EC7" w:rsidRDefault="00F06B61" w:rsidP="00F06B61">
      <w:pPr>
        <w:rPr>
          <w:rFonts w:ascii="StobiSerif Regular" w:hAnsi="StobiSerif Regular"/>
          <w:sz w:val="22"/>
          <w:szCs w:val="22"/>
        </w:rPr>
      </w:pPr>
      <w:r w:rsidRPr="00556EC7">
        <w:rPr>
          <w:rFonts w:ascii="StobiSerif Regular" w:hAnsi="StobiSerif Regular"/>
          <w:sz w:val="22"/>
          <w:szCs w:val="22"/>
        </w:rPr>
        <w:t xml:space="preserve">Во случаи кога </w:t>
      </w:r>
      <w:proofErr w:type="spellStart"/>
      <w:r w:rsidRPr="00556EC7">
        <w:rPr>
          <w:rFonts w:ascii="StobiSerif Regular" w:hAnsi="StobiSerif Regular"/>
          <w:sz w:val="22"/>
          <w:szCs w:val="22"/>
        </w:rPr>
        <w:t>анонимизацијата</w:t>
      </w:r>
      <w:proofErr w:type="spellEnd"/>
      <w:r w:rsidRPr="00556EC7">
        <w:rPr>
          <w:rFonts w:ascii="StobiSerif Regular" w:hAnsi="StobiSerif Regular"/>
          <w:sz w:val="22"/>
          <w:szCs w:val="22"/>
        </w:rPr>
        <w:t xml:space="preserve"> не е практична или е контрапродуктивна за справување со инцидентот, MKD-GOV-CSIRT го задржува правото да сподели не-</w:t>
      </w:r>
      <w:proofErr w:type="spellStart"/>
      <w:r w:rsidRPr="00556EC7">
        <w:rPr>
          <w:rFonts w:ascii="StobiSerif Regular" w:hAnsi="StobiSerif Regular"/>
          <w:sz w:val="22"/>
          <w:szCs w:val="22"/>
        </w:rPr>
        <w:t>анонимизирани</w:t>
      </w:r>
      <w:proofErr w:type="spellEnd"/>
      <w:r w:rsidRPr="00556EC7">
        <w:rPr>
          <w:rFonts w:ascii="StobiSerif Regular" w:hAnsi="StobiSerif Regular"/>
          <w:sz w:val="22"/>
          <w:szCs w:val="22"/>
        </w:rPr>
        <w:t xml:space="preserve"> информации само со групи или трети лица со кои е изградено доверлив однос.</w:t>
      </w:r>
    </w:p>
    <w:p w14:paraId="5A5FD02D" w14:textId="77777777" w:rsidR="007905C1" w:rsidRPr="00556EC7" w:rsidRDefault="007905C1" w:rsidP="00F06B61">
      <w:pPr>
        <w:rPr>
          <w:rFonts w:ascii="StobiSerif Regular" w:hAnsi="StobiSerif Regular"/>
          <w:sz w:val="22"/>
          <w:szCs w:val="22"/>
        </w:rPr>
      </w:pPr>
    </w:p>
    <w:p w14:paraId="2898B230" w14:textId="77777777" w:rsidR="00F06B61" w:rsidRPr="00556EC7" w:rsidRDefault="00F06B61" w:rsidP="00F06B61">
      <w:pPr>
        <w:rPr>
          <w:rFonts w:ascii="StobiSerif Regular" w:hAnsi="StobiSerif Regular"/>
          <w:sz w:val="22"/>
          <w:szCs w:val="22"/>
        </w:rPr>
      </w:pPr>
      <w:r w:rsidRPr="00556EC7">
        <w:rPr>
          <w:rFonts w:ascii="StobiSerif Regular" w:hAnsi="StobiSerif Regular"/>
          <w:sz w:val="22"/>
          <w:szCs w:val="22"/>
        </w:rPr>
        <w:t xml:space="preserve">Сите вакви размени се извршуваат во согласност со важечките закони на Република Северна Македонија, како и со експлицитно писмено одобрување од страна на сопственикот на информацијата што се разменува (користејќи Образец – Овластување за откривање на информација – </w:t>
      </w:r>
      <w:proofErr w:type="spellStart"/>
      <w:r w:rsidRPr="00556EC7">
        <w:rPr>
          <w:rFonts w:ascii="StobiSerif Regular" w:hAnsi="StobiSerif Regular"/>
          <w:sz w:val="22"/>
          <w:szCs w:val="22"/>
        </w:rPr>
        <w:t>Authorization</w:t>
      </w:r>
      <w:proofErr w:type="spellEnd"/>
      <w:r w:rsidRPr="00556EC7">
        <w:rPr>
          <w:rFonts w:ascii="StobiSerif Regular" w:hAnsi="StobiSerif Regular"/>
          <w:sz w:val="22"/>
          <w:szCs w:val="22"/>
        </w:rPr>
        <w:t xml:space="preserve"> </w:t>
      </w:r>
      <w:proofErr w:type="spellStart"/>
      <w:r w:rsidRPr="00556EC7">
        <w:rPr>
          <w:rFonts w:ascii="StobiSerif Regular" w:hAnsi="StobiSerif Regular"/>
          <w:sz w:val="22"/>
          <w:szCs w:val="22"/>
        </w:rPr>
        <w:t>to</w:t>
      </w:r>
      <w:proofErr w:type="spellEnd"/>
      <w:r w:rsidRPr="00556EC7">
        <w:rPr>
          <w:rFonts w:ascii="StobiSerif Regular" w:hAnsi="StobiSerif Regular"/>
          <w:sz w:val="22"/>
          <w:szCs w:val="22"/>
        </w:rPr>
        <w:t xml:space="preserve"> </w:t>
      </w:r>
      <w:proofErr w:type="spellStart"/>
      <w:r w:rsidRPr="00556EC7">
        <w:rPr>
          <w:rFonts w:ascii="StobiSerif Regular" w:hAnsi="StobiSerif Regular"/>
          <w:sz w:val="22"/>
          <w:szCs w:val="22"/>
        </w:rPr>
        <w:t>Disclose</w:t>
      </w:r>
      <w:proofErr w:type="spellEnd"/>
      <w:r w:rsidRPr="00556EC7">
        <w:rPr>
          <w:rFonts w:ascii="StobiSerif Regular" w:hAnsi="StobiSerif Regular"/>
          <w:sz w:val="22"/>
          <w:szCs w:val="22"/>
        </w:rPr>
        <w:t xml:space="preserve"> </w:t>
      </w:r>
      <w:proofErr w:type="spellStart"/>
      <w:r w:rsidRPr="00556EC7">
        <w:rPr>
          <w:rFonts w:ascii="StobiSerif Regular" w:hAnsi="StobiSerif Regular"/>
          <w:sz w:val="22"/>
          <w:szCs w:val="22"/>
        </w:rPr>
        <w:t>Information</w:t>
      </w:r>
      <w:proofErr w:type="spellEnd"/>
      <w:r w:rsidRPr="00556EC7">
        <w:rPr>
          <w:rFonts w:ascii="StobiSerif Regular" w:hAnsi="StobiSerif Regular"/>
          <w:sz w:val="22"/>
          <w:szCs w:val="22"/>
        </w:rPr>
        <w:t>).</w:t>
      </w:r>
    </w:p>
    <w:p w14:paraId="04F89968" w14:textId="6EA26ACD" w:rsidR="00F06B61" w:rsidRPr="00556EC7" w:rsidRDefault="00F06B61" w:rsidP="00C230F5">
      <w:pPr>
        <w:keepNext/>
        <w:keepLines/>
        <w:suppressAutoHyphens w:val="0"/>
        <w:spacing w:before="160" w:after="80" w:line="278" w:lineRule="auto"/>
        <w:jc w:val="left"/>
        <w:outlineLvl w:val="1"/>
        <w:rPr>
          <w:rFonts w:ascii="StobiSerif Regular" w:hAnsi="StobiSerif Regular"/>
          <w:b/>
          <w:bCs/>
          <w:kern w:val="2"/>
          <w:lang w:val="en-AE" w:eastAsia="en-US"/>
          <w14:ligatures w14:val="standardContextual"/>
        </w:rPr>
      </w:pPr>
      <w:bookmarkStart w:id="15" w:name="_Toc227669406"/>
      <w:r w:rsidRPr="00556EC7">
        <w:rPr>
          <w:rFonts w:ascii="StobiSerif Regular" w:hAnsi="StobiSerif Regular"/>
          <w:b/>
          <w:bCs/>
          <w:kern w:val="2"/>
          <w:lang w:val="en-AE" w:eastAsia="en-US"/>
          <w14:ligatures w14:val="standardContextual"/>
        </w:rPr>
        <w:t>4.</w:t>
      </w:r>
      <w:r w:rsidR="001113AB">
        <w:rPr>
          <w:rFonts w:ascii="StobiSerif Regular" w:hAnsi="StobiSerif Regular"/>
          <w:b/>
          <w:bCs/>
          <w:kern w:val="2"/>
          <w:lang w:val="en-AE" w:eastAsia="en-US"/>
          <w14:ligatures w14:val="standardContextual"/>
        </w:rPr>
        <w:t>6</w:t>
      </w:r>
      <w:r w:rsidRPr="00556EC7">
        <w:rPr>
          <w:rFonts w:ascii="StobiSerif Regular" w:hAnsi="StobiSerif Regular"/>
          <w:b/>
          <w:bCs/>
          <w:kern w:val="2"/>
          <w:lang w:val="en-AE" w:eastAsia="en-US"/>
          <w14:ligatures w14:val="standardContextual"/>
        </w:rPr>
        <w:t xml:space="preserve">. </w:t>
      </w:r>
      <w:proofErr w:type="spellStart"/>
      <w:r w:rsidRPr="00556EC7">
        <w:rPr>
          <w:rFonts w:ascii="StobiSerif Regular" w:hAnsi="StobiSerif Regular"/>
          <w:b/>
          <w:bCs/>
          <w:kern w:val="2"/>
          <w:lang w:val="en-AE" w:eastAsia="en-US"/>
          <w14:ligatures w14:val="standardContextual"/>
        </w:rPr>
        <w:t>Користење</w:t>
      </w:r>
      <w:proofErr w:type="spellEnd"/>
      <w:r w:rsidRPr="00556EC7">
        <w:rPr>
          <w:rFonts w:ascii="StobiSerif Regular" w:hAnsi="StobiSerif Regular"/>
          <w:b/>
          <w:bCs/>
          <w:kern w:val="2"/>
          <w:lang w:val="en-AE" w:eastAsia="en-US"/>
          <w14:ligatures w14:val="standardContextual"/>
        </w:rPr>
        <w:t xml:space="preserve"> </w:t>
      </w:r>
      <w:proofErr w:type="spellStart"/>
      <w:r w:rsidRPr="00556EC7">
        <w:rPr>
          <w:rFonts w:ascii="StobiSerif Regular" w:hAnsi="StobiSerif Regular"/>
          <w:b/>
          <w:bCs/>
          <w:kern w:val="2"/>
          <w:lang w:val="en-AE" w:eastAsia="en-US"/>
          <w14:ligatures w14:val="standardContextual"/>
        </w:rPr>
        <w:t>на</w:t>
      </w:r>
      <w:proofErr w:type="spellEnd"/>
      <w:r w:rsidRPr="00556EC7">
        <w:rPr>
          <w:rFonts w:ascii="StobiSerif Regular" w:hAnsi="StobiSerif Regular"/>
          <w:b/>
          <w:bCs/>
          <w:kern w:val="2"/>
          <w:lang w:val="en-AE" w:eastAsia="en-US"/>
          <w14:ligatures w14:val="standardContextual"/>
        </w:rPr>
        <w:t xml:space="preserve"> TLP </w:t>
      </w:r>
      <w:proofErr w:type="spellStart"/>
      <w:r w:rsidRPr="00556EC7">
        <w:rPr>
          <w:rFonts w:ascii="StobiSerif Regular" w:hAnsi="StobiSerif Regular"/>
          <w:b/>
          <w:bCs/>
          <w:kern w:val="2"/>
          <w:lang w:val="en-AE" w:eastAsia="en-US"/>
          <w14:ligatures w14:val="standardContextual"/>
        </w:rPr>
        <w:t>за</w:t>
      </w:r>
      <w:proofErr w:type="spellEnd"/>
      <w:r w:rsidRPr="00556EC7">
        <w:rPr>
          <w:rFonts w:ascii="StobiSerif Regular" w:hAnsi="StobiSerif Regular"/>
          <w:b/>
          <w:bCs/>
          <w:kern w:val="2"/>
          <w:lang w:val="en-AE" w:eastAsia="en-US"/>
          <w14:ligatures w14:val="standardContextual"/>
        </w:rPr>
        <w:t xml:space="preserve"> </w:t>
      </w:r>
      <w:proofErr w:type="spellStart"/>
      <w:r w:rsidRPr="00556EC7">
        <w:rPr>
          <w:rFonts w:ascii="StobiSerif Regular" w:hAnsi="StobiSerif Regular"/>
          <w:b/>
          <w:bCs/>
          <w:kern w:val="2"/>
          <w:lang w:val="en-AE" w:eastAsia="en-US"/>
          <w14:ligatures w14:val="standardContextual"/>
        </w:rPr>
        <w:t>споделување</w:t>
      </w:r>
      <w:proofErr w:type="spellEnd"/>
      <w:r w:rsidRPr="00556EC7">
        <w:rPr>
          <w:rFonts w:ascii="StobiSerif Regular" w:hAnsi="StobiSerif Regular"/>
          <w:b/>
          <w:bCs/>
          <w:kern w:val="2"/>
          <w:lang w:val="en-AE" w:eastAsia="en-US"/>
          <w14:ligatures w14:val="standardContextual"/>
        </w:rPr>
        <w:t xml:space="preserve"> </w:t>
      </w:r>
      <w:proofErr w:type="spellStart"/>
      <w:r w:rsidRPr="00556EC7">
        <w:rPr>
          <w:rFonts w:ascii="StobiSerif Regular" w:hAnsi="StobiSerif Regular"/>
          <w:b/>
          <w:bCs/>
          <w:kern w:val="2"/>
          <w:lang w:val="en-AE" w:eastAsia="en-US"/>
          <w14:ligatures w14:val="standardContextual"/>
        </w:rPr>
        <w:t>на</w:t>
      </w:r>
      <w:proofErr w:type="spellEnd"/>
      <w:r w:rsidRPr="00556EC7">
        <w:rPr>
          <w:rFonts w:ascii="StobiSerif Regular" w:hAnsi="StobiSerif Regular"/>
          <w:b/>
          <w:bCs/>
          <w:kern w:val="2"/>
          <w:lang w:val="en-AE" w:eastAsia="en-US"/>
          <w14:ligatures w14:val="standardContextual"/>
        </w:rPr>
        <w:t xml:space="preserve"> </w:t>
      </w:r>
      <w:proofErr w:type="spellStart"/>
      <w:r w:rsidRPr="00556EC7">
        <w:rPr>
          <w:rFonts w:ascii="StobiSerif Regular" w:hAnsi="StobiSerif Regular"/>
          <w:b/>
          <w:bCs/>
          <w:kern w:val="2"/>
          <w:lang w:val="en-AE" w:eastAsia="en-US"/>
          <w14:ligatures w14:val="standardContextual"/>
        </w:rPr>
        <w:t>информации</w:t>
      </w:r>
      <w:bookmarkEnd w:id="15"/>
      <w:proofErr w:type="spellEnd"/>
    </w:p>
    <w:p w14:paraId="5021E693" w14:textId="5084EE99" w:rsidR="00F06B61" w:rsidRPr="00556EC7" w:rsidRDefault="00F06B61" w:rsidP="00C230F5">
      <w:pPr>
        <w:keepNext/>
        <w:keepLines/>
        <w:suppressAutoHyphens w:val="0"/>
        <w:spacing w:before="160" w:after="80" w:line="278" w:lineRule="auto"/>
        <w:jc w:val="left"/>
        <w:outlineLvl w:val="2"/>
        <w:rPr>
          <w:rFonts w:ascii="StobiSerif Regular" w:hAnsi="StobiSerif Regular"/>
          <w:b/>
          <w:bCs/>
          <w:kern w:val="2"/>
          <w:lang w:eastAsia="en-US"/>
          <w14:ligatures w14:val="standardContextual"/>
        </w:rPr>
      </w:pPr>
      <w:bookmarkStart w:id="16" w:name="_Toc227669407"/>
      <w:r w:rsidRPr="00556EC7">
        <w:rPr>
          <w:rFonts w:ascii="StobiSerif Regular" w:hAnsi="StobiSerif Regular"/>
          <w:b/>
          <w:bCs/>
          <w:kern w:val="2"/>
          <w:lang w:eastAsia="en-US"/>
          <w14:ligatures w14:val="standardContextual"/>
        </w:rPr>
        <w:t>4.</w:t>
      </w:r>
      <w:r w:rsidR="001113AB">
        <w:rPr>
          <w:rFonts w:ascii="StobiSerif Regular" w:hAnsi="StobiSerif Regular"/>
          <w:b/>
          <w:bCs/>
          <w:kern w:val="2"/>
          <w:lang w:val="en-US" w:eastAsia="en-US"/>
          <w14:ligatures w14:val="standardContextual"/>
        </w:rPr>
        <w:t>6</w:t>
      </w:r>
      <w:r w:rsidRPr="00556EC7">
        <w:rPr>
          <w:rFonts w:ascii="StobiSerif Regular" w:hAnsi="StobiSerif Regular"/>
          <w:b/>
          <w:bCs/>
          <w:kern w:val="2"/>
          <w:lang w:eastAsia="en-US"/>
          <w14:ligatures w14:val="standardContextual"/>
        </w:rPr>
        <w:t>.1. Општи принципи</w:t>
      </w:r>
      <w:bookmarkEnd w:id="16"/>
    </w:p>
    <w:p w14:paraId="3F976D4B" w14:textId="77777777" w:rsidR="00F06B61" w:rsidRPr="00556EC7" w:rsidRDefault="00F06B61" w:rsidP="00F06B61">
      <w:pPr>
        <w:rPr>
          <w:rFonts w:ascii="StobiSerif Regular" w:hAnsi="StobiSerif Regular"/>
          <w:sz w:val="22"/>
          <w:szCs w:val="22"/>
        </w:rPr>
      </w:pPr>
      <w:r w:rsidRPr="00556EC7">
        <w:rPr>
          <w:rFonts w:ascii="StobiSerif Regular" w:hAnsi="StobiSerif Regular"/>
          <w:sz w:val="22"/>
          <w:szCs w:val="22"/>
        </w:rPr>
        <w:t>За да ги заштити информациите што ги обработува и споделува, MKD</w:t>
      </w:r>
      <w:r w:rsidRPr="00556EC7">
        <w:rPr>
          <w:rFonts w:ascii="Cambria Math" w:hAnsi="Cambria Math" w:cs="Cambria Math"/>
          <w:sz w:val="22"/>
          <w:szCs w:val="22"/>
        </w:rPr>
        <w:t>‑</w:t>
      </w:r>
      <w:r w:rsidRPr="00556EC7">
        <w:rPr>
          <w:rFonts w:ascii="StobiSerif Regular" w:hAnsi="StobiSerif Regular"/>
          <w:sz w:val="22"/>
          <w:szCs w:val="22"/>
        </w:rPr>
        <w:t>GOV</w:t>
      </w:r>
      <w:r w:rsidRPr="00556EC7">
        <w:rPr>
          <w:rFonts w:ascii="Cambria Math" w:hAnsi="Cambria Math" w:cs="Cambria Math"/>
          <w:sz w:val="22"/>
          <w:szCs w:val="22"/>
        </w:rPr>
        <w:t>‑</w:t>
      </w:r>
      <w:r w:rsidRPr="00556EC7">
        <w:rPr>
          <w:rFonts w:ascii="StobiSerif Regular" w:hAnsi="StobiSerif Regular"/>
          <w:sz w:val="22"/>
          <w:szCs w:val="22"/>
        </w:rPr>
        <w:t xml:space="preserve">CSIRT </w:t>
      </w:r>
      <w:r w:rsidRPr="00556EC7">
        <w:rPr>
          <w:rFonts w:ascii="StobiSerif Regular" w:hAnsi="StobiSerif Regular" w:cs="StobiSerif Regular"/>
          <w:sz w:val="22"/>
          <w:szCs w:val="22"/>
        </w:rPr>
        <w:t>ќе</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ја</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применува</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и</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својата</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Политика</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за</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класификација</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на</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информации</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заедно</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со</w:t>
      </w:r>
      <w:r w:rsidRPr="00556EC7">
        <w:rPr>
          <w:rFonts w:ascii="StobiSerif Regular" w:hAnsi="StobiSerif Regular"/>
          <w:sz w:val="22"/>
          <w:szCs w:val="22"/>
        </w:rPr>
        <w:t xml:space="preserve"> </w:t>
      </w:r>
      <w:proofErr w:type="spellStart"/>
      <w:r w:rsidRPr="00556EC7">
        <w:rPr>
          <w:rFonts w:ascii="StobiSerif Regular" w:hAnsi="StobiSerif Regular"/>
          <w:sz w:val="22"/>
          <w:szCs w:val="22"/>
        </w:rPr>
        <w:t>Traffic</w:t>
      </w:r>
      <w:proofErr w:type="spellEnd"/>
      <w:r w:rsidRPr="00556EC7">
        <w:rPr>
          <w:rFonts w:ascii="StobiSerif Regular" w:hAnsi="StobiSerif Regular"/>
          <w:sz w:val="22"/>
          <w:szCs w:val="22"/>
        </w:rPr>
        <w:t xml:space="preserve"> </w:t>
      </w:r>
      <w:proofErr w:type="spellStart"/>
      <w:r w:rsidRPr="00556EC7">
        <w:rPr>
          <w:rFonts w:ascii="StobiSerif Regular" w:hAnsi="StobiSerif Regular"/>
          <w:sz w:val="22"/>
          <w:szCs w:val="22"/>
        </w:rPr>
        <w:t>Light</w:t>
      </w:r>
      <w:proofErr w:type="spellEnd"/>
      <w:r w:rsidRPr="00556EC7">
        <w:rPr>
          <w:rFonts w:ascii="StobiSerif Regular" w:hAnsi="StobiSerif Regular"/>
          <w:sz w:val="22"/>
          <w:szCs w:val="22"/>
        </w:rPr>
        <w:t xml:space="preserve"> </w:t>
      </w:r>
      <w:proofErr w:type="spellStart"/>
      <w:r w:rsidRPr="00556EC7">
        <w:rPr>
          <w:rFonts w:ascii="StobiSerif Regular" w:hAnsi="StobiSerif Regular"/>
          <w:sz w:val="22"/>
          <w:szCs w:val="22"/>
        </w:rPr>
        <w:t>Protocol</w:t>
      </w:r>
      <w:proofErr w:type="spellEnd"/>
      <w:r w:rsidRPr="00556EC7">
        <w:rPr>
          <w:rFonts w:ascii="StobiSerif Regular" w:hAnsi="StobiSerif Regular"/>
          <w:sz w:val="22"/>
          <w:szCs w:val="22"/>
        </w:rPr>
        <w:t xml:space="preserve"> (TLP) </w:t>
      </w:r>
      <w:r w:rsidRPr="00556EC7">
        <w:rPr>
          <w:rFonts w:ascii="StobiSerif Regular" w:hAnsi="StobiSerif Regular" w:cs="StobiSerif Regular"/>
          <w:sz w:val="22"/>
          <w:szCs w:val="22"/>
        </w:rPr>
        <w:t>како</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рамка</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за</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контролирано</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споделување</w:t>
      </w:r>
      <w:r w:rsidRPr="00556EC7">
        <w:rPr>
          <w:rFonts w:ascii="StobiSerif Regular" w:hAnsi="StobiSerif Regular"/>
          <w:sz w:val="22"/>
          <w:szCs w:val="22"/>
        </w:rPr>
        <w:t>.</w:t>
      </w:r>
    </w:p>
    <w:p w14:paraId="7A286474" w14:textId="77777777" w:rsidR="007905C1" w:rsidRPr="00556EC7" w:rsidRDefault="007905C1" w:rsidP="00F06B61">
      <w:pPr>
        <w:rPr>
          <w:rFonts w:ascii="StobiSerif Regular" w:hAnsi="StobiSerif Regular"/>
          <w:sz w:val="22"/>
          <w:szCs w:val="22"/>
        </w:rPr>
      </w:pPr>
    </w:p>
    <w:p w14:paraId="2F48B28F" w14:textId="77777777" w:rsidR="00F06B61" w:rsidRPr="00556EC7" w:rsidRDefault="00F06B61" w:rsidP="00F06B61">
      <w:pPr>
        <w:rPr>
          <w:rFonts w:ascii="StobiSerif Regular" w:hAnsi="StobiSerif Regular"/>
          <w:sz w:val="22"/>
          <w:szCs w:val="22"/>
        </w:rPr>
      </w:pPr>
      <w:r w:rsidRPr="00556EC7">
        <w:rPr>
          <w:rFonts w:ascii="StobiSerif Regular" w:hAnsi="StobiSerif Regular"/>
          <w:sz w:val="22"/>
          <w:szCs w:val="22"/>
        </w:rPr>
        <w:t>При размена на информации, MKD</w:t>
      </w:r>
      <w:r w:rsidRPr="00556EC7">
        <w:rPr>
          <w:rFonts w:ascii="Cambria Math" w:hAnsi="Cambria Math" w:cs="Cambria Math"/>
          <w:sz w:val="22"/>
          <w:szCs w:val="22"/>
        </w:rPr>
        <w:t>‑</w:t>
      </w:r>
      <w:r w:rsidRPr="00556EC7">
        <w:rPr>
          <w:rFonts w:ascii="StobiSerif Regular" w:hAnsi="StobiSerif Regular"/>
          <w:sz w:val="22"/>
          <w:szCs w:val="22"/>
        </w:rPr>
        <w:t>GOV</w:t>
      </w:r>
      <w:r w:rsidRPr="00556EC7">
        <w:rPr>
          <w:rFonts w:ascii="Cambria Math" w:hAnsi="Cambria Math" w:cs="Cambria Math"/>
          <w:sz w:val="22"/>
          <w:szCs w:val="22"/>
        </w:rPr>
        <w:t>‑</w:t>
      </w:r>
      <w:r w:rsidRPr="00556EC7">
        <w:rPr>
          <w:rFonts w:ascii="StobiSerif Regular" w:hAnsi="StobiSerif Regular"/>
          <w:sz w:val="22"/>
          <w:szCs w:val="22"/>
        </w:rPr>
        <w:t xml:space="preserve">CSIRT </w:t>
      </w:r>
      <w:r w:rsidRPr="00556EC7">
        <w:rPr>
          <w:rFonts w:ascii="StobiSerif Regular" w:hAnsi="StobiSerif Regular" w:cs="StobiSerif Regular"/>
          <w:sz w:val="22"/>
          <w:szCs w:val="22"/>
        </w:rPr>
        <w:t>ќе</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ги</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означи</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информациите</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со</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соодветна</w:t>
      </w:r>
      <w:r w:rsidRPr="00556EC7">
        <w:rPr>
          <w:rFonts w:ascii="StobiSerif Regular" w:hAnsi="StobiSerif Regular"/>
          <w:sz w:val="22"/>
          <w:szCs w:val="22"/>
        </w:rPr>
        <w:t xml:space="preserve"> TLP </w:t>
      </w:r>
      <w:r w:rsidRPr="00556EC7">
        <w:rPr>
          <w:rFonts w:ascii="StobiSerif Regular" w:hAnsi="StobiSerif Regular" w:cs="StobiSerif Regular"/>
          <w:sz w:val="22"/>
          <w:szCs w:val="22"/>
        </w:rPr>
        <w:t>ознака</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само</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со</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страни</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што</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го</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прифатиле</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користењето</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на</w:t>
      </w:r>
      <w:r w:rsidRPr="00556EC7">
        <w:rPr>
          <w:rFonts w:ascii="StobiSerif Regular" w:hAnsi="StobiSerif Regular"/>
          <w:sz w:val="22"/>
          <w:szCs w:val="22"/>
        </w:rPr>
        <w:t xml:space="preserve"> TLP</w:t>
      </w:r>
      <w:r w:rsidRPr="00556EC7">
        <w:rPr>
          <w:rFonts w:ascii="StobiSerif Regular" w:hAnsi="StobiSerif Regular" w:cs="Cambria Math"/>
          <w:sz w:val="22"/>
          <w:szCs w:val="22"/>
        </w:rPr>
        <w:t>.</w:t>
      </w:r>
      <w:r w:rsidRPr="00556EC7">
        <w:rPr>
          <w:rFonts w:ascii="StobiSerif Regular" w:hAnsi="StobiSerif Regular"/>
          <w:sz w:val="22"/>
          <w:szCs w:val="22"/>
        </w:rPr>
        <w:t xml:space="preserve"> Ако страната со која се разменува информацијата не применува TLP протокол, MKD</w:t>
      </w:r>
      <w:r w:rsidRPr="00556EC7">
        <w:rPr>
          <w:rFonts w:ascii="Cambria Math" w:hAnsi="Cambria Math" w:cs="Cambria Math"/>
          <w:sz w:val="22"/>
          <w:szCs w:val="22"/>
        </w:rPr>
        <w:t>‑</w:t>
      </w:r>
      <w:r w:rsidRPr="00556EC7">
        <w:rPr>
          <w:rFonts w:ascii="StobiSerif Regular" w:hAnsi="StobiSerif Regular"/>
          <w:sz w:val="22"/>
          <w:szCs w:val="22"/>
        </w:rPr>
        <w:t>GOV</w:t>
      </w:r>
      <w:r w:rsidRPr="00556EC7">
        <w:rPr>
          <w:rFonts w:ascii="Cambria Math" w:hAnsi="Cambria Math" w:cs="Cambria Math"/>
          <w:sz w:val="22"/>
          <w:szCs w:val="22"/>
        </w:rPr>
        <w:t>‑</w:t>
      </w:r>
      <w:r w:rsidRPr="00556EC7">
        <w:rPr>
          <w:rFonts w:ascii="StobiSerif Regular" w:hAnsi="StobiSerif Regular"/>
          <w:sz w:val="22"/>
          <w:szCs w:val="22"/>
        </w:rPr>
        <w:t xml:space="preserve">CSIRT </w:t>
      </w:r>
      <w:r w:rsidRPr="00556EC7">
        <w:rPr>
          <w:rFonts w:ascii="StobiSerif Regular" w:hAnsi="StobiSerif Regular" w:cs="StobiSerif Regular"/>
          <w:sz w:val="22"/>
          <w:szCs w:val="22"/>
        </w:rPr>
        <w:t>ќе</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иницира</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проверка</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и</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усогласување</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на</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употребените</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нивоа</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на</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доверливост</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помеѓу</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двете</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страни</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пред</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да</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се</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сподели</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информација</w:t>
      </w:r>
      <w:r w:rsidRPr="00556EC7">
        <w:rPr>
          <w:rFonts w:ascii="StobiSerif Regular" w:hAnsi="StobiSerif Regular"/>
          <w:sz w:val="22"/>
          <w:szCs w:val="22"/>
        </w:rPr>
        <w:t>.</w:t>
      </w:r>
    </w:p>
    <w:p w14:paraId="1C0055F5" w14:textId="77777777" w:rsidR="007905C1" w:rsidRPr="00556EC7" w:rsidRDefault="007905C1" w:rsidP="00F06B61">
      <w:pPr>
        <w:rPr>
          <w:rFonts w:ascii="StobiSerif Regular" w:hAnsi="StobiSerif Regular"/>
          <w:sz w:val="22"/>
          <w:szCs w:val="22"/>
        </w:rPr>
      </w:pPr>
    </w:p>
    <w:p w14:paraId="12F6E966" w14:textId="77777777" w:rsidR="00F06B61" w:rsidRPr="00556EC7" w:rsidRDefault="00F06B61" w:rsidP="00F06B61">
      <w:pPr>
        <w:rPr>
          <w:rFonts w:ascii="StobiSerif Regular" w:hAnsi="StobiSerif Regular"/>
          <w:sz w:val="22"/>
          <w:szCs w:val="22"/>
        </w:rPr>
      </w:pPr>
      <w:r w:rsidRPr="00556EC7">
        <w:rPr>
          <w:rFonts w:ascii="StobiSerif Regular" w:hAnsi="StobiSerif Regular"/>
          <w:sz w:val="22"/>
          <w:szCs w:val="22"/>
        </w:rPr>
        <w:t xml:space="preserve">Правилата и општите принципи на TLP </w:t>
      </w:r>
      <w:r w:rsidRPr="00556EC7">
        <w:rPr>
          <w:rFonts w:ascii="StobiSerif Regular" w:hAnsi="StobiSerif Regular" w:cs="StobiSerif Regular"/>
          <w:sz w:val="22"/>
          <w:szCs w:val="22"/>
        </w:rPr>
        <w:t>се</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дадени</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во</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Прилог</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Користење</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на</w:t>
      </w:r>
      <w:r w:rsidRPr="00556EC7">
        <w:rPr>
          <w:rFonts w:ascii="StobiSerif Regular" w:hAnsi="StobiSerif Regular"/>
          <w:sz w:val="22"/>
          <w:szCs w:val="22"/>
        </w:rPr>
        <w:t xml:space="preserve"> TLP (</w:t>
      </w:r>
      <w:proofErr w:type="spellStart"/>
      <w:r w:rsidRPr="00556EC7">
        <w:rPr>
          <w:rFonts w:ascii="StobiSerif Regular" w:hAnsi="StobiSerif Regular"/>
          <w:sz w:val="22"/>
          <w:szCs w:val="22"/>
        </w:rPr>
        <w:t>Traffic</w:t>
      </w:r>
      <w:proofErr w:type="spellEnd"/>
      <w:r w:rsidRPr="00556EC7">
        <w:rPr>
          <w:rFonts w:ascii="StobiSerif Regular" w:hAnsi="StobiSerif Regular"/>
          <w:sz w:val="22"/>
          <w:szCs w:val="22"/>
        </w:rPr>
        <w:t xml:space="preserve"> </w:t>
      </w:r>
      <w:proofErr w:type="spellStart"/>
      <w:r w:rsidRPr="00556EC7">
        <w:rPr>
          <w:rFonts w:ascii="StobiSerif Regular" w:hAnsi="StobiSerif Regular"/>
          <w:sz w:val="22"/>
          <w:szCs w:val="22"/>
        </w:rPr>
        <w:t>Light</w:t>
      </w:r>
      <w:proofErr w:type="spellEnd"/>
      <w:r w:rsidRPr="00556EC7">
        <w:rPr>
          <w:rFonts w:ascii="StobiSerif Regular" w:hAnsi="StobiSerif Regular"/>
          <w:sz w:val="22"/>
          <w:szCs w:val="22"/>
        </w:rPr>
        <w:t xml:space="preserve"> </w:t>
      </w:r>
      <w:proofErr w:type="spellStart"/>
      <w:r w:rsidRPr="00556EC7">
        <w:rPr>
          <w:rFonts w:ascii="StobiSerif Regular" w:hAnsi="StobiSerif Regular"/>
          <w:sz w:val="22"/>
          <w:szCs w:val="22"/>
        </w:rPr>
        <w:t>Protocol</w:t>
      </w:r>
      <w:proofErr w:type="spellEnd"/>
      <w:r w:rsidRPr="00556EC7">
        <w:rPr>
          <w:rFonts w:ascii="StobiSerif Regular" w:hAnsi="StobiSerif Regular"/>
          <w:sz w:val="22"/>
          <w:szCs w:val="22"/>
        </w:rPr>
        <w:t xml:space="preserve">) </w:t>
      </w:r>
      <w:r w:rsidRPr="00556EC7">
        <w:rPr>
          <w:rFonts w:ascii="StobiSerif Regular" w:hAnsi="StobiSerif Regular" w:cs="StobiSerif Regular"/>
          <w:sz w:val="22"/>
          <w:szCs w:val="22"/>
        </w:rPr>
        <w:t>за</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споделување</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на</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информации</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и</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се</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дел</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од</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оваа</w:t>
      </w:r>
      <w:r w:rsidRPr="00556EC7">
        <w:rPr>
          <w:rFonts w:ascii="StobiSerif Regular" w:hAnsi="StobiSerif Regular"/>
          <w:sz w:val="22"/>
          <w:szCs w:val="22"/>
        </w:rPr>
        <w:t xml:space="preserve"> </w:t>
      </w:r>
      <w:r w:rsidRPr="00556EC7">
        <w:rPr>
          <w:rFonts w:ascii="StobiSerif Regular" w:hAnsi="StobiSerif Regular" w:cs="StobiSerif Regular"/>
          <w:sz w:val="22"/>
          <w:szCs w:val="22"/>
        </w:rPr>
        <w:t>политика</w:t>
      </w:r>
      <w:r w:rsidRPr="00556EC7">
        <w:rPr>
          <w:rFonts w:ascii="StobiSerif Regular" w:hAnsi="StobiSerif Regular"/>
          <w:sz w:val="22"/>
          <w:szCs w:val="22"/>
        </w:rPr>
        <w:t>.</w:t>
      </w:r>
    </w:p>
    <w:p w14:paraId="7CDE83A4" w14:textId="77777777" w:rsidR="007905C1" w:rsidRPr="00556EC7" w:rsidRDefault="007905C1" w:rsidP="00F06B61">
      <w:pPr>
        <w:rPr>
          <w:rFonts w:ascii="StobiSerif Regular" w:hAnsi="StobiSerif Regular"/>
          <w:sz w:val="22"/>
          <w:szCs w:val="22"/>
        </w:rPr>
      </w:pPr>
    </w:p>
    <w:p w14:paraId="2564B28B" w14:textId="77777777" w:rsidR="00F06B61" w:rsidRPr="00556EC7" w:rsidRDefault="00F06B61" w:rsidP="00F06B61">
      <w:pPr>
        <w:rPr>
          <w:rFonts w:ascii="StobiSerif Regular" w:hAnsi="StobiSerif Regular"/>
          <w:sz w:val="22"/>
          <w:szCs w:val="22"/>
        </w:rPr>
      </w:pPr>
      <w:r w:rsidRPr="00556EC7">
        <w:rPr>
          <w:rFonts w:ascii="StobiSerif Regular" w:hAnsi="StobiSerif Regular"/>
          <w:sz w:val="22"/>
          <w:szCs w:val="22"/>
        </w:rPr>
        <w:lastRenderedPageBreak/>
        <w:t>Секоја комуникација или размена на информации со ниво повисоко од TLP:GREEN, вклучително и пораки по електронска пошта или документи, мора да биде означена со ознаката „[TLP: Боја]“, каде Боја може да биде RED, AMBER+STRICT, AMBER, GREEN или CLEAR. Слична ознака или печат треба да биде јасно видлива на почетокот на пораката или на корицата/заглавието на документот што го испраќа или објавува MKD</w:t>
      </w:r>
      <w:r w:rsidRPr="00556EC7">
        <w:rPr>
          <w:rFonts w:ascii="Cambria Math" w:hAnsi="Cambria Math" w:cs="Cambria Math"/>
          <w:sz w:val="22"/>
          <w:szCs w:val="22"/>
        </w:rPr>
        <w:t>‑</w:t>
      </w:r>
      <w:r w:rsidRPr="00556EC7">
        <w:rPr>
          <w:rFonts w:ascii="StobiSerif Regular" w:hAnsi="StobiSerif Regular"/>
          <w:sz w:val="22"/>
          <w:szCs w:val="22"/>
        </w:rPr>
        <w:t>GOV</w:t>
      </w:r>
      <w:r w:rsidRPr="00556EC7">
        <w:rPr>
          <w:rFonts w:ascii="Cambria Math" w:hAnsi="Cambria Math" w:cs="Cambria Math"/>
          <w:sz w:val="22"/>
          <w:szCs w:val="22"/>
        </w:rPr>
        <w:t>‑</w:t>
      </w:r>
      <w:r w:rsidRPr="00556EC7">
        <w:rPr>
          <w:rFonts w:ascii="StobiSerif Regular" w:hAnsi="StobiSerif Regular"/>
          <w:sz w:val="22"/>
          <w:szCs w:val="22"/>
        </w:rPr>
        <w:t>CSIRT.</w:t>
      </w:r>
    </w:p>
    <w:p w14:paraId="15C27E9B" w14:textId="77777777" w:rsidR="007905C1" w:rsidRPr="00556EC7" w:rsidRDefault="007905C1" w:rsidP="00F06B61">
      <w:pPr>
        <w:rPr>
          <w:rFonts w:ascii="StobiSerif Regular" w:hAnsi="StobiSerif Regular"/>
          <w:sz w:val="22"/>
          <w:szCs w:val="22"/>
        </w:rPr>
      </w:pPr>
    </w:p>
    <w:p w14:paraId="232232B9" w14:textId="77777777" w:rsidR="00F06B61" w:rsidRPr="00556EC7" w:rsidRDefault="00F06B61" w:rsidP="00F06B61">
      <w:pPr>
        <w:rPr>
          <w:rFonts w:ascii="StobiSerif Regular" w:hAnsi="StobiSerif Regular"/>
          <w:sz w:val="22"/>
          <w:szCs w:val="22"/>
        </w:rPr>
      </w:pPr>
      <w:r w:rsidRPr="00556EC7">
        <w:rPr>
          <w:rFonts w:ascii="StobiSerif Regular" w:hAnsi="StobiSerif Regular"/>
          <w:sz w:val="22"/>
          <w:szCs w:val="22"/>
        </w:rPr>
        <w:t>Доколку комуникацијата се врши усно, на пример преку телефонски разговор или видео конференција, соодветното TLP ниво треба јасно да се наведе на почетокот од разговорот, пред да се открие каква било информација.</w:t>
      </w:r>
    </w:p>
    <w:p w14:paraId="7200ADD5" w14:textId="77777777" w:rsidR="00F06B61" w:rsidRPr="00556EC7" w:rsidRDefault="00F06B61" w:rsidP="00F06B61">
      <w:pPr>
        <w:rPr>
          <w:rFonts w:ascii="StobiSerif Regular" w:hAnsi="StobiSerif Regular"/>
          <w:sz w:val="22"/>
          <w:szCs w:val="22"/>
        </w:rPr>
      </w:pPr>
    </w:p>
    <w:p w14:paraId="1F19C149" w14:textId="52FB883D" w:rsidR="00F06B61" w:rsidRPr="00556EC7" w:rsidRDefault="00F06B61" w:rsidP="00C230F5">
      <w:pPr>
        <w:keepNext/>
        <w:keepLines/>
        <w:suppressAutoHyphens w:val="0"/>
        <w:spacing w:before="160" w:after="80" w:line="278" w:lineRule="auto"/>
        <w:jc w:val="left"/>
        <w:outlineLvl w:val="2"/>
        <w:rPr>
          <w:rFonts w:ascii="StobiSerif Regular" w:hAnsi="StobiSerif Regular"/>
          <w:b/>
          <w:bCs/>
          <w:kern w:val="2"/>
          <w:lang w:eastAsia="en-US"/>
          <w14:ligatures w14:val="standardContextual"/>
        </w:rPr>
      </w:pPr>
      <w:bookmarkStart w:id="17" w:name="_Toc227669408"/>
      <w:r w:rsidRPr="00556EC7">
        <w:rPr>
          <w:rFonts w:ascii="StobiSerif Regular" w:hAnsi="StobiSerif Regular"/>
          <w:b/>
          <w:bCs/>
          <w:kern w:val="2"/>
          <w:lang w:eastAsia="en-US"/>
          <w14:ligatures w14:val="standardContextual"/>
        </w:rPr>
        <w:t>4.</w:t>
      </w:r>
      <w:r w:rsidR="001113AB">
        <w:rPr>
          <w:rFonts w:ascii="StobiSerif Regular" w:hAnsi="StobiSerif Regular"/>
          <w:b/>
          <w:bCs/>
          <w:kern w:val="2"/>
          <w:lang w:val="en-US" w:eastAsia="en-US"/>
          <w14:ligatures w14:val="standardContextual"/>
        </w:rPr>
        <w:t>6</w:t>
      </w:r>
      <w:r w:rsidRPr="00556EC7">
        <w:rPr>
          <w:rFonts w:ascii="StobiSerif Regular" w:hAnsi="StobiSerif Regular"/>
          <w:b/>
          <w:bCs/>
          <w:kern w:val="2"/>
          <w:lang w:eastAsia="en-US"/>
          <w14:ligatures w14:val="standardContextual"/>
        </w:rPr>
        <w:t>.2. Стандардно TLP ниво на класификација</w:t>
      </w:r>
      <w:bookmarkEnd w:id="17"/>
    </w:p>
    <w:p w14:paraId="3A18DF91" w14:textId="77777777" w:rsidR="00F06B61" w:rsidRPr="00556EC7" w:rsidRDefault="00F06B61" w:rsidP="00F06B61">
      <w:pPr>
        <w:rPr>
          <w:rFonts w:ascii="StobiSerif Regular" w:hAnsi="StobiSerif Regular"/>
          <w:sz w:val="22"/>
          <w:szCs w:val="22"/>
        </w:rPr>
      </w:pPr>
      <w:r w:rsidRPr="00556EC7">
        <w:rPr>
          <w:rFonts w:ascii="StobiSerif Regular" w:hAnsi="StobiSerif Regular"/>
          <w:sz w:val="22"/>
          <w:szCs w:val="22"/>
        </w:rPr>
        <w:t>Како почетно ниво MKD-GOV-CSIRT може да користи TLP:AMBER, но конечната класификација на информацијата се утврдува врз основа на проценка на ризик, контекстот на инцидентот и насоките на FIRST TLP 2.0.</w:t>
      </w:r>
    </w:p>
    <w:p w14:paraId="234E86E9" w14:textId="77777777" w:rsidR="00F06B61" w:rsidRPr="00556EC7" w:rsidRDefault="00F06B61" w:rsidP="00F06B61">
      <w:pPr>
        <w:rPr>
          <w:rFonts w:ascii="StobiSerif Regular" w:hAnsi="StobiSerif Regular"/>
          <w:sz w:val="22"/>
          <w:szCs w:val="22"/>
        </w:rPr>
      </w:pPr>
    </w:p>
    <w:p w14:paraId="169A502B" w14:textId="310EB0CD" w:rsidR="00F06B61" w:rsidRPr="00B211D5" w:rsidRDefault="00513930" w:rsidP="00556EC7">
      <w:pPr>
        <w:pStyle w:val="Heading1"/>
        <w:rPr>
          <w:lang w:val="mk-MK"/>
        </w:rPr>
      </w:pPr>
      <w:bookmarkStart w:id="18" w:name="_Toc227669409"/>
      <w:r>
        <w:rPr>
          <w:lang w:val="mk-MK"/>
        </w:rPr>
        <w:t>Анекс 1</w:t>
      </w:r>
      <w:r w:rsidR="00F06B61" w:rsidRPr="00B211D5">
        <w:rPr>
          <w:lang w:val="mk-MK"/>
        </w:rPr>
        <w:t xml:space="preserve"> – Користење на TLP (</w:t>
      </w:r>
      <w:proofErr w:type="spellStart"/>
      <w:r w:rsidR="00F06B61" w:rsidRPr="00B211D5">
        <w:rPr>
          <w:lang w:val="mk-MK"/>
        </w:rPr>
        <w:t>Traffic</w:t>
      </w:r>
      <w:proofErr w:type="spellEnd"/>
      <w:r w:rsidR="00F06B61" w:rsidRPr="00B211D5">
        <w:rPr>
          <w:lang w:val="mk-MK"/>
        </w:rPr>
        <w:t xml:space="preserve"> </w:t>
      </w:r>
      <w:proofErr w:type="spellStart"/>
      <w:r w:rsidR="00F06B61" w:rsidRPr="00B211D5">
        <w:rPr>
          <w:lang w:val="mk-MK"/>
        </w:rPr>
        <w:t>Light</w:t>
      </w:r>
      <w:proofErr w:type="spellEnd"/>
      <w:r w:rsidR="00F06B61" w:rsidRPr="00B211D5">
        <w:rPr>
          <w:lang w:val="mk-MK"/>
        </w:rPr>
        <w:t xml:space="preserve"> </w:t>
      </w:r>
      <w:proofErr w:type="spellStart"/>
      <w:r w:rsidR="00F06B61" w:rsidRPr="00B211D5">
        <w:rPr>
          <w:lang w:val="mk-MK"/>
        </w:rPr>
        <w:t>Protocol</w:t>
      </w:r>
      <w:proofErr w:type="spellEnd"/>
      <w:r w:rsidR="00F06B61" w:rsidRPr="00B211D5">
        <w:rPr>
          <w:lang w:val="mk-MK"/>
        </w:rPr>
        <w:t>) за споделување на информации</w:t>
      </w:r>
      <w:bookmarkEnd w:id="18"/>
    </w:p>
    <w:p w14:paraId="685C2AAD" w14:textId="77777777" w:rsidR="00556EC7" w:rsidRDefault="00556EC7" w:rsidP="00556EC7">
      <w:pPr>
        <w:rPr>
          <w:b/>
          <w:bCs/>
          <w:sz w:val="22"/>
          <w:szCs w:val="22"/>
          <w:lang w:eastAsia="en-US"/>
        </w:rPr>
      </w:pPr>
    </w:p>
    <w:p w14:paraId="481F4AAA" w14:textId="77777777" w:rsidR="008A2A13" w:rsidRPr="00B211D5" w:rsidRDefault="008A2A13" w:rsidP="00556EC7">
      <w:pPr>
        <w:rPr>
          <w:b/>
          <w:bCs/>
          <w:sz w:val="22"/>
          <w:szCs w:val="22"/>
          <w:lang w:eastAsia="en-US"/>
        </w:rPr>
      </w:pPr>
    </w:p>
    <w:p w14:paraId="39024BF3" w14:textId="77777777" w:rsidR="00F06B61" w:rsidRDefault="00F06B61" w:rsidP="00F06B61">
      <w:pPr>
        <w:rPr>
          <w:rFonts w:ascii="StobiSerif Regular" w:hAnsi="StobiSerif Regular"/>
          <w:sz w:val="22"/>
          <w:szCs w:val="22"/>
        </w:rPr>
      </w:pPr>
      <w:r w:rsidRPr="00B211D5">
        <w:rPr>
          <w:rFonts w:ascii="StobiSerif Regular" w:hAnsi="StobiSerif Regular"/>
          <w:sz w:val="22"/>
          <w:szCs w:val="22"/>
        </w:rPr>
        <w:t>Секоја информација што се разменува од страна на MKD</w:t>
      </w:r>
      <w:r w:rsidRPr="00B211D5">
        <w:rPr>
          <w:rFonts w:ascii="Cambria Math" w:hAnsi="Cambria Math" w:cs="Cambria Math"/>
          <w:sz w:val="22"/>
          <w:szCs w:val="22"/>
        </w:rPr>
        <w:t>‑</w:t>
      </w:r>
      <w:r w:rsidRPr="00B211D5">
        <w:rPr>
          <w:rFonts w:ascii="StobiSerif Regular" w:hAnsi="StobiSerif Regular"/>
          <w:sz w:val="22"/>
          <w:szCs w:val="22"/>
        </w:rPr>
        <w:t>GOV</w:t>
      </w:r>
      <w:r w:rsidRPr="00B211D5">
        <w:rPr>
          <w:rFonts w:ascii="Cambria Math" w:hAnsi="Cambria Math" w:cs="Cambria Math"/>
          <w:sz w:val="22"/>
          <w:szCs w:val="22"/>
        </w:rPr>
        <w:t>‑</w:t>
      </w:r>
      <w:r w:rsidRPr="00B211D5">
        <w:rPr>
          <w:rFonts w:ascii="StobiSerif Regular" w:hAnsi="StobiSerif Regular"/>
          <w:sz w:val="22"/>
          <w:szCs w:val="22"/>
        </w:rPr>
        <w:t xml:space="preserve">CSIRT </w:t>
      </w:r>
      <w:r w:rsidRPr="00B211D5">
        <w:rPr>
          <w:rFonts w:ascii="StobiSerif Regular" w:hAnsi="StobiSerif Regular" w:cs="StobiSerif Regular"/>
          <w:sz w:val="22"/>
          <w:szCs w:val="22"/>
        </w:rPr>
        <w:t>мора</w:t>
      </w:r>
      <w:r w:rsidRPr="00B211D5">
        <w:rPr>
          <w:rFonts w:ascii="StobiSerif Regular" w:hAnsi="StobiSerif Regular"/>
          <w:sz w:val="22"/>
          <w:szCs w:val="22"/>
        </w:rPr>
        <w:t xml:space="preserve"> </w:t>
      </w:r>
      <w:r w:rsidRPr="00B211D5">
        <w:rPr>
          <w:rFonts w:ascii="StobiSerif Regular" w:hAnsi="StobiSerif Regular" w:cs="StobiSerif Regular"/>
          <w:sz w:val="22"/>
          <w:szCs w:val="22"/>
        </w:rPr>
        <w:t>задолжително</w:t>
      </w:r>
      <w:r w:rsidRPr="00B211D5">
        <w:rPr>
          <w:rFonts w:ascii="StobiSerif Regular" w:hAnsi="StobiSerif Regular"/>
          <w:sz w:val="22"/>
          <w:szCs w:val="22"/>
        </w:rPr>
        <w:t xml:space="preserve"> </w:t>
      </w:r>
      <w:r w:rsidRPr="00B211D5">
        <w:rPr>
          <w:rFonts w:ascii="StobiSerif Regular" w:hAnsi="StobiSerif Regular" w:cs="StobiSerif Regular"/>
          <w:sz w:val="22"/>
          <w:szCs w:val="22"/>
        </w:rPr>
        <w:t>да</w:t>
      </w:r>
      <w:r w:rsidRPr="00B211D5">
        <w:rPr>
          <w:rFonts w:ascii="StobiSerif Regular" w:hAnsi="StobiSerif Regular"/>
          <w:sz w:val="22"/>
          <w:szCs w:val="22"/>
        </w:rPr>
        <w:t xml:space="preserve"> </w:t>
      </w:r>
      <w:r w:rsidRPr="00B211D5">
        <w:rPr>
          <w:rFonts w:ascii="StobiSerif Regular" w:hAnsi="StobiSerif Regular" w:cs="StobiSerif Regular"/>
          <w:sz w:val="22"/>
          <w:szCs w:val="22"/>
        </w:rPr>
        <w:t>биде</w:t>
      </w:r>
      <w:r w:rsidRPr="00B211D5">
        <w:rPr>
          <w:rFonts w:ascii="StobiSerif Regular" w:hAnsi="StobiSerif Regular"/>
          <w:sz w:val="22"/>
          <w:szCs w:val="22"/>
        </w:rPr>
        <w:t xml:space="preserve"> </w:t>
      </w:r>
      <w:r w:rsidRPr="00B211D5">
        <w:rPr>
          <w:rFonts w:ascii="StobiSerif Regular" w:hAnsi="StobiSerif Regular" w:cs="StobiSerif Regular"/>
          <w:sz w:val="22"/>
          <w:szCs w:val="22"/>
        </w:rPr>
        <w:t>означена</w:t>
      </w:r>
      <w:r w:rsidRPr="00B211D5">
        <w:rPr>
          <w:rFonts w:ascii="StobiSerif Regular" w:hAnsi="StobiSerif Regular"/>
          <w:sz w:val="22"/>
          <w:szCs w:val="22"/>
        </w:rPr>
        <w:t xml:space="preserve"> </w:t>
      </w:r>
      <w:r w:rsidRPr="00B211D5">
        <w:rPr>
          <w:rFonts w:ascii="StobiSerif Regular" w:hAnsi="StobiSerif Regular" w:cs="StobiSerif Regular"/>
          <w:sz w:val="22"/>
          <w:szCs w:val="22"/>
        </w:rPr>
        <w:t>со</w:t>
      </w:r>
      <w:r w:rsidRPr="00B211D5">
        <w:rPr>
          <w:rFonts w:ascii="StobiSerif Regular" w:hAnsi="StobiSerif Regular"/>
          <w:sz w:val="22"/>
          <w:szCs w:val="22"/>
        </w:rPr>
        <w:t xml:space="preserve"> </w:t>
      </w:r>
      <w:r w:rsidRPr="00B211D5">
        <w:rPr>
          <w:rFonts w:ascii="StobiSerif Regular" w:hAnsi="StobiSerif Regular" w:cs="StobiSerif Regular"/>
          <w:sz w:val="22"/>
          <w:szCs w:val="22"/>
        </w:rPr>
        <w:t>соодветна</w:t>
      </w:r>
      <w:r w:rsidRPr="00B211D5">
        <w:rPr>
          <w:rFonts w:ascii="StobiSerif Regular" w:hAnsi="StobiSerif Regular"/>
          <w:sz w:val="22"/>
          <w:szCs w:val="22"/>
        </w:rPr>
        <w:t xml:space="preserve"> TLP </w:t>
      </w:r>
      <w:r w:rsidRPr="00B211D5">
        <w:rPr>
          <w:rFonts w:ascii="StobiSerif Regular" w:hAnsi="StobiSerif Regular" w:cs="StobiSerif Regular"/>
          <w:sz w:val="22"/>
          <w:szCs w:val="22"/>
        </w:rPr>
        <w:t>ознака</w:t>
      </w:r>
      <w:r w:rsidRPr="00B211D5">
        <w:rPr>
          <w:rFonts w:ascii="StobiSerif Regular" w:hAnsi="StobiSerif Regular"/>
          <w:sz w:val="22"/>
          <w:szCs w:val="22"/>
        </w:rPr>
        <w:t xml:space="preserve"> </w:t>
      </w:r>
      <w:r w:rsidRPr="00B211D5">
        <w:rPr>
          <w:rFonts w:ascii="StobiSerif Regular" w:hAnsi="StobiSerif Regular" w:cs="StobiSerif Regular"/>
          <w:sz w:val="22"/>
          <w:szCs w:val="22"/>
        </w:rPr>
        <w:t>според</w:t>
      </w:r>
      <w:r w:rsidRPr="00B211D5">
        <w:rPr>
          <w:rFonts w:ascii="StobiSerif Regular" w:hAnsi="StobiSerif Regular"/>
          <w:sz w:val="22"/>
          <w:szCs w:val="22"/>
        </w:rPr>
        <w:t xml:space="preserve"> </w:t>
      </w:r>
      <w:r w:rsidRPr="00B211D5">
        <w:rPr>
          <w:rFonts w:ascii="StobiSerif Regular" w:hAnsi="StobiSerif Regular" w:cs="StobiSerif Regular"/>
          <w:sz w:val="22"/>
          <w:szCs w:val="22"/>
        </w:rPr>
        <w:t>следната</w:t>
      </w:r>
      <w:r w:rsidRPr="00B211D5">
        <w:rPr>
          <w:rFonts w:ascii="StobiSerif Regular" w:hAnsi="StobiSerif Regular"/>
          <w:sz w:val="22"/>
          <w:szCs w:val="22"/>
        </w:rPr>
        <w:t xml:space="preserve"> </w:t>
      </w:r>
      <w:r w:rsidRPr="00B211D5">
        <w:rPr>
          <w:rFonts w:ascii="StobiSerif Regular" w:hAnsi="StobiSerif Regular" w:cs="StobiSerif Regular"/>
          <w:sz w:val="22"/>
          <w:szCs w:val="22"/>
        </w:rPr>
        <w:t>табела</w:t>
      </w:r>
      <w:r w:rsidRPr="00B211D5">
        <w:rPr>
          <w:rFonts w:ascii="StobiSerif Regular" w:hAnsi="StobiSerif Regular"/>
          <w:sz w:val="22"/>
          <w:szCs w:val="22"/>
        </w:rPr>
        <w:t>. Ако информацијата што се разменува не е претходно означена од изворот, MKD</w:t>
      </w:r>
      <w:r w:rsidRPr="00B211D5">
        <w:rPr>
          <w:rFonts w:ascii="Cambria Math" w:hAnsi="Cambria Math" w:cs="Cambria Math"/>
          <w:sz w:val="22"/>
          <w:szCs w:val="22"/>
        </w:rPr>
        <w:t>‑</w:t>
      </w:r>
      <w:r w:rsidRPr="00B211D5">
        <w:rPr>
          <w:rFonts w:ascii="StobiSerif Regular" w:hAnsi="StobiSerif Regular"/>
          <w:sz w:val="22"/>
          <w:szCs w:val="22"/>
        </w:rPr>
        <w:t>GOV</w:t>
      </w:r>
      <w:r w:rsidRPr="00B211D5">
        <w:rPr>
          <w:rFonts w:ascii="Cambria Math" w:hAnsi="Cambria Math" w:cs="Cambria Math"/>
          <w:sz w:val="22"/>
          <w:szCs w:val="22"/>
        </w:rPr>
        <w:t>‑</w:t>
      </w:r>
      <w:r w:rsidRPr="00B211D5">
        <w:rPr>
          <w:rFonts w:ascii="StobiSerif Regular" w:hAnsi="StobiSerif Regular"/>
          <w:sz w:val="22"/>
          <w:szCs w:val="22"/>
        </w:rPr>
        <w:t xml:space="preserve">CSIRT </w:t>
      </w:r>
      <w:r w:rsidRPr="00B211D5">
        <w:rPr>
          <w:rFonts w:ascii="StobiSerif Regular" w:hAnsi="StobiSerif Regular" w:cs="StobiSerif Regular"/>
          <w:sz w:val="22"/>
          <w:szCs w:val="22"/>
        </w:rPr>
        <w:t>ќе</w:t>
      </w:r>
      <w:r w:rsidRPr="00B211D5">
        <w:rPr>
          <w:rFonts w:ascii="StobiSerif Regular" w:hAnsi="StobiSerif Regular"/>
          <w:sz w:val="22"/>
          <w:szCs w:val="22"/>
        </w:rPr>
        <w:t xml:space="preserve"> </w:t>
      </w:r>
      <w:r w:rsidRPr="00B211D5">
        <w:rPr>
          <w:rFonts w:ascii="StobiSerif Regular" w:hAnsi="StobiSerif Regular" w:cs="StobiSerif Regular"/>
          <w:sz w:val="22"/>
          <w:szCs w:val="22"/>
        </w:rPr>
        <w:t>ја</w:t>
      </w:r>
      <w:r w:rsidRPr="00B211D5">
        <w:rPr>
          <w:rFonts w:ascii="StobiSerif Regular" w:hAnsi="StobiSerif Regular"/>
          <w:sz w:val="22"/>
          <w:szCs w:val="22"/>
        </w:rPr>
        <w:t xml:space="preserve"> </w:t>
      </w:r>
      <w:r w:rsidRPr="00B211D5">
        <w:rPr>
          <w:rFonts w:ascii="StobiSerif Regular" w:hAnsi="StobiSerif Regular" w:cs="StobiSerif Regular"/>
          <w:sz w:val="22"/>
          <w:szCs w:val="22"/>
        </w:rPr>
        <w:t>означи</w:t>
      </w:r>
      <w:r w:rsidRPr="00B211D5">
        <w:rPr>
          <w:rFonts w:ascii="StobiSerif Regular" w:hAnsi="StobiSerif Regular"/>
          <w:sz w:val="22"/>
          <w:szCs w:val="22"/>
        </w:rPr>
        <w:t xml:space="preserve"> </w:t>
      </w:r>
      <w:r w:rsidRPr="00B211D5">
        <w:rPr>
          <w:rFonts w:ascii="StobiSerif Regular" w:hAnsi="StobiSerif Regular" w:cs="StobiSerif Regular"/>
          <w:sz w:val="22"/>
          <w:szCs w:val="22"/>
        </w:rPr>
        <w:t>автоматски</w:t>
      </w:r>
      <w:r w:rsidRPr="00B211D5">
        <w:rPr>
          <w:rFonts w:ascii="StobiSerif Regular" w:hAnsi="StobiSerif Regular"/>
          <w:sz w:val="22"/>
          <w:szCs w:val="22"/>
        </w:rPr>
        <w:t xml:space="preserve"> </w:t>
      </w:r>
      <w:r w:rsidRPr="00B211D5">
        <w:rPr>
          <w:rFonts w:ascii="StobiSerif Regular" w:hAnsi="StobiSerif Regular" w:cs="StobiSerif Regular"/>
          <w:sz w:val="22"/>
          <w:szCs w:val="22"/>
        </w:rPr>
        <w:t>со</w:t>
      </w:r>
      <w:r w:rsidRPr="00B211D5">
        <w:rPr>
          <w:rFonts w:ascii="StobiSerif Regular" w:hAnsi="StobiSerif Regular"/>
          <w:sz w:val="22"/>
          <w:szCs w:val="22"/>
        </w:rPr>
        <w:t xml:space="preserve"> TLP:AMBER.</w:t>
      </w:r>
    </w:p>
    <w:p w14:paraId="66838438" w14:textId="77777777" w:rsidR="008A2A13" w:rsidRDefault="008A2A13" w:rsidP="00F06B61">
      <w:pPr>
        <w:rPr>
          <w:rFonts w:ascii="StobiSerif Regular" w:hAnsi="StobiSerif Regular"/>
          <w:sz w:val="22"/>
          <w:szCs w:val="22"/>
        </w:rPr>
      </w:pPr>
    </w:p>
    <w:p w14:paraId="78DC3C61" w14:textId="77777777" w:rsidR="008A2A13" w:rsidRPr="00B211D5" w:rsidRDefault="008A2A13" w:rsidP="00F06B61">
      <w:pPr>
        <w:rPr>
          <w:rFonts w:ascii="StobiSerif Regular" w:hAnsi="StobiSerif Regular"/>
          <w:sz w:val="22"/>
          <w:szCs w:val="22"/>
        </w:rPr>
      </w:pPr>
    </w:p>
    <w:p w14:paraId="28288A50" w14:textId="77777777" w:rsidR="00F06B61" w:rsidRPr="00556EC7" w:rsidRDefault="00F06B61" w:rsidP="00F06B61">
      <w:pPr>
        <w:rPr>
          <w:rFonts w:ascii="StobiSerif Regular" w:hAnsi="StobiSerif Regular"/>
          <w:sz w:val="22"/>
          <w:szCs w:val="22"/>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3"/>
        <w:gridCol w:w="8257"/>
      </w:tblGrid>
      <w:tr w:rsidR="00F06B61" w:rsidRPr="00556EC7" w14:paraId="30B124F3" w14:textId="77777777" w:rsidTr="009504E3">
        <w:trPr>
          <w:trHeight w:val="230"/>
        </w:trPr>
        <w:tc>
          <w:tcPr>
            <w:tcW w:w="2233" w:type="dxa"/>
          </w:tcPr>
          <w:p w14:paraId="364EDB28" w14:textId="77777777" w:rsidR="00F06B61" w:rsidRPr="00556EC7" w:rsidRDefault="00F06B61" w:rsidP="009504E3">
            <w:pPr>
              <w:widowControl w:val="0"/>
              <w:autoSpaceDE w:val="0"/>
              <w:autoSpaceDN w:val="0"/>
              <w:spacing w:line="210" w:lineRule="exact"/>
              <w:ind w:left="107"/>
              <w:jc w:val="center"/>
              <w:rPr>
                <w:rFonts w:ascii="StobiSerif Regular" w:eastAsia="Microsoft Sans Serif" w:hAnsi="StobiSerif Regular" w:cs="Microsoft Sans Serif"/>
                <w:b/>
                <w:bCs/>
                <w:spacing w:val="-2"/>
                <w:sz w:val="22"/>
                <w:szCs w:val="22"/>
                <w:lang w:val="en-GB"/>
              </w:rPr>
            </w:pPr>
          </w:p>
          <w:p w14:paraId="0A3A5AF0" w14:textId="77777777" w:rsidR="00F06B61" w:rsidRPr="00556EC7" w:rsidRDefault="00F06B61" w:rsidP="009504E3">
            <w:pPr>
              <w:widowControl w:val="0"/>
              <w:autoSpaceDE w:val="0"/>
              <w:autoSpaceDN w:val="0"/>
              <w:spacing w:line="210" w:lineRule="exact"/>
              <w:ind w:left="107"/>
              <w:jc w:val="center"/>
              <w:rPr>
                <w:rFonts w:ascii="StobiSerif Regular" w:eastAsia="Microsoft Sans Serif" w:hAnsi="StobiSerif Regular" w:cs="Microsoft Sans Serif"/>
                <w:b/>
                <w:bCs/>
                <w:spacing w:val="-2"/>
                <w:sz w:val="22"/>
                <w:szCs w:val="22"/>
                <w:lang w:val="en-GB"/>
              </w:rPr>
            </w:pPr>
            <w:r w:rsidRPr="00556EC7">
              <w:rPr>
                <w:rFonts w:ascii="StobiSerif Regular" w:eastAsia="Microsoft Sans Serif" w:hAnsi="StobiSerif Regular" w:cs="Microsoft Sans Serif"/>
                <w:b/>
                <w:bCs/>
                <w:spacing w:val="-2"/>
                <w:sz w:val="22"/>
                <w:szCs w:val="22"/>
                <w:lang w:val="bg-BG"/>
              </w:rPr>
              <w:t>ОЗНАКА</w:t>
            </w:r>
          </w:p>
          <w:p w14:paraId="7BBF4EA6" w14:textId="77777777" w:rsidR="00F06B61" w:rsidRPr="00556EC7" w:rsidRDefault="00F06B61" w:rsidP="009504E3">
            <w:pPr>
              <w:widowControl w:val="0"/>
              <w:autoSpaceDE w:val="0"/>
              <w:autoSpaceDN w:val="0"/>
              <w:spacing w:line="210" w:lineRule="exact"/>
              <w:ind w:left="107"/>
              <w:jc w:val="center"/>
              <w:rPr>
                <w:rFonts w:ascii="StobiSerif Regular" w:eastAsia="Microsoft Sans Serif" w:hAnsi="StobiSerif Regular" w:cs="Microsoft Sans Serif"/>
                <w:b/>
                <w:bCs/>
                <w:sz w:val="22"/>
                <w:szCs w:val="22"/>
                <w:lang w:val="en-GB"/>
              </w:rPr>
            </w:pPr>
          </w:p>
        </w:tc>
        <w:tc>
          <w:tcPr>
            <w:tcW w:w="8257" w:type="dxa"/>
          </w:tcPr>
          <w:p w14:paraId="75392F9C" w14:textId="77777777" w:rsidR="00F06B61" w:rsidRPr="00556EC7" w:rsidRDefault="00F06B61" w:rsidP="009504E3">
            <w:pPr>
              <w:widowControl w:val="0"/>
              <w:autoSpaceDE w:val="0"/>
              <w:autoSpaceDN w:val="0"/>
              <w:spacing w:line="210" w:lineRule="exact"/>
              <w:ind w:left="107"/>
              <w:jc w:val="center"/>
              <w:rPr>
                <w:rFonts w:ascii="StobiSerif Regular" w:eastAsia="Microsoft Sans Serif" w:hAnsi="StobiSerif Regular" w:cs="Microsoft Sans Serif"/>
                <w:b/>
                <w:bCs/>
                <w:sz w:val="22"/>
                <w:szCs w:val="22"/>
                <w:lang w:val="en-GB"/>
              </w:rPr>
            </w:pPr>
          </w:p>
          <w:p w14:paraId="2DE476DF" w14:textId="77777777" w:rsidR="00F06B61" w:rsidRPr="00556EC7" w:rsidRDefault="00F06B61" w:rsidP="009504E3">
            <w:pPr>
              <w:widowControl w:val="0"/>
              <w:autoSpaceDE w:val="0"/>
              <w:autoSpaceDN w:val="0"/>
              <w:spacing w:line="210" w:lineRule="exact"/>
              <w:ind w:left="107"/>
              <w:jc w:val="center"/>
              <w:rPr>
                <w:rFonts w:ascii="StobiSerif Regular" w:eastAsia="Microsoft Sans Serif" w:hAnsi="StobiSerif Regular" w:cs="Microsoft Sans Serif"/>
                <w:b/>
                <w:bCs/>
                <w:sz w:val="22"/>
                <w:szCs w:val="22"/>
                <w:lang w:val="bg-BG"/>
              </w:rPr>
            </w:pPr>
            <w:r w:rsidRPr="00556EC7">
              <w:rPr>
                <w:rFonts w:ascii="StobiSerif Regular" w:eastAsia="Microsoft Sans Serif" w:hAnsi="StobiSerif Regular" w:cs="Microsoft Sans Serif"/>
                <w:b/>
                <w:bCs/>
                <w:sz w:val="22"/>
                <w:szCs w:val="22"/>
                <w:lang w:val="bg-BG"/>
              </w:rPr>
              <w:t>ОБЈАСНУВАЊЕ</w:t>
            </w:r>
            <w:r w:rsidRPr="00556EC7">
              <w:rPr>
                <w:rFonts w:ascii="StobiSerif Regular" w:eastAsia="Microsoft Sans Serif" w:hAnsi="StobiSerif Regular" w:cs="Microsoft Sans Serif"/>
                <w:b/>
                <w:bCs/>
                <w:spacing w:val="-13"/>
                <w:sz w:val="22"/>
                <w:szCs w:val="22"/>
                <w:lang w:val="en-GB"/>
              </w:rPr>
              <w:t xml:space="preserve"> </w:t>
            </w:r>
            <w:r w:rsidRPr="00556EC7">
              <w:rPr>
                <w:rFonts w:ascii="StobiSerif Regular" w:eastAsia="Microsoft Sans Serif" w:hAnsi="StobiSerif Regular" w:cs="Microsoft Sans Serif"/>
                <w:b/>
                <w:bCs/>
                <w:sz w:val="22"/>
                <w:szCs w:val="22"/>
                <w:lang w:val="bg-BG"/>
              </w:rPr>
              <w:t>ЗА</w:t>
            </w:r>
            <w:r w:rsidRPr="00556EC7">
              <w:rPr>
                <w:rFonts w:ascii="StobiSerif Regular" w:eastAsia="Microsoft Sans Serif" w:hAnsi="StobiSerif Regular" w:cs="Microsoft Sans Serif"/>
                <w:b/>
                <w:bCs/>
                <w:spacing w:val="-13"/>
                <w:sz w:val="22"/>
                <w:szCs w:val="22"/>
                <w:lang w:val="bg-BG"/>
              </w:rPr>
              <w:t xml:space="preserve"> </w:t>
            </w:r>
            <w:r w:rsidRPr="00556EC7">
              <w:rPr>
                <w:rFonts w:ascii="StobiSerif Regular" w:eastAsia="Microsoft Sans Serif" w:hAnsi="StobiSerif Regular" w:cs="Microsoft Sans Serif"/>
                <w:b/>
                <w:bCs/>
                <w:spacing w:val="-2"/>
                <w:sz w:val="22"/>
                <w:szCs w:val="22"/>
                <w:lang w:val="bg-BG"/>
              </w:rPr>
              <w:t>КОРИСТЕЊЕ</w:t>
            </w:r>
          </w:p>
        </w:tc>
      </w:tr>
      <w:tr w:rsidR="00F06B61" w:rsidRPr="00556EC7" w14:paraId="341ED1CF" w14:textId="77777777" w:rsidTr="009504E3">
        <w:trPr>
          <w:trHeight w:val="2071"/>
        </w:trPr>
        <w:tc>
          <w:tcPr>
            <w:tcW w:w="2233" w:type="dxa"/>
          </w:tcPr>
          <w:p w14:paraId="16E35340" w14:textId="77777777" w:rsidR="00F06B61" w:rsidRPr="00556EC7" w:rsidRDefault="00F06B61" w:rsidP="009504E3">
            <w:pPr>
              <w:widowControl w:val="0"/>
              <w:autoSpaceDE w:val="0"/>
              <w:autoSpaceDN w:val="0"/>
              <w:jc w:val="center"/>
              <w:rPr>
                <w:rFonts w:ascii="StobiSerif Regular" w:eastAsia="Microsoft Sans Serif" w:hAnsi="StobiSerif Regular" w:cs="Microsoft Sans Serif"/>
                <w:b/>
                <w:bCs/>
                <w:sz w:val="22"/>
                <w:szCs w:val="22"/>
                <w:lang w:val="bg-BG"/>
              </w:rPr>
            </w:pPr>
          </w:p>
          <w:p w14:paraId="29FD70FA" w14:textId="77777777" w:rsidR="00F06B61" w:rsidRPr="00556EC7" w:rsidRDefault="00F06B61" w:rsidP="009504E3">
            <w:pPr>
              <w:widowControl w:val="0"/>
              <w:autoSpaceDE w:val="0"/>
              <w:autoSpaceDN w:val="0"/>
              <w:jc w:val="center"/>
              <w:rPr>
                <w:rFonts w:ascii="StobiSerif Regular" w:eastAsia="Microsoft Sans Serif" w:hAnsi="StobiSerif Regular" w:cs="Microsoft Sans Serif"/>
                <w:b/>
                <w:bCs/>
                <w:sz w:val="22"/>
                <w:szCs w:val="22"/>
                <w:lang w:val="bg-BG"/>
              </w:rPr>
            </w:pPr>
          </w:p>
          <w:p w14:paraId="7AE3FF88" w14:textId="77777777" w:rsidR="00F06B61" w:rsidRPr="00556EC7" w:rsidRDefault="00F06B61" w:rsidP="009504E3">
            <w:pPr>
              <w:widowControl w:val="0"/>
              <w:autoSpaceDE w:val="0"/>
              <w:autoSpaceDN w:val="0"/>
              <w:jc w:val="center"/>
              <w:rPr>
                <w:rFonts w:ascii="StobiSerif Regular" w:eastAsia="Microsoft Sans Serif" w:hAnsi="StobiSerif Regular" w:cs="Microsoft Sans Serif"/>
                <w:b/>
                <w:bCs/>
                <w:sz w:val="22"/>
                <w:szCs w:val="22"/>
                <w:lang w:val="bg-BG"/>
              </w:rPr>
            </w:pPr>
          </w:p>
          <w:p w14:paraId="17CF0702" w14:textId="77777777" w:rsidR="00F06B61" w:rsidRPr="00556EC7" w:rsidRDefault="00F06B61" w:rsidP="009504E3">
            <w:pPr>
              <w:widowControl w:val="0"/>
              <w:autoSpaceDE w:val="0"/>
              <w:autoSpaceDN w:val="0"/>
              <w:spacing w:before="16"/>
              <w:jc w:val="center"/>
              <w:rPr>
                <w:rFonts w:ascii="StobiSerif Regular" w:eastAsia="Microsoft Sans Serif" w:hAnsi="StobiSerif Regular" w:cs="Microsoft Sans Serif"/>
                <w:b/>
                <w:bCs/>
                <w:sz w:val="22"/>
                <w:szCs w:val="22"/>
                <w:lang w:val="bg-BG"/>
              </w:rPr>
            </w:pPr>
          </w:p>
          <w:p w14:paraId="7C4CA247" w14:textId="77777777" w:rsidR="00F06B61" w:rsidRPr="00556EC7" w:rsidRDefault="00F06B61" w:rsidP="009504E3">
            <w:pPr>
              <w:widowControl w:val="0"/>
              <w:autoSpaceDE w:val="0"/>
              <w:autoSpaceDN w:val="0"/>
              <w:ind w:left="107"/>
              <w:jc w:val="center"/>
              <w:rPr>
                <w:rFonts w:ascii="StobiSerif Regular" w:eastAsia="Microsoft Sans Serif" w:hAnsi="StobiSerif Regular" w:cs="Microsoft Sans Serif"/>
                <w:b/>
                <w:bCs/>
                <w:sz w:val="22"/>
                <w:szCs w:val="22"/>
                <w:lang w:val="bg-BG"/>
              </w:rPr>
            </w:pPr>
            <w:r w:rsidRPr="00556EC7">
              <w:rPr>
                <w:rFonts w:ascii="StobiSerif Regular" w:eastAsia="Microsoft Sans Serif" w:hAnsi="StobiSerif Regular" w:cs="Microsoft Sans Serif"/>
                <w:b/>
                <w:bCs/>
                <w:color w:val="EE0000"/>
                <w:sz w:val="22"/>
                <w:szCs w:val="22"/>
                <w:shd w:val="clear" w:color="auto" w:fill="000000" w:themeFill="text1"/>
                <w:lang w:val="bg-BG"/>
              </w:rPr>
              <w:t>TLP</w:t>
            </w:r>
            <w:r w:rsidRPr="00556EC7">
              <w:rPr>
                <w:rFonts w:ascii="StobiSerif Regular" w:eastAsia="Microsoft Sans Serif" w:hAnsi="StobiSerif Regular" w:cs="Microsoft Sans Serif"/>
                <w:b/>
                <w:bCs/>
                <w:color w:val="EE0000"/>
                <w:spacing w:val="-1"/>
                <w:sz w:val="22"/>
                <w:szCs w:val="22"/>
                <w:shd w:val="clear" w:color="auto" w:fill="000000" w:themeFill="text1"/>
                <w:lang w:val="bg-BG"/>
              </w:rPr>
              <w:t xml:space="preserve"> </w:t>
            </w:r>
            <w:r w:rsidRPr="00556EC7">
              <w:rPr>
                <w:rFonts w:ascii="StobiSerif Regular" w:eastAsia="Microsoft Sans Serif" w:hAnsi="StobiSerif Regular" w:cs="Microsoft Sans Serif"/>
                <w:b/>
                <w:bCs/>
                <w:color w:val="EE0000"/>
                <w:spacing w:val="-5"/>
                <w:sz w:val="22"/>
                <w:szCs w:val="22"/>
                <w:shd w:val="clear" w:color="auto" w:fill="000000" w:themeFill="text1"/>
                <w:lang w:val="bg-BG"/>
              </w:rPr>
              <w:t>RED</w:t>
            </w:r>
          </w:p>
        </w:tc>
        <w:tc>
          <w:tcPr>
            <w:tcW w:w="8257" w:type="dxa"/>
          </w:tcPr>
          <w:p w14:paraId="22FA73BB" w14:textId="77777777" w:rsidR="00F06B61" w:rsidRPr="00556EC7" w:rsidRDefault="00F06B61" w:rsidP="009504E3">
            <w:pPr>
              <w:widowControl w:val="0"/>
              <w:autoSpaceDE w:val="0"/>
              <w:autoSpaceDN w:val="0"/>
              <w:spacing w:line="244" w:lineRule="auto"/>
              <w:ind w:left="107"/>
              <w:rPr>
                <w:rFonts w:ascii="StobiSerif Regular" w:eastAsia="Microsoft Sans Serif" w:hAnsi="StobiSerif Regular" w:cs="Microsoft Sans Serif"/>
                <w:sz w:val="22"/>
                <w:szCs w:val="22"/>
                <w:lang w:val="bg-BG"/>
              </w:rPr>
            </w:pPr>
            <w:r w:rsidRPr="00556EC7">
              <w:rPr>
                <w:rFonts w:ascii="StobiSerif Regular" w:eastAsia="Microsoft Sans Serif" w:hAnsi="StobiSerif Regular" w:cs="Microsoft Sans Serif"/>
                <w:sz w:val="22"/>
                <w:szCs w:val="22"/>
                <w:u w:val="single"/>
                <w:lang w:val="bg-BG"/>
              </w:rPr>
              <w:t xml:space="preserve">ИНФОРМАЦИЈА ШТО НЕ СЕ ОТКРИВА </w:t>
            </w:r>
            <w:r w:rsidRPr="00556EC7">
              <w:rPr>
                <w:rFonts w:ascii="StobiSerif Regular" w:eastAsia="Microsoft Sans Serif" w:hAnsi="StobiSerif Regular" w:cs="Microsoft Sans Serif"/>
                <w:sz w:val="22"/>
                <w:szCs w:val="22"/>
                <w:lang w:val="bg-BG"/>
              </w:rPr>
              <w:t>и е ограничена само на претставници на учесниците во размената на информацијата. Претставниците не смеат да ја споделуваат информацијата надвор од учесниците на размената на оваа информација. За информација означена со ниво TLP RED може да се дискутира само за време на размената на оваа информација, кога сите учесници на</w:t>
            </w:r>
          </w:p>
          <w:p w14:paraId="7D36A32C" w14:textId="77777777" w:rsidR="00F06B61" w:rsidRPr="00556EC7" w:rsidRDefault="00F06B61" w:rsidP="009504E3">
            <w:pPr>
              <w:widowControl w:val="0"/>
              <w:autoSpaceDE w:val="0"/>
              <w:autoSpaceDN w:val="0"/>
              <w:spacing w:line="244" w:lineRule="auto"/>
              <w:ind w:left="107" w:right="127"/>
              <w:rPr>
                <w:rFonts w:ascii="StobiSerif Regular" w:eastAsia="Microsoft Sans Serif" w:hAnsi="StobiSerif Regular" w:cs="Microsoft Sans Serif"/>
                <w:sz w:val="22"/>
                <w:szCs w:val="22"/>
                <w:lang w:val="bg-BG"/>
              </w:rPr>
            </w:pPr>
            <w:r w:rsidRPr="00556EC7">
              <w:rPr>
                <w:rFonts w:ascii="StobiSerif Regular" w:eastAsia="Microsoft Sans Serif" w:hAnsi="StobiSerif Regular" w:cs="Microsoft Sans Serif"/>
                <w:sz w:val="22"/>
                <w:szCs w:val="22"/>
                <w:lang w:val="bg-BG"/>
              </w:rPr>
              <w:t xml:space="preserve">размената на информацијата се согласни за тоа. Лица или страни кои не </w:t>
            </w:r>
            <w:r w:rsidRPr="00556EC7">
              <w:rPr>
                <w:rFonts w:ascii="StobiSerif Regular" w:eastAsia="Microsoft Sans Serif" w:hAnsi="StobiSerif Regular" w:cs="Microsoft Sans Serif"/>
                <w:sz w:val="22"/>
                <w:szCs w:val="22"/>
                <w:lang w:val="bg-BG"/>
              </w:rPr>
              <w:lastRenderedPageBreak/>
              <w:t>се учесници во размената на TLP RED информација НЕ СМЕАТ да присуствуваат на размената или дискусијата по информацијата.</w:t>
            </w:r>
          </w:p>
        </w:tc>
      </w:tr>
      <w:tr w:rsidR="00F06B61" w:rsidRPr="00556EC7" w14:paraId="33E5D8E8" w14:textId="77777777" w:rsidTr="009504E3">
        <w:trPr>
          <w:trHeight w:val="1491"/>
        </w:trPr>
        <w:tc>
          <w:tcPr>
            <w:tcW w:w="2233" w:type="dxa"/>
          </w:tcPr>
          <w:p w14:paraId="1D63D1BC" w14:textId="77777777" w:rsidR="00F06B61" w:rsidRPr="00556EC7" w:rsidRDefault="00F06B61" w:rsidP="009504E3">
            <w:pPr>
              <w:widowControl w:val="0"/>
              <w:autoSpaceDE w:val="0"/>
              <w:autoSpaceDN w:val="0"/>
              <w:jc w:val="center"/>
              <w:rPr>
                <w:rFonts w:ascii="StobiSerif Regular" w:eastAsia="Microsoft Sans Serif" w:hAnsi="StobiSerif Regular" w:cs="Microsoft Sans Serif"/>
                <w:b/>
                <w:bCs/>
                <w:sz w:val="22"/>
                <w:szCs w:val="22"/>
                <w:lang w:val="bg-BG"/>
              </w:rPr>
            </w:pPr>
          </w:p>
          <w:p w14:paraId="1971E37B" w14:textId="77777777" w:rsidR="00F06B61" w:rsidRPr="00556EC7" w:rsidRDefault="00F06B61" w:rsidP="009504E3">
            <w:pPr>
              <w:widowControl w:val="0"/>
              <w:autoSpaceDE w:val="0"/>
              <w:autoSpaceDN w:val="0"/>
              <w:spacing w:before="9"/>
              <w:rPr>
                <w:rFonts w:ascii="StobiSerif Regular" w:eastAsia="Microsoft Sans Serif" w:hAnsi="StobiSerif Regular" w:cs="Microsoft Sans Serif"/>
                <w:b/>
                <w:bCs/>
                <w:sz w:val="22"/>
                <w:szCs w:val="22"/>
                <w:lang w:val="en-GB"/>
              </w:rPr>
            </w:pPr>
          </w:p>
          <w:p w14:paraId="4130926B" w14:textId="77777777" w:rsidR="00F06B61" w:rsidRPr="00556EC7" w:rsidRDefault="00F06B61" w:rsidP="009504E3">
            <w:pPr>
              <w:widowControl w:val="0"/>
              <w:autoSpaceDE w:val="0"/>
              <w:autoSpaceDN w:val="0"/>
              <w:spacing w:before="1"/>
              <w:ind w:left="107"/>
              <w:jc w:val="center"/>
              <w:rPr>
                <w:rFonts w:ascii="StobiSerif Regular" w:eastAsia="Microsoft Sans Serif" w:hAnsi="StobiSerif Regular" w:cs="Microsoft Sans Serif"/>
                <w:b/>
                <w:bCs/>
                <w:sz w:val="22"/>
                <w:szCs w:val="22"/>
                <w:lang w:val="bg-BG"/>
              </w:rPr>
            </w:pPr>
            <w:r w:rsidRPr="00556EC7">
              <w:rPr>
                <w:rFonts w:ascii="StobiSerif Regular" w:eastAsia="Microsoft Sans Serif" w:hAnsi="StobiSerif Regular" w:cs="Microsoft Sans Serif"/>
                <w:b/>
                <w:bCs/>
                <w:color w:val="FFC000"/>
                <w:sz w:val="22"/>
                <w:szCs w:val="22"/>
                <w:shd w:val="clear" w:color="auto" w:fill="000000" w:themeFill="text1"/>
                <w:lang w:val="bg-BG"/>
              </w:rPr>
              <w:t>TLP</w:t>
            </w:r>
            <w:r w:rsidRPr="00556EC7">
              <w:rPr>
                <w:rFonts w:ascii="StobiSerif Regular" w:eastAsia="Microsoft Sans Serif" w:hAnsi="StobiSerif Regular" w:cs="Microsoft Sans Serif"/>
                <w:b/>
                <w:bCs/>
                <w:color w:val="FFC000"/>
                <w:spacing w:val="-1"/>
                <w:sz w:val="22"/>
                <w:szCs w:val="22"/>
                <w:shd w:val="clear" w:color="auto" w:fill="000000" w:themeFill="text1"/>
                <w:lang w:val="bg-BG"/>
              </w:rPr>
              <w:t xml:space="preserve"> </w:t>
            </w:r>
            <w:r w:rsidRPr="00556EC7">
              <w:rPr>
                <w:rFonts w:ascii="StobiSerif Regular" w:eastAsia="Microsoft Sans Serif" w:hAnsi="StobiSerif Regular" w:cs="Microsoft Sans Serif"/>
                <w:b/>
                <w:bCs/>
                <w:color w:val="FFC000"/>
                <w:spacing w:val="-2"/>
                <w:sz w:val="22"/>
                <w:szCs w:val="22"/>
                <w:shd w:val="clear" w:color="auto" w:fill="000000" w:themeFill="text1"/>
                <w:lang w:val="bg-BG"/>
              </w:rPr>
              <w:t>AMBER</w:t>
            </w:r>
          </w:p>
        </w:tc>
        <w:tc>
          <w:tcPr>
            <w:tcW w:w="8257" w:type="dxa"/>
          </w:tcPr>
          <w:p w14:paraId="7F6DD734" w14:textId="77777777" w:rsidR="00F06B61" w:rsidRPr="00556EC7" w:rsidRDefault="00F06B61" w:rsidP="009504E3">
            <w:pPr>
              <w:widowControl w:val="0"/>
              <w:autoSpaceDE w:val="0"/>
              <w:autoSpaceDN w:val="0"/>
              <w:spacing w:line="244" w:lineRule="auto"/>
              <w:ind w:left="107"/>
              <w:rPr>
                <w:rFonts w:ascii="StobiSerif Regular" w:eastAsia="Microsoft Sans Serif" w:hAnsi="StobiSerif Regular" w:cs="Microsoft Sans Serif"/>
                <w:spacing w:val="-2"/>
                <w:sz w:val="22"/>
                <w:szCs w:val="22"/>
                <w:lang w:val="en-GB"/>
              </w:rPr>
            </w:pPr>
            <w:r w:rsidRPr="00556EC7">
              <w:rPr>
                <w:rFonts w:ascii="StobiSerif Regular" w:eastAsia="Microsoft Sans Serif" w:hAnsi="StobiSerif Regular" w:cs="Microsoft Sans Serif"/>
                <w:sz w:val="22"/>
                <w:szCs w:val="22"/>
                <w:u w:val="single"/>
                <w:lang w:val="bg-BG"/>
              </w:rPr>
              <w:t>ИНФОРМАЦИЈАТА</w:t>
            </w:r>
            <w:r w:rsidRPr="00556EC7">
              <w:rPr>
                <w:rFonts w:ascii="StobiSerif Regular" w:eastAsia="Microsoft Sans Serif" w:hAnsi="StobiSerif Regular" w:cs="Microsoft Sans Serif"/>
                <w:spacing w:val="-6"/>
                <w:sz w:val="22"/>
                <w:szCs w:val="22"/>
                <w:u w:val="single"/>
                <w:lang w:val="bg-BG"/>
              </w:rPr>
              <w:t xml:space="preserve"> </w:t>
            </w:r>
            <w:r w:rsidRPr="00556EC7">
              <w:rPr>
                <w:rFonts w:ascii="StobiSerif Regular" w:eastAsia="Microsoft Sans Serif" w:hAnsi="StobiSerif Regular" w:cs="Microsoft Sans Serif"/>
                <w:sz w:val="22"/>
                <w:szCs w:val="22"/>
                <w:u w:val="single"/>
                <w:lang w:val="bg-BG"/>
              </w:rPr>
              <w:t>ИМА</w:t>
            </w:r>
            <w:r w:rsidRPr="00556EC7">
              <w:rPr>
                <w:rFonts w:ascii="StobiSerif Regular" w:eastAsia="Microsoft Sans Serif" w:hAnsi="StobiSerif Regular" w:cs="Microsoft Sans Serif"/>
                <w:spacing w:val="-7"/>
                <w:sz w:val="22"/>
                <w:szCs w:val="22"/>
                <w:u w:val="single"/>
                <w:lang w:val="bg-BG"/>
              </w:rPr>
              <w:t xml:space="preserve"> </w:t>
            </w:r>
            <w:r w:rsidRPr="00556EC7">
              <w:rPr>
                <w:rFonts w:ascii="StobiSerif Regular" w:eastAsia="Microsoft Sans Serif" w:hAnsi="StobiSerif Regular" w:cs="Microsoft Sans Serif"/>
                <w:sz w:val="22"/>
                <w:szCs w:val="22"/>
                <w:u w:val="single"/>
                <w:lang w:val="bg-BG"/>
              </w:rPr>
              <w:t>ОГРАНИЧЕНО</w:t>
            </w:r>
            <w:r w:rsidRPr="00556EC7">
              <w:rPr>
                <w:rFonts w:ascii="StobiSerif Regular" w:eastAsia="Microsoft Sans Serif" w:hAnsi="StobiSerif Regular" w:cs="Microsoft Sans Serif"/>
                <w:spacing w:val="-6"/>
                <w:sz w:val="22"/>
                <w:szCs w:val="22"/>
                <w:u w:val="single"/>
                <w:lang w:val="bg-BG"/>
              </w:rPr>
              <w:t xml:space="preserve"> </w:t>
            </w:r>
            <w:r w:rsidRPr="00556EC7">
              <w:rPr>
                <w:rFonts w:ascii="StobiSerif Regular" w:eastAsia="Microsoft Sans Serif" w:hAnsi="StobiSerif Regular" w:cs="Microsoft Sans Serif"/>
                <w:sz w:val="22"/>
                <w:szCs w:val="22"/>
                <w:u w:val="single"/>
                <w:lang w:val="bg-BG"/>
              </w:rPr>
              <w:t>ОТКРИВАЊЕ</w:t>
            </w:r>
            <w:r w:rsidRPr="00556EC7">
              <w:rPr>
                <w:rFonts w:ascii="StobiSerif Regular" w:eastAsia="Microsoft Sans Serif" w:hAnsi="StobiSerif Regular" w:cs="Microsoft Sans Serif"/>
                <w:spacing w:val="-2"/>
                <w:sz w:val="22"/>
                <w:szCs w:val="22"/>
                <w:lang w:val="bg-BG"/>
              </w:rPr>
              <w:t xml:space="preserve"> </w:t>
            </w:r>
            <w:r w:rsidRPr="00556EC7">
              <w:rPr>
                <w:rFonts w:ascii="StobiSerif Regular" w:eastAsia="Microsoft Sans Serif" w:hAnsi="StobiSerif Regular" w:cs="Microsoft Sans Serif"/>
                <w:sz w:val="22"/>
                <w:szCs w:val="22"/>
                <w:lang w:val="bg-BG"/>
              </w:rPr>
              <w:t>и</w:t>
            </w:r>
            <w:r w:rsidRPr="00556EC7">
              <w:rPr>
                <w:rFonts w:ascii="StobiSerif Regular" w:eastAsia="Microsoft Sans Serif" w:hAnsi="StobiSerif Regular" w:cs="Microsoft Sans Serif"/>
                <w:spacing w:val="-5"/>
                <w:sz w:val="22"/>
                <w:szCs w:val="22"/>
                <w:lang w:val="bg-BG"/>
              </w:rPr>
              <w:t xml:space="preserve"> </w:t>
            </w:r>
            <w:r w:rsidRPr="00556EC7">
              <w:rPr>
                <w:rFonts w:ascii="StobiSerif Regular" w:eastAsia="Microsoft Sans Serif" w:hAnsi="StobiSerif Regular" w:cs="Microsoft Sans Serif"/>
                <w:sz w:val="22"/>
                <w:szCs w:val="22"/>
                <w:lang w:val="bg-BG"/>
              </w:rPr>
              <w:t>е</w:t>
            </w:r>
            <w:r w:rsidRPr="00556EC7">
              <w:rPr>
                <w:rFonts w:ascii="StobiSerif Regular" w:eastAsia="Microsoft Sans Serif" w:hAnsi="StobiSerif Regular" w:cs="Microsoft Sans Serif"/>
                <w:spacing w:val="-6"/>
                <w:sz w:val="22"/>
                <w:szCs w:val="22"/>
                <w:lang w:val="bg-BG"/>
              </w:rPr>
              <w:t xml:space="preserve"> </w:t>
            </w:r>
            <w:r w:rsidRPr="00556EC7">
              <w:rPr>
                <w:rFonts w:ascii="StobiSerif Regular" w:eastAsia="Microsoft Sans Serif" w:hAnsi="StobiSerif Regular" w:cs="Microsoft Sans Serif"/>
                <w:sz w:val="22"/>
                <w:szCs w:val="22"/>
                <w:lang w:val="bg-BG"/>
              </w:rPr>
              <w:t>наменета</w:t>
            </w:r>
            <w:r w:rsidRPr="00556EC7">
              <w:rPr>
                <w:rFonts w:ascii="StobiSerif Regular" w:eastAsia="Microsoft Sans Serif" w:hAnsi="StobiSerif Regular" w:cs="Microsoft Sans Serif"/>
                <w:spacing w:val="-6"/>
                <w:sz w:val="22"/>
                <w:szCs w:val="22"/>
                <w:lang w:val="bg-BG"/>
              </w:rPr>
              <w:t xml:space="preserve"> </w:t>
            </w:r>
            <w:r w:rsidRPr="00556EC7">
              <w:rPr>
                <w:rFonts w:ascii="StobiSerif Regular" w:eastAsia="Microsoft Sans Serif" w:hAnsi="StobiSerif Regular" w:cs="Microsoft Sans Serif"/>
                <w:sz w:val="22"/>
                <w:szCs w:val="22"/>
                <w:lang w:val="bg-BG"/>
              </w:rPr>
              <w:t>само</w:t>
            </w:r>
            <w:r w:rsidRPr="00556EC7">
              <w:rPr>
                <w:rFonts w:ascii="StobiSerif Regular" w:eastAsia="Microsoft Sans Serif" w:hAnsi="StobiSerif Regular" w:cs="Microsoft Sans Serif"/>
                <w:spacing w:val="-4"/>
                <w:sz w:val="22"/>
                <w:szCs w:val="22"/>
                <w:lang w:val="bg-BG"/>
              </w:rPr>
              <w:t xml:space="preserve"> </w:t>
            </w:r>
            <w:r w:rsidRPr="00556EC7">
              <w:rPr>
                <w:rFonts w:ascii="StobiSerif Regular" w:eastAsia="Microsoft Sans Serif" w:hAnsi="StobiSerif Regular" w:cs="Microsoft Sans Serif"/>
                <w:sz w:val="22"/>
                <w:szCs w:val="22"/>
                <w:lang w:val="bg-BG"/>
              </w:rPr>
              <w:t>за</w:t>
            </w:r>
            <w:r w:rsidRPr="00556EC7">
              <w:rPr>
                <w:rFonts w:ascii="StobiSerif Regular" w:eastAsia="Microsoft Sans Serif" w:hAnsi="StobiSerif Regular" w:cs="Microsoft Sans Serif"/>
                <w:spacing w:val="-5"/>
                <w:sz w:val="22"/>
                <w:szCs w:val="22"/>
                <w:lang w:val="bg-BG"/>
              </w:rPr>
              <w:t xml:space="preserve"> </w:t>
            </w:r>
            <w:r w:rsidRPr="00556EC7">
              <w:rPr>
                <w:rFonts w:ascii="StobiSerif Regular" w:eastAsia="Microsoft Sans Serif" w:hAnsi="StobiSerif Regular" w:cs="Microsoft Sans Serif"/>
                <w:sz w:val="22"/>
                <w:szCs w:val="22"/>
                <w:lang w:val="bg-BG"/>
              </w:rPr>
              <w:t>членовите</w:t>
            </w:r>
            <w:r w:rsidRPr="00556EC7">
              <w:rPr>
                <w:rFonts w:ascii="StobiSerif Regular" w:eastAsia="Microsoft Sans Serif" w:hAnsi="StobiSerif Regular" w:cs="Microsoft Sans Serif"/>
                <w:spacing w:val="-6"/>
                <w:sz w:val="22"/>
                <w:szCs w:val="22"/>
                <w:lang w:val="bg-BG"/>
              </w:rPr>
              <w:t xml:space="preserve"> </w:t>
            </w:r>
            <w:r w:rsidRPr="00556EC7">
              <w:rPr>
                <w:rFonts w:ascii="StobiSerif Regular" w:eastAsia="Microsoft Sans Serif" w:hAnsi="StobiSerif Regular" w:cs="Microsoft Sans Serif"/>
                <w:sz w:val="22"/>
                <w:szCs w:val="22"/>
                <w:lang w:val="bg-BG"/>
              </w:rPr>
              <w:t>на информациската</w:t>
            </w:r>
            <w:r w:rsidRPr="00556EC7">
              <w:rPr>
                <w:rFonts w:ascii="StobiSerif Regular" w:eastAsia="Microsoft Sans Serif" w:hAnsi="StobiSerif Regular" w:cs="Microsoft Sans Serif"/>
                <w:spacing w:val="-14"/>
                <w:sz w:val="22"/>
                <w:szCs w:val="22"/>
                <w:lang w:val="bg-BG"/>
              </w:rPr>
              <w:t xml:space="preserve"> </w:t>
            </w:r>
            <w:r w:rsidRPr="00556EC7">
              <w:rPr>
                <w:rFonts w:ascii="StobiSerif Regular" w:eastAsia="Microsoft Sans Serif" w:hAnsi="StobiSerif Regular" w:cs="Microsoft Sans Serif"/>
                <w:sz w:val="22"/>
                <w:szCs w:val="22"/>
                <w:lang w:val="bg-BG"/>
              </w:rPr>
              <w:t>размена:</w:t>
            </w:r>
            <w:r w:rsidRPr="00556EC7">
              <w:rPr>
                <w:rFonts w:ascii="StobiSerif Regular" w:eastAsia="Microsoft Sans Serif" w:hAnsi="StobiSerif Regular" w:cs="Microsoft Sans Serif"/>
                <w:spacing w:val="-13"/>
                <w:sz w:val="22"/>
                <w:szCs w:val="22"/>
                <w:lang w:val="bg-BG"/>
              </w:rPr>
              <w:t xml:space="preserve"> </w:t>
            </w:r>
            <w:r w:rsidRPr="00556EC7">
              <w:rPr>
                <w:rFonts w:ascii="StobiSerif Regular" w:eastAsia="Microsoft Sans Serif" w:hAnsi="StobiSerif Regular" w:cs="Microsoft Sans Serif"/>
                <w:sz w:val="22"/>
                <w:szCs w:val="22"/>
                <w:lang w:val="bg-BG"/>
              </w:rPr>
              <w:t>членови</w:t>
            </w:r>
            <w:r w:rsidRPr="00556EC7">
              <w:rPr>
                <w:rFonts w:ascii="StobiSerif Regular" w:eastAsia="Microsoft Sans Serif" w:hAnsi="StobiSerif Regular" w:cs="Microsoft Sans Serif"/>
                <w:spacing w:val="-13"/>
                <w:sz w:val="22"/>
                <w:szCs w:val="22"/>
                <w:lang w:val="bg-BG"/>
              </w:rPr>
              <w:t xml:space="preserve"> </w:t>
            </w:r>
            <w:r w:rsidRPr="00556EC7">
              <w:rPr>
                <w:rFonts w:ascii="StobiSerif Regular" w:eastAsia="Microsoft Sans Serif" w:hAnsi="StobiSerif Regular" w:cs="Microsoft Sans Serif"/>
                <w:sz w:val="22"/>
                <w:szCs w:val="22"/>
                <w:lang w:val="bg-BG"/>
              </w:rPr>
              <w:t>на</w:t>
            </w:r>
            <w:r w:rsidRPr="00556EC7">
              <w:rPr>
                <w:rFonts w:ascii="StobiSerif Regular" w:eastAsia="Microsoft Sans Serif" w:hAnsi="StobiSerif Regular" w:cs="Microsoft Sans Serif"/>
                <w:spacing w:val="-14"/>
                <w:sz w:val="22"/>
                <w:szCs w:val="22"/>
                <w:lang w:val="bg-BG"/>
              </w:rPr>
              <w:t xml:space="preserve"> </w:t>
            </w:r>
            <w:r w:rsidRPr="00556EC7">
              <w:rPr>
                <w:rFonts w:ascii="StobiSerif Regular" w:eastAsia="Microsoft Sans Serif" w:hAnsi="StobiSerif Regular" w:cs="Microsoft Sans Serif"/>
                <w:sz w:val="22"/>
                <w:szCs w:val="22"/>
                <w:lang w:val="bg-BG"/>
              </w:rPr>
              <w:t>организации</w:t>
            </w:r>
            <w:r w:rsidRPr="00556EC7">
              <w:rPr>
                <w:rFonts w:ascii="StobiSerif Regular" w:eastAsia="Microsoft Sans Serif" w:hAnsi="StobiSerif Regular" w:cs="Microsoft Sans Serif"/>
                <w:spacing w:val="-13"/>
                <w:sz w:val="22"/>
                <w:szCs w:val="22"/>
                <w:lang w:val="bg-BG"/>
              </w:rPr>
              <w:t xml:space="preserve"> </w:t>
            </w:r>
            <w:r w:rsidRPr="00556EC7">
              <w:rPr>
                <w:rFonts w:ascii="StobiSerif Regular" w:eastAsia="Microsoft Sans Serif" w:hAnsi="StobiSerif Regular" w:cs="Microsoft Sans Serif"/>
                <w:sz w:val="22"/>
                <w:szCs w:val="22"/>
                <w:lang w:val="bg-BG"/>
              </w:rPr>
              <w:t>или</w:t>
            </w:r>
            <w:r w:rsidRPr="00556EC7">
              <w:rPr>
                <w:rFonts w:ascii="StobiSerif Regular" w:eastAsia="Microsoft Sans Serif" w:hAnsi="StobiSerif Regular" w:cs="Microsoft Sans Serif"/>
                <w:spacing w:val="-13"/>
                <w:sz w:val="22"/>
                <w:szCs w:val="22"/>
                <w:lang w:val="bg-BG"/>
              </w:rPr>
              <w:t xml:space="preserve"> </w:t>
            </w:r>
            <w:r w:rsidRPr="00556EC7">
              <w:rPr>
                <w:rFonts w:ascii="StobiSerif Regular" w:eastAsia="Microsoft Sans Serif" w:hAnsi="StobiSerif Regular" w:cs="Microsoft Sans Serif"/>
                <w:sz w:val="22"/>
                <w:szCs w:val="22"/>
                <w:lang w:val="bg-BG"/>
              </w:rPr>
              <w:t>конституенти</w:t>
            </w:r>
            <w:r w:rsidRPr="00556EC7">
              <w:rPr>
                <w:rFonts w:ascii="StobiSerif Regular" w:eastAsia="Microsoft Sans Serif" w:hAnsi="StobiSerif Regular" w:cs="Microsoft Sans Serif"/>
                <w:spacing w:val="-13"/>
                <w:sz w:val="22"/>
                <w:szCs w:val="22"/>
                <w:lang w:val="bg-BG"/>
              </w:rPr>
              <w:t xml:space="preserve"> </w:t>
            </w:r>
            <w:r w:rsidRPr="00556EC7">
              <w:rPr>
                <w:rFonts w:ascii="StobiSerif Regular" w:eastAsia="Microsoft Sans Serif" w:hAnsi="StobiSerif Regular" w:cs="Microsoft Sans Serif"/>
                <w:sz w:val="22"/>
                <w:szCs w:val="22"/>
                <w:lang w:val="bg-BG"/>
              </w:rPr>
              <w:t>(директно вработени лица, консултанти, или други ангажирани работници) кои го исполнуваат условот</w:t>
            </w:r>
            <w:r w:rsidRPr="00556EC7">
              <w:rPr>
                <w:rFonts w:ascii="StobiSerif Regular" w:eastAsia="Microsoft Sans Serif" w:hAnsi="StobiSerif Regular" w:cs="Microsoft Sans Serif"/>
                <w:spacing w:val="-2"/>
                <w:sz w:val="22"/>
                <w:szCs w:val="22"/>
                <w:lang w:val="bg-BG"/>
              </w:rPr>
              <w:t xml:space="preserve"> </w:t>
            </w:r>
            <w:r w:rsidRPr="00556EC7">
              <w:rPr>
                <w:rFonts w:ascii="StobiSerif Regular" w:eastAsia="Microsoft Sans Serif" w:hAnsi="StobiSerif Regular" w:cs="Microsoft Sans Serif"/>
                <w:sz w:val="22"/>
                <w:szCs w:val="22"/>
                <w:lang w:val="bg-BG"/>
              </w:rPr>
              <w:t>„ПОТРЕБНО</w:t>
            </w:r>
            <w:r w:rsidRPr="00556EC7">
              <w:rPr>
                <w:rFonts w:ascii="StobiSerif Regular" w:eastAsia="Microsoft Sans Serif" w:hAnsi="StobiSerif Regular" w:cs="Microsoft Sans Serif"/>
                <w:spacing w:val="-1"/>
                <w:sz w:val="22"/>
                <w:szCs w:val="22"/>
                <w:lang w:val="bg-BG"/>
              </w:rPr>
              <w:t xml:space="preserve"> </w:t>
            </w:r>
            <w:r w:rsidRPr="00556EC7">
              <w:rPr>
                <w:rFonts w:ascii="StobiSerif Regular" w:eastAsia="Microsoft Sans Serif" w:hAnsi="StobiSerif Regular" w:cs="Microsoft Sans Serif"/>
                <w:sz w:val="22"/>
                <w:szCs w:val="22"/>
                <w:lang w:val="bg-BG"/>
              </w:rPr>
              <w:t>Е</w:t>
            </w:r>
            <w:r w:rsidRPr="00556EC7">
              <w:rPr>
                <w:rFonts w:ascii="StobiSerif Regular" w:eastAsia="Microsoft Sans Serif" w:hAnsi="StobiSerif Regular" w:cs="Microsoft Sans Serif"/>
                <w:spacing w:val="-4"/>
                <w:sz w:val="22"/>
                <w:szCs w:val="22"/>
                <w:lang w:val="bg-BG"/>
              </w:rPr>
              <w:t xml:space="preserve"> </w:t>
            </w:r>
            <w:r w:rsidRPr="00556EC7">
              <w:rPr>
                <w:rFonts w:ascii="StobiSerif Regular" w:eastAsia="Microsoft Sans Serif" w:hAnsi="StobiSerif Regular" w:cs="Microsoft Sans Serif"/>
                <w:sz w:val="22"/>
                <w:szCs w:val="22"/>
                <w:lang w:val="bg-BG"/>
              </w:rPr>
              <w:t>ДА</w:t>
            </w:r>
            <w:r w:rsidRPr="00556EC7">
              <w:rPr>
                <w:rFonts w:ascii="StobiSerif Regular" w:eastAsia="Microsoft Sans Serif" w:hAnsi="StobiSerif Regular" w:cs="Microsoft Sans Serif"/>
                <w:spacing w:val="-4"/>
                <w:sz w:val="22"/>
                <w:szCs w:val="22"/>
                <w:lang w:val="bg-BG"/>
              </w:rPr>
              <w:t xml:space="preserve"> </w:t>
            </w:r>
            <w:r w:rsidRPr="00556EC7">
              <w:rPr>
                <w:rFonts w:ascii="StobiSerif Regular" w:eastAsia="Microsoft Sans Serif" w:hAnsi="StobiSerif Regular" w:cs="Microsoft Sans Serif"/>
                <w:sz w:val="22"/>
                <w:szCs w:val="22"/>
                <w:lang w:val="bg-BG"/>
              </w:rPr>
              <w:t>ЗНАЕ“</w:t>
            </w:r>
            <w:r w:rsidRPr="00556EC7">
              <w:rPr>
                <w:rFonts w:ascii="StobiSerif Regular" w:eastAsia="Microsoft Sans Serif" w:hAnsi="StobiSerif Regular" w:cs="Microsoft Sans Serif"/>
                <w:spacing w:val="-4"/>
                <w:sz w:val="22"/>
                <w:szCs w:val="22"/>
                <w:lang w:val="bg-BG"/>
              </w:rPr>
              <w:t xml:space="preserve"> </w:t>
            </w:r>
            <w:r w:rsidRPr="00556EC7">
              <w:rPr>
                <w:rFonts w:ascii="StobiSerif Regular" w:eastAsia="Microsoft Sans Serif" w:hAnsi="StobiSerif Regular" w:cs="Microsoft Sans Serif"/>
                <w:sz w:val="22"/>
                <w:szCs w:val="22"/>
                <w:lang w:val="bg-BG"/>
              </w:rPr>
              <w:t>со</w:t>
            </w:r>
            <w:r w:rsidRPr="00556EC7">
              <w:rPr>
                <w:rFonts w:ascii="StobiSerif Regular" w:eastAsia="Microsoft Sans Serif" w:hAnsi="StobiSerif Regular" w:cs="Microsoft Sans Serif"/>
                <w:spacing w:val="-4"/>
                <w:sz w:val="22"/>
                <w:szCs w:val="22"/>
                <w:lang w:val="bg-BG"/>
              </w:rPr>
              <w:t xml:space="preserve"> </w:t>
            </w:r>
            <w:r w:rsidRPr="00556EC7">
              <w:rPr>
                <w:rFonts w:ascii="StobiSerif Regular" w:eastAsia="Microsoft Sans Serif" w:hAnsi="StobiSerif Regular" w:cs="Microsoft Sans Serif"/>
                <w:sz w:val="22"/>
                <w:szCs w:val="22"/>
                <w:lang w:val="bg-BG"/>
              </w:rPr>
              <w:t>цел</w:t>
            </w:r>
            <w:r w:rsidRPr="00556EC7">
              <w:rPr>
                <w:rFonts w:ascii="StobiSerif Regular" w:eastAsia="Microsoft Sans Serif" w:hAnsi="StobiSerif Regular" w:cs="Microsoft Sans Serif"/>
                <w:spacing w:val="-3"/>
                <w:sz w:val="22"/>
                <w:szCs w:val="22"/>
                <w:lang w:val="bg-BG"/>
              </w:rPr>
              <w:t xml:space="preserve"> </w:t>
            </w:r>
            <w:r w:rsidRPr="00556EC7">
              <w:rPr>
                <w:rFonts w:ascii="StobiSerif Regular" w:eastAsia="Microsoft Sans Serif" w:hAnsi="StobiSerif Regular" w:cs="Microsoft Sans Serif"/>
                <w:sz w:val="22"/>
                <w:szCs w:val="22"/>
                <w:lang w:val="bg-BG"/>
              </w:rPr>
              <w:t>да</w:t>
            </w:r>
            <w:r w:rsidRPr="00556EC7">
              <w:rPr>
                <w:rFonts w:ascii="StobiSerif Regular" w:eastAsia="Microsoft Sans Serif" w:hAnsi="StobiSerif Regular" w:cs="Microsoft Sans Serif"/>
                <w:spacing w:val="-3"/>
                <w:sz w:val="22"/>
                <w:szCs w:val="22"/>
                <w:lang w:val="bg-BG"/>
              </w:rPr>
              <w:t xml:space="preserve"> </w:t>
            </w:r>
            <w:r w:rsidRPr="00556EC7">
              <w:rPr>
                <w:rFonts w:ascii="StobiSerif Regular" w:eastAsia="Microsoft Sans Serif" w:hAnsi="StobiSerif Regular" w:cs="Microsoft Sans Serif"/>
                <w:sz w:val="22"/>
                <w:szCs w:val="22"/>
                <w:lang w:val="bg-BG"/>
              </w:rPr>
              <w:t>можат</w:t>
            </w:r>
            <w:r w:rsidRPr="00556EC7">
              <w:rPr>
                <w:rFonts w:ascii="StobiSerif Regular" w:eastAsia="Microsoft Sans Serif" w:hAnsi="StobiSerif Regular" w:cs="Microsoft Sans Serif"/>
                <w:spacing w:val="-3"/>
                <w:sz w:val="22"/>
                <w:szCs w:val="22"/>
                <w:lang w:val="bg-BG"/>
              </w:rPr>
              <w:t xml:space="preserve"> </w:t>
            </w:r>
            <w:r w:rsidRPr="00556EC7">
              <w:rPr>
                <w:rFonts w:ascii="StobiSerif Regular" w:eastAsia="Microsoft Sans Serif" w:hAnsi="StobiSerif Regular" w:cs="Microsoft Sans Serif"/>
                <w:sz w:val="22"/>
                <w:szCs w:val="22"/>
                <w:lang w:val="bg-BG"/>
              </w:rPr>
              <w:t>да</w:t>
            </w:r>
            <w:r w:rsidRPr="00556EC7">
              <w:rPr>
                <w:rFonts w:ascii="StobiSerif Regular" w:eastAsia="Microsoft Sans Serif" w:hAnsi="StobiSerif Regular" w:cs="Microsoft Sans Serif"/>
                <w:spacing w:val="-3"/>
                <w:sz w:val="22"/>
                <w:szCs w:val="22"/>
                <w:lang w:val="bg-BG"/>
              </w:rPr>
              <w:t xml:space="preserve"> </w:t>
            </w:r>
            <w:r w:rsidRPr="00556EC7">
              <w:rPr>
                <w:rFonts w:ascii="StobiSerif Regular" w:eastAsia="Microsoft Sans Serif" w:hAnsi="StobiSerif Regular" w:cs="Microsoft Sans Serif"/>
                <w:sz w:val="22"/>
                <w:szCs w:val="22"/>
                <w:lang w:val="bg-BG"/>
              </w:rPr>
              <w:t xml:space="preserve">постапат по </w:t>
            </w:r>
            <w:r w:rsidRPr="00556EC7">
              <w:rPr>
                <w:rFonts w:ascii="StobiSerif Regular" w:eastAsia="Microsoft Sans Serif" w:hAnsi="StobiSerif Regular" w:cs="Microsoft Sans Serif"/>
                <w:spacing w:val="-2"/>
                <w:sz w:val="22"/>
                <w:szCs w:val="22"/>
                <w:lang w:val="bg-BG"/>
              </w:rPr>
              <w:t>информацијата.</w:t>
            </w:r>
          </w:p>
        </w:tc>
      </w:tr>
      <w:tr w:rsidR="00F06B61" w:rsidRPr="00556EC7" w14:paraId="5CD42850" w14:textId="77777777" w:rsidTr="009504E3">
        <w:trPr>
          <w:trHeight w:val="1733"/>
        </w:trPr>
        <w:tc>
          <w:tcPr>
            <w:tcW w:w="2233" w:type="dxa"/>
          </w:tcPr>
          <w:p w14:paraId="13BF0F3B" w14:textId="77777777" w:rsidR="00F06B61" w:rsidRPr="00556EC7" w:rsidRDefault="00F06B61" w:rsidP="009504E3">
            <w:pPr>
              <w:widowControl w:val="0"/>
              <w:autoSpaceDE w:val="0"/>
              <w:autoSpaceDN w:val="0"/>
              <w:jc w:val="center"/>
              <w:rPr>
                <w:rFonts w:ascii="StobiSerif Regular" w:eastAsia="Microsoft Sans Serif" w:hAnsi="StobiSerif Regular" w:cs="Microsoft Sans Serif"/>
                <w:b/>
                <w:bCs/>
                <w:sz w:val="22"/>
                <w:szCs w:val="22"/>
                <w:lang w:val="bg-BG"/>
              </w:rPr>
            </w:pPr>
          </w:p>
          <w:p w14:paraId="23B800D5" w14:textId="77777777" w:rsidR="00F06B61" w:rsidRPr="00556EC7" w:rsidRDefault="00F06B61" w:rsidP="009504E3">
            <w:pPr>
              <w:widowControl w:val="0"/>
              <w:autoSpaceDE w:val="0"/>
              <w:autoSpaceDN w:val="0"/>
              <w:jc w:val="center"/>
              <w:rPr>
                <w:rFonts w:ascii="StobiSerif Regular" w:eastAsia="Microsoft Sans Serif" w:hAnsi="StobiSerif Regular" w:cs="Microsoft Sans Serif"/>
                <w:b/>
                <w:bCs/>
                <w:sz w:val="22"/>
                <w:szCs w:val="22"/>
                <w:lang w:val="bg-BG"/>
              </w:rPr>
            </w:pPr>
          </w:p>
          <w:p w14:paraId="6504C045" w14:textId="77777777" w:rsidR="00F06B61" w:rsidRPr="00556EC7" w:rsidRDefault="00F06B61" w:rsidP="009504E3">
            <w:pPr>
              <w:widowControl w:val="0"/>
              <w:autoSpaceDE w:val="0"/>
              <w:autoSpaceDN w:val="0"/>
              <w:jc w:val="center"/>
              <w:rPr>
                <w:rFonts w:ascii="StobiSerif Regular" w:eastAsia="Microsoft Sans Serif" w:hAnsi="StobiSerif Regular" w:cs="Microsoft Sans Serif"/>
                <w:b/>
                <w:bCs/>
                <w:sz w:val="22"/>
                <w:szCs w:val="22"/>
                <w:lang w:val="bg-BG"/>
              </w:rPr>
            </w:pPr>
          </w:p>
          <w:p w14:paraId="02510F8E" w14:textId="77777777" w:rsidR="00F06B61" w:rsidRPr="00556EC7" w:rsidRDefault="00F06B61" w:rsidP="009504E3">
            <w:pPr>
              <w:widowControl w:val="0"/>
              <w:autoSpaceDE w:val="0"/>
              <w:autoSpaceDN w:val="0"/>
              <w:jc w:val="center"/>
              <w:rPr>
                <w:rFonts w:ascii="StobiSerif Regular" w:eastAsia="Microsoft Sans Serif" w:hAnsi="StobiSerif Regular" w:cs="Microsoft Sans Serif"/>
                <w:b/>
                <w:bCs/>
                <w:sz w:val="22"/>
                <w:szCs w:val="22"/>
                <w:lang w:val="en-GB"/>
              </w:rPr>
            </w:pPr>
            <w:r w:rsidRPr="00556EC7">
              <w:rPr>
                <w:rFonts w:ascii="StobiSerif Regular" w:eastAsia="Microsoft Sans Serif" w:hAnsi="StobiSerif Regular" w:cs="Microsoft Sans Serif"/>
                <w:b/>
                <w:bCs/>
                <w:color w:val="FFC000"/>
                <w:sz w:val="22"/>
                <w:szCs w:val="22"/>
                <w:shd w:val="clear" w:color="auto" w:fill="000000" w:themeFill="text1"/>
                <w:lang w:val="bg-BG"/>
              </w:rPr>
              <w:t>TLP</w:t>
            </w:r>
            <w:r w:rsidRPr="00556EC7">
              <w:rPr>
                <w:rFonts w:ascii="StobiSerif Regular" w:eastAsia="Microsoft Sans Serif" w:hAnsi="StobiSerif Regular" w:cs="Microsoft Sans Serif"/>
                <w:b/>
                <w:bCs/>
                <w:color w:val="FFC000"/>
                <w:spacing w:val="-1"/>
                <w:sz w:val="22"/>
                <w:szCs w:val="22"/>
                <w:shd w:val="clear" w:color="auto" w:fill="000000" w:themeFill="text1"/>
                <w:lang w:val="bg-BG"/>
              </w:rPr>
              <w:t xml:space="preserve"> </w:t>
            </w:r>
            <w:r w:rsidRPr="00556EC7">
              <w:rPr>
                <w:rFonts w:ascii="StobiSerif Regular" w:eastAsia="Microsoft Sans Serif" w:hAnsi="StobiSerif Regular" w:cs="Microsoft Sans Serif"/>
                <w:b/>
                <w:bCs/>
                <w:color w:val="FFC000"/>
                <w:spacing w:val="-2"/>
                <w:sz w:val="22"/>
                <w:szCs w:val="22"/>
                <w:shd w:val="clear" w:color="auto" w:fill="000000" w:themeFill="text1"/>
                <w:lang w:val="bg-BG"/>
              </w:rPr>
              <w:t>AMBER</w:t>
            </w:r>
            <w:r w:rsidRPr="00556EC7">
              <w:rPr>
                <w:rFonts w:ascii="StobiSerif Regular" w:eastAsia="Microsoft Sans Serif" w:hAnsi="StobiSerif Regular" w:cs="Microsoft Sans Serif"/>
                <w:b/>
                <w:bCs/>
                <w:color w:val="FFC000"/>
                <w:spacing w:val="-2"/>
                <w:sz w:val="22"/>
                <w:szCs w:val="22"/>
                <w:shd w:val="clear" w:color="auto" w:fill="000000" w:themeFill="text1"/>
              </w:rPr>
              <w:t>+</w:t>
            </w:r>
            <w:r w:rsidRPr="00556EC7">
              <w:rPr>
                <w:rFonts w:ascii="StobiSerif Regular" w:eastAsia="Microsoft Sans Serif" w:hAnsi="StobiSerif Regular" w:cs="Microsoft Sans Serif"/>
                <w:b/>
                <w:bCs/>
                <w:color w:val="FFC000"/>
                <w:spacing w:val="-2"/>
                <w:sz w:val="22"/>
                <w:szCs w:val="22"/>
                <w:shd w:val="clear" w:color="auto" w:fill="000000" w:themeFill="text1"/>
                <w:lang w:val="en-GB"/>
              </w:rPr>
              <w:t>STRICT</w:t>
            </w:r>
          </w:p>
        </w:tc>
        <w:tc>
          <w:tcPr>
            <w:tcW w:w="8257" w:type="dxa"/>
          </w:tcPr>
          <w:p w14:paraId="7ACE710E" w14:textId="77777777" w:rsidR="00F06B61" w:rsidRPr="00556EC7" w:rsidRDefault="00F06B61" w:rsidP="009504E3">
            <w:pPr>
              <w:widowControl w:val="0"/>
              <w:autoSpaceDE w:val="0"/>
              <w:autoSpaceDN w:val="0"/>
              <w:spacing w:line="244" w:lineRule="auto"/>
              <w:rPr>
                <w:rFonts w:ascii="StobiSerif Regular" w:eastAsia="Microsoft Sans Serif" w:hAnsi="StobiSerif Regular" w:cs="Microsoft Sans Serif"/>
                <w:sz w:val="22"/>
                <w:szCs w:val="22"/>
                <w:u w:val="single"/>
                <w:lang w:val="en-GB"/>
              </w:rPr>
            </w:pPr>
            <w:r w:rsidRPr="00556EC7">
              <w:rPr>
                <w:rFonts w:ascii="StobiSerif Regular" w:eastAsia="Microsoft Sans Serif" w:hAnsi="StobiSerif Regular" w:cs="Microsoft Sans Serif"/>
                <w:sz w:val="22"/>
                <w:szCs w:val="22"/>
                <w:u w:val="single"/>
              </w:rPr>
              <w:t xml:space="preserve">ИНФОРМАЦИЈАТА ИМА ОГРАНИЧЕНО ОТКРИВАЊЕ </w:t>
            </w:r>
            <w:r w:rsidRPr="00556EC7">
              <w:rPr>
                <w:rFonts w:ascii="StobiSerif Regular" w:eastAsia="Microsoft Sans Serif" w:hAnsi="StobiSerif Regular" w:cs="Microsoft Sans Serif"/>
                <w:sz w:val="22"/>
                <w:szCs w:val="22"/>
              </w:rPr>
              <w:t>и е наменета само за членови на својата организација или конституентот кои треба да знаат за да можат да постапат по информацијата. Може да се споделува само внатре во организацијата и само со оние што го исполнуваат принципот „потребно е да знае“, со цел заштита на организацијата и спречување на понатамошна штета.</w:t>
            </w:r>
          </w:p>
        </w:tc>
      </w:tr>
      <w:tr w:rsidR="00F06B61" w:rsidRPr="00556EC7" w14:paraId="100C54EA" w14:textId="77777777" w:rsidTr="00B718A2">
        <w:trPr>
          <w:trHeight w:val="1550"/>
        </w:trPr>
        <w:tc>
          <w:tcPr>
            <w:tcW w:w="2233" w:type="dxa"/>
          </w:tcPr>
          <w:p w14:paraId="521B6A24" w14:textId="77777777" w:rsidR="00F06B61" w:rsidRPr="00556EC7" w:rsidRDefault="00F06B61" w:rsidP="009504E3">
            <w:pPr>
              <w:widowControl w:val="0"/>
              <w:autoSpaceDE w:val="0"/>
              <w:autoSpaceDN w:val="0"/>
              <w:jc w:val="center"/>
              <w:rPr>
                <w:rFonts w:ascii="StobiSerif Regular" w:eastAsia="Microsoft Sans Serif" w:hAnsi="StobiSerif Regular" w:cs="Microsoft Sans Serif"/>
                <w:b/>
                <w:bCs/>
                <w:sz w:val="22"/>
                <w:szCs w:val="22"/>
                <w:lang w:val="bg-BG"/>
              </w:rPr>
            </w:pPr>
          </w:p>
          <w:p w14:paraId="00C3C232" w14:textId="77777777" w:rsidR="00F06B61" w:rsidRPr="00556EC7" w:rsidRDefault="00F06B61" w:rsidP="009504E3">
            <w:pPr>
              <w:widowControl w:val="0"/>
              <w:autoSpaceDE w:val="0"/>
              <w:autoSpaceDN w:val="0"/>
              <w:jc w:val="center"/>
              <w:rPr>
                <w:rFonts w:ascii="StobiSerif Regular" w:eastAsia="Microsoft Sans Serif" w:hAnsi="StobiSerif Regular" w:cs="Microsoft Sans Serif"/>
                <w:b/>
                <w:bCs/>
                <w:sz w:val="22"/>
                <w:szCs w:val="22"/>
                <w:lang w:val="bg-BG"/>
              </w:rPr>
            </w:pPr>
          </w:p>
          <w:p w14:paraId="70FDA6D7" w14:textId="77777777" w:rsidR="00F06B61" w:rsidRPr="00556EC7" w:rsidRDefault="00F06B61" w:rsidP="009504E3">
            <w:pPr>
              <w:widowControl w:val="0"/>
              <w:autoSpaceDE w:val="0"/>
              <w:autoSpaceDN w:val="0"/>
              <w:spacing w:before="12"/>
              <w:jc w:val="center"/>
              <w:rPr>
                <w:rFonts w:ascii="StobiSerif Regular" w:eastAsia="Microsoft Sans Serif" w:hAnsi="StobiSerif Regular" w:cs="Microsoft Sans Serif"/>
                <w:b/>
                <w:bCs/>
                <w:sz w:val="22"/>
                <w:szCs w:val="22"/>
                <w:lang w:val="bg-BG"/>
              </w:rPr>
            </w:pPr>
          </w:p>
          <w:p w14:paraId="4DF68C87" w14:textId="77777777" w:rsidR="00F06B61" w:rsidRPr="00556EC7" w:rsidRDefault="00F06B61" w:rsidP="009504E3">
            <w:pPr>
              <w:widowControl w:val="0"/>
              <w:autoSpaceDE w:val="0"/>
              <w:autoSpaceDN w:val="0"/>
              <w:ind w:left="107"/>
              <w:jc w:val="center"/>
              <w:rPr>
                <w:rFonts w:ascii="StobiSerif Regular" w:eastAsia="Microsoft Sans Serif" w:hAnsi="StobiSerif Regular" w:cs="Microsoft Sans Serif"/>
                <w:b/>
                <w:bCs/>
                <w:sz w:val="22"/>
                <w:szCs w:val="22"/>
                <w:lang w:val="bg-BG"/>
              </w:rPr>
            </w:pPr>
            <w:r w:rsidRPr="00556EC7">
              <w:rPr>
                <w:rFonts w:ascii="StobiSerif Regular" w:eastAsia="Microsoft Sans Serif" w:hAnsi="StobiSerif Regular" w:cs="Microsoft Sans Serif"/>
                <w:b/>
                <w:bCs/>
                <w:color w:val="70AD47" w:themeColor="accent6"/>
                <w:sz w:val="22"/>
                <w:szCs w:val="22"/>
                <w:shd w:val="clear" w:color="auto" w:fill="000000" w:themeFill="text1"/>
                <w:lang w:val="bg-BG"/>
              </w:rPr>
              <w:t>TLP</w:t>
            </w:r>
            <w:r w:rsidRPr="00556EC7">
              <w:rPr>
                <w:rFonts w:ascii="StobiSerif Regular" w:eastAsia="Microsoft Sans Serif" w:hAnsi="StobiSerif Regular" w:cs="Microsoft Sans Serif"/>
                <w:b/>
                <w:bCs/>
                <w:color w:val="70AD47" w:themeColor="accent6"/>
                <w:spacing w:val="-1"/>
                <w:sz w:val="22"/>
                <w:szCs w:val="22"/>
                <w:shd w:val="clear" w:color="auto" w:fill="000000" w:themeFill="text1"/>
                <w:lang w:val="bg-BG"/>
              </w:rPr>
              <w:t xml:space="preserve"> </w:t>
            </w:r>
            <w:r w:rsidRPr="00556EC7">
              <w:rPr>
                <w:rFonts w:ascii="StobiSerif Regular" w:eastAsia="Microsoft Sans Serif" w:hAnsi="StobiSerif Regular" w:cs="Microsoft Sans Serif"/>
                <w:b/>
                <w:bCs/>
                <w:color w:val="70AD47" w:themeColor="accent6"/>
                <w:spacing w:val="-2"/>
                <w:sz w:val="22"/>
                <w:szCs w:val="22"/>
                <w:shd w:val="clear" w:color="auto" w:fill="000000" w:themeFill="text1"/>
                <w:lang w:val="bg-BG"/>
              </w:rPr>
              <w:t>GREEN</w:t>
            </w:r>
          </w:p>
        </w:tc>
        <w:tc>
          <w:tcPr>
            <w:tcW w:w="8257" w:type="dxa"/>
          </w:tcPr>
          <w:p w14:paraId="0679F72E" w14:textId="77777777" w:rsidR="00F06B61" w:rsidRPr="00556EC7" w:rsidRDefault="00F06B61" w:rsidP="009504E3">
            <w:pPr>
              <w:widowControl w:val="0"/>
              <w:autoSpaceDE w:val="0"/>
              <w:autoSpaceDN w:val="0"/>
              <w:spacing w:line="244" w:lineRule="auto"/>
              <w:ind w:left="107" w:right="127"/>
              <w:rPr>
                <w:rFonts w:ascii="StobiSerif Regular" w:eastAsia="Microsoft Sans Serif" w:hAnsi="StobiSerif Regular" w:cs="Microsoft Sans Serif"/>
                <w:sz w:val="22"/>
                <w:szCs w:val="22"/>
                <w:lang w:val="bg-BG"/>
              </w:rPr>
            </w:pPr>
            <w:r w:rsidRPr="00556EC7">
              <w:rPr>
                <w:rFonts w:ascii="StobiSerif Regular" w:eastAsia="Microsoft Sans Serif" w:hAnsi="StobiSerif Regular" w:cs="Microsoft Sans Serif"/>
                <w:sz w:val="22"/>
                <w:szCs w:val="22"/>
                <w:u w:val="single"/>
                <w:lang w:val="bg-BG"/>
              </w:rPr>
              <w:t>ИНФОРМАЦИЈАТА</w:t>
            </w:r>
            <w:r w:rsidRPr="00556EC7">
              <w:rPr>
                <w:rFonts w:ascii="StobiSerif Regular" w:eastAsia="Microsoft Sans Serif" w:hAnsi="StobiSerif Regular" w:cs="Microsoft Sans Serif"/>
                <w:spacing w:val="-10"/>
                <w:sz w:val="22"/>
                <w:szCs w:val="22"/>
                <w:u w:val="single"/>
                <w:lang w:val="bg-BG"/>
              </w:rPr>
              <w:t xml:space="preserve"> </w:t>
            </w:r>
            <w:r w:rsidRPr="00556EC7">
              <w:rPr>
                <w:rFonts w:ascii="StobiSerif Regular" w:eastAsia="Microsoft Sans Serif" w:hAnsi="StobiSerif Regular" w:cs="Microsoft Sans Serif"/>
                <w:sz w:val="22"/>
                <w:szCs w:val="22"/>
                <w:u w:val="single"/>
                <w:lang w:val="bg-BG"/>
              </w:rPr>
              <w:t>МОЖЕ</w:t>
            </w:r>
            <w:r w:rsidRPr="00556EC7">
              <w:rPr>
                <w:rFonts w:ascii="StobiSerif Regular" w:eastAsia="Microsoft Sans Serif" w:hAnsi="StobiSerif Regular" w:cs="Microsoft Sans Serif"/>
                <w:spacing w:val="-8"/>
                <w:sz w:val="22"/>
                <w:szCs w:val="22"/>
                <w:u w:val="single"/>
                <w:lang w:val="bg-BG"/>
              </w:rPr>
              <w:t xml:space="preserve"> </w:t>
            </w:r>
            <w:r w:rsidRPr="00556EC7">
              <w:rPr>
                <w:rFonts w:ascii="StobiSerif Regular" w:eastAsia="Microsoft Sans Serif" w:hAnsi="StobiSerif Regular" w:cs="Microsoft Sans Serif"/>
                <w:sz w:val="22"/>
                <w:szCs w:val="22"/>
                <w:u w:val="single"/>
                <w:lang w:val="bg-BG"/>
              </w:rPr>
              <w:t>ДА</w:t>
            </w:r>
            <w:r w:rsidRPr="00556EC7">
              <w:rPr>
                <w:rFonts w:ascii="StobiSerif Regular" w:eastAsia="Microsoft Sans Serif" w:hAnsi="StobiSerif Regular" w:cs="Microsoft Sans Serif"/>
                <w:spacing w:val="-9"/>
                <w:sz w:val="22"/>
                <w:szCs w:val="22"/>
                <w:u w:val="single"/>
                <w:lang w:val="bg-BG"/>
              </w:rPr>
              <w:t xml:space="preserve"> </w:t>
            </w:r>
            <w:r w:rsidRPr="00556EC7">
              <w:rPr>
                <w:rFonts w:ascii="StobiSerif Regular" w:eastAsia="Microsoft Sans Serif" w:hAnsi="StobiSerif Regular" w:cs="Microsoft Sans Serif"/>
                <w:sz w:val="22"/>
                <w:szCs w:val="22"/>
                <w:u w:val="single"/>
                <w:lang w:val="bg-BG"/>
              </w:rPr>
              <w:t>СЕ</w:t>
            </w:r>
            <w:r w:rsidRPr="00556EC7">
              <w:rPr>
                <w:rFonts w:ascii="StobiSerif Regular" w:eastAsia="Microsoft Sans Serif" w:hAnsi="StobiSerif Regular" w:cs="Microsoft Sans Serif"/>
                <w:spacing w:val="-10"/>
                <w:sz w:val="22"/>
                <w:szCs w:val="22"/>
                <w:u w:val="single"/>
                <w:lang w:val="bg-BG"/>
              </w:rPr>
              <w:t xml:space="preserve"> </w:t>
            </w:r>
            <w:r w:rsidRPr="00556EC7">
              <w:rPr>
                <w:rFonts w:ascii="StobiSerif Regular" w:eastAsia="Microsoft Sans Serif" w:hAnsi="StobiSerif Regular" w:cs="Microsoft Sans Serif"/>
                <w:sz w:val="22"/>
                <w:szCs w:val="22"/>
                <w:u w:val="single"/>
                <w:lang w:val="bg-BG"/>
              </w:rPr>
              <w:t>СПОДЕЛУВА</w:t>
            </w:r>
            <w:r w:rsidRPr="00556EC7">
              <w:rPr>
                <w:rFonts w:ascii="StobiSerif Regular" w:eastAsia="Microsoft Sans Serif" w:hAnsi="StobiSerif Regular" w:cs="Microsoft Sans Serif"/>
                <w:spacing w:val="-10"/>
                <w:sz w:val="22"/>
                <w:szCs w:val="22"/>
                <w:u w:val="single"/>
                <w:lang w:val="bg-BG"/>
              </w:rPr>
              <w:t xml:space="preserve"> </w:t>
            </w:r>
            <w:r w:rsidRPr="00556EC7">
              <w:rPr>
                <w:rFonts w:ascii="StobiSerif Regular" w:eastAsia="Microsoft Sans Serif" w:hAnsi="StobiSerif Regular" w:cs="Microsoft Sans Serif"/>
                <w:sz w:val="22"/>
                <w:szCs w:val="22"/>
                <w:u w:val="single"/>
                <w:lang w:val="bg-BG"/>
              </w:rPr>
              <w:t>СО</w:t>
            </w:r>
            <w:r w:rsidRPr="00556EC7">
              <w:rPr>
                <w:rFonts w:ascii="StobiSerif Regular" w:eastAsia="Microsoft Sans Serif" w:hAnsi="StobiSerif Regular" w:cs="Microsoft Sans Serif"/>
                <w:spacing w:val="-8"/>
                <w:sz w:val="22"/>
                <w:szCs w:val="22"/>
                <w:u w:val="single"/>
                <w:lang w:val="bg-BG"/>
              </w:rPr>
              <w:t xml:space="preserve"> </w:t>
            </w:r>
            <w:r w:rsidRPr="00556EC7">
              <w:rPr>
                <w:rFonts w:ascii="StobiSerif Regular" w:eastAsia="Microsoft Sans Serif" w:hAnsi="StobiSerif Regular" w:cs="Microsoft Sans Serif"/>
                <w:sz w:val="22"/>
                <w:szCs w:val="22"/>
                <w:u w:val="single"/>
                <w:lang w:val="bg-BG"/>
              </w:rPr>
              <w:t>ДРУГИ</w:t>
            </w:r>
            <w:r w:rsidRPr="00556EC7">
              <w:rPr>
                <w:rFonts w:ascii="StobiSerif Regular" w:eastAsia="Microsoft Sans Serif" w:hAnsi="StobiSerif Regular" w:cs="Microsoft Sans Serif"/>
                <w:spacing w:val="-9"/>
                <w:sz w:val="22"/>
                <w:szCs w:val="22"/>
                <w:u w:val="single"/>
                <w:lang w:val="bg-BG"/>
              </w:rPr>
              <w:t xml:space="preserve"> </w:t>
            </w:r>
            <w:r w:rsidRPr="00556EC7">
              <w:rPr>
                <w:rFonts w:ascii="StobiSerif Regular" w:eastAsia="Microsoft Sans Serif" w:hAnsi="StobiSerif Regular" w:cs="Microsoft Sans Serif"/>
                <w:sz w:val="22"/>
                <w:szCs w:val="22"/>
                <w:u w:val="single"/>
                <w:lang w:val="bg-BG"/>
              </w:rPr>
              <w:t>ОРГАНИЗАЦИИ</w:t>
            </w:r>
            <w:r w:rsidRPr="00556EC7">
              <w:rPr>
                <w:rFonts w:ascii="StobiSerif Regular" w:eastAsia="Microsoft Sans Serif" w:hAnsi="StobiSerif Regular" w:cs="Microsoft Sans Serif"/>
                <w:sz w:val="22"/>
                <w:szCs w:val="22"/>
                <w:lang w:val="bg-BG"/>
              </w:rPr>
              <w:t>,</w:t>
            </w:r>
            <w:r w:rsidRPr="00556EC7">
              <w:rPr>
                <w:rFonts w:ascii="StobiSerif Regular" w:eastAsia="Microsoft Sans Serif" w:hAnsi="StobiSerif Regular" w:cs="Microsoft Sans Serif"/>
                <w:spacing w:val="-8"/>
                <w:sz w:val="22"/>
                <w:szCs w:val="22"/>
                <w:lang w:val="bg-BG"/>
              </w:rPr>
              <w:t xml:space="preserve"> </w:t>
            </w:r>
            <w:r w:rsidRPr="00556EC7">
              <w:rPr>
                <w:rFonts w:ascii="StobiSerif Regular" w:eastAsia="Microsoft Sans Serif" w:hAnsi="StobiSerif Regular" w:cs="Microsoft Sans Serif"/>
                <w:sz w:val="22"/>
                <w:szCs w:val="22"/>
                <w:lang w:val="bg-BG"/>
              </w:rPr>
              <w:t>при</w:t>
            </w:r>
            <w:r w:rsidRPr="00556EC7">
              <w:rPr>
                <w:rFonts w:ascii="StobiSerif Regular" w:eastAsia="Microsoft Sans Serif" w:hAnsi="StobiSerif Regular" w:cs="Microsoft Sans Serif"/>
                <w:spacing w:val="-10"/>
                <w:sz w:val="22"/>
                <w:szCs w:val="22"/>
                <w:lang w:val="bg-BG"/>
              </w:rPr>
              <w:t xml:space="preserve"> </w:t>
            </w:r>
            <w:r w:rsidRPr="00556EC7">
              <w:rPr>
                <w:rFonts w:ascii="StobiSerif Regular" w:eastAsia="Microsoft Sans Serif" w:hAnsi="StobiSerif Regular" w:cs="Microsoft Sans Serif"/>
                <w:sz w:val="22"/>
                <w:szCs w:val="22"/>
                <w:lang w:val="bg-BG"/>
              </w:rPr>
              <w:t>информациска размена со индивидуи и експерти во областа на информациската безбедност, но не смее да се објавува јавно и поставува на јавна веб-страница.</w:t>
            </w:r>
          </w:p>
        </w:tc>
      </w:tr>
      <w:tr w:rsidR="00F06B61" w:rsidRPr="00556EC7" w14:paraId="35B1D561" w14:textId="77777777" w:rsidTr="009504E3">
        <w:trPr>
          <w:trHeight w:val="1469"/>
        </w:trPr>
        <w:tc>
          <w:tcPr>
            <w:tcW w:w="2233" w:type="dxa"/>
          </w:tcPr>
          <w:p w14:paraId="44224723" w14:textId="77777777" w:rsidR="00F06B61" w:rsidRPr="00556EC7" w:rsidRDefault="00F06B61" w:rsidP="009504E3">
            <w:pPr>
              <w:widowControl w:val="0"/>
              <w:autoSpaceDE w:val="0"/>
              <w:autoSpaceDN w:val="0"/>
              <w:jc w:val="center"/>
              <w:rPr>
                <w:rFonts w:ascii="StobiSerif Regular" w:eastAsia="Microsoft Sans Serif" w:hAnsi="StobiSerif Regular" w:cs="Microsoft Sans Serif"/>
                <w:b/>
                <w:bCs/>
                <w:sz w:val="22"/>
                <w:szCs w:val="22"/>
                <w:lang w:val="bg-BG"/>
              </w:rPr>
            </w:pPr>
          </w:p>
          <w:p w14:paraId="720FD10B" w14:textId="77777777" w:rsidR="00F06B61" w:rsidRPr="00556EC7" w:rsidRDefault="00F06B61" w:rsidP="009504E3">
            <w:pPr>
              <w:widowControl w:val="0"/>
              <w:autoSpaceDE w:val="0"/>
              <w:autoSpaceDN w:val="0"/>
              <w:jc w:val="center"/>
              <w:rPr>
                <w:rFonts w:ascii="StobiSerif Regular" w:eastAsia="Microsoft Sans Serif" w:hAnsi="StobiSerif Regular" w:cs="Microsoft Sans Serif"/>
                <w:b/>
                <w:bCs/>
                <w:sz w:val="22"/>
                <w:szCs w:val="22"/>
                <w:lang w:val="bg-BG"/>
              </w:rPr>
            </w:pPr>
          </w:p>
          <w:p w14:paraId="63D39033" w14:textId="77777777" w:rsidR="00F06B61" w:rsidRPr="00556EC7" w:rsidRDefault="00F06B61" w:rsidP="009504E3">
            <w:pPr>
              <w:widowControl w:val="0"/>
              <w:autoSpaceDE w:val="0"/>
              <w:autoSpaceDN w:val="0"/>
              <w:jc w:val="center"/>
              <w:rPr>
                <w:rFonts w:ascii="StobiSerif Regular" w:eastAsia="Microsoft Sans Serif" w:hAnsi="StobiSerif Regular" w:cs="Microsoft Sans Serif"/>
                <w:b/>
                <w:bCs/>
                <w:sz w:val="22"/>
                <w:szCs w:val="22"/>
                <w:lang w:val="en-GB"/>
              </w:rPr>
            </w:pPr>
            <w:r w:rsidRPr="00556EC7">
              <w:rPr>
                <w:rFonts w:ascii="StobiSerif Regular" w:eastAsia="Microsoft Sans Serif" w:hAnsi="StobiSerif Regular" w:cs="Microsoft Sans Serif"/>
                <w:b/>
                <w:bCs/>
                <w:color w:val="FFFFFF" w:themeColor="background1"/>
                <w:sz w:val="22"/>
                <w:szCs w:val="22"/>
                <w:shd w:val="clear" w:color="auto" w:fill="000000" w:themeFill="text1"/>
                <w:lang w:val="bg-BG"/>
              </w:rPr>
              <w:t>TLP</w:t>
            </w:r>
            <w:r w:rsidRPr="00556EC7">
              <w:rPr>
                <w:rFonts w:ascii="StobiSerif Regular" w:eastAsia="Microsoft Sans Serif" w:hAnsi="StobiSerif Regular" w:cs="Microsoft Sans Serif"/>
                <w:b/>
                <w:bCs/>
                <w:color w:val="FFFFFF" w:themeColor="background1"/>
                <w:spacing w:val="-6"/>
                <w:sz w:val="22"/>
                <w:szCs w:val="22"/>
                <w:shd w:val="clear" w:color="auto" w:fill="000000" w:themeFill="text1"/>
                <w:lang w:val="bg-BG"/>
              </w:rPr>
              <w:t xml:space="preserve"> </w:t>
            </w:r>
            <w:r w:rsidRPr="00556EC7">
              <w:rPr>
                <w:rFonts w:ascii="StobiSerif Regular" w:eastAsia="Microsoft Sans Serif" w:hAnsi="StobiSerif Regular" w:cs="Microsoft Sans Serif"/>
                <w:b/>
                <w:bCs/>
                <w:color w:val="FFFFFF" w:themeColor="background1"/>
                <w:spacing w:val="-2"/>
                <w:sz w:val="22"/>
                <w:szCs w:val="22"/>
                <w:shd w:val="clear" w:color="auto" w:fill="000000" w:themeFill="text1"/>
                <w:lang w:val="en-GB"/>
              </w:rPr>
              <w:t>CLEAR</w:t>
            </w:r>
          </w:p>
        </w:tc>
        <w:tc>
          <w:tcPr>
            <w:tcW w:w="8257" w:type="dxa"/>
          </w:tcPr>
          <w:p w14:paraId="464FE272" w14:textId="77777777" w:rsidR="00F06B61" w:rsidRPr="00556EC7" w:rsidRDefault="00F06B61" w:rsidP="009504E3">
            <w:pPr>
              <w:widowControl w:val="0"/>
              <w:autoSpaceDE w:val="0"/>
              <w:autoSpaceDN w:val="0"/>
              <w:spacing w:line="244" w:lineRule="auto"/>
              <w:ind w:left="107"/>
              <w:rPr>
                <w:rFonts w:ascii="StobiSerif Regular" w:eastAsia="Microsoft Sans Serif" w:hAnsi="StobiSerif Regular" w:cs="Microsoft Sans Serif"/>
                <w:sz w:val="22"/>
                <w:szCs w:val="22"/>
                <w:lang w:val="bg-BG"/>
              </w:rPr>
            </w:pPr>
            <w:r w:rsidRPr="00556EC7">
              <w:rPr>
                <w:rFonts w:ascii="StobiSerif Regular" w:eastAsia="Microsoft Sans Serif" w:hAnsi="StobiSerif Regular" w:cs="Microsoft Sans Serif"/>
                <w:sz w:val="22"/>
                <w:szCs w:val="22"/>
                <w:u w:val="single"/>
                <w:lang w:val="bg-BG"/>
              </w:rPr>
              <w:t>ЈАВНА</w:t>
            </w:r>
            <w:r w:rsidRPr="00556EC7">
              <w:rPr>
                <w:rFonts w:ascii="StobiSerif Regular" w:eastAsia="Microsoft Sans Serif" w:hAnsi="StobiSerif Regular" w:cs="Microsoft Sans Serif"/>
                <w:spacing w:val="-11"/>
                <w:sz w:val="22"/>
                <w:szCs w:val="22"/>
                <w:u w:val="single"/>
                <w:lang w:val="bg-BG"/>
              </w:rPr>
              <w:t xml:space="preserve"> </w:t>
            </w:r>
            <w:r w:rsidRPr="00556EC7">
              <w:rPr>
                <w:rFonts w:ascii="StobiSerif Regular" w:eastAsia="Microsoft Sans Serif" w:hAnsi="StobiSerif Regular" w:cs="Microsoft Sans Serif"/>
                <w:sz w:val="22"/>
                <w:szCs w:val="22"/>
                <w:u w:val="single"/>
                <w:lang w:val="bg-BG"/>
              </w:rPr>
              <w:t>ИНФОРМАЦИЈА</w:t>
            </w:r>
            <w:r w:rsidRPr="00556EC7">
              <w:rPr>
                <w:rFonts w:ascii="StobiSerif Regular" w:eastAsia="Microsoft Sans Serif" w:hAnsi="StobiSerif Regular" w:cs="Microsoft Sans Serif"/>
                <w:sz w:val="22"/>
                <w:szCs w:val="22"/>
                <w:lang w:val="bg-BG"/>
              </w:rPr>
              <w:t>,</w:t>
            </w:r>
            <w:r w:rsidRPr="00556EC7">
              <w:rPr>
                <w:rFonts w:ascii="StobiSerif Regular" w:eastAsia="Microsoft Sans Serif" w:hAnsi="StobiSerif Regular" w:cs="Microsoft Sans Serif"/>
                <w:spacing w:val="-10"/>
                <w:sz w:val="22"/>
                <w:szCs w:val="22"/>
                <w:lang w:val="bg-BG"/>
              </w:rPr>
              <w:t xml:space="preserve"> </w:t>
            </w:r>
            <w:r w:rsidRPr="00556EC7">
              <w:rPr>
                <w:rFonts w:ascii="StobiSerif Regular" w:eastAsia="Microsoft Sans Serif" w:hAnsi="StobiSerif Regular" w:cs="Microsoft Sans Serif"/>
                <w:sz w:val="22"/>
                <w:szCs w:val="22"/>
                <w:lang w:val="bg-BG"/>
              </w:rPr>
              <w:t>нема</w:t>
            </w:r>
            <w:r w:rsidRPr="00556EC7">
              <w:rPr>
                <w:rFonts w:ascii="StobiSerif Regular" w:eastAsia="Microsoft Sans Serif" w:hAnsi="StobiSerif Regular" w:cs="Microsoft Sans Serif"/>
                <w:spacing w:val="-9"/>
                <w:sz w:val="22"/>
                <w:szCs w:val="22"/>
                <w:lang w:val="bg-BG"/>
              </w:rPr>
              <w:t xml:space="preserve"> </w:t>
            </w:r>
            <w:r w:rsidRPr="00556EC7">
              <w:rPr>
                <w:rFonts w:ascii="StobiSerif Regular" w:eastAsia="Microsoft Sans Serif" w:hAnsi="StobiSerif Regular" w:cs="Microsoft Sans Serif"/>
                <w:sz w:val="22"/>
                <w:szCs w:val="22"/>
                <w:lang w:val="bg-BG"/>
              </w:rPr>
              <w:t>ограничување</w:t>
            </w:r>
            <w:r w:rsidRPr="00556EC7">
              <w:rPr>
                <w:rFonts w:ascii="StobiSerif Regular" w:eastAsia="Microsoft Sans Serif" w:hAnsi="StobiSerif Regular" w:cs="Microsoft Sans Serif"/>
                <w:spacing w:val="-10"/>
                <w:sz w:val="22"/>
                <w:szCs w:val="22"/>
                <w:lang w:val="bg-BG"/>
              </w:rPr>
              <w:t xml:space="preserve"> </w:t>
            </w:r>
            <w:r w:rsidRPr="00556EC7">
              <w:rPr>
                <w:rFonts w:ascii="StobiSerif Regular" w:eastAsia="Microsoft Sans Serif" w:hAnsi="StobiSerif Regular" w:cs="Microsoft Sans Serif"/>
                <w:sz w:val="22"/>
                <w:szCs w:val="22"/>
                <w:lang w:val="bg-BG"/>
              </w:rPr>
              <w:t>во</w:t>
            </w:r>
            <w:r w:rsidRPr="00556EC7">
              <w:rPr>
                <w:rFonts w:ascii="StobiSerif Regular" w:eastAsia="Microsoft Sans Serif" w:hAnsi="StobiSerif Regular" w:cs="Microsoft Sans Serif"/>
                <w:spacing w:val="-10"/>
                <w:sz w:val="22"/>
                <w:szCs w:val="22"/>
                <w:lang w:val="bg-BG"/>
              </w:rPr>
              <w:t xml:space="preserve"> </w:t>
            </w:r>
            <w:r w:rsidRPr="00556EC7">
              <w:rPr>
                <w:rFonts w:ascii="StobiSerif Regular" w:eastAsia="Microsoft Sans Serif" w:hAnsi="StobiSerif Regular" w:cs="Microsoft Sans Serif"/>
                <w:sz w:val="22"/>
                <w:szCs w:val="22"/>
                <w:lang w:val="bg-BG"/>
              </w:rPr>
              <w:t>нејзината</w:t>
            </w:r>
            <w:r w:rsidRPr="00556EC7">
              <w:rPr>
                <w:rFonts w:ascii="StobiSerif Regular" w:eastAsia="Microsoft Sans Serif" w:hAnsi="StobiSerif Regular" w:cs="Microsoft Sans Serif"/>
                <w:spacing w:val="-10"/>
                <w:sz w:val="22"/>
                <w:szCs w:val="22"/>
                <w:lang w:val="bg-BG"/>
              </w:rPr>
              <w:t xml:space="preserve"> </w:t>
            </w:r>
            <w:r w:rsidRPr="00556EC7">
              <w:rPr>
                <w:rFonts w:ascii="StobiSerif Regular" w:eastAsia="Microsoft Sans Serif" w:hAnsi="StobiSerif Regular" w:cs="Microsoft Sans Serif"/>
                <w:sz w:val="22"/>
                <w:szCs w:val="22"/>
                <w:lang w:val="bg-BG"/>
              </w:rPr>
              <w:t>дисеминација,</w:t>
            </w:r>
            <w:r w:rsidRPr="00556EC7">
              <w:rPr>
                <w:rFonts w:ascii="StobiSerif Regular" w:eastAsia="Microsoft Sans Serif" w:hAnsi="StobiSerif Regular" w:cs="Microsoft Sans Serif"/>
                <w:spacing w:val="-10"/>
                <w:sz w:val="22"/>
                <w:szCs w:val="22"/>
                <w:lang w:val="bg-BG"/>
              </w:rPr>
              <w:t xml:space="preserve"> </w:t>
            </w:r>
            <w:r w:rsidRPr="00556EC7">
              <w:rPr>
                <w:rFonts w:ascii="StobiSerif Regular" w:eastAsia="Microsoft Sans Serif" w:hAnsi="StobiSerif Regular" w:cs="Microsoft Sans Serif"/>
                <w:sz w:val="22"/>
                <w:szCs w:val="22"/>
                <w:lang w:val="bg-BG"/>
              </w:rPr>
              <w:t>објава, поставување на јавни веб-страници или емитување. Секој член на</w:t>
            </w:r>
          </w:p>
          <w:p w14:paraId="01AF1B2A" w14:textId="77777777" w:rsidR="00F06B61" w:rsidRPr="00556EC7" w:rsidRDefault="00F06B61" w:rsidP="009504E3">
            <w:pPr>
              <w:widowControl w:val="0"/>
              <w:autoSpaceDE w:val="0"/>
              <w:autoSpaceDN w:val="0"/>
              <w:spacing w:line="244" w:lineRule="auto"/>
              <w:ind w:left="107"/>
              <w:rPr>
                <w:rFonts w:ascii="StobiSerif Regular" w:eastAsia="Microsoft Sans Serif" w:hAnsi="StobiSerif Regular" w:cs="Microsoft Sans Serif"/>
                <w:sz w:val="22"/>
                <w:szCs w:val="22"/>
                <w:lang w:val="bg-BG"/>
              </w:rPr>
            </w:pPr>
            <w:r w:rsidRPr="00556EC7">
              <w:rPr>
                <w:rFonts w:ascii="StobiSerif Regular" w:eastAsia="Microsoft Sans Serif" w:hAnsi="StobiSerif Regular" w:cs="Microsoft Sans Serif"/>
                <w:sz w:val="22"/>
                <w:szCs w:val="22"/>
                <w:lang w:val="bg-BG"/>
              </w:rPr>
              <w:t>Информациската</w:t>
            </w:r>
            <w:r w:rsidRPr="00556EC7">
              <w:rPr>
                <w:rFonts w:ascii="StobiSerif Regular" w:eastAsia="Microsoft Sans Serif" w:hAnsi="StobiSerif Regular" w:cs="Microsoft Sans Serif"/>
                <w:spacing w:val="-8"/>
                <w:sz w:val="22"/>
                <w:szCs w:val="22"/>
                <w:lang w:val="bg-BG"/>
              </w:rPr>
              <w:t xml:space="preserve"> </w:t>
            </w:r>
            <w:r w:rsidRPr="00556EC7">
              <w:rPr>
                <w:rFonts w:ascii="StobiSerif Regular" w:eastAsia="Microsoft Sans Serif" w:hAnsi="StobiSerif Regular" w:cs="Microsoft Sans Serif"/>
                <w:sz w:val="22"/>
                <w:szCs w:val="22"/>
                <w:lang w:val="bg-BG"/>
              </w:rPr>
              <w:t>размена</w:t>
            </w:r>
            <w:r w:rsidRPr="00556EC7">
              <w:rPr>
                <w:rFonts w:ascii="StobiSerif Regular" w:eastAsia="Microsoft Sans Serif" w:hAnsi="StobiSerif Regular" w:cs="Microsoft Sans Serif"/>
                <w:spacing w:val="-11"/>
                <w:sz w:val="22"/>
                <w:szCs w:val="22"/>
                <w:lang w:val="bg-BG"/>
              </w:rPr>
              <w:t xml:space="preserve"> </w:t>
            </w:r>
            <w:r w:rsidRPr="00556EC7">
              <w:rPr>
                <w:rFonts w:ascii="StobiSerif Regular" w:eastAsia="Microsoft Sans Serif" w:hAnsi="StobiSerif Regular" w:cs="Microsoft Sans Serif"/>
                <w:sz w:val="22"/>
                <w:szCs w:val="22"/>
                <w:lang w:val="bg-BG"/>
              </w:rPr>
              <w:t>може</w:t>
            </w:r>
            <w:r w:rsidRPr="00556EC7">
              <w:rPr>
                <w:rFonts w:ascii="StobiSerif Regular" w:eastAsia="Microsoft Sans Serif" w:hAnsi="StobiSerif Regular" w:cs="Microsoft Sans Serif"/>
                <w:spacing w:val="-10"/>
                <w:sz w:val="22"/>
                <w:szCs w:val="22"/>
                <w:lang w:val="bg-BG"/>
              </w:rPr>
              <w:t xml:space="preserve"> </w:t>
            </w:r>
            <w:r w:rsidRPr="00556EC7">
              <w:rPr>
                <w:rFonts w:ascii="StobiSerif Regular" w:eastAsia="Microsoft Sans Serif" w:hAnsi="StobiSerif Regular" w:cs="Microsoft Sans Serif"/>
                <w:sz w:val="22"/>
                <w:szCs w:val="22"/>
                <w:lang w:val="bg-BG"/>
              </w:rPr>
              <w:t>да</w:t>
            </w:r>
            <w:r w:rsidRPr="00556EC7">
              <w:rPr>
                <w:rFonts w:ascii="StobiSerif Regular" w:eastAsia="Microsoft Sans Serif" w:hAnsi="StobiSerif Regular" w:cs="Microsoft Sans Serif"/>
                <w:spacing w:val="-9"/>
                <w:sz w:val="22"/>
                <w:szCs w:val="22"/>
                <w:lang w:val="bg-BG"/>
              </w:rPr>
              <w:t xml:space="preserve"> </w:t>
            </w:r>
            <w:r w:rsidRPr="00556EC7">
              <w:rPr>
                <w:rFonts w:ascii="StobiSerif Regular" w:eastAsia="Microsoft Sans Serif" w:hAnsi="StobiSerif Regular" w:cs="Microsoft Sans Serif"/>
                <w:sz w:val="22"/>
                <w:szCs w:val="22"/>
                <w:lang w:val="bg-BG"/>
              </w:rPr>
              <w:t>ја</w:t>
            </w:r>
            <w:r w:rsidRPr="00556EC7">
              <w:rPr>
                <w:rFonts w:ascii="StobiSerif Regular" w:eastAsia="Microsoft Sans Serif" w:hAnsi="StobiSerif Regular" w:cs="Microsoft Sans Serif"/>
                <w:spacing w:val="-11"/>
                <w:sz w:val="22"/>
                <w:szCs w:val="22"/>
                <w:lang w:val="bg-BG"/>
              </w:rPr>
              <w:t xml:space="preserve"> </w:t>
            </w:r>
            <w:r w:rsidRPr="00556EC7">
              <w:rPr>
                <w:rFonts w:ascii="StobiSerif Regular" w:eastAsia="Microsoft Sans Serif" w:hAnsi="StobiSerif Regular" w:cs="Microsoft Sans Serif"/>
                <w:sz w:val="22"/>
                <w:szCs w:val="22"/>
                <w:lang w:val="bg-BG"/>
              </w:rPr>
              <w:t>објави</w:t>
            </w:r>
            <w:r w:rsidRPr="00556EC7">
              <w:rPr>
                <w:rFonts w:ascii="StobiSerif Regular" w:eastAsia="Microsoft Sans Serif" w:hAnsi="StobiSerif Regular" w:cs="Microsoft Sans Serif"/>
                <w:spacing w:val="-11"/>
                <w:sz w:val="22"/>
                <w:szCs w:val="22"/>
                <w:lang w:val="bg-BG"/>
              </w:rPr>
              <w:t xml:space="preserve"> </w:t>
            </w:r>
            <w:r w:rsidRPr="00556EC7">
              <w:rPr>
                <w:rFonts w:ascii="StobiSerif Regular" w:eastAsia="Microsoft Sans Serif" w:hAnsi="StobiSerif Regular" w:cs="Microsoft Sans Serif"/>
                <w:sz w:val="22"/>
                <w:szCs w:val="22"/>
                <w:lang w:val="bg-BG"/>
              </w:rPr>
              <w:t>информацијата</w:t>
            </w:r>
            <w:r w:rsidRPr="00556EC7">
              <w:rPr>
                <w:rFonts w:ascii="StobiSerif Regular" w:eastAsia="Microsoft Sans Serif" w:hAnsi="StobiSerif Regular" w:cs="Microsoft Sans Serif"/>
                <w:spacing w:val="-11"/>
                <w:sz w:val="22"/>
                <w:szCs w:val="22"/>
                <w:lang w:val="bg-BG"/>
              </w:rPr>
              <w:t xml:space="preserve"> </w:t>
            </w:r>
            <w:r w:rsidRPr="00556EC7">
              <w:rPr>
                <w:rFonts w:ascii="StobiSerif Regular" w:eastAsia="Microsoft Sans Serif" w:hAnsi="StobiSerif Regular" w:cs="Microsoft Sans Serif"/>
                <w:sz w:val="22"/>
                <w:szCs w:val="22"/>
                <w:lang w:val="bg-BG"/>
              </w:rPr>
              <w:t>со</w:t>
            </w:r>
            <w:r w:rsidRPr="00556EC7">
              <w:rPr>
                <w:rFonts w:ascii="StobiSerif Regular" w:eastAsia="Microsoft Sans Serif" w:hAnsi="StobiSerif Regular" w:cs="Microsoft Sans Serif"/>
                <w:spacing w:val="-11"/>
                <w:sz w:val="22"/>
                <w:szCs w:val="22"/>
                <w:lang w:val="bg-BG"/>
              </w:rPr>
              <w:t xml:space="preserve"> </w:t>
            </w:r>
            <w:r w:rsidRPr="00556EC7">
              <w:rPr>
                <w:rFonts w:ascii="StobiSerif Regular" w:eastAsia="Microsoft Sans Serif" w:hAnsi="StobiSerif Regular" w:cs="Microsoft Sans Serif"/>
                <w:sz w:val="22"/>
                <w:szCs w:val="22"/>
                <w:lang w:val="bg-BG"/>
              </w:rPr>
              <w:t>почитување</w:t>
            </w:r>
            <w:r w:rsidRPr="00556EC7">
              <w:rPr>
                <w:rFonts w:ascii="StobiSerif Regular" w:eastAsia="Microsoft Sans Serif" w:hAnsi="StobiSerif Regular" w:cs="Microsoft Sans Serif"/>
                <w:spacing w:val="-10"/>
                <w:sz w:val="22"/>
                <w:szCs w:val="22"/>
                <w:lang w:val="bg-BG"/>
              </w:rPr>
              <w:t xml:space="preserve"> </w:t>
            </w:r>
            <w:r w:rsidRPr="00556EC7">
              <w:rPr>
                <w:rFonts w:ascii="StobiSerif Regular" w:eastAsia="Microsoft Sans Serif" w:hAnsi="StobiSerif Regular" w:cs="Microsoft Sans Serif"/>
                <w:sz w:val="22"/>
                <w:szCs w:val="22"/>
                <w:lang w:val="bg-BG"/>
              </w:rPr>
              <w:t>на правата за заштита на интелектуална сопственост.</w:t>
            </w:r>
          </w:p>
        </w:tc>
      </w:tr>
    </w:tbl>
    <w:p w14:paraId="0253A9C9" w14:textId="77777777" w:rsidR="00F06B61" w:rsidRDefault="00F06B61" w:rsidP="00F06B61">
      <w:pPr>
        <w:rPr>
          <w:rFonts w:ascii="StobiSerif Regular" w:hAnsi="StobiSerif Regular"/>
          <w:sz w:val="22"/>
          <w:szCs w:val="22"/>
          <w:lang w:val="en-GB"/>
        </w:rPr>
      </w:pPr>
    </w:p>
    <w:p w14:paraId="7266F13A" w14:textId="77777777" w:rsidR="008A2A13" w:rsidRDefault="008A2A13" w:rsidP="00F06B61">
      <w:pPr>
        <w:rPr>
          <w:rFonts w:ascii="StobiSerif Regular" w:hAnsi="StobiSerif Regular"/>
          <w:sz w:val="22"/>
          <w:szCs w:val="22"/>
          <w:lang w:val="en-GB"/>
        </w:rPr>
      </w:pPr>
    </w:p>
    <w:p w14:paraId="4CF04A50" w14:textId="77777777" w:rsidR="008A2A13" w:rsidRDefault="008A2A13" w:rsidP="00F06B61">
      <w:pPr>
        <w:rPr>
          <w:rFonts w:ascii="StobiSerif Regular" w:hAnsi="StobiSerif Regular"/>
          <w:sz w:val="22"/>
          <w:szCs w:val="22"/>
          <w:lang w:val="en-GB"/>
        </w:rPr>
      </w:pPr>
    </w:p>
    <w:p w14:paraId="291FBDC3" w14:textId="77777777" w:rsidR="008A2A13" w:rsidRDefault="008A2A13" w:rsidP="00F06B61">
      <w:pPr>
        <w:rPr>
          <w:rFonts w:ascii="StobiSerif Regular" w:hAnsi="StobiSerif Regular"/>
          <w:sz w:val="22"/>
          <w:szCs w:val="22"/>
          <w:lang w:val="en-GB"/>
        </w:rPr>
      </w:pPr>
    </w:p>
    <w:p w14:paraId="728D1F85" w14:textId="77777777" w:rsidR="008A2A13" w:rsidRDefault="008A2A13" w:rsidP="00F06B61">
      <w:pPr>
        <w:rPr>
          <w:rFonts w:ascii="StobiSerif Regular" w:hAnsi="StobiSerif Regular"/>
          <w:sz w:val="22"/>
          <w:szCs w:val="22"/>
          <w:lang w:val="en-GB"/>
        </w:rPr>
      </w:pPr>
    </w:p>
    <w:p w14:paraId="1921A3D4" w14:textId="77777777" w:rsidR="008A2A13" w:rsidRDefault="008A2A13" w:rsidP="00F06B61">
      <w:pPr>
        <w:rPr>
          <w:rFonts w:ascii="StobiSerif Regular" w:hAnsi="StobiSerif Regular"/>
          <w:sz w:val="22"/>
          <w:szCs w:val="22"/>
          <w:lang w:val="en-GB"/>
        </w:rPr>
      </w:pPr>
    </w:p>
    <w:p w14:paraId="42476167" w14:textId="77777777" w:rsidR="008A2A13" w:rsidRDefault="008A2A13" w:rsidP="00F06B61">
      <w:pPr>
        <w:rPr>
          <w:rFonts w:ascii="StobiSerif Regular" w:hAnsi="StobiSerif Regular"/>
          <w:sz w:val="22"/>
          <w:szCs w:val="22"/>
          <w:lang w:val="en-GB"/>
        </w:rPr>
      </w:pPr>
    </w:p>
    <w:p w14:paraId="41B350F8" w14:textId="77777777" w:rsidR="008A2A13" w:rsidRDefault="008A2A13" w:rsidP="00F06B61">
      <w:pPr>
        <w:rPr>
          <w:rFonts w:ascii="StobiSerif Regular" w:hAnsi="StobiSerif Regular"/>
          <w:sz w:val="22"/>
          <w:szCs w:val="22"/>
          <w:lang w:val="en-GB"/>
        </w:rPr>
      </w:pPr>
    </w:p>
    <w:p w14:paraId="10F52602" w14:textId="77777777" w:rsidR="008A2A13" w:rsidRDefault="008A2A13" w:rsidP="00F06B61">
      <w:pPr>
        <w:rPr>
          <w:rFonts w:ascii="StobiSerif Regular" w:hAnsi="StobiSerif Regular"/>
          <w:sz w:val="22"/>
          <w:szCs w:val="22"/>
          <w:lang w:val="en-GB"/>
        </w:rPr>
      </w:pPr>
    </w:p>
    <w:p w14:paraId="04D7CCBF" w14:textId="77777777" w:rsidR="008A2A13" w:rsidRDefault="008A2A13" w:rsidP="00F06B61">
      <w:pPr>
        <w:rPr>
          <w:rFonts w:ascii="StobiSerif Regular" w:hAnsi="StobiSerif Regular"/>
          <w:sz w:val="22"/>
          <w:szCs w:val="22"/>
          <w:lang w:val="en-GB"/>
        </w:rPr>
      </w:pPr>
    </w:p>
    <w:p w14:paraId="6F4AFBBD" w14:textId="77777777" w:rsidR="008A2A13" w:rsidRDefault="008A2A13" w:rsidP="00F06B61">
      <w:pPr>
        <w:rPr>
          <w:rFonts w:ascii="StobiSerif Regular" w:hAnsi="StobiSerif Regular"/>
          <w:sz w:val="22"/>
          <w:szCs w:val="22"/>
          <w:lang w:val="en-GB"/>
        </w:rPr>
      </w:pPr>
    </w:p>
    <w:p w14:paraId="1AADCDF0" w14:textId="77777777" w:rsidR="008A2A13" w:rsidRDefault="008A2A13" w:rsidP="00F06B61">
      <w:pPr>
        <w:rPr>
          <w:rFonts w:ascii="StobiSerif Regular" w:hAnsi="StobiSerif Regular"/>
          <w:sz w:val="22"/>
          <w:szCs w:val="22"/>
          <w:lang w:val="en-GB"/>
        </w:rPr>
      </w:pPr>
    </w:p>
    <w:p w14:paraId="6D0F8935" w14:textId="77777777" w:rsidR="008A2A13" w:rsidRDefault="008A2A13" w:rsidP="00F06B61">
      <w:pPr>
        <w:rPr>
          <w:rFonts w:ascii="StobiSerif Regular" w:hAnsi="StobiSerif Regular"/>
          <w:sz w:val="22"/>
          <w:szCs w:val="22"/>
          <w:lang w:val="en-GB"/>
        </w:rPr>
      </w:pPr>
    </w:p>
    <w:p w14:paraId="5E13D575" w14:textId="77777777" w:rsidR="008A2A13" w:rsidRDefault="008A2A13" w:rsidP="00F06B61">
      <w:pPr>
        <w:rPr>
          <w:rFonts w:ascii="StobiSerif Regular" w:hAnsi="StobiSerif Regular"/>
          <w:sz w:val="22"/>
          <w:szCs w:val="22"/>
          <w:lang w:val="en-GB"/>
        </w:rPr>
      </w:pPr>
    </w:p>
    <w:p w14:paraId="68B8C824" w14:textId="77777777" w:rsidR="008A2A13" w:rsidRDefault="008A2A13" w:rsidP="00F06B61">
      <w:pPr>
        <w:rPr>
          <w:rFonts w:ascii="StobiSerif Regular" w:hAnsi="StobiSerif Regular"/>
          <w:sz w:val="22"/>
          <w:szCs w:val="22"/>
          <w:lang w:val="en-GB"/>
        </w:rPr>
      </w:pPr>
    </w:p>
    <w:p w14:paraId="06CF485C" w14:textId="77777777" w:rsidR="008A2A13" w:rsidRDefault="008A2A13" w:rsidP="00F06B61">
      <w:pPr>
        <w:rPr>
          <w:rFonts w:ascii="StobiSerif Regular" w:hAnsi="StobiSerif Regular"/>
          <w:sz w:val="22"/>
          <w:szCs w:val="22"/>
          <w:lang w:val="en-GB"/>
        </w:rPr>
      </w:pPr>
    </w:p>
    <w:p w14:paraId="7C516F63" w14:textId="77777777" w:rsidR="008A2A13" w:rsidRDefault="008A2A13" w:rsidP="00F06B61">
      <w:pPr>
        <w:rPr>
          <w:rFonts w:ascii="StobiSerif Regular" w:hAnsi="StobiSerif Regular"/>
          <w:sz w:val="22"/>
          <w:szCs w:val="22"/>
          <w:lang w:val="en-GB"/>
        </w:rPr>
      </w:pPr>
    </w:p>
    <w:p w14:paraId="1EEEA9CA" w14:textId="77777777" w:rsidR="008A2A13" w:rsidRDefault="008A2A13" w:rsidP="00F06B61">
      <w:pPr>
        <w:rPr>
          <w:rFonts w:ascii="StobiSerif Regular" w:hAnsi="StobiSerif Regular"/>
          <w:sz w:val="22"/>
          <w:szCs w:val="22"/>
          <w:lang w:val="en-GB"/>
        </w:rPr>
      </w:pPr>
    </w:p>
    <w:p w14:paraId="726A7CEC" w14:textId="77777777" w:rsidR="008A2A13" w:rsidRDefault="008A2A13" w:rsidP="00F06B61">
      <w:pPr>
        <w:rPr>
          <w:rFonts w:ascii="StobiSerif Regular" w:hAnsi="StobiSerif Regular"/>
          <w:sz w:val="22"/>
          <w:szCs w:val="22"/>
          <w:lang w:val="en-GB"/>
        </w:rPr>
      </w:pPr>
    </w:p>
    <w:p w14:paraId="1D50F50C" w14:textId="77777777" w:rsidR="008A2A13" w:rsidRDefault="008A2A13" w:rsidP="00F06B61">
      <w:pPr>
        <w:rPr>
          <w:rFonts w:ascii="StobiSerif Regular" w:hAnsi="StobiSerif Regular"/>
          <w:sz w:val="22"/>
          <w:szCs w:val="22"/>
          <w:lang w:val="en-GB"/>
        </w:rPr>
      </w:pPr>
    </w:p>
    <w:p w14:paraId="4455854D" w14:textId="77777777" w:rsidR="008A2A13" w:rsidRDefault="008A2A13" w:rsidP="00F06B61">
      <w:pPr>
        <w:rPr>
          <w:rFonts w:ascii="StobiSerif Regular" w:hAnsi="StobiSerif Regular"/>
          <w:sz w:val="22"/>
          <w:szCs w:val="22"/>
          <w:lang w:val="en-GB"/>
        </w:rPr>
      </w:pPr>
    </w:p>
    <w:p w14:paraId="151C37BD" w14:textId="77777777" w:rsidR="008A2A13" w:rsidRPr="00556EC7" w:rsidRDefault="008A2A13" w:rsidP="00F06B61">
      <w:pPr>
        <w:rPr>
          <w:rFonts w:ascii="StobiSerif Regular" w:hAnsi="StobiSerif Regular"/>
          <w:sz w:val="22"/>
          <w:szCs w:val="22"/>
          <w:lang w:val="en-GB"/>
        </w:rPr>
      </w:pPr>
    </w:p>
    <w:p w14:paraId="635E8298" w14:textId="18594CF7" w:rsidR="00C230F5" w:rsidRPr="00513930" w:rsidRDefault="008A2A13" w:rsidP="00513930">
      <w:pPr>
        <w:pStyle w:val="Heading1"/>
        <w:rPr>
          <w:lang w:val="mk-MK"/>
        </w:rPr>
      </w:pPr>
      <w:bookmarkStart w:id="19" w:name="_Toc227669410"/>
      <w:r w:rsidRPr="00513930">
        <w:rPr>
          <w:lang w:val="mk-MK"/>
        </w:rPr>
        <w:t>Анекс 2 – Размена на информации</w:t>
      </w:r>
      <w:bookmarkEnd w:id="19"/>
    </w:p>
    <w:p w14:paraId="3AC73D4B" w14:textId="77777777" w:rsidR="008A2A13" w:rsidRPr="00513930" w:rsidRDefault="008A2A13" w:rsidP="00513930"/>
    <w:tbl>
      <w:tblPr>
        <w:tblStyle w:val="GridTable1Light1"/>
        <w:tblW w:w="10490" w:type="dxa"/>
        <w:tblInd w:w="-714" w:type="dxa"/>
        <w:tblLook w:val="04A0" w:firstRow="1" w:lastRow="0" w:firstColumn="1" w:lastColumn="0" w:noHBand="0" w:noVBand="1"/>
      </w:tblPr>
      <w:tblGrid>
        <w:gridCol w:w="2365"/>
        <w:gridCol w:w="2027"/>
        <w:gridCol w:w="2017"/>
        <w:gridCol w:w="1692"/>
        <w:gridCol w:w="2389"/>
      </w:tblGrid>
      <w:tr w:rsidR="008A2A13" w:rsidRPr="00513930" w14:paraId="3FCA9D07" w14:textId="77777777" w:rsidTr="001F2C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6" w:type="dxa"/>
            <w:hideMark/>
          </w:tcPr>
          <w:p w14:paraId="08873F90" w14:textId="18358197" w:rsidR="008A2A13" w:rsidRPr="00513930" w:rsidRDefault="008A2A13" w:rsidP="00513930">
            <w:pPr>
              <w:rPr>
                <w:rFonts w:ascii="StobiSerif Regular" w:hAnsi="StobiSerif Regular"/>
                <w:sz w:val="22"/>
                <w:szCs w:val="22"/>
              </w:rPr>
            </w:pPr>
            <w:r w:rsidRPr="00513930">
              <w:rPr>
                <w:rFonts w:ascii="StobiSerif Regular" w:hAnsi="StobiSerif Regular"/>
                <w:sz w:val="22"/>
                <w:szCs w:val="22"/>
              </w:rPr>
              <w:t>Ниво / Контакт</w:t>
            </w:r>
          </w:p>
        </w:tc>
        <w:tc>
          <w:tcPr>
            <w:tcW w:w="0" w:type="auto"/>
            <w:hideMark/>
          </w:tcPr>
          <w:p w14:paraId="479E3E92" w14:textId="65DE174A" w:rsidR="008A2A13" w:rsidRPr="00513930" w:rsidRDefault="008A2A13" w:rsidP="00513930">
            <w:pPr>
              <w:cnfStyle w:val="100000000000" w:firstRow="1" w:lastRow="0" w:firstColumn="0" w:lastColumn="0" w:oddVBand="0" w:evenVBand="0" w:oddHBand="0" w:evenHBand="0" w:firstRowFirstColumn="0" w:firstRowLastColumn="0" w:lastRowFirstColumn="0" w:lastRowLastColumn="0"/>
              <w:rPr>
                <w:rFonts w:ascii="StobiSerif Regular" w:hAnsi="StobiSerif Regular"/>
                <w:sz w:val="22"/>
                <w:szCs w:val="22"/>
              </w:rPr>
            </w:pPr>
            <w:proofErr w:type="spellStart"/>
            <w:r w:rsidRPr="00513930">
              <w:rPr>
                <w:rFonts w:ascii="StobiSerif Regular" w:hAnsi="StobiSerif Regular"/>
                <w:sz w:val="22"/>
                <w:szCs w:val="22"/>
              </w:rPr>
              <w:t>Разменувани</w:t>
            </w:r>
            <w:proofErr w:type="spellEnd"/>
            <w:r w:rsidRPr="00513930">
              <w:rPr>
                <w:rFonts w:ascii="StobiSerif Regular" w:hAnsi="StobiSerif Regular"/>
                <w:sz w:val="22"/>
                <w:szCs w:val="22"/>
              </w:rPr>
              <w:t xml:space="preserve"> </w:t>
            </w:r>
            <w:r w:rsidRPr="00513930">
              <w:rPr>
                <w:rFonts w:ascii="StobiSerif Regular" w:hAnsi="StobiSerif Regular"/>
                <w:sz w:val="22"/>
                <w:szCs w:val="22"/>
              </w:rPr>
              <w:br/>
              <w:t>информации</w:t>
            </w:r>
          </w:p>
        </w:tc>
        <w:tc>
          <w:tcPr>
            <w:tcW w:w="0" w:type="auto"/>
            <w:hideMark/>
          </w:tcPr>
          <w:p w14:paraId="1CD336EA" w14:textId="025BA912" w:rsidR="008A2A13" w:rsidRPr="00513930" w:rsidRDefault="008A2A13" w:rsidP="00513930">
            <w:pPr>
              <w:cnfStyle w:val="100000000000" w:firstRow="1" w:lastRow="0" w:firstColumn="0" w:lastColumn="0" w:oddVBand="0" w:evenVBand="0" w:oddHBand="0" w:evenHBand="0" w:firstRowFirstColumn="0" w:firstRowLastColumn="0" w:lastRowFirstColumn="0" w:lastRowLastColumn="0"/>
              <w:rPr>
                <w:rFonts w:ascii="StobiSerif Regular" w:hAnsi="StobiSerif Regular"/>
                <w:sz w:val="22"/>
                <w:szCs w:val="22"/>
              </w:rPr>
            </w:pPr>
            <w:r w:rsidRPr="00513930">
              <w:rPr>
                <w:rFonts w:ascii="StobiSerif Regular" w:hAnsi="StobiSerif Regular"/>
                <w:sz w:val="22"/>
                <w:szCs w:val="22"/>
              </w:rPr>
              <w:t>Одговорно лице</w:t>
            </w:r>
          </w:p>
        </w:tc>
        <w:tc>
          <w:tcPr>
            <w:tcW w:w="0" w:type="auto"/>
            <w:hideMark/>
          </w:tcPr>
          <w:p w14:paraId="6DEE7A9C" w14:textId="55FDA5E3" w:rsidR="008A2A13" w:rsidRPr="00513930" w:rsidRDefault="008A2A13" w:rsidP="00513930">
            <w:pPr>
              <w:cnfStyle w:val="100000000000" w:firstRow="1" w:lastRow="0" w:firstColumn="0" w:lastColumn="0" w:oddVBand="0" w:evenVBand="0" w:oddHBand="0" w:evenHBand="0" w:firstRowFirstColumn="0" w:firstRowLastColumn="0" w:lastRowFirstColumn="0" w:lastRowLastColumn="0"/>
              <w:rPr>
                <w:rFonts w:ascii="StobiSerif Regular" w:hAnsi="StobiSerif Regular"/>
                <w:sz w:val="22"/>
                <w:szCs w:val="22"/>
              </w:rPr>
            </w:pPr>
            <w:r w:rsidRPr="00513930">
              <w:rPr>
                <w:rFonts w:ascii="StobiSerif Regular" w:hAnsi="StobiSerif Regular"/>
                <w:sz w:val="22"/>
                <w:szCs w:val="22"/>
              </w:rPr>
              <w:t>Складирање / техничка обработка</w:t>
            </w:r>
          </w:p>
        </w:tc>
        <w:tc>
          <w:tcPr>
            <w:tcW w:w="2563" w:type="dxa"/>
            <w:hideMark/>
          </w:tcPr>
          <w:p w14:paraId="70E29713" w14:textId="399BF0A5" w:rsidR="008A2A13" w:rsidRPr="00513930" w:rsidRDefault="008A2A13" w:rsidP="00513930">
            <w:pPr>
              <w:cnfStyle w:val="100000000000" w:firstRow="1" w:lastRow="0" w:firstColumn="0" w:lastColumn="0" w:oddVBand="0" w:evenVBand="0" w:oddHBand="0" w:evenHBand="0" w:firstRowFirstColumn="0" w:firstRowLastColumn="0" w:lastRowFirstColumn="0" w:lastRowLastColumn="0"/>
              <w:rPr>
                <w:rFonts w:ascii="StobiSerif Regular" w:hAnsi="StobiSerif Regular"/>
                <w:sz w:val="22"/>
                <w:szCs w:val="22"/>
              </w:rPr>
            </w:pPr>
            <w:r w:rsidRPr="00513930">
              <w:rPr>
                <w:rFonts w:ascii="StobiSerif Regular" w:hAnsi="StobiSerif Regular"/>
                <w:sz w:val="22"/>
                <w:szCs w:val="22"/>
              </w:rPr>
              <w:t>Ниво на дистрибуција</w:t>
            </w:r>
          </w:p>
        </w:tc>
      </w:tr>
      <w:tr w:rsidR="008A2A13" w:rsidRPr="00513930" w14:paraId="626AA237" w14:textId="77777777" w:rsidTr="001F2C06">
        <w:tc>
          <w:tcPr>
            <w:cnfStyle w:val="001000000000" w:firstRow="0" w:lastRow="0" w:firstColumn="1" w:lastColumn="0" w:oddVBand="0" w:evenVBand="0" w:oddHBand="0" w:evenHBand="0" w:firstRowFirstColumn="0" w:firstRowLastColumn="0" w:lastRowFirstColumn="0" w:lastRowLastColumn="0"/>
            <w:tcW w:w="2526" w:type="dxa"/>
            <w:hideMark/>
          </w:tcPr>
          <w:p w14:paraId="5AF6E963" w14:textId="7D935FA8" w:rsidR="008A2A13" w:rsidRPr="00513930" w:rsidRDefault="008A2A13" w:rsidP="00513930">
            <w:pPr>
              <w:rPr>
                <w:rFonts w:ascii="StobiSerif Regular" w:hAnsi="StobiSerif Regular"/>
                <w:sz w:val="22"/>
                <w:szCs w:val="22"/>
              </w:rPr>
            </w:pPr>
            <w:r w:rsidRPr="00513930">
              <w:rPr>
                <w:rFonts w:ascii="StobiSerif Regular" w:hAnsi="StobiSerif Regular"/>
                <w:sz w:val="22"/>
                <w:szCs w:val="22"/>
              </w:rPr>
              <w:t>Внатрешно– организација</w:t>
            </w:r>
          </w:p>
        </w:tc>
        <w:tc>
          <w:tcPr>
            <w:tcW w:w="0" w:type="auto"/>
            <w:hideMark/>
          </w:tcPr>
          <w:p w14:paraId="1193A6A9" w14:textId="05BCE0D5" w:rsidR="008A2A13" w:rsidRPr="00513930" w:rsidRDefault="008A2A13" w:rsidP="00513930">
            <w:pPr>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rPr>
            </w:pPr>
            <w:r w:rsidRPr="00513930">
              <w:rPr>
                <w:rFonts w:ascii="StobiSerif Regular" w:hAnsi="StobiSerif Regular"/>
                <w:sz w:val="22"/>
                <w:szCs w:val="22"/>
              </w:rPr>
              <w:t>Податоци за тимот, стандардни оперативни процедури (</w:t>
            </w:r>
            <w:proofErr w:type="spellStart"/>
            <w:r w:rsidRPr="00513930">
              <w:rPr>
                <w:rFonts w:ascii="StobiSerif Regular" w:hAnsi="StobiSerif Regular"/>
                <w:sz w:val="22"/>
                <w:szCs w:val="22"/>
              </w:rPr>
              <w:t>SOPs</w:t>
            </w:r>
            <w:proofErr w:type="spellEnd"/>
            <w:r w:rsidRPr="00513930">
              <w:rPr>
                <w:rFonts w:ascii="StobiSerif Regular" w:hAnsi="StobiSerif Regular"/>
                <w:sz w:val="22"/>
                <w:szCs w:val="22"/>
              </w:rPr>
              <w:t>), планирање на смени и внатрешни контакти</w:t>
            </w:r>
          </w:p>
          <w:p w14:paraId="4D645E9E" w14:textId="65C6AACF" w:rsidR="008A2A13" w:rsidRPr="00513930" w:rsidRDefault="008A2A13" w:rsidP="00513930">
            <w:pPr>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rPr>
            </w:pPr>
          </w:p>
        </w:tc>
        <w:tc>
          <w:tcPr>
            <w:tcW w:w="0" w:type="auto"/>
            <w:hideMark/>
          </w:tcPr>
          <w:p w14:paraId="013F0B16" w14:textId="67348DCC" w:rsidR="008A2A13" w:rsidRPr="00513930" w:rsidRDefault="008A2A13" w:rsidP="00513930">
            <w:pPr>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rPr>
            </w:pPr>
            <w:r w:rsidRPr="00513930">
              <w:rPr>
                <w:rFonts w:ascii="StobiSerif Regular" w:hAnsi="StobiSerif Regular"/>
                <w:sz w:val="22"/>
                <w:szCs w:val="22"/>
              </w:rPr>
              <w:t xml:space="preserve">Раководител на сектор за </w:t>
            </w:r>
            <w:proofErr w:type="spellStart"/>
            <w:r w:rsidRPr="00513930">
              <w:rPr>
                <w:rFonts w:ascii="StobiSerif Regular" w:hAnsi="StobiSerif Regular"/>
                <w:sz w:val="22"/>
                <w:szCs w:val="22"/>
              </w:rPr>
              <w:t>сајбер</w:t>
            </w:r>
            <w:proofErr w:type="spellEnd"/>
            <w:r w:rsidRPr="00513930">
              <w:rPr>
                <w:rFonts w:ascii="StobiSerif Regular" w:hAnsi="StobiSerif Regular"/>
                <w:sz w:val="22"/>
                <w:szCs w:val="22"/>
              </w:rPr>
              <w:t xml:space="preserve"> безбедност + Раководител на одделение за подготовка и координација на политики за </w:t>
            </w:r>
            <w:proofErr w:type="spellStart"/>
            <w:r w:rsidRPr="00513930">
              <w:rPr>
                <w:rFonts w:ascii="StobiSerif Regular" w:hAnsi="StobiSerif Regular"/>
                <w:sz w:val="22"/>
                <w:szCs w:val="22"/>
              </w:rPr>
              <w:t>сајбер</w:t>
            </w:r>
            <w:proofErr w:type="spellEnd"/>
            <w:r w:rsidRPr="00513930">
              <w:rPr>
                <w:rFonts w:ascii="StobiSerif Regular" w:hAnsi="StobiSerif Regular"/>
                <w:sz w:val="22"/>
                <w:szCs w:val="22"/>
              </w:rPr>
              <w:t xml:space="preserve"> безбедност</w:t>
            </w:r>
          </w:p>
          <w:p w14:paraId="1E8EC392" w14:textId="4321C2E8" w:rsidR="008A2A13" w:rsidRPr="00513930" w:rsidRDefault="008A2A13" w:rsidP="00513930">
            <w:pPr>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rPr>
            </w:pPr>
          </w:p>
        </w:tc>
        <w:tc>
          <w:tcPr>
            <w:tcW w:w="0" w:type="auto"/>
            <w:hideMark/>
          </w:tcPr>
          <w:p w14:paraId="65F1684A" w14:textId="5D451C37" w:rsidR="008A2A13" w:rsidRPr="00513930" w:rsidRDefault="008A2A13" w:rsidP="00513930">
            <w:pPr>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rPr>
            </w:pPr>
            <w:r w:rsidRPr="00513930">
              <w:rPr>
                <w:rFonts w:ascii="StobiSerif Regular" w:hAnsi="StobiSerif Regular"/>
                <w:sz w:val="22"/>
                <w:szCs w:val="22"/>
              </w:rPr>
              <w:t xml:space="preserve">RTIR (систем за управување со инциденти) / SIEM (систем за управување со безбедносни информации и настани) / </w:t>
            </w:r>
            <w:proofErr w:type="spellStart"/>
            <w:r w:rsidRPr="00513930">
              <w:rPr>
                <w:rFonts w:ascii="StobiSerif Regular" w:hAnsi="StobiSerif Regular"/>
                <w:sz w:val="22"/>
                <w:szCs w:val="22"/>
              </w:rPr>
              <w:t>MIOShare</w:t>
            </w:r>
            <w:proofErr w:type="spellEnd"/>
            <w:r w:rsidRPr="00513930">
              <w:rPr>
                <w:rFonts w:ascii="StobiSerif Regular" w:hAnsi="StobiSerif Regular"/>
                <w:sz w:val="22"/>
                <w:szCs w:val="22"/>
              </w:rPr>
              <w:t xml:space="preserve"> (платформа за размена на информации)</w:t>
            </w:r>
          </w:p>
        </w:tc>
        <w:tc>
          <w:tcPr>
            <w:tcW w:w="2563" w:type="dxa"/>
            <w:hideMark/>
          </w:tcPr>
          <w:p w14:paraId="793ADE2F" w14:textId="4C988AE5" w:rsidR="008A2A13" w:rsidRPr="00513930" w:rsidRDefault="008A2A13" w:rsidP="00513930">
            <w:pPr>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rPr>
            </w:pPr>
            <w:r w:rsidRPr="00513930">
              <w:rPr>
                <w:rFonts w:ascii="StobiSerif Regular" w:hAnsi="StobiSerif Regular"/>
                <w:sz w:val="22"/>
                <w:szCs w:val="22"/>
              </w:rPr>
              <w:t>Внатрешно</w:t>
            </w:r>
          </w:p>
        </w:tc>
      </w:tr>
      <w:tr w:rsidR="008A2A13" w:rsidRPr="00513930" w14:paraId="01F318D7" w14:textId="77777777" w:rsidTr="001F2C06">
        <w:tc>
          <w:tcPr>
            <w:cnfStyle w:val="001000000000" w:firstRow="0" w:lastRow="0" w:firstColumn="1" w:lastColumn="0" w:oddVBand="0" w:evenVBand="0" w:oddHBand="0" w:evenHBand="0" w:firstRowFirstColumn="0" w:firstRowLastColumn="0" w:lastRowFirstColumn="0" w:lastRowLastColumn="0"/>
            <w:tcW w:w="2526" w:type="dxa"/>
            <w:hideMark/>
          </w:tcPr>
          <w:p w14:paraId="2FDDFC9C" w14:textId="0168F8CF" w:rsidR="008A2A13" w:rsidRPr="00513930" w:rsidRDefault="008A2A13" w:rsidP="00513930">
            <w:pPr>
              <w:rPr>
                <w:rFonts w:ascii="StobiSerif Regular" w:hAnsi="StobiSerif Regular"/>
                <w:sz w:val="22"/>
                <w:szCs w:val="22"/>
              </w:rPr>
            </w:pPr>
            <w:r w:rsidRPr="00513930">
              <w:rPr>
                <w:rFonts w:ascii="StobiSerif Regular" w:hAnsi="StobiSerif Regular"/>
                <w:sz w:val="22"/>
                <w:szCs w:val="22"/>
              </w:rPr>
              <w:t>Национално – други институции и конституенти</w:t>
            </w:r>
          </w:p>
        </w:tc>
        <w:tc>
          <w:tcPr>
            <w:tcW w:w="0" w:type="auto"/>
            <w:hideMark/>
          </w:tcPr>
          <w:p w14:paraId="7230C456" w14:textId="50823C1F" w:rsidR="008A2A13" w:rsidRPr="00513930" w:rsidRDefault="008A2A13" w:rsidP="00513930">
            <w:pPr>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rPr>
            </w:pPr>
            <w:r w:rsidRPr="00513930">
              <w:rPr>
                <w:rFonts w:ascii="StobiSerif Regular" w:hAnsi="StobiSerif Regular"/>
                <w:sz w:val="22"/>
                <w:szCs w:val="22"/>
              </w:rPr>
              <w:t xml:space="preserve">Известувања за инциденти, тактики, техники и </w:t>
            </w:r>
            <w:r w:rsidRPr="00513930">
              <w:rPr>
                <w:rFonts w:ascii="StobiSerif Regular" w:hAnsi="StobiSerif Regular"/>
                <w:sz w:val="22"/>
                <w:szCs w:val="22"/>
              </w:rPr>
              <w:lastRenderedPageBreak/>
              <w:t>процедури (</w:t>
            </w:r>
            <w:proofErr w:type="spellStart"/>
            <w:r w:rsidRPr="00513930">
              <w:rPr>
                <w:rFonts w:ascii="StobiSerif Regular" w:hAnsi="StobiSerif Regular"/>
                <w:sz w:val="22"/>
                <w:szCs w:val="22"/>
              </w:rPr>
              <w:t>TTPs</w:t>
            </w:r>
            <w:proofErr w:type="spellEnd"/>
            <w:r w:rsidRPr="00513930">
              <w:rPr>
                <w:rFonts w:ascii="StobiSerif Regular" w:hAnsi="StobiSerif Regular"/>
                <w:sz w:val="22"/>
                <w:szCs w:val="22"/>
              </w:rPr>
              <w:t>), извештаи, аларми и засегнати системи</w:t>
            </w:r>
          </w:p>
        </w:tc>
        <w:tc>
          <w:tcPr>
            <w:tcW w:w="0" w:type="auto"/>
            <w:hideMark/>
          </w:tcPr>
          <w:p w14:paraId="53E90503" w14:textId="46696C7E" w:rsidR="008A2A13" w:rsidRPr="00513930" w:rsidRDefault="008A2A13" w:rsidP="00513930">
            <w:pPr>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rPr>
            </w:pPr>
            <w:r w:rsidRPr="00513930">
              <w:rPr>
                <w:rFonts w:ascii="StobiSerif Regular" w:hAnsi="StobiSerif Regular"/>
                <w:sz w:val="22"/>
                <w:szCs w:val="22"/>
              </w:rPr>
              <w:lastRenderedPageBreak/>
              <w:t xml:space="preserve">Советник за безбедност на мрежни и информациски </w:t>
            </w:r>
            <w:r w:rsidRPr="00513930">
              <w:rPr>
                <w:rFonts w:ascii="StobiSerif Regular" w:hAnsi="StobiSerif Regular"/>
                <w:sz w:val="22"/>
                <w:szCs w:val="22"/>
              </w:rPr>
              <w:lastRenderedPageBreak/>
              <w:t>системи во Министерството + Советник за безбедност на мрежни и информациски системи во други институции од јавниот сектор</w:t>
            </w:r>
          </w:p>
        </w:tc>
        <w:tc>
          <w:tcPr>
            <w:tcW w:w="0" w:type="auto"/>
            <w:hideMark/>
          </w:tcPr>
          <w:p w14:paraId="2D7221FA" w14:textId="66FC4B89" w:rsidR="008A2A13" w:rsidRPr="00513930" w:rsidRDefault="008A2A13" w:rsidP="00513930">
            <w:pPr>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rPr>
            </w:pPr>
            <w:r w:rsidRPr="00513930">
              <w:rPr>
                <w:rFonts w:ascii="StobiSerif Regular" w:hAnsi="StobiSerif Regular"/>
                <w:sz w:val="22"/>
                <w:szCs w:val="22"/>
              </w:rPr>
              <w:lastRenderedPageBreak/>
              <w:t xml:space="preserve">RTIR (систем за управување со </w:t>
            </w:r>
            <w:r w:rsidRPr="00513930">
              <w:rPr>
                <w:rFonts w:ascii="StobiSerif Regular" w:hAnsi="StobiSerif Regular"/>
                <w:sz w:val="22"/>
                <w:szCs w:val="22"/>
              </w:rPr>
              <w:lastRenderedPageBreak/>
              <w:t xml:space="preserve">инциденти) / SIEM (систем за управување со безбедносни информации и настани) / </w:t>
            </w:r>
            <w:proofErr w:type="spellStart"/>
            <w:r w:rsidRPr="00513930">
              <w:rPr>
                <w:rFonts w:ascii="StobiSerif Regular" w:hAnsi="StobiSerif Regular"/>
                <w:sz w:val="22"/>
                <w:szCs w:val="22"/>
              </w:rPr>
              <w:t>MIOShare</w:t>
            </w:r>
            <w:proofErr w:type="spellEnd"/>
            <w:r w:rsidRPr="00513930">
              <w:rPr>
                <w:rFonts w:ascii="StobiSerif Regular" w:hAnsi="StobiSerif Regular"/>
                <w:sz w:val="22"/>
                <w:szCs w:val="22"/>
              </w:rPr>
              <w:t xml:space="preserve"> (платформа за размена на информации)</w:t>
            </w:r>
          </w:p>
        </w:tc>
        <w:tc>
          <w:tcPr>
            <w:tcW w:w="2563" w:type="dxa"/>
            <w:hideMark/>
          </w:tcPr>
          <w:p w14:paraId="0E8E3E27" w14:textId="33FC1AA6" w:rsidR="008A2A13" w:rsidRPr="00513930" w:rsidRDefault="008A2A13" w:rsidP="00513930">
            <w:pPr>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rPr>
            </w:pPr>
            <w:r w:rsidRPr="00513930">
              <w:rPr>
                <w:rFonts w:ascii="StobiSerif Regular" w:hAnsi="StobiSerif Regular"/>
                <w:sz w:val="22"/>
                <w:szCs w:val="22"/>
              </w:rPr>
              <w:lastRenderedPageBreak/>
              <w:t xml:space="preserve">Ограничено (на ниво на конституенти и </w:t>
            </w:r>
            <w:r w:rsidRPr="00513930">
              <w:rPr>
                <w:rFonts w:ascii="StobiSerif Regular" w:hAnsi="StobiSerif Regular"/>
                <w:sz w:val="22"/>
                <w:szCs w:val="22"/>
              </w:rPr>
              <w:lastRenderedPageBreak/>
              <w:t>партнерски институции)</w:t>
            </w:r>
          </w:p>
        </w:tc>
      </w:tr>
      <w:tr w:rsidR="008A2A13" w:rsidRPr="00513930" w14:paraId="1DEB0E71" w14:textId="77777777" w:rsidTr="001F2C06">
        <w:tc>
          <w:tcPr>
            <w:cnfStyle w:val="001000000000" w:firstRow="0" w:lastRow="0" w:firstColumn="1" w:lastColumn="0" w:oddVBand="0" w:evenVBand="0" w:oddHBand="0" w:evenHBand="0" w:firstRowFirstColumn="0" w:firstRowLastColumn="0" w:lastRowFirstColumn="0" w:lastRowLastColumn="0"/>
            <w:tcW w:w="2526" w:type="dxa"/>
            <w:hideMark/>
          </w:tcPr>
          <w:p w14:paraId="660CAC32" w14:textId="1EB00FE9" w:rsidR="008A2A13" w:rsidRPr="00513930" w:rsidRDefault="008A2A13" w:rsidP="00513930">
            <w:pPr>
              <w:rPr>
                <w:rFonts w:ascii="StobiSerif Regular" w:hAnsi="StobiSerif Regular"/>
                <w:sz w:val="22"/>
                <w:szCs w:val="22"/>
              </w:rPr>
            </w:pPr>
            <w:r w:rsidRPr="00513930">
              <w:rPr>
                <w:rFonts w:ascii="StobiSerif Regular" w:hAnsi="StobiSerif Regular"/>
                <w:sz w:val="22"/>
                <w:szCs w:val="22"/>
              </w:rPr>
              <w:lastRenderedPageBreak/>
              <w:t>Меѓународно – други CSIRT тимови (FIRST, регионални CSIRT тимови), меѓународни партнери</w:t>
            </w:r>
          </w:p>
        </w:tc>
        <w:tc>
          <w:tcPr>
            <w:tcW w:w="0" w:type="auto"/>
            <w:hideMark/>
          </w:tcPr>
          <w:p w14:paraId="0F36EDEF" w14:textId="58213C96" w:rsidR="008A2A13" w:rsidRPr="00513930" w:rsidRDefault="008A2A13" w:rsidP="00513930">
            <w:pPr>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rPr>
            </w:pPr>
            <w:r w:rsidRPr="00513930">
              <w:rPr>
                <w:rFonts w:ascii="StobiSerif Regular" w:hAnsi="StobiSerif Regular"/>
                <w:sz w:val="22"/>
                <w:szCs w:val="22"/>
              </w:rPr>
              <w:t>Индикатори на компромитација (</w:t>
            </w:r>
            <w:proofErr w:type="spellStart"/>
            <w:r w:rsidRPr="00513930">
              <w:rPr>
                <w:rFonts w:ascii="StobiSerif Regular" w:hAnsi="StobiSerif Regular"/>
                <w:sz w:val="22"/>
                <w:szCs w:val="22"/>
              </w:rPr>
              <w:t>IOCs</w:t>
            </w:r>
            <w:proofErr w:type="spellEnd"/>
            <w:r w:rsidRPr="00513930">
              <w:rPr>
                <w:rFonts w:ascii="StobiSerif Regular" w:hAnsi="StobiSerif Regular"/>
                <w:sz w:val="22"/>
                <w:szCs w:val="22"/>
              </w:rPr>
              <w:t>), извештаи за закани, тактики, техники и процедури (</w:t>
            </w:r>
            <w:proofErr w:type="spellStart"/>
            <w:r w:rsidRPr="00513930">
              <w:rPr>
                <w:rFonts w:ascii="StobiSerif Regular" w:hAnsi="StobiSerif Regular"/>
                <w:sz w:val="22"/>
                <w:szCs w:val="22"/>
              </w:rPr>
              <w:t>TTPs</w:t>
            </w:r>
            <w:proofErr w:type="spellEnd"/>
            <w:r w:rsidRPr="00513930">
              <w:rPr>
                <w:rFonts w:ascii="StobiSerif Regular" w:hAnsi="StobiSerif Regular"/>
                <w:sz w:val="22"/>
                <w:szCs w:val="22"/>
              </w:rPr>
              <w:t>), аларми, покани за состаноци и известувања</w:t>
            </w:r>
          </w:p>
        </w:tc>
        <w:tc>
          <w:tcPr>
            <w:tcW w:w="0" w:type="auto"/>
            <w:hideMark/>
          </w:tcPr>
          <w:p w14:paraId="4952A64B" w14:textId="57634698" w:rsidR="008A2A13" w:rsidRPr="00513930" w:rsidRDefault="008A2A13" w:rsidP="00513930">
            <w:pPr>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rPr>
            </w:pPr>
            <w:r w:rsidRPr="00513930">
              <w:rPr>
                <w:rFonts w:ascii="StobiSerif Regular" w:hAnsi="StobiSerif Regular"/>
                <w:sz w:val="22"/>
                <w:szCs w:val="22"/>
              </w:rPr>
              <w:t xml:space="preserve">Помлад соработник за меѓународни комуникации + Советник за подготовка на прописи од областа на </w:t>
            </w:r>
            <w:proofErr w:type="spellStart"/>
            <w:r w:rsidRPr="00513930">
              <w:rPr>
                <w:rFonts w:ascii="StobiSerif Regular" w:hAnsi="StobiSerif Regular"/>
                <w:sz w:val="22"/>
                <w:szCs w:val="22"/>
              </w:rPr>
              <w:t>сајбер</w:t>
            </w:r>
            <w:proofErr w:type="spellEnd"/>
            <w:r w:rsidRPr="00513930">
              <w:rPr>
                <w:rFonts w:ascii="StobiSerif Regular" w:hAnsi="StobiSerif Regular"/>
                <w:sz w:val="22"/>
                <w:szCs w:val="22"/>
              </w:rPr>
              <w:t xml:space="preserve"> безбедноста + Советник за безбедност на мрежни и информациски системи во Министерството</w:t>
            </w:r>
          </w:p>
        </w:tc>
        <w:tc>
          <w:tcPr>
            <w:tcW w:w="0" w:type="auto"/>
            <w:hideMark/>
          </w:tcPr>
          <w:p w14:paraId="02C25521" w14:textId="7AB8A353" w:rsidR="008A2A13" w:rsidRPr="00513930" w:rsidRDefault="008A2A13" w:rsidP="00513930">
            <w:pPr>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rPr>
            </w:pPr>
            <w:r w:rsidRPr="00513930">
              <w:rPr>
                <w:rFonts w:ascii="StobiSerif Regular" w:hAnsi="StobiSerif Regular"/>
                <w:sz w:val="22"/>
                <w:szCs w:val="22"/>
              </w:rPr>
              <w:t xml:space="preserve">RTIR / </w:t>
            </w:r>
            <w:proofErr w:type="spellStart"/>
            <w:r w:rsidRPr="00513930">
              <w:rPr>
                <w:rFonts w:ascii="StobiSerif Regular" w:hAnsi="StobiSerif Regular"/>
                <w:sz w:val="22"/>
                <w:szCs w:val="22"/>
              </w:rPr>
              <w:t>MIOShare</w:t>
            </w:r>
            <w:proofErr w:type="spellEnd"/>
            <w:r w:rsidRPr="00513930">
              <w:rPr>
                <w:rFonts w:ascii="StobiSerif Regular" w:hAnsi="StobiSerif Regular"/>
                <w:sz w:val="22"/>
                <w:szCs w:val="22"/>
              </w:rPr>
              <w:t xml:space="preserve"> / безбедносна електронска пошта</w:t>
            </w:r>
          </w:p>
        </w:tc>
        <w:tc>
          <w:tcPr>
            <w:tcW w:w="2563" w:type="dxa"/>
            <w:hideMark/>
          </w:tcPr>
          <w:p w14:paraId="74488A35" w14:textId="0F42E08A" w:rsidR="008A2A13" w:rsidRPr="00513930" w:rsidRDefault="008A2A13" w:rsidP="00513930">
            <w:pPr>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rPr>
            </w:pPr>
            <w:r w:rsidRPr="00513930">
              <w:rPr>
                <w:rFonts w:ascii="StobiSerif Regular" w:hAnsi="StobiSerif Regular"/>
                <w:sz w:val="22"/>
                <w:szCs w:val="22"/>
              </w:rPr>
              <w:t>Ограничено/ доверливо за меѓународни партнери</w:t>
            </w:r>
          </w:p>
        </w:tc>
      </w:tr>
    </w:tbl>
    <w:p w14:paraId="788C6AEE" w14:textId="77777777" w:rsidR="00C230F5" w:rsidRPr="00513930" w:rsidRDefault="00C230F5" w:rsidP="00F06B61">
      <w:pPr>
        <w:rPr>
          <w:rFonts w:ascii="StobiSerif Regular" w:hAnsi="StobiSerif Regular"/>
          <w:sz w:val="22"/>
          <w:szCs w:val="22"/>
        </w:rPr>
      </w:pPr>
    </w:p>
    <w:p w14:paraId="18300E82" w14:textId="77777777" w:rsidR="00C230F5" w:rsidRPr="00556EC7" w:rsidRDefault="00C230F5" w:rsidP="00F06B61">
      <w:pPr>
        <w:rPr>
          <w:rFonts w:ascii="StobiSerif Regular" w:hAnsi="StobiSerif Regular"/>
          <w:sz w:val="22"/>
          <w:szCs w:val="22"/>
          <w:lang w:val="en-GB"/>
        </w:rPr>
      </w:pPr>
    </w:p>
    <w:p w14:paraId="4D8B886D" w14:textId="4A159AB3" w:rsidR="00A3090E" w:rsidRPr="00BB5EF0" w:rsidRDefault="00A3090E" w:rsidP="000F0790">
      <w:pPr>
        <w:pStyle w:val="a"/>
        <w:rPr>
          <w:rFonts w:ascii="StobiSerif Regular" w:hAnsi="StobiSerif Regular"/>
          <w:sz w:val="22"/>
          <w:szCs w:val="22"/>
        </w:rPr>
      </w:pPr>
    </w:p>
    <w:sectPr w:rsidR="00A3090E" w:rsidRPr="00BB5EF0" w:rsidSect="00F321BF">
      <w:headerReference w:type="default" r:id="rId11"/>
      <w:footerReference w:type="default" r:id="rId12"/>
      <w:type w:val="continuous"/>
      <w:pgSz w:w="11906" w:h="16838" w:code="9"/>
      <w:pgMar w:top="3600" w:right="1440" w:bottom="1440" w:left="1440"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A10F9" w14:textId="77777777" w:rsidR="005E58C4" w:rsidRDefault="005E58C4" w:rsidP="00DC5C24">
      <w:r>
        <w:separator/>
      </w:r>
    </w:p>
  </w:endnote>
  <w:endnote w:type="continuationSeparator" w:id="0">
    <w:p w14:paraId="215D7A4B" w14:textId="77777777" w:rsidR="005E58C4" w:rsidRDefault="005E58C4"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obiSerif Medium">
    <w:altName w:val="Calibri"/>
    <w:panose1 w:val="02000603060000020004"/>
    <w:charset w:val="00"/>
    <w:family w:val="modern"/>
    <w:notTrueType/>
    <w:pitch w:val="variable"/>
    <w:sig w:usb0="A00002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tobiSans Regular">
    <w:panose1 w:val="02000503030000020004"/>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6272" w14:textId="38E9D2F0" w:rsidR="006C42D1" w:rsidRPr="000F2E5D" w:rsidRDefault="0098527B" w:rsidP="0059655D">
    <w:pPr>
      <w:pStyle w:val="Footer"/>
    </w:pPr>
    <w:r>
      <w:rPr>
        <w:noProof/>
        <w:lang w:val="en-US" w:eastAsia="en-US"/>
      </w:rPr>
      <mc:AlternateContent>
        <mc:Choice Requires="wps">
          <w:drawing>
            <wp:anchor distT="0" distB="0" distL="114300" distR="114300" simplePos="0" relativeHeight="251657728" behindDoc="0" locked="0" layoutInCell="1" allowOverlap="1" wp14:anchorId="1391341B" wp14:editId="3CC2C361">
              <wp:simplePos x="0" y="0"/>
              <wp:positionH relativeFrom="column">
                <wp:posOffset>2400300</wp:posOffset>
              </wp:positionH>
              <wp:positionV relativeFrom="paragraph">
                <wp:posOffset>-530860</wp:posOffset>
              </wp:positionV>
              <wp:extent cx="2171700" cy="858520"/>
              <wp:effectExtent l="0" t="0" r="0" b="0"/>
              <wp:wrapNone/>
              <wp:docPr id="5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858520"/>
                      </a:xfrm>
                      <a:prstGeom prst="rect">
                        <a:avLst/>
                      </a:prstGeom>
                      <a:noFill/>
                      <a:ln w="6350">
                        <a:noFill/>
                      </a:ln>
                    </wps:spPr>
                    <wps:txbx>
                      <w:txbxContent>
                        <w:p w14:paraId="1EC21AE1" w14:textId="57648930" w:rsidR="006211EF" w:rsidRPr="00F23FCF" w:rsidRDefault="00160BA4" w:rsidP="00172E82">
                          <w:pPr>
                            <w:pStyle w:val="FooterTXT"/>
                          </w:pPr>
                          <w:r>
                            <w:t>У</w:t>
                          </w:r>
                          <w:r w:rsidR="00121E16" w:rsidRPr="00121E16">
                            <w:t>л.</w:t>
                          </w:r>
                          <w:r>
                            <w:rPr>
                              <w:lang w:val="en-GB"/>
                            </w:rPr>
                            <w:t xml:space="preserve"> </w:t>
                          </w:r>
                          <w:r w:rsidR="00121E16" w:rsidRPr="00121E16">
                            <w:t>„Филип</w:t>
                          </w:r>
                          <w:r w:rsidR="00121E16" w:rsidRPr="00121E16">
                            <w:rPr>
                              <w:lang w:val="en-GB"/>
                            </w:rPr>
                            <w:t xml:space="preserve"> </w:t>
                          </w:r>
                          <w:r w:rsidR="00121E16" w:rsidRPr="00121E16">
                            <w:t>Втори Македонски” бр.11</w:t>
                          </w:r>
                          <w:r w:rsidR="006211EF" w:rsidRPr="00121E16">
                            <w:t>,</w:t>
                          </w:r>
                          <w:r w:rsidR="0098527B">
                            <w:rPr>
                              <w:lang w:val="en-GB"/>
                            </w:rPr>
                            <w:t xml:space="preserve"> </w:t>
                          </w:r>
                          <w:r w:rsidR="006211EF" w:rsidRPr="00F23FCF">
                            <w:t xml:space="preserve">Скопје </w:t>
                          </w:r>
                          <w:r w:rsidR="00531C90">
                            <w:t xml:space="preserve"> </w:t>
                          </w:r>
                        </w:p>
                        <w:p w14:paraId="178DED54" w14:textId="77777777" w:rsidR="006211EF" w:rsidRPr="00F23FCF" w:rsidRDefault="006211EF" w:rsidP="006211EF">
                          <w:pPr>
                            <w:pStyle w:val="FooterTXT"/>
                            <w:jc w:val="both"/>
                          </w:pPr>
                          <w:r>
                            <w:rPr>
                              <w:lang w:val="sq-AL"/>
                            </w:rPr>
                            <w:t xml:space="preserve">        </w:t>
                          </w:r>
                          <w:r w:rsidRPr="00F23FCF">
                            <w:t>Република Северна Македонија</w:t>
                          </w:r>
                        </w:p>
                        <w:p w14:paraId="4E31E145" w14:textId="77777777" w:rsidR="006211EF" w:rsidRPr="00F23FCF" w:rsidRDefault="006211EF" w:rsidP="006211EF">
                          <w:pPr>
                            <w:pStyle w:val="FooterTX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91341B" id="_x0000_t202" coordsize="21600,21600" o:spt="202" path="m,l,21600r21600,l21600,xe">
              <v:stroke joinstyle="miter"/>
              <v:path gradientshapeok="t" o:connecttype="rect"/>
            </v:shapetype>
            <v:shape id="Text Box 12" o:spid="_x0000_s1026" type="#_x0000_t202" style="position:absolute;left:0;text-align:left;margin-left:189pt;margin-top:-41.8pt;width:171pt;height:6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" filled="f" stroked="f" strokeweight=".5pt">
              <v:textbox>
                <w:txbxContent>
                  <w:p w14:paraId="1EC21AE1" w14:textId="57648930" w:rsidR="006211EF" w:rsidRPr="00F23FCF" w:rsidRDefault="00160BA4" w:rsidP="00172E82">
                    <w:pPr>
                      <w:pStyle w:val="FooterTXT"/>
                    </w:pPr>
                    <w:r>
                      <w:t>У</w:t>
                    </w:r>
                    <w:r w:rsidR="00121E16" w:rsidRPr="00121E16">
                      <w:t>л.</w:t>
                    </w:r>
                    <w:r>
                      <w:rPr>
                        <w:lang w:val="en-GB"/>
                      </w:rPr>
                      <w:t xml:space="preserve"> </w:t>
                    </w:r>
                    <w:r w:rsidR="00121E16" w:rsidRPr="00121E16">
                      <w:t>„Филип</w:t>
                    </w:r>
                    <w:r w:rsidR="00121E16" w:rsidRPr="00121E16">
                      <w:rPr>
                        <w:lang w:val="en-GB"/>
                      </w:rPr>
                      <w:t xml:space="preserve"> </w:t>
                    </w:r>
                    <w:r w:rsidR="00121E16" w:rsidRPr="00121E16">
                      <w:t>Втори Македонски” бр.11</w:t>
                    </w:r>
                    <w:r w:rsidR="006211EF" w:rsidRPr="00121E16">
                      <w:t>,</w:t>
                    </w:r>
                    <w:r w:rsidR="0098527B">
                      <w:rPr>
                        <w:lang w:val="en-GB"/>
                      </w:rPr>
                      <w:t xml:space="preserve"> </w:t>
                    </w:r>
                    <w:r w:rsidR="006211EF" w:rsidRPr="00F23FCF">
                      <w:t xml:space="preserve">Скопје </w:t>
                    </w:r>
                    <w:r w:rsidR="00531C90">
                      <w:t xml:space="preserve"> </w:t>
                    </w:r>
                  </w:p>
                  <w:p w14:paraId="178DED54" w14:textId="77777777" w:rsidR="006211EF" w:rsidRPr="00F23FCF" w:rsidRDefault="006211EF" w:rsidP="006211EF">
                    <w:pPr>
                      <w:pStyle w:val="FooterTXT"/>
                      <w:jc w:val="both"/>
                    </w:pPr>
                    <w:r>
                      <w:rPr>
                        <w:lang w:val="sq-AL"/>
                      </w:rPr>
                      <w:t xml:space="preserve">        </w:t>
                    </w:r>
                    <w:r w:rsidRPr="00F23FCF">
                      <w:t>Република Северна Македонија</w:t>
                    </w:r>
                  </w:p>
                  <w:p w14:paraId="4E31E145" w14:textId="77777777" w:rsidR="006211EF" w:rsidRPr="00F23FCF" w:rsidRDefault="006211EF" w:rsidP="006211EF">
                    <w:pPr>
                      <w:pStyle w:val="FooterTXT"/>
                    </w:pPr>
                  </w:p>
                </w:txbxContent>
              </v:textbox>
            </v:shape>
          </w:pict>
        </mc:Fallback>
      </mc:AlternateContent>
    </w:r>
    <w:r w:rsidR="00162F43">
      <w:rPr>
        <w:noProof/>
        <w:lang w:val="en-US" w:eastAsia="en-US"/>
      </w:rPr>
      <mc:AlternateContent>
        <mc:Choice Requires="wps">
          <w:drawing>
            <wp:anchor distT="0" distB="0" distL="114300" distR="114300" simplePos="0" relativeHeight="251656704" behindDoc="0" locked="0" layoutInCell="1" allowOverlap="1" wp14:anchorId="13F0AFB3" wp14:editId="3BFBFA2D">
              <wp:simplePos x="0" y="0"/>
              <wp:positionH relativeFrom="column">
                <wp:posOffset>257175</wp:posOffset>
              </wp:positionH>
              <wp:positionV relativeFrom="paragraph">
                <wp:posOffset>-593090</wp:posOffset>
              </wp:positionV>
              <wp:extent cx="2047875" cy="1150620"/>
              <wp:effectExtent l="0" t="0" r="0" b="0"/>
              <wp:wrapNone/>
              <wp:docPr id="5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1150620"/>
                      </a:xfrm>
                      <a:prstGeom prst="rect">
                        <a:avLst/>
                      </a:prstGeom>
                      <a:noFill/>
                      <a:ln w="6350">
                        <a:noFill/>
                      </a:ln>
                    </wps:spPr>
                    <wps:txbx>
                      <w:txbxContent>
                        <w:p w14:paraId="11F27DF7" w14:textId="77777777" w:rsidR="00162F43" w:rsidRDefault="006211EF" w:rsidP="006211EF">
                          <w:pPr>
                            <w:pStyle w:val="FooterTXT"/>
                            <w:jc w:val="both"/>
                            <w:rPr>
                              <w:color w:val="000000" w:themeColor="text1"/>
                            </w:rPr>
                          </w:pPr>
                          <w:r w:rsidRPr="00016EBE">
                            <w:rPr>
                              <w:color w:val="000000" w:themeColor="text1"/>
                            </w:rPr>
                            <w:t>Министерство</w:t>
                          </w:r>
                          <w:r w:rsidRPr="00016EBE">
                            <w:rPr>
                              <w:color w:val="000000" w:themeColor="text1"/>
                              <w:lang w:val="sq-AL"/>
                            </w:rPr>
                            <w:t> </w:t>
                          </w:r>
                        </w:p>
                        <w:p w14:paraId="5628A100" w14:textId="615B9866" w:rsidR="006211EF" w:rsidRPr="00016EBE" w:rsidRDefault="00162F43" w:rsidP="006211EF">
                          <w:pPr>
                            <w:pStyle w:val="FooterTXT"/>
                            <w:jc w:val="both"/>
                            <w:rPr>
                              <w:color w:val="000000" w:themeColor="text1"/>
                            </w:rPr>
                          </w:pPr>
                          <w:r>
                            <w:rPr>
                              <w:color w:val="000000" w:themeColor="text1"/>
                            </w:rPr>
                            <w:t>за дигитална трансформација</w:t>
                          </w:r>
                          <w:r w:rsidR="006211EF" w:rsidRPr="00016EBE">
                            <w:rPr>
                              <w:color w:val="000000" w:themeColor="text1"/>
                              <w:lang w:val="en-US"/>
                            </w:rPr>
                            <w:t xml:space="preserve"> </w:t>
                          </w:r>
                          <w:r w:rsidR="006211EF" w:rsidRPr="00016EBE">
                            <w:rPr>
                              <w:color w:val="000000" w:themeColor="text1"/>
                            </w:rPr>
                            <w:t>на</w:t>
                          </w:r>
                        </w:p>
                        <w:p w14:paraId="6FB5697E" w14:textId="77777777" w:rsidR="006211EF" w:rsidRPr="00016EBE" w:rsidRDefault="006211EF" w:rsidP="006211EF">
                          <w:pPr>
                            <w:pStyle w:val="FooterTXT"/>
                            <w:jc w:val="both"/>
                            <w:rPr>
                              <w:color w:val="000000" w:themeColor="text1"/>
                            </w:rPr>
                          </w:pPr>
                          <w:r w:rsidRPr="00016EBE">
                            <w:rPr>
                              <w:color w:val="000000" w:themeColor="text1"/>
                            </w:rPr>
                            <w:t>Република Северна Македонија</w:t>
                          </w:r>
                        </w:p>
                        <w:p w14:paraId="7FE8A1F3" w14:textId="77777777" w:rsidR="006211EF" w:rsidRPr="00F23FCF" w:rsidRDefault="006211EF" w:rsidP="006211EF">
                          <w:pPr>
                            <w:pStyle w:val="FooterTX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0AFB3" id="Text Box 14" o:spid="_x0000_s1027" type="#_x0000_t202" style="position:absolute;left:0;text-align:left;margin-left:20.25pt;margin-top:-46.7pt;width:161.25pt;height:9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" filled="f" stroked="f" strokeweight=".5pt">
              <v:textbox>
                <w:txbxContent>
                  <w:p w14:paraId="11F27DF7" w14:textId="77777777" w:rsidR="00162F43" w:rsidRDefault="006211EF" w:rsidP="006211EF">
                    <w:pPr>
                      <w:pStyle w:val="FooterTXT"/>
                      <w:jc w:val="both"/>
                      <w:rPr>
                        <w:color w:val="000000" w:themeColor="text1"/>
                      </w:rPr>
                    </w:pPr>
                    <w:r w:rsidRPr="00016EBE">
                      <w:rPr>
                        <w:color w:val="000000" w:themeColor="text1"/>
                      </w:rPr>
                      <w:t>Министерство</w:t>
                    </w:r>
                    <w:r w:rsidRPr="00016EBE">
                      <w:rPr>
                        <w:color w:val="000000" w:themeColor="text1"/>
                        <w:lang w:val="sq-AL"/>
                      </w:rPr>
                      <w:t> </w:t>
                    </w:r>
                  </w:p>
                  <w:p w14:paraId="5628A100" w14:textId="615B9866" w:rsidR="006211EF" w:rsidRPr="00016EBE" w:rsidRDefault="00162F43" w:rsidP="006211EF">
                    <w:pPr>
                      <w:pStyle w:val="FooterTXT"/>
                      <w:jc w:val="both"/>
                      <w:rPr>
                        <w:color w:val="000000" w:themeColor="text1"/>
                      </w:rPr>
                    </w:pPr>
                    <w:r>
                      <w:rPr>
                        <w:color w:val="000000" w:themeColor="text1"/>
                      </w:rPr>
                      <w:t>за дигитална трансформација</w:t>
                    </w:r>
                    <w:r w:rsidR="006211EF" w:rsidRPr="00016EBE">
                      <w:rPr>
                        <w:color w:val="000000" w:themeColor="text1"/>
                        <w:lang w:val="en-US"/>
                      </w:rPr>
                      <w:t xml:space="preserve"> </w:t>
                    </w:r>
                    <w:r w:rsidR="006211EF" w:rsidRPr="00016EBE">
                      <w:rPr>
                        <w:color w:val="000000" w:themeColor="text1"/>
                      </w:rPr>
                      <w:t>на</w:t>
                    </w:r>
                  </w:p>
                  <w:p w14:paraId="6FB5697E" w14:textId="77777777" w:rsidR="006211EF" w:rsidRPr="00016EBE" w:rsidRDefault="006211EF" w:rsidP="006211EF">
                    <w:pPr>
                      <w:pStyle w:val="FooterTXT"/>
                      <w:jc w:val="both"/>
                      <w:rPr>
                        <w:color w:val="000000" w:themeColor="text1"/>
                      </w:rPr>
                    </w:pPr>
                    <w:r w:rsidRPr="00016EBE">
                      <w:rPr>
                        <w:color w:val="000000" w:themeColor="text1"/>
                      </w:rPr>
                      <w:t>Република Северна Македонија</w:t>
                    </w:r>
                  </w:p>
                  <w:p w14:paraId="7FE8A1F3" w14:textId="77777777" w:rsidR="006211EF" w:rsidRPr="00F23FCF" w:rsidRDefault="006211EF" w:rsidP="006211EF">
                    <w:pPr>
                      <w:pStyle w:val="FooterTXT"/>
                    </w:pPr>
                  </w:p>
                </w:txbxContent>
              </v:textbox>
            </v:shape>
          </w:pict>
        </mc:Fallback>
      </mc:AlternateContent>
    </w:r>
    <w:r w:rsidR="00162F43">
      <w:rPr>
        <w:noProof/>
        <w:lang w:val="en-US" w:eastAsia="en-US"/>
      </w:rPr>
      <mc:AlternateContent>
        <mc:Choice Requires="wps">
          <w:drawing>
            <wp:anchor distT="0" distB="0" distL="114300" distR="114300" simplePos="0" relativeHeight="251658752" behindDoc="0" locked="0" layoutInCell="1" allowOverlap="1" wp14:anchorId="4488ADA0" wp14:editId="4CB976ED">
              <wp:simplePos x="0" y="0"/>
              <wp:positionH relativeFrom="column">
                <wp:posOffset>4857750</wp:posOffset>
              </wp:positionH>
              <wp:positionV relativeFrom="paragraph">
                <wp:posOffset>-360045</wp:posOffset>
              </wp:positionV>
              <wp:extent cx="1215390" cy="381635"/>
              <wp:effectExtent l="0" t="0" r="0" b="0"/>
              <wp:wrapNone/>
              <wp:docPr id="5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381635"/>
                      </a:xfrm>
                      <a:prstGeom prst="rect">
                        <a:avLst/>
                      </a:prstGeom>
                      <a:noFill/>
                      <a:ln w="6350">
                        <a:noFill/>
                      </a:ln>
                    </wps:spPr>
                    <wps:txbx>
                      <w:txbxContent>
                        <w:p w14:paraId="7A6A55CE" w14:textId="73465E41" w:rsidR="008B7E98" w:rsidRPr="00CF1915" w:rsidRDefault="008B7E98" w:rsidP="008B7E98">
                          <w:pPr>
                            <w:pStyle w:val="FooterTXT"/>
                            <w:rPr>
                              <w:lang w:val="en-GB"/>
                            </w:rPr>
                          </w:pPr>
                          <w:r>
                            <w:t xml:space="preserve">+389 2 </w:t>
                          </w:r>
                          <w:r w:rsidR="00D41582" w:rsidRPr="00D41582">
                            <w:t>320 0</w:t>
                          </w:r>
                          <w:r w:rsidR="00CF1915">
                            <w:rPr>
                              <w:lang w:val="en-GB"/>
                            </w:rPr>
                            <w:t>999</w:t>
                          </w:r>
                        </w:p>
                        <w:p w14:paraId="5C6AB3D3" w14:textId="7E2EB37F" w:rsidR="00891824" w:rsidRPr="007C20BC" w:rsidRDefault="007C20BC" w:rsidP="007C20BC">
                          <w:pPr>
                            <w:pStyle w:val="FooterTXT"/>
                            <w:rPr>
                              <w:lang w:val="en-US"/>
                            </w:rPr>
                          </w:pPr>
                          <w:r>
                            <w:t>www.</w:t>
                          </w:r>
                          <w:r w:rsidR="00F321BF" w:rsidRPr="00F321BF">
                            <w:rPr>
                              <w:lang w:val="en-US"/>
                            </w:rPr>
                            <w:t>m</w:t>
                          </w:r>
                          <w:r w:rsidR="00191992">
                            <w:rPr>
                              <w:lang w:val="en-GB"/>
                            </w:rPr>
                            <w:t>dt</w:t>
                          </w:r>
                          <w:r w:rsidR="00F321BF" w:rsidRPr="00F321BF">
                            <w:rPr>
                              <w:lang w:val="en-US"/>
                            </w:rPr>
                            <w:t>.gov.mk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8ADA0" id="Text Box 10" o:spid="_x0000_s1028" type="#_x0000_t202" style="position:absolute;left:0;text-align:left;margin-left:382.5pt;margin-top:-28.35pt;width:95.7pt;height:30.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" filled="f" stroked="f" strokeweight=".5pt">
              <v:textbox>
                <w:txbxContent>
                  <w:p w14:paraId="7A6A55CE" w14:textId="73465E41" w:rsidR="008B7E98" w:rsidRPr="00CF1915" w:rsidRDefault="008B7E98" w:rsidP="008B7E98">
                    <w:pPr>
                      <w:pStyle w:val="FooterTXT"/>
                      <w:rPr>
                        <w:lang w:val="en-GB"/>
                      </w:rPr>
                    </w:pPr>
                    <w:r>
                      <w:t xml:space="preserve">+389 2 </w:t>
                    </w:r>
                    <w:r w:rsidR="00D41582" w:rsidRPr="00D41582">
                      <w:t>320 0</w:t>
                    </w:r>
                    <w:r w:rsidR="00CF1915">
                      <w:rPr>
                        <w:lang w:val="en-GB"/>
                      </w:rPr>
                      <w:t>999</w:t>
                    </w:r>
                  </w:p>
                  <w:p w14:paraId="5C6AB3D3" w14:textId="7E2EB37F" w:rsidR="00891824" w:rsidRPr="007C20BC" w:rsidRDefault="007C20BC" w:rsidP="007C20BC">
                    <w:pPr>
                      <w:pStyle w:val="FooterTXT"/>
                      <w:rPr>
                        <w:lang w:val="en-US"/>
                      </w:rPr>
                    </w:pPr>
                    <w:r>
                      <w:t>www.</w:t>
                    </w:r>
                    <w:r w:rsidR="00F321BF" w:rsidRPr="00F321BF">
                      <w:rPr>
                        <w:lang w:val="en-US"/>
                      </w:rPr>
                      <w:t>m</w:t>
                    </w:r>
                    <w:r w:rsidR="00191992">
                      <w:rPr>
                        <w:lang w:val="en-GB"/>
                      </w:rPr>
                      <w:t>dt</w:t>
                    </w:r>
                    <w:r w:rsidR="00F321BF" w:rsidRPr="00F321BF">
                      <w:rPr>
                        <w:lang w:val="en-US"/>
                      </w:rPr>
                      <w:t>.gov.mk</w:t>
                    </w:r>
                  </w:p>
                </w:txbxContent>
              </v:textbox>
            </v:shape>
          </w:pict>
        </mc:Fallback>
      </mc:AlternateContent>
    </w:r>
    <w:r w:rsidR="00162F43">
      <w:rPr>
        <w:noProof/>
        <w:lang w:val="en-US" w:eastAsia="en-US"/>
      </w:rPr>
      <mc:AlternateContent>
        <mc:Choice Requires="wps">
          <w:drawing>
            <wp:anchor distT="0" distB="0" distL="114300" distR="114300" simplePos="0" relativeHeight="251654656" behindDoc="0" locked="0" layoutInCell="1" allowOverlap="1" wp14:anchorId="4A79A758" wp14:editId="09B000F5">
              <wp:simplePos x="0" y="0"/>
              <wp:positionH relativeFrom="column">
                <wp:posOffset>-381635</wp:posOffset>
              </wp:positionH>
              <wp:positionV relativeFrom="paragraph">
                <wp:posOffset>-360045</wp:posOffset>
              </wp:positionV>
              <wp:extent cx="491490" cy="304800"/>
              <wp:effectExtent l="0" t="0" r="0" b="0"/>
              <wp:wrapNone/>
              <wp:docPr id="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14:paraId="780D4A8B" w14:textId="77777777" w:rsidR="0059655D" w:rsidRPr="0059655D" w:rsidRDefault="00B3058E"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F1766F">
                            <w:rPr>
                              <w:b/>
                              <w:noProof/>
                            </w:rPr>
                            <w:t>1</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9A758" id="Text Box 8" o:spid="_x0000_s1029" type="#_x0000_t202" style="position:absolute;left:0;text-align:left;margin-left:-30.05pt;margin-top:-28.35pt;width:38.7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" filled="f" stroked="f" strokeweight=".5pt">
              <v:textbox>
                <w:txbxContent>
                  <w:p w14:paraId="780D4A8B" w14:textId="77777777" w:rsidR="0059655D" w:rsidRPr="0059655D" w:rsidRDefault="00B3058E"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F1766F">
                      <w:rPr>
                        <w:b/>
                        <w:noProof/>
                      </w:rPr>
                      <w:t>1</w:t>
                    </w:r>
                    <w:r w:rsidRPr="0059655D">
                      <w:rPr>
                        <w:b/>
                        <w:noProof/>
                      </w:rPr>
                      <w:fldChar w:fldCharType="end"/>
                    </w:r>
                  </w:p>
                </w:txbxContent>
              </v:textbox>
            </v:shape>
          </w:pict>
        </mc:Fallback>
      </mc:AlternateContent>
    </w:r>
    <w:r w:rsidR="00162F43">
      <w:rPr>
        <w:noProof/>
        <w:lang w:val="en-US" w:eastAsia="en-US"/>
      </w:rPr>
      <mc:AlternateContent>
        <mc:Choice Requires="wps">
          <w:drawing>
            <wp:anchor distT="0" distB="0" distL="114299" distR="114299" simplePos="0" relativeHeight="251655680" behindDoc="0" locked="0" layoutInCell="1" allowOverlap="1" wp14:anchorId="3815BB1A" wp14:editId="489C88D6">
              <wp:simplePos x="0" y="0"/>
              <wp:positionH relativeFrom="column">
                <wp:posOffset>191134</wp:posOffset>
              </wp:positionH>
              <wp:positionV relativeFrom="paragraph">
                <wp:posOffset>-434340</wp:posOffset>
              </wp:positionV>
              <wp:extent cx="0" cy="457200"/>
              <wp:effectExtent l="0" t="0" r="19050" b="0"/>
              <wp:wrapNone/>
              <wp:docPr id="5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0247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C2DB2E" id="Straight Connector 6"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" strokecolor="#024760" strokeweight="1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7946D" w14:textId="77777777" w:rsidR="005E58C4" w:rsidRDefault="005E58C4" w:rsidP="00DC5C24">
      <w:r>
        <w:separator/>
      </w:r>
    </w:p>
  </w:footnote>
  <w:footnote w:type="continuationSeparator" w:id="0">
    <w:p w14:paraId="3878E783" w14:textId="77777777" w:rsidR="005E58C4" w:rsidRDefault="005E58C4"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152E" w14:textId="0DE38C85" w:rsidR="00906251" w:rsidRPr="00F06B61" w:rsidRDefault="00000000" w:rsidP="00001E20">
    <w:pPr>
      <w:jc w:val="center"/>
      <w:rPr>
        <w:color w:val="FFFFFF" w:themeColor="background1"/>
      </w:rPr>
    </w:pPr>
    <w:r>
      <w:rPr>
        <w:noProof/>
        <w:lang w:val="en-US" w:eastAsia="en-US"/>
      </w:rPr>
      <w:pict w14:anchorId="3D4FB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1084" type="#_x0000_t75" style="position:absolute;left:0;text-align:left;margin-left:-3.1pt;margin-top:45.2pt;width:457.3pt;height:482.4pt;z-index:-251655680;mso-position-horizontal-relative:margin;mso-position-vertical-relative:margin" o:allowincell="f">
          <v:imagedata r:id="rId1" o:title="Watermark_Memo"/>
          <w10:wrap anchorx="margin" anchory="margin"/>
        </v:shape>
      </w:pict>
    </w:r>
    <w:r w:rsidR="009B086C">
      <w:rPr>
        <w:noProof/>
      </w:rPr>
      <w:drawing>
        <wp:anchor distT="0" distB="0" distL="114300" distR="114300" simplePos="0" relativeHeight="251659776" behindDoc="0" locked="0" layoutInCell="1" allowOverlap="1" wp14:anchorId="0DD10ED7" wp14:editId="28CD5EAD">
          <wp:simplePos x="0" y="0"/>
          <wp:positionH relativeFrom="column">
            <wp:posOffset>1790700</wp:posOffset>
          </wp:positionH>
          <wp:positionV relativeFrom="paragraph">
            <wp:posOffset>-2540</wp:posOffset>
          </wp:positionV>
          <wp:extent cx="2141220" cy="1259840"/>
          <wp:effectExtent l="0" t="0" r="0" b="0"/>
          <wp:wrapNone/>
          <wp:docPr id="1940629053" name="Picture 6" descr="A sign with a sun and mounta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29053" name="Picture 6" descr="A sign with a sun and mountains&#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1220" cy="1259840"/>
                  </a:xfrm>
                  <a:prstGeom prst="rect">
                    <a:avLst/>
                  </a:prstGeom>
                  <a:noFill/>
                  <a:ln>
                    <a:noFill/>
                  </a:ln>
                </pic:spPr>
              </pic:pic>
            </a:graphicData>
          </a:graphic>
        </wp:anchor>
      </w:drawing>
    </w:r>
    <w:r w:rsidR="00F06B61">
      <w:t xml:space="preserve">                                                                                               </w:t>
    </w:r>
    <w:r w:rsidR="00F06B61">
      <w:rPr>
        <w:lang w:val="en-GB"/>
      </w:rPr>
      <w:t xml:space="preserve">                                                </w:t>
    </w:r>
    <w:r w:rsidR="00F06B61">
      <w:t xml:space="preserve">  </w:t>
    </w:r>
    <w:r w:rsidR="00F06B61" w:rsidRPr="00F06B61">
      <w:rPr>
        <w:rFonts w:ascii="StobiSerif Regular" w:eastAsia="Microsoft Sans Serif" w:hAnsi="StobiSerif Regular" w:cs="Microsoft Sans Serif"/>
        <w:b/>
        <w:bCs/>
        <w:color w:val="FFFFFF" w:themeColor="background1"/>
        <w:spacing w:val="-1"/>
        <w:sz w:val="16"/>
        <w:szCs w:val="16"/>
        <w:highlight w:val="black"/>
        <w:lang w:val="en-GB" w:eastAsia="en-US"/>
      </w:rPr>
      <w:t>TLP CLEAR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8217A"/>
    <w:multiLevelType w:val="hybridMultilevel"/>
    <w:tmpl w:val="1786E71A"/>
    <w:lvl w:ilvl="0" w:tplc="B1AE1488">
      <w:numFmt w:val="bullet"/>
      <w:lvlText w:val="•"/>
      <w:lvlJc w:val="left"/>
      <w:pPr>
        <w:ind w:left="1035" w:hanging="675"/>
      </w:pPr>
      <w:rPr>
        <w:rFonts w:ascii="StobiSerif Medium" w:eastAsia="Times New Roman" w:hAnsi="StobiSerif Medium"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E86A98"/>
    <w:multiLevelType w:val="multilevel"/>
    <w:tmpl w:val="545E20A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2193A24"/>
    <w:multiLevelType w:val="hybridMultilevel"/>
    <w:tmpl w:val="FFDA1450"/>
    <w:lvl w:ilvl="0" w:tplc="08090001">
      <w:start w:val="1"/>
      <w:numFmt w:val="bullet"/>
      <w:lvlText w:val=""/>
      <w:lvlJc w:val="left"/>
      <w:pPr>
        <w:ind w:left="720" w:hanging="360"/>
      </w:pPr>
      <w:rPr>
        <w:rFonts w:ascii="Symbol" w:hAnsi="Symbol" w:hint="default"/>
      </w:rPr>
    </w:lvl>
    <w:lvl w:ilvl="1" w:tplc="A93E3FDC">
      <w:numFmt w:val="bullet"/>
      <w:lvlText w:val="-"/>
      <w:lvlJc w:val="left"/>
      <w:pPr>
        <w:ind w:left="1755" w:hanging="675"/>
      </w:pPr>
      <w:rPr>
        <w:rFonts w:ascii="StobiSerif Medium" w:eastAsia="Times New Roman" w:hAnsi="StobiSerif Medium"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2B2932"/>
    <w:multiLevelType w:val="multilevel"/>
    <w:tmpl w:val="29EEE39A"/>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B7A7174"/>
    <w:multiLevelType w:val="hybridMultilevel"/>
    <w:tmpl w:val="91FE4752"/>
    <w:lvl w:ilvl="0" w:tplc="B1AE1488">
      <w:numFmt w:val="bullet"/>
      <w:lvlText w:val="•"/>
      <w:lvlJc w:val="left"/>
      <w:pPr>
        <w:ind w:left="1395" w:hanging="675"/>
      </w:pPr>
      <w:rPr>
        <w:rFonts w:ascii="StobiSerif Medium" w:eastAsia="Times New Roman" w:hAnsi="StobiSerif Medium"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0EC07BA1"/>
    <w:multiLevelType w:val="multilevel"/>
    <w:tmpl w:val="618EF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CB4B39"/>
    <w:multiLevelType w:val="hybridMultilevel"/>
    <w:tmpl w:val="2A2AF6F2"/>
    <w:lvl w:ilvl="0" w:tplc="F94682D2">
      <w:numFmt w:val="bullet"/>
      <w:lvlText w:val="-"/>
      <w:lvlJc w:val="left"/>
      <w:pPr>
        <w:ind w:left="720" w:hanging="360"/>
      </w:pPr>
      <w:rPr>
        <w:rFonts w:ascii="StobiSerif Regular" w:eastAsia="Times New Roman" w:hAnsi="StobiSerif Regular"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C5024A"/>
    <w:multiLevelType w:val="multilevel"/>
    <w:tmpl w:val="F7865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C0497C"/>
    <w:multiLevelType w:val="multilevel"/>
    <w:tmpl w:val="2A903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DC7CC0"/>
    <w:multiLevelType w:val="multilevel"/>
    <w:tmpl w:val="2A903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0F70A6"/>
    <w:multiLevelType w:val="hybridMultilevel"/>
    <w:tmpl w:val="D890A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3B1F13"/>
    <w:multiLevelType w:val="hybridMultilevel"/>
    <w:tmpl w:val="01FC6EF6"/>
    <w:lvl w:ilvl="0" w:tplc="B1AE1488">
      <w:numFmt w:val="bullet"/>
      <w:lvlText w:val="•"/>
      <w:lvlJc w:val="left"/>
      <w:pPr>
        <w:ind w:left="1035" w:hanging="675"/>
      </w:pPr>
      <w:rPr>
        <w:rFonts w:ascii="StobiSerif Medium" w:eastAsia="Times New Roman" w:hAnsi="StobiSerif Medium"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EE4598"/>
    <w:multiLevelType w:val="hybridMultilevel"/>
    <w:tmpl w:val="5AD89B74"/>
    <w:lvl w:ilvl="0" w:tplc="F94682D2">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617D8C"/>
    <w:multiLevelType w:val="hybridMultilevel"/>
    <w:tmpl w:val="4A0E9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B425BB"/>
    <w:multiLevelType w:val="multilevel"/>
    <w:tmpl w:val="446E80F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1BF4563"/>
    <w:multiLevelType w:val="multilevel"/>
    <w:tmpl w:val="2A903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B81080"/>
    <w:multiLevelType w:val="multilevel"/>
    <w:tmpl w:val="2A903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B029BB"/>
    <w:multiLevelType w:val="hybridMultilevel"/>
    <w:tmpl w:val="35A2F816"/>
    <w:lvl w:ilvl="0" w:tplc="F94682D2">
      <w:numFmt w:val="bullet"/>
      <w:lvlText w:val="-"/>
      <w:lvlJc w:val="left"/>
      <w:pPr>
        <w:ind w:left="720" w:hanging="360"/>
      </w:pPr>
      <w:rPr>
        <w:rFonts w:ascii="StobiSerif Regular" w:eastAsia="Times New Roman" w:hAnsi="StobiSerif Regular"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077FBF"/>
    <w:multiLevelType w:val="hybridMultilevel"/>
    <w:tmpl w:val="39E2000E"/>
    <w:lvl w:ilvl="0" w:tplc="F94682D2">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3D34EF"/>
    <w:multiLevelType w:val="hybridMultilevel"/>
    <w:tmpl w:val="C1D81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FB5E01"/>
    <w:multiLevelType w:val="hybridMultilevel"/>
    <w:tmpl w:val="D17E5296"/>
    <w:lvl w:ilvl="0" w:tplc="F94682D2">
      <w:numFmt w:val="bullet"/>
      <w:lvlText w:val="-"/>
      <w:lvlJc w:val="left"/>
      <w:pPr>
        <w:ind w:left="1035" w:hanging="675"/>
      </w:pPr>
      <w:rPr>
        <w:rFonts w:ascii="StobiSerif Regular" w:eastAsia="Times New Roman" w:hAnsi="StobiSerif Regular"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F0D59CF"/>
    <w:multiLevelType w:val="hybridMultilevel"/>
    <w:tmpl w:val="2B5A7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459179">
    <w:abstractNumId w:val="9"/>
  </w:num>
  <w:num w:numId="2" w16cid:durableId="1958755449">
    <w:abstractNumId w:val="7"/>
  </w:num>
  <w:num w:numId="3" w16cid:durableId="1416052700">
    <w:abstractNumId w:val="6"/>
  </w:num>
  <w:num w:numId="4" w16cid:durableId="2038651594">
    <w:abstractNumId w:val="5"/>
  </w:num>
  <w:num w:numId="5" w16cid:durableId="1385718756">
    <w:abstractNumId w:val="4"/>
  </w:num>
  <w:num w:numId="6" w16cid:durableId="658775187">
    <w:abstractNumId w:val="8"/>
  </w:num>
  <w:num w:numId="7" w16cid:durableId="1914776077">
    <w:abstractNumId w:val="3"/>
  </w:num>
  <w:num w:numId="8" w16cid:durableId="2116779175">
    <w:abstractNumId w:val="2"/>
  </w:num>
  <w:num w:numId="9" w16cid:durableId="371659999">
    <w:abstractNumId w:val="1"/>
  </w:num>
  <w:num w:numId="10" w16cid:durableId="1598517198">
    <w:abstractNumId w:val="0"/>
  </w:num>
  <w:num w:numId="11" w16cid:durableId="930940409">
    <w:abstractNumId w:val="29"/>
  </w:num>
  <w:num w:numId="12" w16cid:durableId="381485510">
    <w:abstractNumId w:val="17"/>
  </w:num>
  <w:num w:numId="13" w16cid:durableId="2041584933">
    <w:abstractNumId w:val="30"/>
  </w:num>
  <w:num w:numId="14" w16cid:durableId="345444755">
    <w:abstractNumId w:val="32"/>
  </w:num>
  <w:num w:numId="15" w16cid:durableId="1428578380">
    <w:abstractNumId w:val="12"/>
  </w:num>
  <w:num w:numId="16" w16cid:durableId="547958317">
    <w:abstractNumId w:val="21"/>
  </w:num>
  <w:num w:numId="17" w16cid:durableId="885292176">
    <w:abstractNumId w:val="35"/>
  </w:num>
  <w:num w:numId="18" w16cid:durableId="2124766690">
    <w:abstractNumId w:val="33"/>
  </w:num>
  <w:num w:numId="19" w16cid:durableId="822624349">
    <w:abstractNumId w:val="28"/>
  </w:num>
  <w:num w:numId="20" w16cid:durableId="1682196434">
    <w:abstractNumId w:val="16"/>
  </w:num>
  <w:num w:numId="21" w16cid:durableId="1406758393">
    <w:abstractNumId w:val="23"/>
  </w:num>
  <w:num w:numId="22" w16cid:durableId="1928612637">
    <w:abstractNumId w:val="31"/>
  </w:num>
  <w:num w:numId="23" w16cid:durableId="472135431">
    <w:abstractNumId w:val="22"/>
  </w:num>
  <w:num w:numId="24" w16cid:durableId="2049715192">
    <w:abstractNumId w:val="14"/>
  </w:num>
  <w:num w:numId="25" w16cid:durableId="1116170266">
    <w:abstractNumId w:val="10"/>
  </w:num>
  <w:num w:numId="26" w16cid:durableId="469398017">
    <w:abstractNumId w:val="34"/>
  </w:num>
  <w:num w:numId="27" w16cid:durableId="721363871">
    <w:abstractNumId w:val="15"/>
  </w:num>
  <w:num w:numId="28" w16cid:durableId="2021156878">
    <w:abstractNumId w:val="20"/>
  </w:num>
  <w:num w:numId="29" w16cid:durableId="897475413">
    <w:abstractNumId w:val="18"/>
  </w:num>
  <w:num w:numId="30" w16cid:durableId="1339892252">
    <w:abstractNumId w:val="24"/>
  </w:num>
  <w:num w:numId="31" w16cid:durableId="1387144259">
    <w:abstractNumId w:val="26"/>
  </w:num>
  <w:num w:numId="32" w16cid:durableId="1633973423">
    <w:abstractNumId w:val="19"/>
  </w:num>
  <w:num w:numId="33" w16cid:durableId="769008447">
    <w:abstractNumId w:val="27"/>
  </w:num>
  <w:num w:numId="34" w16cid:durableId="716007851">
    <w:abstractNumId w:val="11"/>
  </w:num>
  <w:num w:numId="35" w16cid:durableId="2039619690">
    <w:abstractNumId w:val="25"/>
  </w:num>
  <w:num w:numId="36" w16cid:durableId="5918607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50">
      <o:colormru v:ext="edit" colors="#c96,#933"/>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49"/>
    <w:rsid w:val="00001514"/>
    <w:rsid w:val="000019FD"/>
    <w:rsid w:val="00001E20"/>
    <w:rsid w:val="00002503"/>
    <w:rsid w:val="00006E7F"/>
    <w:rsid w:val="00011F23"/>
    <w:rsid w:val="000139E3"/>
    <w:rsid w:val="0001539F"/>
    <w:rsid w:val="00015F9C"/>
    <w:rsid w:val="00021B2A"/>
    <w:rsid w:val="000273CF"/>
    <w:rsid w:val="00035379"/>
    <w:rsid w:val="0003569F"/>
    <w:rsid w:val="00035845"/>
    <w:rsid w:val="0003592F"/>
    <w:rsid w:val="000413E7"/>
    <w:rsid w:val="000414DD"/>
    <w:rsid w:val="00042989"/>
    <w:rsid w:val="00043218"/>
    <w:rsid w:val="00044ED8"/>
    <w:rsid w:val="00045813"/>
    <w:rsid w:val="00047565"/>
    <w:rsid w:val="00050210"/>
    <w:rsid w:val="0005260B"/>
    <w:rsid w:val="00052EFE"/>
    <w:rsid w:val="000573F0"/>
    <w:rsid w:val="0005789E"/>
    <w:rsid w:val="00061897"/>
    <w:rsid w:val="00063048"/>
    <w:rsid w:val="0006367A"/>
    <w:rsid w:val="00064056"/>
    <w:rsid w:val="000660DB"/>
    <w:rsid w:val="000664ED"/>
    <w:rsid w:val="000675A9"/>
    <w:rsid w:val="00067F9E"/>
    <w:rsid w:val="0007053E"/>
    <w:rsid w:val="000803B9"/>
    <w:rsid w:val="000803E1"/>
    <w:rsid w:val="0008081A"/>
    <w:rsid w:val="0008191E"/>
    <w:rsid w:val="00082E53"/>
    <w:rsid w:val="00083FFA"/>
    <w:rsid w:val="00085B79"/>
    <w:rsid w:val="00087B76"/>
    <w:rsid w:val="000902E1"/>
    <w:rsid w:val="00091D18"/>
    <w:rsid w:val="0009377E"/>
    <w:rsid w:val="000B5335"/>
    <w:rsid w:val="000C07EB"/>
    <w:rsid w:val="000C2208"/>
    <w:rsid w:val="000C28D5"/>
    <w:rsid w:val="000D0BC8"/>
    <w:rsid w:val="000D124E"/>
    <w:rsid w:val="000D27A1"/>
    <w:rsid w:val="000D361B"/>
    <w:rsid w:val="000E0324"/>
    <w:rsid w:val="000F01C0"/>
    <w:rsid w:val="000F0790"/>
    <w:rsid w:val="000F1CA4"/>
    <w:rsid w:val="000F1EC7"/>
    <w:rsid w:val="000F2A96"/>
    <w:rsid w:val="000F2E5D"/>
    <w:rsid w:val="000F43FA"/>
    <w:rsid w:val="0010267F"/>
    <w:rsid w:val="001042B5"/>
    <w:rsid w:val="00106CD6"/>
    <w:rsid w:val="00106EB2"/>
    <w:rsid w:val="00106FEB"/>
    <w:rsid w:val="0010778B"/>
    <w:rsid w:val="001078A2"/>
    <w:rsid w:val="001113AB"/>
    <w:rsid w:val="0011209E"/>
    <w:rsid w:val="00112F2F"/>
    <w:rsid w:val="00113B68"/>
    <w:rsid w:val="001142F8"/>
    <w:rsid w:val="001159BC"/>
    <w:rsid w:val="001167B7"/>
    <w:rsid w:val="00121E16"/>
    <w:rsid w:val="001226A8"/>
    <w:rsid w:val="00127ADA"/>
    <w:rsid w:val="001317FD"/>
    <w:rsid w:val="0013265E"/>
    <w:rsid w:val="00132B65"/>
    <w:rsid w:val="001337FE"/>
    <w:rsid w:val="0013530D"/>
    <w:rsid w:val="001375C1"/>
    <w:rsid w:val="00140D4C"/>
    <w:rsid w:val="001425EE"/>
    <w:rsid w:val="00142772"/>
    <w:rsid w:val="00144EC7"/>
    <w:rsid w:val="00147B44"/>
    <w:rsid w:val="00153CBE"/>
    <w:rsid w:val="00155786"/>
    <w:rsid w:val="001565F6"/>
    <w:rsid w:val="00157487"/>
    <w:rsid w:val="0015755C"/>
    <w:rsid w:val="001605E1"/>
    <w:rsid w:val="00160BA4"/>
    <w:rsid w:val="0016175F"/>
    <w:rsid w:val="001617CA"/>
    <w:rsid w:val="00161B63"/>
    <w:rsid w:val="00162F43"/>
    <w:rsid w:val="00166A70"/>
    <w:rsid w:val="00172E82"/>
    <w:rsid w:val="001760C7"/>
    <w:rsid w:val="0017686B"/>
    <w:rsid w:val="001807F7"/>
    <w:rsid w:val="00180B7B"/>
    <w:rsid w:val="00182C6F"/>
    <w:rsid w:val="0018384F"/>
    <w:rsid w:val="00183C3B"/>
    <w:rsid w:val="00184BAA"/>
    <w:rsid w:val="00185218"/>
    <w:rsid w:val="00186DF1"/>
    <w:rsid w:val="00187E40"/>
    <w:rsid w:val="001908F2"/>
    <w:rsid w:val="00191992"/>
    <w:rsid w:val="0019449A"/>
    <w:rsid w:val="001959F1"/>
    <w:rsid w:val="001A05C4"/>
    <w:rsid w:val="001A42B7"/>
    <w:rsid w:val="001A60E6"/>
    <w:rsid w:val="001B0B35"/>
    <w:rsid w:val="001B4B6E"/>
    <w:rsid w:val="001C2C12"/>
    <w:rsid w:val="001C4CA2"/>
    <w:rsid w:val="001C52BF"/>
    <w:rsid w:val="001D098C"/>
    <w:rsid w:val="001D27D5"/>
    <w:rsid w:val="001D325E"/>
    <w:rsid w:val="001D4974"/>
    <w:rsid w:val="001D6916"/>
    <w:rsid w:val="001D73D8"/>
    <w:rsid w:val="001E02C6"/>
    <w:rsid w:val="001E09C3"/>
    <w:rsid w:val="001E0DB5"/>
    <w:rsid w:val="001E3AAC"/>
    <w:rsid w:val="001E3EF5"/>
    <w:rsid w:val="001E6E72"/>
    <w:rsid w:val="001E74CF"/>
    <w:rsid w:val="001F047A"/>
    <w:rsid w:val="001F1B7B"/>
    <w:rsid w:val="001F1F11"/>
    <w:rsid w:val="001F3856"/>
    <w:rsid w:val="001F3BC7"/>
    <w:rsid w:val="001F61E0"/>
    <w:rsid w:val="001F7B56"/>
    <w:rsid w:val="002009BB"/>
    <w:rsid w:val="00201379"/>
    <w:rsid w:val="00204192"/>
    <w:rsid w:val="00204561"/>
    <w:rsid w:val="002061E0"/>
    <w:rsid w:val="00206E2E"/>
    <w:rsid w:val="0020754D"/>
    <w:rsid w:val="00207FE6"/>
    <w:rsid w:val="00212A62"/>
    <w:rsid w:val="00214B23"/>
    <w:rsid w:val="002174A4"/>
    <w:rsid w:val="002200EE"/>
    <w:rsid w:val="00220BF1"/>
    <w:rsid w:val="002221F3"/>
    <w:rsid w:val="0022703A"/>
    <w:rsid w:val="00235514"/>
    <w:rsid w:val="00235B2D"/>
    <w:rsid w:val="00235EB7"/>
    <w:rsid w:val="00236FCC"/>
    <w:rsid w:val="00237F58"/>
    <w:rsid w:val="0024255E"/>
    <w:rsid w:val="0024602F"/>
    <w:rsid w:val="00251D83"/>
    <w:rsid w:val="00252864"/>
    <w:rsid w:val="0025313E"/>
    <w:rsid w:val="002609C0"/>
    <w:rsid w:val="002638F3"/>
    <w:rsid w:val="002651CC"/>
    <w:rsid w:val="002714F2"/>
    <w:rsid w:val="00271C6D"/>
    <w:rsid w:val="00272403"/>
    <w:rsid w:val="00273C5B"/>
    <w:rsid w:val="00273D0C"/>
    <w:rsid w:val="00275A53"/>
    <w:rsid w:val="00276661"/>
    <w:rsid w:val="00277A97"/>
    <w:rsid w:val="0028317D"/>
    <w:rsid w:val="00293A36"/>
    <w:rsid w:val="00293CD0"/>
    <w:rsid w:val="002944E5"/>
    <w:rsid w:val="0029627D"/>
    <w:rsid w:val="002A210F"/>
    <w:rsid w:val="002A3141"/>
    <w:rsid w:val="002A331B"/>
    <w:rsid w:val="002A3AD5"/>
    <w:rsid w:val="002A6D32"/>
    <w:rsid w:val="002A6EA0"/>
    <w:rsid w:val="002A6ED3"/>
    <w:rsid w:val="002A754A"/>
    <w:rsid w:val="002B11CC"/>
    <w:rsid w:val="002B246C"/>
    <w:rsid w:val="002B388E"/>
    <w:rsid w:val="002B45A3"/>
    <w:rsid w:val="002C27B9"/>
    <w:rsid w:val="002C32F3"/>
    <w:rsid w:val="002C533E"/>
    <w:rsid w:val="002D055A"/>
    <w:rsid w:val="002D2CD1"/>
    <w:rsid w:val="002D2FAE"/>
    <w:rsid w:val="002D73BD"/>
    <w:rsid w:val="002D7681"/>
    <w:rsid w:val="002E0A73"/>
    <w:rsid w:val="002E2998"/>
    <w:rsid w:val="002E3011"/>
    <w:rsid w:val="002E32CE"/>
    <w:rsid w:val="002E44CB"/>
    <w:rsid w:val="002E6E53"/>
    <w:rsid w:val="002E7536"/>
    <w:rsid w:val="002F4EEA"/>
    <w:rsid w:val="002F68E8"/>
    <w:rsid w:val="002F6BDA"/>
    <w:rsid w:val="002F6C1E"/>
    <w:rsid w:val="002F6CA3"/>
    <w:rsid w:val="002F7F4F"/>
    <w:rsid w:val="003011A4"/>
    <w:rsid w:val="00301685"/>
    <w:rsid w:val="003037E4"/>
    <w:rsid w:val="00304E7F"/>
    <w:rsid w:val="003061F5"/>
    <w:rsid w:val="00306C9B"/>
    <w:rsid w:val="00307E92"/>
    <w:rsid w:val="00314281"/>
    <w:rsid w:val="00315E5A"/>
    <w:rsid w:val="00317E9C"/>
    <w:rsid w:val="00320637"/>
    <w:rsid w:val="003242A9"/>
    <w:rsid w:val="00325EA7"/>
    <w:rsid w:val="003262F2"/>
    <w:rsid w:val="00327AB3"/>
    <w:rsid w:val="00327C8A"/>
    <w:rsid w:val="00327D4A"/>
    <w:rsid w:val="00335DE2"/>
    <w:rsid w:val="003377A9"/>
    <w:rsid w:val="003378CF"/>
    <w:rsid w:val="00341AC8"/>
    <w:rsid w:val="00341D02"/>
    <w:rsid w:val="00345BCC"/>
    <w:rsid w:val="00347D47"/>
    <w:rsid w:val="0035213E"/>
    <w:rsid w:val="003522AA"/>
    <w:rsid w:val="003535C3"/>
    <w:rsid w:val="00356024"/>
    <w:rsid w:val="003565FD"/>
    <w:rsid w:val="00357843"/>
    <w:rsid w:val="003621CB"/>
    <w:rsid w:val="00362F3A"/>
    <w:rsid w:val="00370ACF"/>
    <w:rsid w:val="0037394C"/>
    <w:rsid w:val="00376AD4"/>
    <w:rsid w:val="0038599F"/>
    <w:rsid w:val="00386382"/>
    <w:rsid w:val="0038648B"/>
    <w:rsid w:val="00387CF7"/>
    <w:rsid w:val="003906C3"/>
    <w:rsid w:val="003942BB"/>
    <w:rsid w:val="00394857"/>
    <w:rsid w:val="003A5AF1"/>
    <w:rsid w:val="003A77B8"/>
    <w:rsid w:val="003A79DD"/>
    <w:rsid w:val="003B099E"/>
    <w:rsid w:val="003B2C02"/>
    <w:rsid w:val="003B2C90"/>
    <w:rsid w:val="003B2D26"/>
    <w:rsid w:val="003B3F88"/>
    <w:rsid w:val="003B47C3"/>
    <w:rsid w:val="003B52A8"/>
    <w:rsid w:val="003B5354"/>
    <w:rsid w:val="003B6144"/>
    <w:rsid w:val="003B738F"/>
    <w:rsid w:val="003C19A3"/>
    <w:rsid w:val="003C2C83"/>
    <w:rsid w:val="003C3AC5"/>
    <w:rsid w:val="003C478A"/>
    <w:rsid w:val="003C6479"/>
    <w:rsid w:val="003D0DE0"/>
    <w:rsid w:val="003D16E4"/>
    <w:rsid w:val="003D4B2F"/>
    <w:rsid w:val="003D5009"/>
    <w:rsid w:val="003D5445"/>
    <w:rsid w:val="003D5DE9"/>
    <w:rsid w:val="003D653C"/>
    <w:rsid w:val="003D6AFE"/>
    <w:rsid w:val="003D774B"/>
    <w:rsid w:val="003E08DD"/>
    <w:rsid w:val="003E0E75"/>
    <w:rsid w:val="003E5360"/>
    <w:rsid w:val="003E7AA9"/>
    <w:rsid w:val="003E7B8C"/>
    <w:rsid w:val="003F1CED"/>
    <w:rsid w:val="003F2152"/>
    <w:rsid w:val="003F3433"/>
    <w:rsid w:val="003F5FB2"/>
    <w:rsid w:val="003F652E"/>
    <w:rsid w:val="003F7F9D"/>
    <w:rsid w:val="00400713"/>
    <w:rsid w:val="0040447B"/>
    <w:rsid w:val="00405D6C"/>
    <w:rsid w:val="00405ECF"/>
    <w:rsid w:val="00406209"/>
    <w:rsid w:val="0041105D"/>
    <w:rsid w:val="004112AB"/>
    <w:rsid w:val="00412EFA"/>
    <w:rsid w:val="00414062"/>
    <w:rsid w:val="0042743A"/>
    <w:rsid w:val="00432203"/>
    <w:rsid w:val="00434FA3"/>
    <w:rsid w:val="0043550F"/>
    <w:rsid w:val="00436EBF"/>
    <w:rsid w:val="004408E6"/>
    <w:rsid w:val="004436BA"/>
    <w:rsid w:val="00446B71"/>
    <w:rsid w:val="00453021"/>
    <w:rsid w:val="0045689F"/>
    <w:rsid w:val="00460846"/>
    <w:rsid w:val="0046135C"/>
    <w:rsid w:val="004627B8"/>
    <w:rsid w:val="00463381"/>
    <w:rsid w:val="004641DB"/>
    <w:rsid w:val="00467534"/>
    <w:rsid w:val="00470B40"/>
    <w:rsid w:val="00474938"/>
    <w:rsid w:val="00474D0D"/>
    <w:rsid w:val="00477358"/>
    <w:rsid w:val="00477F53"/>
    <w:rsid w:val="00480345"/>
    <w:rsid w:val="004805A6"/>
    <w:rsid w:val="00483085"/>
    <w:rsid w:val="00486E64"/>
    <w:rsid w:val="00487AD1"/>
    <w:rsid w:val="00490EA7"/>
    <w:rsid w:val="004A0D51"/>
    <w:rsid w:val="004A4A61"/>
    <w:rsid w:val="004A67D2"/>
    <w:rsid w:val="004B0595"/>
    <w:rsid w:val="004B0D4C"/>
    <w:rsid w:val="004B14E4"/>
    <w:rsid w:val="004B16EE"/>
    <w:rsid w:val="004B2E41"/>
    <w:rsid w:val="004B48DB"/>
    <w:rsid w:val="004B7BDF"/>
    <w:rsid w:val="004C009D"/>
    <w:rsid w:val="004C0BF1"/>
    <w:rsid w:val="004C1362"/>
    <w:rsid w:val="004C1548"/>
    <w:rsid w:val="004C1DFF"/>
    <w:rsid w:val="004C73C8"/>
    <w:rsid w:val="004D2DDA"/>
    <w:rsid w:val="004D5837"/>
    <w:rsid w:val="004E0EC9"/>
    <w:rsid w:val="004E1F34"/>
    <w:rsid w:val="004E2523"/>
    <w:rsid w:val="004E6397"/>
    <w:rsid w:val="004E712E"/>
    <w:rsid w:val="004F4B44"/>
    <w:rsid w:val="004F6133"/>
    <w:rsid w:val="004F754C"/>
    <w:rsid w:val="004F7B2B"/>
    <w:rsid w:val="00500FE9"/>
    <w:rsid w:val="00501093"/>
    <w:rsid w:val="0050516B"/>
    <w:rsid w:val="0051380D"/>
    <w:rsid w:val="00513930"/>
    <w:rsid w:val="0051482A"/>
    <w:rsid w:val="00514E5D"/>
    <w:rsid w:val="005158CB"/>
    <w:rsid w:val="0051643A"/>
    <w:rsid w:val="00516ECB"/>
    <w:rsid w:val="005170F3"/>
    <w:rsid w:val="00520035"/>
    <w:rsid w:val="00520B95"/>
    <w:rsid w:val="00527973"/>
    <w:rsid w:val="00531C90"/>
    <w:rsid w:val="0054141A"/>
    <w:rsid w:val="00541761"/>
    <w:rsid w:val="005440D1"/>
    <w:rsid w:val="00547F59"/>
    <w:rsid w:val="00550992"/>
    <w:rsid w:val="0055550B"/>
    <w:rsid w:val="00556EC7"/>
    <w:rsid w:val="005664F5"/>
    <w:rsid w:val="00566FD3"/>
    <w:rsid w:val="00571F34"/>
    <w:rsid w:val="00575C0B"/>
    <w:rsid w:val="005778C0"/>
    <w:rsid w:val="0058672F"/>
    <w:rsid w:val="00586E47"/>
    <w:rsid w:val="0059655D"/>
    <w:rsid w:val="00596DD5"/>
    <w:rsid w:val="005A10C0"/>
    <w:rsid w:val="005A6822"/>
    <w:rsid w:val="005B53AA"/>
    <w:rsid w:val="005B5742"/>
    <w:rsid w:val="005B74AA"/>
    <w:rsid w:val="005C2488"/>
    <w:rsid w:val="005C2739"/>
    <w:rsid w:val="005C2CBE"/>
    <w:rsid w:val="005C4BFE"/>
    <w:rsid w:val="005D2528"/>
    <w:rsid w:val="005D5E28"/>
    <w:rsid w:val="005E0634"/>
    <w:rsid w:val="005E109F"/>
    <w:rsid w:val="005E3EE0"/>
    <w:rsid w:val="005E4B38"/>
    <w:rsid w:val="005E51BC"/>
    <w:rsid w:val="005E58C4"/>
    <w:rsid w:val="005E772C"/>
    <w:rsid w:val="005F197A"/>
    <w:rsid w:val="005F26BB"/>
    <w:rsid w:val="005F3519"/>
    <w:rsid w:val="0060076A"/>
    <w:rsid w:val="0060132E"/>
    <w:rsid w:val="00604BD2"/>
    <w:rsid w:val="006055A6"/>
    <w:rsid w:val="00607517"/>
    <w:rsid w:val="00610666"/>
    <w:rsid w:val="00611FCB"/>
    <w:rsid w:val="00612FF0"/>
    <w:rsid w:val="006141DE"/>
    <w:rsid w:val="0062089E"/>
    <w:rsid w:val="006211EF"/>
    <w:rsid w:val="0062150B"/>
    <w:rsid w:val="00622765"/>
    <w:rsid w:val="00622833"/>
    <w:rsid w:val="00627F98"/>
    <w:rsid w:val="0063013A"/>
    <w:rsid w:val="00630CF4"/>
    <w:rsid w:val="00632C52"/>
    <w:rsid w:val="00633D01"/>
    <w:rsid w:val="00635F22"/>
    <w:rsid w:val="00635F8F"/>
    <w:rsid w:val="0064344D"/>
    <w:rsid w:val="00645900"/>
    <w:rsid w:val="00650646"/>
    <w:rsid w:val="00654330"/>
    <w:rsid w:val="00655D23"/>
    <w:rsid w:val="006564E1"/>
    <w:rsid w:val="00661E32"/>
    <w:rsid w:val="00663FC9"/>
    <w:rsid w:val="006666AE"/>
    <w:rsid w:val="00666DD7"/>
    <w:rsid w:val="006714CC"/>
    <w:rsid w:val="006737D7"/>
    <w:rsid w:val="006806BF"/>
    <w:rsid w:val="006838E4"/>
    <w:rsid w:val="0068593D"/>
    <w:rsid w:val="006865CF"/>
    <w:rsid w:val="00687367"/>
    <w:rsid w:val="006879FF"/>
    <w:rsid w:val="00693DEE"/>
    <w:rsid w:val="006A1AD2"/>
    <w:rsid w:val="006A248D"/>
    <w:rsid w:val="006B1580"/>
    <w:rsid w:val="006B1E2E"/>
    <w:rsid w:val="006B2357"/>
    <w:rsid w:val="006B4AB3"/>
    <w:rsid w:val="006B5EC1"/>
    <w:rsid w:val="006C35E9"/>
    <w:rsid w:val="006C42D1"/>
    <w:rsid w:val="006C4ACE"/>
    <w:rsid w:val="006D030C"/>
    <w:rsid w:val="006D3724"/>
    <w:rsid w:val="006E0438"/>
    <w:rsid w:val="006E42AD"/>
    <w:rsid w:val="006F220C"/>
    <w:rsid w:val="006F23B7"/>
    <w:rsid w:val="006F5C2E"/>
    <w:rsid w:val="006F5CB5"/>
    <w:rsid w:val="006F6E91"/>
    <w:rsid w:val="006F7D3F"/>
    <w:rsid w:val="00703F05"/>
    <w:rsid w:val="007045D2"/>
    <w:rsid w:val="00705D55"/>
    <w:rsid w:val="00707EA7"/>
    <w:rsid w:val="0071202C"/>
    <w:rsid w:val="007122C6"/>
    <w:rsid w:val="007128B4"/>
    <w:rsid w:val="007151FB"/>
    <w:rsid w:val="0071528D"/>
    <w:rsid w:val="00715398"/>
    <w:rsid w:val="00717063"/>
    <w:rsid w:val="00717B20"/>
    <w:rsid w:val="00723C1B"/>
    <w:rsid w:val="00723F81"/>
    <w:rsid w:val="0072484C"/>
    <w:rsid w:val="00724FF7"/>
    <w:rsid w:val="007253A0"/>
    <w:rsid w:val="00726F93"/>
    <w:rsid w:val="00727603"/>
    <w:rsid w:val="00730D24"/>
    <w:rsid w:val="00731720"/>
    <w:rsid w:val="00732BA3"/>
    <w:rsid w:val="00732C6F"/>
    <w:rsid w:val="00734BDF"/>
    <w:rsid w:val="0074451D"/>
    <w:rsid w:val="00744ACB"/>
    <w:rsid w:val="007463D3"/>
    <w:rsid w:val="00750298"/>
    <w:rsid w:val="0075212D"/>
    <w:rsid w:val="007523BB"/>
    <w:rsid w:val="00752626"/>
    <w:rsid w:val="00753567"/>
    <w:rsid w:val="00755920"/>
    <w:rsid w:val="00764126"/>
    <w:rsid w:val="00774C76"/>
    <w:rsid w:val="00775229"/>
    <w:rsid w:val="007809AD"/>
    <w:rsid w:val="00782611"/>
    <w:rsid w:val="007838AD"/>
    <w:rsid w:val="00784DC5"/>
    <w:rsid w:val="007905C1"/>
    <w:rsid w:val="00793DF8"/>
    <w:rsid w:val="007969BE"/>
    <w:rsid w:val="00797B18"/>
    <w:rsid w:val="007A5B7F"/>
    <w:rsid w:val="007A7102"/>
    <w:rsid w:val="007B0E6E"/>
    <w:rsid w:val="007B29EB"/>
    <w:rsid w:val="007B3E13"/>
    <w:rsid w:val="007C05BC"/>
    <w:rsid w:val="007C1E57"/>
    <w:rsid w:val="007C20BC"/>
    <w:rsid w:val="007C55FF"/>
    <w:rsid w:val="007D28EC"/>
    <w:rsid w:val="007D49CF"/>
    <w:rsid w:val="007D6778"/>
    <w:rsid w:val="007D6E64"/>
    <w:rsid w:val="007E0A69"/>
    <w:rsid w:val="007E0B95"/>
    <w:rsid w:val="007E0B98"/>
    <w:rsid w:val="007E16DC"/>
    <w:rsid w:val="007E5A22"/>
    <w:rsid w:val="007E5C9C"/>
    <w:rsid w:val="007E6C25"/>
    <w:rsid w:val="007F0D93"/>
    <w:rsid w:val="007F24AB"/>
    <w:rsid w:val="007F2DFD"/>
    <w:rsid w:val="007F43E3"/>
    <w:rsid w:val="007F7EDE"/>
    <w:rsid w:val="0080056B"/>
    <w:rsid w:val="00800A8A"/>
    <w:rsid w:val="0080154A"/>
    <w:rsid w:val="008027FE"/>
    <w:rsid w:val="00805783"/>
    <w:rsid w:val="00807135"/>
    <w:rsid w:val="00812E4A"/>
    <w:rsid w:val="0081320D"/>
    <w:rsid w:val="00813D14"/>
    <w:rsid w:val="00815C80"/>
    <w:rsid w:val="008232DE"/>
    <w:rsid w:val="00823758"/>
    <w:rsid w:val="00825C25"/>
    <w:rsid w:val="008263EB"/>
    <w:rsid w:val="0082692F"/>
    <w:rsid w:val="00827E9F"/>
    <w:rsid w:val="008320C2"/>
    <w:rsid w:val="00832209"/>
    <w:rsid w:val="00832C65"/>
    <w:rsid w:val="00842858"/>
    <w:rsid w:val="00844191"/>
    <w:rsid w:val="00844E4E"/>
    <w:rsid w:val="0084686B"/>
    <w:rsid w:val="00847D2C"/>
    <w:rsid w:val="00850723"/>
    <w:rsid w:val="00850F6A"/>
    <w:rsid w:val="008515D0"/>
    <w:rsid w:val="00854245"/>
    <w:rsid w:val="00855F84"/>
    <w:rsid w:val="008563E9"/>
    <w:rsid w:val="00856BD6"/>
    <w:rsid w:val="008620A1"/>
    <w:rsid w:val="00863585"/>
    <w:rsid w:val="00867B04"/>
    <w:rsid w:val="00867CE5"/>
    <w:rsid w:val="008750C9"/>
    <w:rsid w:val="00875597"/>
    <w:rsid w:val="00876F0E"/>
    <w:rsid w:val="0087715B"/>
    <w:rsid w:val="00883E73"/>
    <w:rsid w:val="00884D30"/>
    <w:rsid w:val="00885B97"/>
    <w:rsid w:val="0089103A"/>
    <w:rsid w:val="00891511"/>
    <w:rsid w:val="00891824"/>
    <w:rsid w:val="00892100"/>
    <w:rsid w:val="0089326A"/>
    <w:rsid w:val="00893496"/>
    <w:rsid w:val="008945F9"/>
    <w:rsid w:val="00896016"/>
    <w:rsid w:val="00897700"/>
    <w:rsid w:val="008A2A13"/>
    <w:rsid w:val="008A48BD"/>
    <w:rsid w:val="008B15B9"/>
    <w:rsid w:val="008B18CD"/>
    <w:rsid w:val="008B2B1A"/>
    <w:rsid w:val="008B375D"/>
    <w:rsid w:val="008B7E98"/>
    <w:rsid w:val="008C0799"/>
    <w:rsid w:val="008C38E0"/>
    <w:rsid w:val="008C3EB6"/>
    <w:rsid w:val="008C4D70"/>
    <w:rsid w:val="008C509D"/>
    <w:rsid w:val="008C67AB"/>
    <w:rsid w:val="008D1A54"/>
    <w:rsid w:val="008D3D09"/>
    <w:rsid w:val="008D4B79"/>
    <w:rsid w:val="008D4C64"/>
    <w:rsid w:val="008D5991"/>
    <w:rsid w:val="008D63FE"/>
    <w:rsid w:val="008E1BB9"/>
    <w:rsid w:val="008E29C1"/>
    <w:rsid w:val="008E5322"/>
    <w:rsid w:val="008E552D"/>
    <w:rsid w:val="008E596A"/>
    <w:rsid w:val="008E6F84"/>
    <w:rsid w:val="008F29B9"/>
    <w:rsid w:val="008F425F"/>
    <w:rsid w:val="008F4E44"/>
    <w:rsid w:val="008F7CBC"/>
    <w:rsid w:val="00902A73"/>
    <w:rsid w:val="00904B31"/>
    <w:rsid w:val="00906251"/>
    <w:rsid w:val="00907801"/>
    <w:rsid w:val="00913CAC"/>
    <w:rsid w:val="0091424E"/>
    <w:rsid w:val="00915320"/>
    <w:rsid w:val="00920FE1"/>
    <w:rsid w:val="00923914"/>
    <w:rsid w:val="00923CCD"/>
    <w:rsid w:val="00924340"/>
    <w:rsid w:val="00926883"/>
    <w:rsid w:val="00927246"/>
    <w:rsid w:val="009312A2"/>
    <w:rsid w:val="00932082"/>
    <w:rsid w:val="00937F75"/>
    <w:rsid w:val="00937FD3"/>
    <w:rsid w:val="00940979"/>
    <w:rsid w:val="009411FF"/>
    <w:rsid w:val="009413D0"/>
    <w:rsid w:val="009428D6"/>
    <w:rsid w:val="00942BCB"/>
    <w:rsid w:val="00944016"/>
    <w:rsid w:val="00944312"/>
    <w:rsid w:val="00945910"/>
    <w:rsid w:val="00947C74"/>
    <w:rsid w:val="00950830"/>
    <w:rsid w:val="00951E5C"/>
    <w:rsid w:val="009534B1"/>
    <w:rsid w:val="009540E4"/>
    <w:rsid w:val="00954388"/>
    <w:rsid w:val="00955363"/>
    <w:rsid w:val="009561ED"/>
    <w:rsid w:val="00956A9B"/>
    <w:rsid w:val="009603DE"/>
    <w:rsid w:val="00962AB2"/>
    <w:rsid w:val="00970C2E"/>
    <w:rsid w:val="009714F9"/>
    <w:rsid w:val="00972161"/>
    <w:rsid w:val="00974007"/>
    <w:rsid w:val="00974A48"/>
    <w:rsid w:val="009752D7"/>
    <w:rsid w:val="009769F9"/>
    <w:rsid w:val="009771A9"/>
    <w:rsid w:val="0098169B"/>
    <w:rsid w:val="0098527B"/>
    <w:rsid w:val="00990CAA"/>
    <w:rsid w:val="0099305E"/>
    <w:rsid w:val="009958D7"/>
    <w:rsid w:val="0099724B"/>
    <w:rsid w:val="009A1B8B"/>
    <w:rsid w:val="009A1E86"/>
    <w:rsid w:val="009A370B"/>
    <w:rsid w:val="009A42EE"/>
    <w:rsid w:val="009A456F"/>
    <w:rsid w:val="009A59AB"/>
    <w:rsid w:val="009A6256"/>
    <w:rsid w:val="009B086C"/>
    <w:rsid w:val="009B299F"/>
    <w:rsid w:val="009B4F7A"/>
    <w:rsid w:val="009C0306"/>
    <w:rsid w:val="009C09E1"/>
    <w:rsid w:val="009C109D"/>
    <w:rsid w:val="009C25CD"/>
    <w:rsid w:val="009C288E"/>
    <w:rsid w:val="009C2B95"/>
    <w:rsid w:val="009C6944"/>
    <w:rsid w:val="009D0158"/>
    <w:rsid w:val="009D1CF8"/>
    <w:rsid w:val="009D2757"/>
    <w:rsid w:val="009D3665"/>
    <w:rsid w:val="009D4D53"/>
    <w:rsid w:val="009E08F2"/>
    <w:rsid w:val="009E1347"/>
    <w:rsid w:val="009E6D58"/>
    <w:rsid w:val="009F45DD"/>
    <w:rsid w:val="009F5689"/>
    <w:rsid w:val="00A00047"/>
    <w:rsid w:val="00A03142"/>
    <w:rsid w:val="00A04578"/>
    <w:rsid w:val="00A05C8F"/>
    <w:rsid w:val="00A071F1"/>
    <w:rsid w:val="00A1035C"/>
    <w:rsid w:val="00A1070F"/>
    <w:rsid w:val="00A10845"/>
    <w:rsid w:val="00A10A32"/>
    <w:rsid w:val="00A10AB0"/>
    <w:rsid w:val="00A12793"/>
    <w:rsid w:val="00A13A49"/>
    <w:rsid w:val="00A14E9B"/>
    <w:rsid w:val="00A22B0A"/>
    <w:rsid w:val="00A3090E"/>
    <w:rsid w:val="00A323AB"/>
    <w:rsid w:val="00A33BAF"/>
    <w:rsid w:val="00A354E4"/>
    <w:rsid w:val="00A35E73"/>
    <w:rsid w:val="00A375B1"/>
    <w:rsid w:val="00A40644"/>
    <w:rsid w:val="00A40D17"/>
    <w:rsid w:val="00A43CBC"/>
    <w:rsid w:val="00A45253"/>
    <w:rsid w:val="00A46566"/>
    <w:rsid w:val="00A472D4"/>
    <w:rsid w:val="00A51D28"/>
    <w:rsid w:val="00A56F87"/>
    <w:rsid w:val="00A57AD7"/>
    <w:rsid w:val="00A57B41"/>
    <w:rsid w:val="00A601CA"/>
    <w:rsid w:val="00A606F0"/>
    <w:rsid w:val="00A62BB2"/>
    <w:rsid w:val="00A635BB"/>
    <w:rsid w:val="00A63E82"/>
    <w:rsid w:val="00A657A3"/>
    <w:rsid w:val="00A65E9D"/>
    <w:rsid w:val="00A66410"/>
    <w:rsid w:val="00A67FEA"/>
    <w:rsid w:val="00A7496A"/>
    <w:rsid w:val="00A7513F"/>
    <w:rsid w:val="00A75318"/>
    <w:rsid w:val="00A7570F"/>
    <w:rsid w:val="00A77116"/>
    <w:rsid w:val="00A8192C"/>
    <w:rsid w:val="00A870D1"/>
    <w:rsid w:val="00A87A9C"/>
    <w:rsid w:val="00A90965"/>
    <w:rsid w:val="00A9460A"/>
    <w:rsid w:val="00AA11B7"/>
    <w:rsid w:val="00AA61D0"/>
    <w:rsid w:val="00AB696E"/>
    <w:rsid w:val="00AB6F09"/>
    <w:rsid w:val="00AC06F7"/>
    <w:rsid w:val="00AC19E4"/>
    <w:rsid w:val="00AC2A3A"/>
    <w:rsid w:val="00AC316F"/>
    <w:rsid w:val="00AC3BE9"/>
    <w:rsid w:val="00AC5274"/>
    <w:rsid w:val="00AC5706"/>
    <w:rsid w:val="00AC696E"/>
    <w:rsid w:val="00AD222C"/>
    <w:rsid w:val="00AD237E"/>
    <w:rsid w:val="00AD78CB"/>
    <w:rsid w:val="00AE0B00"/>
    <w:rsid w:val="00AE2771"/>
    <w:rsid w:val="00AE37F0"/>
    <w:rsid w:val="00AE48DC"/>
    <w:rsid w:val="00AE6519"/>
    <w:rsid w:val="00AE65F7"/>
    <w:rsid w:val="00AF13BC"/>
    <w:rsid w:val="00AF2284"/>
    <w:rsid w:val="00AF3DA7"/>
    <w:rsid w:val="00AF47FC"/>
    <w:rsid w:val="00B00EFD"/>
    <w:rsid w:val="00B033A5"/>
    <w:rsid w:val="00B03FB7"/>
    <w:rsid w:val="00B07FD5"/>
    <w:rsid w:val="00B10127"/>
    <w:rsid w:val="00B108C5"/>
    <w:rsid w:val="00B11A29"/>
    <w:rsid w:val="00B12382"/>
    <w:rsid w:val="00B12F12"/>
    <w:rsid w:val="00B17D37"/>
    <w:rsid w:val="00B211D5"/>
    <w:rsid w:val="00B21494"/>
    <w:rsid w:val="00B2490F"/>
    <w:rsid w:val="00B27E3A"/>
    <w:rsid w:val="00B3058E"/>
    <w:rsid w:val="00B3334D"/>
    <w:rsid w:val="00B3551D"/>
    <w:rsid w:val="00B36317"/>
    <w:rsid w:val="00B36E41"/>
    <w:rsid w:val="00B40B81"/>
    <w:rsid w:val="00B41554"/>
    <w:rsid w:val="00B43B24"/>
    <w:rsid w:val="00B46778"/>
    <w:rsid w:val="00B46B34"/>
    <w:rsid w:val="00B475D4"/>
    <w:rsid w:val="00B52BEE"/>
    <w:rsid w:val="00B539DD"/>
    <w:rsid w:val="00B53DB5"/>
    <w:rsid w:val="00B543EE"/>
    <w:rsid w:val="00B5562C"/>
    <w:rsid w:val="00B65A2E"/>
    <w:rsid w:val="00B70469"/>
    <w:rsid w:val="00B718A2"/>
    <w:rsid w:val="00B72EE0"/>
    <w:rsid w:val="00B73958"/>
    <w:rsid w:val="00B762E8"/>
    <w:rsid w:val="00B765C2"/>
    <w:rsid w:val="00B766CE"/>
    <w:rsid w:val="00B82AE7"/>
    <w:rsid w:val="00B83740"/>
    <w:rsid w:val="00B85453"/>
    <w:rsid w:val="00B91B04"/>
    <w:rsid w:val="00B923DC"/>
    <w:rsid w:val="00B925BA"/>
    <w:rsid w:val="00B95B6A"/>
    <w:rsid w:val="00B964FA"/>
    <w:rsid w:val="00B96977"/>
    <w:rsid w:val="00BA4B83"/>
    <w:rsid w:val="00BA4D55"/>
    <w:rsid w:val="00BA5404"/>
    <w:rsid w:val="00BA6C59"/>
    <w:rsid w:val="00BB1D28"/>
    <w:rsid w:val="00BB3743"/>
    <w:rsid w:val="00BB4379"/>
    <w:rsid w:val="00BB5EBF"/>
    <w:rsid w:val="00BB5EF0"/>
    <w:rsid w:val="00BB5F04"/>
    <w:rsid w:val="00BC1BC4"/>
    <w:rsid w:val="00BC6EF3"/>
    <w:rsid w:val="00BD06B2"/>
    <w:rsid w:val="00BD2475"/>
    <w:rsid w:val="00BD30C7"/>
    <w:rsid w:val="00BD3F4E"/>
    <w:rsid w:val="00BD40E7"/>
    <w:rsid w:val="00BD4745"/>
    <w:rsid w:val="00BE0ED7"/>
    <w:rsid w:val="00BE0FC1"/>
    <w:rsid w:val="00BE32AB"/>
    <w:rsid w:val="00BE53B7"/>
    <w:rsid w:val="00BE60E3"/>
    <w:rsid w:val="00BF2540"/>
    <w:rsid w:val="00BF2BB2"/>
    <w:rsid w:val="00BF3C1C"/>
    <w:rsid w:val="00BF3F59"/>
    <w:rsid w:val="00BF59F6"/>
    <w:rsid w:val="00C025C7"/>
    <w:rsid w:val="00C05F66"/>
    <w:rsid w:val="00C11244"/>
    <w:rsid w:val="00C126C0"/>
    <w:rsid w:val="00C1446E"/>
    <w:rsid w:val="00C145EC"/>
    <w:rsid w:val="00C172A0"/>
    <w:rsid w:val="00C17644"/>
    <w:rsid w:val="00C17B72"/>
    <w:rsid w:val="00C205DA"/>
    <w:rsid w:val="00C209E8"/>
    <w:rsid w:val="00C230F5"/>
    <w:rsid w:val="00C232C3"/>
    <w:rsid w:val="00C23320"/>
    <w:rsid w:val="00C2380E"/>
    <w:rsid w:val="00C23980"/>
    <w:rsid w:val="00C241B9"/>
    <w:rsid w:val="00C26BD1"/>
    <w:rsid w:val="00C26D30"/>
    <w:rsid w:val="00C3009B"/>
    <w:rsid w:val="00C3418D"/>
    <w:rsid w:val="00C34453"/>
    <w:rsid w:val="00C3722B"/>
    <w:rsid w:val="00C37292"/>
    <w:rsid w:val="00C3754F"/>
    <w:rsid w:val="00C41F63"/>
    <w:rsid w:val="00C46162"/>
    <w:rsid w:val="00C461E5"/>
    <w:rsid w:val="00C52B1D"/>
    <w:rsid w:val="00C55D91"/>
    <w:rsid w:val="00C56F1F"/>
    <w:rsid w:val="00C60F81"/>
    <w:rsid w:val="00C61B1E"/>
    <w:rsid w:val="00C61B29"/>
    <w:rsid w:val="00C61FB2"/>
    <w:rsid w:val="00C6631B"/>
    <w:rsid w:val="00C67AE2"/>
    <w:rsid w:val="00C67E5E"/>
    <w:rsid w:val="00C67F6E"/>
    <w:rsid w:val="00C700E4"/>
    <w:rsid w:val="00C70279"/>
    <w:rsid w:val="00C716B0"/>
    <w:rsid w:val="00C71DE9"/>
    <w:rsid w:val="00C76A3F"/>
    <w:rsid w:val="00C808CF"/>
    <w:rsid w:val="00C859BA"/>
    <w:rsid w:val="00C85A89"/>
    <w:rsid w:val="00C87C6B"/>
    <w:rsid w:val="00C91DED"/>
    <w:rsid w:val="00C92625"/>
    <w:rsid w:val="00C9360A"/>
    <w:rsid w:val="00C96792"/>
    <w:rsid w:val="00C97143"/>
    <w:rsid w:val="00C97826"/>
    <w:rsid w:val="00CA00F6"/>
    <w:rsid w:val="00CA037A"/>
    <w:rsid w:val="00CA3EE8"/>
    <w:rsid w:val="00CA47F9"/>
    <w:rsid w:val="00CA4EE5"/>
    <w:rsid w:val="00CB6B68"/>
    <w:rsid w:val="00CC096F"/>
    <w:rsid w:val="00CC19EB"/>
    <w:rsid w:val="00CC2298"/>
    <w:rsid w:val="00CC29F3"/>
    <w:rsid w:val="00CD0363"/>
    <w:rsid w:val="00CD0834"/>
    <w:rsid w:val="00CD5537"/>
    <w:rsid w:val="00CE0DB7"/>
    <w:rsid w:val="00CE1F2C"/>
    <w:rsid w:val="00CE28F2"/>
    <w:rsid w:val="00CE32B4"/>
    <w:rsid w:val="00CE3E8E"/>
    <w:rsid w:val="00CF032E"/>
    <w:rsid w:val="00CF1915"/>
    <w:rsid w:val="00CF5ED5"/>
    <w:rsid w:val="00CF76EE"/>
    <w:rsid w:val="00CF7777"/>
    <w:rsid w:val="00D000AE"/>
    <w:rsid w:val="00D024D8"/>
    <w:rsid w:val="00D04A36"/>
    <w:rsid w:val="00D05BD1"/>
    <w:rsid w:val="00D07733"/>
    <w:rsid w:val="00D11F5B"/>
    <w:rsid w:val="00D134C5"/>
    <w:rsid w:val="00D16558"/>
    <w:rsid w:val="00D16573"/>
    <w:rsid w:val="00D16947"/>
    <w:rsid w:val="00D16D30"/>
    <w:rsid w:val="00D17B4C"/>
    <w:rsid w:val="00D17CC0"/>
    <w:rsid w:val="00D20BF7"/>
    <w:rsid w:val="00D2132C"/>
    <w:rsid w:val="00D22225"/>
    <w:rsid w:val="00D22DC6"/>
    <w:rsid w:val="00D233E2"/>
    <w:rsid w:val="00D23786"/>
    <w:rsid w:val="00D23A8F"/>
    <w:rsid w:val="00D27516"/>
    <w:rsid w:val="00D2759C"/>
    <w:rsid w:val="00D2792D"/>
    <w:rsid w:val="00D308EA"/>
    <w:rsid w:val="00D36063"/>
    <w:rsid w:val="00D4018D"/>
    <w:rsid w:val="00D41582"/>
    <w:rsid w:val="00D44BC1"/>
    <w:rsid w:val="00D45205"/>
    <w:rsid w:val="00D460FE"/>
    <w:rsid w:val="00D47481"/>
    <w:rsid w:val="00D479C3"/>
    <w:rsid w:val="00D517F8"/>
    <w:rsid w:val="00D51EF3"/>
    <w:rsid w:val="00D521A7"/>
    <w:rsid w:val="00D5264A"/>
    <w:rsid w:val="00D5452F"/>
    <w:rsid w:val="00D55208"/>
    <w:rsid w:val="00D613A5"/>
    <w:rsid w:val="00D6337F"/>
    <w:rsid w:val="00D64C79"/>
    <w:rsid w:val="00D64E72"/>
    <w:rsid w:val="00D650C4"/>
    <w:rsid w:val="00D652AD"/>
    <w:rsid w:val="00D67F4F"/>
    <w:rsid w:val="00D712A7"/>
    <w:rsid w:val="00D75D63"/>
    <w:rsid w:val="00D914C1"/>
    <w:rsid w:val="00D93257"/>
    <w:rsid w:val="00D94677"/>
    <w:rsid w:val="00D9488A"/>
    <w:rsid w:val="00D94B63"/>
    <w:rsid w:val="00D9554B"/>
    <w:rsid w:val="00D95D26"/>
    <w:rsid w:val="00DA030F"/>
    <w:rsid w:val="00DA035D"/>
    <w:rsid w:val="00DA2CAC"/>
    <w:rsid w:val="00DA4253"/>
    <w:rsid w:val="00DB19F9"/>
    <w:rsid w:val="00DB4DB1"/>
    <w:rsid w:val="00DB6B51"/>
    <w:rsid w:val="00DB6DB4"/>
    <w:rsid w:val="00DB794B"/>
    <w:rsid w:val="00DC0847"/>
    <w:rsid w:val="00DC34A9"/>
    <w:rsid w:val="00DC4404"/>
    <w:rsid w:val="00DC5C24"/>
    <w:rsid w:val="00DC5E13"/>
    <w:rsid w:val="00DD56C2"/>
    <w:rsid w:val="00DE7347"/>
    <w:rsid w:val="00DF12C2"/>
    <w:rsid w:val="00DF1E02"/>
    <w:rsid w:val="00DF4611"/>
    <w:rsid w:val="00DF4BB0"/>
    <w:rsid w:val="00DF4EEA"/>
    <w:rsid w:val="00DF6549"/>
    <w:rsid w:val="00DF68E5"/>
    <w:rsid w:val="00DF74CB"/>
    <w:rsid w:val="00E00000"/>
    <w:rsid w:val="00E0121C"/>
    <w:rsid w:val="00E04729"/>
    <w:rsid w:val="00E05A31"/>
    <w:rsid w:val="00E06EA5"/>
    <w:rsid w:val="00E11DF9"/>
    <w:rsid w:val="00E11F42"/>
    <w:rsid w:val="00E128D2"/>
    <w:rsid w:val="00E143F9"/>
    <w:rsid w:val="00E150FC"/>
    <w:rsid w:val="00E172CF"/>
    <w:rsid w:val="00E1749F"/>
    <w:rsid w:val="00E200A4"/>
    <w:rsid w:val="00E2502D"/>
    <w:rsid w:val="00E25D83"/>
    <w:rsid w:val="00E27D94"/>
    <w:rsid w:val="00E30C1C"/>
    <w:rsid w:val="00E33A10"/>
    <w:rsid w:val="00E351D3"/>
    <w:rsid w:val="00E4186C"/>
    <w:rsid w:val="00E43441"/>
    <w:rsid w:val="00E44FE2"/>
    <w:rsid w:val="00E507A2"/>
    <w:rsid w:val="00E5249D"/>
    <w:rsid w:val="00E60042"/>
    <w:rsid w:val="00E627EB"/>
    <w:rsid w:val="00E6338E"/>
    <w:rsid w:val="00E63F58"/>
    <w:rsid w:val="00E66A6A"/>
    <w:rsid w:val="00E71F6D"/>
    <w:rsid w:val="00E75B61"/>
    <w:rsid w:val="00E774DC"/>
    <w:rsid w:val="00E80D63"/>
    <w:rsid w:val="00E82267"/>
    <w:rsid w:val="00E86118"/>
    <w:rsid w:val="00E87DF0"/>
    <w:rsid w:val="00E87F53"/>
    <w:rsid w:val="00E9032E"/>
    <w:rsid w:val="00E91E0F"/>
    <w:rsid w:val="00E91E93"/>
    <w:rsid w:val="00E92D7D"/>
    <w:rsid w:val="00E93C17"/>
    <w:rsid w:val="00E96D5B"/>
    <w:rsid w:val="00E97B82"/>
    <w:rsid w:val="00EA0111"/>
    <w:rsid w:val="00EA029A"/>
    <w:rsid w:val="00EA02EA"/>
    <w:rsid w:val="00EA3E1B"/>
    <w:rsid w:val="00EA517A"/>
    <w:rsid w:val="00EA7B48"/>
    <w:rsid w:val="00EA7EAF"/>
    <w:rsid w:val="00EB0424"/>
    <w:rsid w:val="00EB0C45"/>
    <w:rsid w:val="00EB10DA"/>
    <w:rsid w:val="00EB1AD0"/>
    <w:rsid w:val="00EB591B"/>
    <w:rsid w:val="00EB5C36"/>
    <w:rsid w:val="00EB7DA4"/>
    <w:rsid w:val="00EC2519"/>
    <w:rsid w:val="00EC4965"/>
    <w:rsid w:val="00EC5337"/>
    <w:rsid w:val="00EC734A"/>
    <w:rsid w:val="00ED1CCB"/>
    <w:rsid w:val="00ED2658"/>
    <w:rsid w:val="00ED3C8C"/>
    <w:rsid w:val="00ED47A8"/>
    <w:rsid w:val="00ED4E7A"/>
    <w:rsid w:val="00ED78C8"/>
    <w:rsid w:val="00EE0688"/>
    <w:rsid w:val="00EE5A11"/>
    <w:rsid w:val="00EE6082"/>
    <w:rsid w:val="00EE793A"/>
    <w:rsid w:val="00EF1922"/>
    <w:rsid w:val="00EF1C4C"/>
    <w:rsid w:val="00EF4519"/>
    <w:rsid w:val="00F014F7"/>
    <w:rsid w:val="00F01896"/>
    <w:rsid w:val="00F02EA1"/>
    <w:rsid w:val="00F03B51"/>
    <w:rsid w:val="00F040AE"/>
    <w:rsid w:val="00F05287"/>
    <w:rsid w:val="00F068F1"/>
    <w:rsid w:val="00F06B61"/>
    <w:rsid w:val="00F14E10"/>
    <w:rsid w:val="00F14E1B"/>
    <w:rsid w:val="00F1704E"/>
    <w:rsid w:val="00F1766F"/>
    <w:rsid w:val="00F211BA"/>
    <w:rsid w:val="00F22720"/>
    <w:rsid w:val="00F2273D"/>
    <w:rsid w:val="00F23A64"/>
    <w:rsid w:val="00F23A9B"/>
    <w:rsid w:val="00F23C2B"/>
    <w:rsid w:val="00F23FCF"/>
    <w:rsid w:val="00F25214"/>
    <w:rsid w:val="00F31702"/>
    <w:rsid w:val="00F321BF"/>
    <w:rsid w:val="00F33EA1"/>
    <w:rsid w:val="00F3418B"/>
    <w:rsid w:val="00F36047"/>
    <w:rsid w:val="00F4089C"/>
    <w:rsid w:val="00F410FB"/>
    <w:rsid w:val="00F4314E"/>
    <w:rsid w:val="00F50EE7"/>
    <w:rsid w:val="00F518B0"/>
    <w:rsid w:val="00F51AB9"/>
    <w:rsid w:val="00F530E7"/>
    <w:rsid w:val="00F53970"/>
    <w:rsid w:val="00F53B1D"/>
    <w:rsid w:val="00F550A7"/>
    <w:rsid w:val="00F575C9"/>
    <w:rsid w:val="00F62E6E"/>
    <w:rsid w:val="00F65D2D"/>
    <w:rsid w:val="00F65F27"/>
    <w:rsid w:val="00F6744C"/>
    <w:rsid w:val="00F70241"/>
    <w:rsid w:val="00F70255"/>
    <w:rsid w:val="00F72063"/>
    <w:rsid w:val="00F7375B"/>
    <w:rsid w:val="00F73D16"/>
    <w:rsid w:val="00F77613"/>
    <w:rsid w:val="00F85438"/>
    <w:rsid w:val="00F90858"/>
    <w:rsid w:val="00F90BB0"/>
    <w:rsid w:val="00F9449F"/>
    <w:rsid w:val="00F95079"/>
    <w:rsid w:val="00FA68CB"/>
    <w:rsid w:val="00FA6BFE"/>
    <w:rsid w:val="00FB0189"/>
    <w:rsid w:val="00FB06DC"/>
    <w:rsid w:val="00FB4DF7"/>
    <w:rsid w:val="00FB5301"/>
    <w:rsid w:val="00FB6349"/>
    <w:rsid w:val="00FB692D"/>
    <w:rsid w:val="00FB7D42"/>
    <w:rsid w:val="00FC0C33"/>
    <w:rsid w:val="00FC26D5"/>
    <w:rsid w:val="00FC6818"/>
    <w:rsid w:val="00FD40DF"/>
    <w:rsid w:val="00FD7B2A"/>
    <w:rsid w:val="00FD7C03"/>
    <w:rsid w:val="00FD7FE8"/>
    <w:rsid w:val="00FE2414"/>
    <w:rsid w:val="00FE2C38"/>
    <w:rsid w:val="00FE4BF7"/>
    <w:rsid w:val="00FE7404"/>
    <w:rsid w:val="00FF1FC5"/>
    <w:rsid w:val="00FF248E"/>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6,#933"/>
    </o:shapedefaults>
    <o:shapelayout v:ext="edit">
      <o:idmap v:ext="edit" data="2"/>
    </o:shapelayout>
  </w:shapeDefaults>
  <w:decimalSymbol w:val="."/>
  <w:listSeparator w:val=","/>
  <w14:docId w14:val="3B89F9F0"/>
  <w15:docId w15:val="{9BDE6006-82FF-4738-8F80-663BF8A7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556EC7"/>
    <w:pPr>
      <w:outlineLvl w:val="0"/>
    </w:pPr>
    <w:rPr>
      <w:rFonts w:ascii="StobiSerif Medium" w:hAnsi="StobiSerif Medium"/>
      <w:b/>
      <w:lang w:val="en-AE" w:eastAsia="en-US"/>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uiPriority w:val="99"/>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1"/>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556EC7"/>
    <w:rPr>
      <w:rFonts w:ascii="StobiSerif Medium" w:hAnsi="StobiSerif Medium"/>
      <w:b/>
      <w:sz w:val="24"/>
      <w:szCs w:val="24"/>
      <w:lang w:val="en-AE" w:eastAsia="en-US"/>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0F0790"/>
    <w:rPr>
      <w:rFonts w:ascii="StobiSerif Medium" w:hAnsi="StobiSerif Medium"/>
      <w:bCs/>
      <w:sz w:val="20"/>
      <w:szCs w:val="20"/>
    </w:rPr>
  </w:style>
  <w:style w:type="paragraph" w:customStyle="1" w:styleId="a0">
    <w:name w:val="Субтекст"/>
    <w:basedOn w:val="a"/>
    <w:link w:val="Char1"/>
    <w:qFormat/>
    <w:rsid w:val="00BD2475"/>
    <w:rPr>
      <w:b/>
      <w:sz w:val="16"/>
    </w:rPr>
  </w:style>
  <w:style w:type="character" w:customStyle="1" w:styleId="Char0">
    <w:name w:val="Болд текст Char"/>
    <w:basedOn w:val="Heading1Char"/>
    <w:link w:val="a"/>
    <w:rsid w:val="000F0790"/>
    <w:rPr>
      <w:rFonts w:ascii="StobiSerif Medium" w:hAnsi="StobiSerif Medium"/>
      <w:b w:val="0"/>
      <w:bCs/>
      <w:sz w:val="28"/>
      <w:szCs w:val="26"/>
      <w:lang w:val="mk-MK" w:eastAsia="en-US"/>
    </w:rPr>
  </w:style>
  <w:style w:type="character" w:customStyle="1" w:styleId="Char1">
    <w:name w:val="Субтекст Char"/>
    <w:basedOn w:val="Char0"/>
    <w:link w:val="a0"/>
    <w:rsid w:val="00BD2475"/>
    <w:rPr>
      <w:rFonts w:ascii="StobiSerif Medium" w:hAnsi="StobiSerif Medium"/>
      <w:b/>
      <w:bCs/>
      <w:sz w:val="16"/>
      <w:szCs w:val="24"/>
      <w:lang w:val="mk-MK" w:eastAsia="en-US"/>
    </w:rPr>
  </w:style>
  <w:style w:type="paragraph" w:styleId="TOCHeading">
    <w:name w:val="TOC Heading"/>
    <w:basedOn w:val="Heading1"/>
    <w:next w:val="Normal"/>
    <w:uiPriority w:val="39"/>
    <w:unhideWhenUsed/>
    <w:qFormat/>
    <w:locked/>
    <w:rsid w:val="00F06B61"/>
    <w:pPr>
      <w:keepNext/>
      <w:keepLines/>
      <w:suppressAutoHyphens w:val="0"/>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locked/>
    <w:rsid w:val="00F06B61"/>
    <w:pPr>
      <w:suppressAutoHyphens w:val="0"/>
      <w:spacing w:after="100" w:line="278" w:lineRule="auto"/>
      <w:jc w:val="left"/>
    </w:pPr>
    <w:rPr>
      <w:rFonts w:eastAsiaTheme="minorHAnsi" w:cstheme="minorBidi"/>
      <w:kern w:val="2"/>
      <w:lang w:val="en-AE" w:eastAsia="en-US"/>
      <w14:ligatures w14:val="standardContextual"/>
    </w:rPr>
  </w:style>
  <w:style w:type="paragraph" w:styleId="TOC2">
    <w:name w:val="toc 2"/>
    <w:basedOn w:val="Normal"/>
    <w:next w:val="Normal"/>
    <w:autoRedefine/>
    <w:uiPriority w:val="39"/>
    <w:unhideWhenUsed/>
    <w:locked/>
    <w:rsid w:val="00F06B61"/>
    <w:pPr>
      <w:suppressAutoHyphens w:val="0"/>
      <w:spacing w:after="100" w:line="278" w:lineRule="auto"/>
      <w:ind w:left="240"/>
      <w:jc w:val="left"/>
    </w:pPr>
    <w:rPr>
      <w:rFonts w:eastAsiaTheme="minorHAnsi" w:cstheme="minorBidi"/>
      <w:kern w:val="2"/>
      <w:lang w:val="en-AE" w:eastAsia="en-US"/>
      <w14:ligatures w14:val="standardContextual"/>
    </w:rPr>
  </w:style>
  <w:style w:type="paragraph" w:styleId="TOC3">
    <w:name w:val="toc 3"/>
    <w:basedOn w:val="Normal"/>
    <w:next w:val="Normal"/>
    <w:autoRedefine/>
    <w:uiPriority w:val="39"/>
    <w:unhideWhenUsed/>
    <w:locked/>
    <w:rsid w:val="00F06B61"/>
    <w:pPr>
      <w:suppressAutoHyphens w:val="0"/>
      <w:spacing w:after="100" w:line="278" w:lineRule="auto"/>
      <w:ind w:left="480"/>
      <w:jc w:val="left"/>
    </w:pPr>
    <w:rPr>
      <w:rFonts w:eastAsiaTheme="minorHAnsi" w:cstheme="minorBidi"/>
      <w:kern w:val="2"/>
      <w:lang w:val="en-AE" w:eastAsia="en-US"/>
      <w14:ligatures w14:val="standardContextual"/>
    </w:rPr>
  </w:style>
  <w:style w:type="table" w:customStyle="1" w:styleId="GridTable1Light1">
    <w:name w:val="Grid Table 1 Light1"/>
    <w:basedOn w:val="TableNormal"/>
    <w:next w:val="GridTable1Light"/>
    <w:uiPriority w:val="46"/>
    <w:rsid w:val="008A2A13"/>
    <w:rPr>
      <w:rFonts w:ascii="StobiSans Regular" w:eastAsia="Aptos" w:hAnsi="StobiSans Regular"/>
      <w:kern w:val="2"/>
      <w:sz w:val="24"/>
      <w:szCs w:val="24"/>
      <w:lang w:val="en-AE" w:eastAsia="en-US"/>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8A2A1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02602890">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rst.org/tlp/?utm_source=chatgp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ert.europa.eu/blog/tlp-version-2-primer?utm_source=chatgpt.com" TargetMode="External"/><Relationship Id="rId4" Type="http://schemas.openxmlformats.org/officeDocument/2006/relationships/settings" Target="settings.xml"/><Relationship Id="rId9" Type="http://schemas.openxmlformats.org/officeDocument/2006/relationships/hyperlink" Target="https://www.cisa.gov/sites/default/files/2023-02/tlp-2-0-user-guide_508c.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09230-7E02-4AE2-89F2-6E6C50714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32</TotalTime>
  <Pages>11</Pages>
  <Words>2231</Words>
  <Characters>12721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Мартина Ацковска</cp:lastModifiedBy>
  <cp:revision>13</cp:revision>
  <cp:lastPrinted>2025-03-06T13:45:00Z</cp:lastPrinted>
  <dcterms:created xsi:type="dcterms:W3CDTF">2026-03-31T11:38:00Z</dcterms:created>
  <dcterms:modified xsi:type="dcterms:W3CDTF">2026-04-30T10:25:00Z</dcterms:modified>
</cp:coreProperties>
</file>