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43F8" w14:textId="0F8400E1" w:rsidR="000219E0" w:rsidRPr="005D2CEF" w:rsidRDefault="000219E0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bookmarkStart w:id="0" w:name="_GoBack"/>
      <w:bookmarkEnd w:id="0"/>
      <w:r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>Министерството за култура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t xml:space="preserve"> (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>за министерството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t>)</w:t>
      </w:r>
    </w:p>
    <w:p w14:paraId="32283339" w14:textId="0B709F8A" w:rsidR="004C7D00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5" w:history="1">
        <w:proofErr w:type="spellStart"/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Kонтакт</w:t>
        </w:r>
        <w:proofErr w:type="spellEnd"/>
      </w:hyperlink>
      <w:r w:rsidR="000219E0" w:rsidRPr="004C7D0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4B41D90A" w14:textId="2397985F" w:rsidR="000219E0" w:rsidRPr="004C7D00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6" w:history="1">
        <w:proofErr w:type="spellStart"/>
        <w:r w:rsidR="000219E0" w:rsidRPr="00E4233E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Органограм</w:t>
        </w:r>
        <w:proofErr w:type="spellEnd"/>
        <w:r w:rsidR="000219E0" w:rsidRPr="00E4233E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 xml:space="preserve"> за внатрешна организација на Министерството за култура</w:t>
        </w:r>
      </w:hyperlink>
      <w:r w:rsidR="000219E0" w:rsidRPr="004C7D0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38302B7A" w14:textId="523E29B3" w:rsidR="000219E0" w:rsidRPr="005D2CEF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7" w:history="1">
        <w:r w:rsidR="000219E0" w:rsidRPr="00342C7F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систематизација на работните места во Министерството за култура</w:t>
        </w:r>
      </w:hyperlink>
      <w:r w:rsidR="000219E0" w:rsidRPr="005D2CEF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2B00AECE" w14:textId="40FB68FB" w:rsidR="000219E0" w:rsidRPr="005D2CEF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8" w:history="1">
        <w:r w:rsidR="000219E0" w:rsidRPr="005E7410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внатрешна организација на Министерството за култура</w:t>
        </w:r>
      </w:hyperlink>
      <w:r w:rsidR="000219E0" w:rsidRPr="005D2CEF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543ED340" w14:textId="24933F5C" w:rsidR="000219E0" w:rsidRPr="005D2CEF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9" w:history="1"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Внатрешна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организација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на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Министерството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за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култура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 </w:t>
        </w:r>
      </w:hyperlink>
    </w:p>
    <w:p w14:paraId="093B23DB" w14:textId="089E10A9" w:rsidR="000219E0" w:rsidRPr="0087644E" w:rsidRDefault="0087644E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Style w:val="Hyperlink"/>
          <w:rFonts w:ascii="StobiSerif Regular" w:eastAsia="Times New Roman" w:hAnsi="StobiSerif Regular" w:cs="Arial"/>
          <w:sz w:val="24"/>
          <w:szCs w:val="24"/>
        </w:rPr>
      </w:pP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begin"/>
      </w: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instrText xml:space="preserve"> HYPERLINK "https://kultura.gov.mk/wp-content/uploads/2022/01/Spisok-na-vraboteni-januari-2022-godina.pdf" </w:instrText>
      </w: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separate"/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Список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на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вработени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во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Министерство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  <w:lang w:val="mk-MK"/>
        </w:rPr>
        <w:t>то</w:t>
      </w:r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за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култура</w:t>
      </w:r>
      <w:proofErr w:type="spellEnd"/>
    </w:p>
    <w:p w14:paraId="3CDB47B9" w14:textId="43CCAD5E" w:rsidR="000219E0" w:rsidRPr="005D2CEF" w:rsidRDefault="0087644E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end"/>
      </w:r>
      <w:hyperlink r:id="rId10" w:history="1"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Консолидирани текстови на з</w:t>
        </w:r>
        <w:proofErr w:type="spellStart"/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акони</w:t>
        </w:r>
        <w:proofErr w:type="spellEnd"/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 xml:space="preserve"> и п</w:t>
        </w:r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одзаконски акти во надлежност на Министерството за култура</w:t>
        </w:r>
      </w:hyperlink>
    </w:p>
    <w:p w14:paraId="435B62C4" w14:textId="719C3B8F" w:rsidR="000219E0" w:rsidRPr="005D2CEF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11" w:history="1"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Обрасци што ги користат граѓаните при доставување поднесоци до Министерството за култура</w:t>
        </w:r>
      </w:hyperlink>
    </w:p>
    <w:p w14:paraId="23E8DBE3" w14:textId="73BDE418" w:rsidR="000219E0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2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Буџет на Министерството за култура</w:t>
        </w:r>
      </w:hyperlink>
    </w:p>
    <w:p w14:paraId="37484F69" w14:textId="695A31F5" w:rsidR="000219E0" w:rsidRPr="00033742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3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Годишен план за јавни набавки на Министерството за култура</w:t>
        </w:r>
      </w:hyperlink>
    </w:p>
    <w:p w14:paraId="6C1B2E9B" w14:textId="4952B162" w:rsidR="000219E0" w:rsidRPr="005D2CEF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4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Ревизорски извештаи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69D7EABD" w14:textId="104F4397" w:rsidR="000219E0" w:rsidRPr="004626BD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5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Стратегиски планови на Министерството за култура</w:t>
        </w:r>
      </w:hyperlink>
    </w:p>
    <w:p w14:paraId="328600E4" w14:textId="3E218A41" w:rsidR="000219E0" w:rsidRPr="00F54762" w:rsidRDefault="00651116" w:rsidP="002F61D1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6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Годишнен извештај  за спроведување на Законот за слободен пристап на нформации од јавен карактер-2020 година</w:t>
        </w:r>
      </w:hyperlink>
    </w:p>
    <w:p w14:paraId="59DCFA53" w14:textId="63919E53" w:rsidR="000219E0" w:rsidRPr="004626BD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7" w:history="1">
        <w:r w:rsidR="000219E0" w:rsidRPr="001C2D75">
          <w:rPr>
            <w:rStyle w:val="Hyperlink"/>
            <w:rFonts w:ascii="StobiSerif Regular" w:hAnsi="StobiSerif Regular"/>
            <w:sz w:val="24"/>
            <w:szCs w:val="24"/>
            <w:lang w:val="mk-MK"/>
          </w:rPr>
          <w:t>Годишни извештаи за работата на Министерството за култура</w:t>
        </w:r>
      </w:hyperlink>
    </w:p>
    <w:p w14:paraId="0D7C37A5" w14:textId="031CE0FB" w:rsidR="000219E0" w:rsidRPr="004626BD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8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заштитено внатрешно пријавување</w:t>
        </w:r>
      </w:hyperlink>
    </w:p>
    <w:p w14:paraId="716F6139" w14:textId="74EF75EB" w:rsidR="000219E0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9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Лица за постапување по други Закони, во Министерството за култура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58F1AEF5" w14:textId="6DFC743B" w:rsidR="000219E0" w:rsidRPr="00924954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0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Регистар на лекторски лиценци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  <w:r w:rsidR="00D96188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4AD1D288" w14:textId="3F2EEE6B" w:rsidR="000219E0" w:rsidRPr="00924954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1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Адресар на Националн установи од областа на културата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6E8689F7" w14:textId="37FF6E16" w:rsidR="00D96188" w:rsidRPr="00924954" w:rsidRDefault="00651116" w:rsidP="00D96188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2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Адресар на Локални установи од областа на културата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3A67AB69" w14:textId="721CCAB6" w:rsidR="000219E0" w:rsidRPr="00924954" w:rsidRDefault="00651116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3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Календар на настани</w:t>
        </w:r>
      </w:hyperlink>
    </w:p>
    <w:p w14:paraId="3627BD87" w14:textId="77777777"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7846"/>
    <w:multiLevelType w:val="hybridMultilevel"/>
    <w:tmpl w:val="272AE4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E0"/>
    <w:rsid w:val="000219E0"/>
    <w:rsid w:val="000A77EE"/>
    <w:rsid w:val="000D6967"/>
    <w:rsid w:val="001A49D7"/>
    <w:rsid w:val="001C2D75"/>
    <w:rsid w:val="001F4E26"/>
    <w:rsid w:val="002F61D1"/>
    <w:rsid w:val="00342C7F"/>
    <w:rsid w:val="00376DF2"/>
    <w:rsid w:val="00490D40"/>
    <w:rsid w:val="004C7D00"/>
    <w:rsid w:val="004E0D47"/>
    <w:rsid w:val="005E7410"/>
    <w:rsid w:val="00643D98"/>
    <w:rsid w:val="00651116"/>
    <w:rsid w:val="006F5A7F"/>
    <w:rsid w:val="007A49A0"/>
    <w:rsid w:val="007C5F5E"/>
    <w:rsid w:val="007D64CF"/>
    <w:rsid w:val="00823BD2"/>
    <w:rsid w:val="0087644E"/>
    <w:rsid w:val="008A55FD"/>
    <w:rsid w:val="009B4E6A"/>
    <w:rsid w:val="009F4D2D"/>
    <w:rsid w:val="009F620F"/>
    <w:rsid w:val="00A5440C"/>
    <w:rsid w:val="00AF32AA"/>
    <w:rsid w:val="00B36EB1"/>
    <w:rsid w:val="00B50420"/>
    <w:rsid w:val="00B81B50"/>
    <w:rsid w:val="00B9406C"/>
    <w:rsid w:val="00BE2CB7"/>
    <w:rsid w:val="00C136E2"/>
    <w:rsid w:val="00C81D76"/>
    <w:rsid w:val="00CB1AF0"/>
    <w:rsid w:val="00D2676E"/>
    <w:rsid w:val="00D96188"/>
    <w:rsid w:val="00E4233E"/>
    <w:rsid w:val="00E87B27"/>
    <w:rsid w:val="00F25086"/>
    <w:rsid w:val="00F65AE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DA45"/>
  <w15:docId w15:val="{FC7F9DDB-CF38-4F41-B9FE-8F9CB468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19E0"/>
  </w:style>
  <w:style w:type="character" w:styleId="Hyperlink">
    <w:name w:val="Hyperlink"/>
    <w:basedOn w:val="DefaultParagraphFont"/>
    <w:uiPriority w:val="99"/>
    <w:unhideWhenUsed/>
    <w:rsid w:val="00E423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.gov.mk/pravilnici/" TargetMode="External"/><Relationship Id="rId13" Type="http://schemas.openxmlformats.org/officeDocument/2006/relationships/hyperlink" Target="https://kultura.gov.mk/javni-nabavki/" TargetMode="External"/><Relationship Id="rId18" Type="http://schemas.openxmlformats.org/officeDocument/2006/relationships/hyperlink" Target="https://kultura.gov.mk/wp-content/uploads/2019/01/Pravilnik_za_zastiteno_vnatresno_prijavuvanje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ltura.gov.mk/wp-content/uploads/2021/12/Adresar-na-NU.doc" TargetMode="External"/><Relationship Id="rId7" Type="http://schemas.openxmlformats.org/officeDocument/2006/relationships/hyperlink" Target="https://kultura.gov.mk/pravilnici/" TargetMode="External"/><Relationship Id="rId12" Type="http://schemas.openxmlformats.org/officeDocument/2006/relationships/hyperlink" Target="https://kultura.gov.mk/%d0%b8%d0%b7%d0%b2%d0%b5%d1%88%d1%82%d0%b0%d0%b8/" TargetMode="External"/><Relationship Id="rId17" Type="http://schemas.openxmlformats.org/officeDocument/2006/relationships/hyperlink" Target="https://kultura.gov.mk/%d0%b8%d0%b7%d0%b2%d0%b5%d1%88%d1%82%d0%b0%d0%b8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ltura.gov.mk/%d0%b8%d0%b7%d0%b2%d0%b5%d1%88%d1%82%d0%b0%d0%b8/" TargetMode="External"/><Relationship Id="rId20" Type="http://schemas.openxmlformats.org/officeDocument/2006/relationships/hyperlink" Target="https://kultura.gov.mk/%d0%bb%d0%b5%d0%ba%d1%82%d0%be%d1%80%d1%81%d0%ba%d0%b8-%d0%b8%d1%81%d0%bf%d0%b8%d1%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ltura.gov.mk/wp-content/uploads/2021/02/ORGANOGRAM-2021.ppt" TargetMode="External"/><Relationship Id="rId11" Type="http://schemas.openxmlformats.org/officeDocument/2006/relationships/hyperlink" Target="https://kultura.gov.mk/category/obrasc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ultura.gov.mk/contact/" TargetMode="External"/><Relationship Id="rId15" Type="http://schemas.openxmlformats.org/officeDocument/2006/relationships/hyperlink" Target="https://kultura.gov.mk/nacionalna-strategija-za-razvoj-na-kultura/" TargetMode="External"/><Relationship Id="rId23" Type="http://schemas.openxmlformats.org/officeDocument/2006/relationships/hyperlink" Target="https://kultura.gov.mk/events/month/" TargetMode="External"/><Relationship Id="rId10" Type="http://schemas.openxmlformats.org/officeDocument/2006/relationships/hyperlink" Target="https://kultura.gov.mk/zakoni/" TargetMode="External"/><Relationship Id="rId19" Type="http://schemas.openxmlformats.org/officeDocument/2006/relationships/hyperlink" Target="https://kultura.gov.mk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a.gov.mk/%d0%b2%d0%bd%d0%b0%d1%82%d1%80%d0%b5%d1%88%d0%bd%d0%b0-%d0%be%d1%80%d0%b3%d0%b0%d0%bd%d0%b8%d0%b7%d0%b0%d1%86%d0%b8%d1%98%d0%b0/" TargetMode="External"/><Relationship Id="rId14" Type="http://schemas.openxmlformats.org/officeDocument/2006/relationships/hyperlink" Target="https://kultura.gov.mk/%d0%b8%d0%b7%d0%b2%d0%b5%d1%88%d1%82%d0%b0%d0%b8/" TargetMode="External"/><Relationship Id="rId22" Type="http://schemas.openxmlformats.org/officeDocument/2006/relationships/hyperlink" Target="http://kultura.gov.mk/wp-content/uploads/2020/10/Registar_so_adresi_od_ustanov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2026-03-30T10:51:00Z</dcterms:created>
  <dcterms:modified xsi:type="dcterms:W3CDTF">2026-03-30T10:51:00Z</dcterms:modified>
</cp:coreProperties>
</file>