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 xml:space="preserve">Назив на закон: 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               Закон за </w:t>
      </w:r>
      <w:r w:rsidR="00B21821">
        <w:rPr>
          <w:rFonts w:cstheme="minorHAnsi"/>
          <w:b/>
          <w:color w:val="C00000"/>
          <w:lang w:val="mk-MK"/>
        </w:rPr>
        <w:t>културата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 xml:space="preserve">Единствен </w:t>
            </w:r>
            <w:r w:rsidR="00B267DF">
              <w:rPr>
                <w:rFonts w:cstheme="minorHAnsi"/>
                <w:b/>
                <w:bCs/>
                <w:lang w:val="mk-MK"/>
              </w:rPr>
              <w:t>даночен/</w:t>
            </w:r>
            <w:r w:rsidRPr="00DC4AF6">
              <w:rPr>
                <w:rFonts w:cstheme="minorHAnsi"/>
                <w:b/>
                <w:bCs/>
                <w:lang w:val="mk-MK"/>
              </w:rPr>
              <w:t>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310C00" w:rsidRPr="00310C00" w:rsidRDefault="00310C00" w:rsidP="00310C00">
      <w:pPr>
        <w:pStyle w:val="BodyTextFirstIndent"/>
        <w:tabs>
          <w:tab w:val="num" w:pos="900"/>
        </w:tabs>
        <w:ind w:left="-90" w:right="90" w:firstLine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93"/>
        <w:gridCol w:w="5214"/>
        <w:gridCol w:w="1514"/>
        <w:gridCol w:w="665"/>
        <w:gridCol w:w="18"/>
        <w:gridCol w:w="1197"/>
        <w:gridCol w:w="3105"/>
        <w:gridCol w:w="1597"/>
      </w:tblGrid>
      <w:tr w:rsidR="001F21E0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C16E2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310C00">
              <w:rPr>
                <w:rFonts w:cstheme="minorHAnsi"/>
                <w:b/>
                <w:color w:val="C00000"/>
                <w:sz w:val="24"/>
                <w:szCs w:val="24"/>
                <w:lang w:val="mk-MK"/>
              </w:rPr>
              <w:br w:type="page"/>
            </w:r>
            <w:r w:rsidR="00760494" w:rsidRPr="00DC4AF6">
              <w:rPr>
                <w:rFonts w:cstheme="minorHAnsi"/>
                <w:b/>
                <w:lang w:val="mk-MK"/>
              </w:rPr>
              <w:t xml:space="preserve">Број на член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2E1F" w:rsidRDefault="00A92E1F" w:rsidP="00A92E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463054" w:rsidRPr="00DC4AF6" w:rsidRDefault="00A92E1F" w:rsidP="00A92E1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463054" w:rsidRPr="00DC4AF6" w:rsidTr="00187FFB">
        <w:trPr>
          <w:trHeight w:val="5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821" w:rsidRPr="006A1934" w:rsidRDefault="00B21821" w:rsidP="00B218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</w:t>
            </w:r>
            <w:r w:rsidR="00463054" w:rsidRPr="00187FFB">
              <w:rPr>
                <w:rFonts w:cstheme="minorHAnsi"/>
                <w:b/>
                <w:lang w:val="mk-MK"/>
              </w:rPr>
              <w:t>:</w:t>
            </w:r>
            <w:r w:rsidR="00463054" w:rsidRPr="00187FFB">
              <w:rPr>
                <w:rFonts w:cstheme="minorHAnsi"/>
                <w:b/>
              </w:rPr>
              <w:t xml:space="preserve"> </w:t>
            </w:r>
            <w:r w:rsidR="006A1934"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 Национална установа</w:t>
            </w:r>
          </w:p>
          <w:p w:rsidR="00463054" w:rsidRPr="00A95712" w:rsidRDefault="00463054" w:rsidP="00A95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463054" w:rsidRPr="00DC4AF6" w:rsidTr="00EA7C1D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B21821">
              <w:rPr>
                <w:rFonts w:cstheme="minorHAnsi"/>
                <w:lang w:val="mk-MK"/>
              </w:rPr>
              <w:t>28</w:t>
            </w: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A95712" w:rsidRPr="002E5848" w:rsidRDefault="00B21821" w:rsidP="00B21821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и член 36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E6D" w:rsidRDefault="008F2E6D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463054" w:rsidRPr="00187FFB" w:rsidRDefault="00463054" w:rsidP="002E5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>Дали</w:t>
            </w:r>
            <w:r w:rsidR="00B21821" w:rsidRPr="00BE15D3">
              <w:rPr>
                <w:rFonts w:ascii="StobiSerif Regular" w:hAnsi="StobiSerif Regular" w:cs="Arial"/>
                <w:lang w:val="ru-RU"/>
              </w:rPr>
              <w:t xml:space="preserve"> </w:t>
            </w:r>
            <w:r w:rsidR="00B21821">
              <w:rPr>
                <w:rFonts w:ascii="StobiSerif Regular" w:hAnsi="StobiSerif Regular" w:cs="Arial"/>
                <w:lang w:val="ru-RU"/>
              </w:rPr>
              <w:t xml:space="preserve">директорот/управниот одбор </w:t>
            </w:r>
            <w:r w:rsidR="006A1934">
              <w:rPr>
                <w:rFonts w:ascii="StobiSerif Regular" w:hAnsi="StobiSerif Regular" w:cs="Arial"/>
                <w:lang w:val="ru-RU"/>
              </w:rPr>
              <w:t>на ус</w:t>
            </w:r>
            <w:r w:rsidR="000B7970">
              <w:rPr>
                <w:rFonts w:ascii="StobiSerif Regular" w:hAnsi="StobiSerif Regular" w:cs="Arial"/>
                <w:lang w:val="ru-RU"/>
              </w:rPr>
              <w:t>т</w:t>
            </w:r>
            <w:r w:rsidR="006A1934">
              <w:rPr>
                <w:rFonts w:ascii="StobiSerif Regular" w:hAnsi="StobiSerif Regular" w:cs="Arial"/>
                <w:lang w:val="ru-RU"/>
              </w:rPr>
              <w:t xml:space="preserve">ановата </w:t>
            </w:r>
            <w:r w:rsidR="00B21821" w:rsidRPr="00BE15D3">
              <w:rPr>
                <w:rFonts w:ascii="StobiSerif Regular" w:eastAsia="Calibri" w:hAnsi="StobiSerif Regular" w:cs="Arial"/>
                <w:lang w:val="ru-RU"/>
              </w:rPr>
              <w:t>донесува акти спротивно на овој закон</w:t>
            </w:r>
            <w:r w:rsidR="00187FFB" w:rsidRPr="00187FFB">
              <w:rPr>
                <w:rFonts w:cstheme="minorHAnsi"/>
                <w:lang w:val="mk-MK"/>
              </w:rPr>
              <w:t>?</w:t>
            </w:r>
          </w:p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86955028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6955028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B267DF" w:rsidRPr="002E5848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288150"/>
              </w:sdtPr>
              <w:sdtEndPr/>
              <w:sdtContent>
                <w:r w:rsidR="00B267DF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B267DF"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88151"/>
              </w:sdtPr>
              <w:sdtEndPr/>
              <w:sdtContent>
                <w:r w:rsidR="00B267DF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8D6BC7" w:rsidRDefault="008D6BC7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B21821">
              <w:rPr>
                <w:rFonts w:cstheme="minorHAnsi"/>
                <w:lang w:val="mk-MK"/>
              </w:rPr>
              <w:t>91</w:t>
            </w:r>
          </w:p>
          <w:p w:rsidR="00463054" w:rsidRPr="002E5848" w:rsidRDefault="00463054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Став (1) алинеа 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2E5848" w:rsidRDefault="00D97F3E" w:rsidP="002E584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 </w:t>
            </w:r>
            <w:r w:rsidR="00606A8F">
              <w:rPr>
                <w:rFonts w:cstheme="minorHAnsi"/>
                <w:lang w:val="mk-MK"/>
              </w:rPr>
              <w:t>500 евра во денарска противредност</w:t>
            </w:r>
            <w:r w:rsidR="00463054"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463054" w:rsidRDefault="00463054" w:rsidP="00D97F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33271C" w:rsidRPr="008D4C03" w:rsidRDefault="0033271C" w:rsidP="00D97F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054" w:rsidRPr="004729F0" w:rsidRDefault="00B21821" w:rsidP="002E5848">
            <w:pPr>
              <w:shd w:val="clear" w:color="auto" w:fill="FFFFFF" w:themeFill="background1"/>
              <w:spacing w:before="120" w:after="120" w:line="240" w:lineRule="auto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Член 28 - </w:t>
            </w:r>
            <w:r w:rsidRPr="004729F0">
              <w:rPr>
                <w:rFonts w:ascii="StobiSerif Regular" w:eastAsia="Calibri" w:hAnsi="StobiSerif Regular" w:cs="Arial"/>
                <w:sz w:val="18"/>
                <w:szCs w:val="18"/>
              </w:rPr>
              <w:t>Орган на раководење на национална установа е директор</w:t>
            </w: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>. и</w:t>
            </w:r>
          </w:p>
          <w:p w:rsidR="00B21821" w:rsidRPr="00B21821" w:rsidRDefault="00B21821" w:rsidP="00A92E1F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lang w:val="mk-MK"/>
              </w:rPr>
            </w:pP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член 35/36 </w:t>
            </w:r>
            <w:r w:rsidRPr="004729F0">
              <w:rPr>
                <w:rFonts w:ascii="StobiSerif Regular" w:hAnsi="StobiSerif Regular" w:cs="Arial"/>
                <w:sz w:val="18"/>
                <w:szCs w:val="18"/>
              </w:rPr>
              <w:t>Орган на управување на национална установа е упрвниот одбор.</w:t>
            </w:r>
          </w:p>
        </w:tc>
      </w:tr>
      <w:tr w:rsidR="006A1934" w:rsidRPr="00DC4AF6" w:rsidTr="006A193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934" w:rsidRPr="006A1934" w:rsidRDefault="006A1934" w:rsidP="000B7970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StobiSerif Regular" w:hAnsi="StobiSerif Regular" w:cs="Arial"/>
                <w:b/>
                <w:lang w:val="mk-MK"/>
              </w:rPr>
            </w:pPr>
            <w:r w:rsidRPr="006A1934">
              <w:rPr>
                <w:rFonts w:cstheme="minorHAnsi"/>
                <w:b/>
                <w:lang w:val="mk-MK"/>
              </w:rPr>
              <w:t>Глава 8 – Преодни  и завршни одредби, Оддел  2 - Организации</w:t>
            </w:r>
          </w:p>
        </w:tc>
      </w:tr>
      <w:tr w:rsidR="00187FFB" w:rsidRPr="00DC4AF6" w:rsidTr="00EA7C1D">
        <w:tc>
          <w:tcPr>
            <w:tcW w:w="474" w:type="pct"/>
          </w:tcPr>
          <w:p w:rsidR="00B21821" w:rsidRPr="002E5848" w:rsidRDefault="00187FFB" w:rsidP="00B21821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B21821">
              <w:rPr>
                <w:rFonts w:cstheme="minorHAnsi"/>
                <w:lang w:val="mk-MK"/>
              </w:rPr>
              <w:t>93</w:t>
            </w:r>
          </w:p>
          <w:p w:rsidR="00A95712" w:rsidRPr="002E5848" w:rsidRDefault="00A95712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5D5F8B" w:rsidRDefault="005D5F8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187FFB" w:rsidRPr="00187FFB" w:rsidRDefault="00187FFB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>Дали</w:t>
            </w:r>
            <w:r w:rsidR="00B21821">
              <w:rPr>
                <w:rFonts w:cstheme="minorHAnsi"/>
                <w:lang w:val="mk-MK"/>
              </w:rPr>
              <w:t xml:space="preserve"> правните лица/установи</w:t>
            </w:r>
            <w:r w:rsidR="00B21821" w:rsidRPr="00BE15D3">
              <w:rPr>
                <w:rFonts w:ascii="StobiSerif Regular" w:eastAsia="Calibri" w:hAnsi="StobiSerif Regular" w:cs="Arial"/>
                <w:lang w:val="ru-RU"/>
              </w:rPr>
              <w:t xml:space="preserve"> ја усогласи</w:t>
            </w:r>
            <w:r w:rsidR="00B21821">
              <w:rPr>
                <w:rFonts w:ascii="StobiSerif Regular" w:hAnsi="StobiSerif Regular" w:cs="Arial"/>
                <w:lang w:val="ru-RU"/>
              </w:rPr>
              <w:t>ле</w:t>
            </w:r>
            <w:r w:rsidR="00B21821" w:rsidRPr="00BE15D3">
              <w:rPr>
                <w:rFonts w:ascii="StobiSerif Regular" w:eastAsia="Calibri" w:hAnsi="StobiSerif Regular" w:cs="Arial"/>
                <w:lang w:val="ru-RU"/>
              </w:rPr>
              <w:t xml:space="preserve"> својата работа и актите со овој закон</w:t>
            </w:r>
            <w:r w:rsidR="0031792A">
              <w:rPr>
                <w:rFonts w:cstheme="minorHAnsi"/>
                <w:lang w:val="mk-MK"/>
              </w:rPr>
              <w:t>?</w:t>
            </w:r>
          </w:p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1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1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26" w:type="pct"/>
          </w:tcPr>
          <w:p w:rsidR="00187FFB" w:rsidRPr="008D6BC7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13" w:type="pct"/>
            <w:gridSpan w:val="2"/>
          </w:tcPr>
          <w:p w:rsidR="00187FFB" w:rsidRPr="002E5848" w:rsidRDefault="00187FF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B21821">
              <w:rPr>
                <w:rFonts w:cstheme="minorHAnsi"/>
                <w:lang w:val="mk-MK"/>
              </w:rPr>
              <w:t>91</w:t>
            </w:r>
          </w:p>
          <w:p w:rsidR="00187FFB" w:rsidRPr="002E5848" w:rsidRDefault="00187FFB" w:rsidP="0031792A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31792A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606A8F" w:rsidRPr="002E5848" w:rsidRDefault="00187FF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 </w:t>
            </w:r>
            <w:r w:rsidR="00606A8F">
              <w:rPr>
                <w:rFonts w:cstheme="minorHAnsi"/>
                <w:lang w:val="mk-MK"/>
              </w:rPr>
              <w:t>500 евра во денарска противредност</w:t>
            </w:r>
            <w:r w:rsidR="00606A8F"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06A8F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-30% од одмерената глоба за одговорното лице во правното лице;</w:t>
            </w:r>
          </w:p>
          <w:p w:rsidR="00187FFB" w:rsidRDefault="00187FFB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  <w:p w:rsidR="0033271C" w:rsidRPr="008D4C03" w:rsidRDefault="0033271C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B21821" w:rsidRPr="004729F0" w:rsidRDefault="00B21821" w:rsidP="00B21821">
            <w:pPr>
              <w:pStyle w:val="Heading5"/>
              <w:spacing w:before="0" w:after="0"/>
              <w:jc w:val="left"/>
              <w:outlineLvl w:val="4"/>
              <w:rPr>
                <w:rFonts w:ascii="StobiSerif Regular" w:hAnsi="StobiSerif Regular" w:cs="Arial"/>
                <w:b w:val="0"/>
                <w:sz w:val="18"/>
                <w:szCs w:val="18"/>
                <w:lang w:val="mk-MK"/>
              </w:rPr>
            </w:pPr>
            <w:r w:rsidRPr="004729F0">
              <w:rPr>
                <w:rFonts w:ascii="StobiSerif Regular" w:hAnsi="StobiSerif Regular" w:cs="Arial"/>
                <w:b w:val="0"/>
                <w:sz w:val="18"/>
                <w:szCs w:val="18"/>
              </w:rPr>
              <w:t>Член 93</w:t>
            </w:r>
            <w:r w:rsidRPr="004729F0">
              <w:rPr>
                <w:rFonts w:ascii="StobiSerif Regular" w:hAnsi="StobiSerif Regular" w:cs="Arial"/>
                <w:b w:val="0"/>
                <w:sz w:val="18"/>
                <w:szCs w:val="18"/>
                <w:lang w:val="mk-MK"/>
              </w:rPr>
              <w:t>-</w:t>
            </w:r>
          </w:p>
          <w:p w:rsidR="00187FFB" w:rsidRPr="00A92E1F" w:rsidRDefault="00B21821" w:rsidP="006A1934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4729F0">
              <w:rPr>
                <w:rFonts w:ascii="StobiSerif Regular" w:hAnsi="StobiSerif Regular" w:cs="Arial"/>
                <w:sz w:val="18"/>
                <w:szCs w:val="18"/>
              </w:rPr>
              <w:t>Организациите и правните лица што вршат дејност од областа на културата од член 94 на закон</w:t>
            </w: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>от</w:t>
            </w:r>
            <w:r w:rsidRPr="004729F0">
              <w:rPr>
                <w:rFonts w:ascii="StobiSerif Regular" w:hAnsi="StobiSerif Regular" w:cs="Arial"/>
                <w:sz w:val="18"/>
                <w:szCs w:val="18"/>
              </w:rPr>
              <w:t>, ќе ја усогласат својата работа и општи акти со одредбите на овој закон во рок од шест месеци од денот на утврдувањето на нивниот статус согласно со овој закон.</w:t>
            </w:r>
          </w:p>
        </w:tc>
      </w:tr>
      <w:tr w:rsidR="006353D7" w:rsidRPr="00DC4AF6" w:rsidTr="009C354B">
        <w:trPr>
          <w:trHeight w:val="563"/>
        </w:trPr>
        <w:tc>
          <w:tcPr>
            <w:tcW w:w="5000" w:type="pct"/>
            <w:gridSpan w:val="8"/>
          </w:tcPr>
          <w:p w:rsidR="00F02640" w:rsidRPr="00A92E1F" w:rsidRDefault="000B7970" w:rsidP="00A92E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mk-MK"/>
              </w:rPr>
            </w:pPr>
            <w:r w:rsidRPr="00A92E1F">
              <w:rPr>
                <w:rFonts w:cstheme="minorHAnsi"/>
                <w:b/>
                <w:lang w:val="mk-MK"/>
              </w:rPr>
              <w:t>Назив на глава</w:t>
            </w:r>
            <w:r w:rsidR="006353D7" w:rsidRPr="00A92E1F">
              <w:rPr>
                <w:rFonts w:cstheme="minorHAnsi"/>
                <w:b/>
                <w:lang w:val="mk-MK"/>
              </w:rPr>
              <w:t>:</w:t>
            </w:r>
            <w:r w:rsidR="006353D7" w:rsidRPr="00A92E1F">
              <w:rPr>
                <w:rFonts w:cstheme="minorHAnsi"/>
                <w:b/>
              </w:rPr>
              <w:t xml:space="preserve"> </w:t>
            </w:r>
            <w:r w:rsidRPr="00A92E1F">
              <w:rPr>
                <w:rFonts w:cstheme="minorHAnsi"/>
                <w:b/>
                <w:lang w:val="mk-MK"/>
              </w:rPr>
              <w:t xml:space="preserve">Глава 2 Остварување на културата, Оддел 2 Установа, 2.2 </w:t>
            </w:r>
            <w:r w:rsidR="009C354B" w:rsidRPr="00A92E1F">
              <w:rPr>
                <w:rFonts w:cstheme="minorHAnsi"/>
                <w:b/>
                <w:lang w:val="mk-MK"/>
              </w:rPr>
              <w:t xml:space="preserve"> </w:t>
            </w:r>
            <w:r w:rsidRPr="00A92E1F">
              <w:rPr>
                <w:rFonts w:cstheme="minorHAnsi"/>
                <w:b/>
                <w:lang w:val="mk-MK"/>
              </w:rPr>
              <w:t>Работа на установата</w:t>
            </w:r>
          </w:p>
        </w:tc>
      </w:tr>
      <w:tr w:rsidR="006353D7" w:rsidRPr="00DC4AF6" w:rsidTr="00F361AE">
        <w:trPr>
          <w:trHeight w:val="2118"/>
        </w:trPr>
        <w:tc>
          <w:tcPr>
            <w:tcW w:w="474" w:type="pct"/>
          </w:tcPr>
          <w:p w:rsidR="006353D7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5819C5">
              <w:rPr>
                <w:rFonts w:cstheme="minorHAnsi"/>
                <w:lang w:val="mk-MK"/>
              </w:rPr>
              <w:t>22</w:t>
            </w:r>
          </w:p>
          <w:p w:rsidR="005819C5" w:rsidRPr="002E5848" w:rsidRDefault="005819C5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Став (2)</w:t>
            </w:r>
          </w:p>
          <w:p w:rsidR="006353D7" w:rsidRPr="002E5848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353D7" w:rsidRDefault="006353D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353D7" w:rsidRDefault="006353D7" w:rsidP="000B7970">
            <w:pPr>
              <w:pStyle w:val="NormalWeb"/>
              <w:spacing w:before="0" w:beforeAutospacing="0" w:after="0" w:afterAutospacing="0"/>
              <w:rPr>
                <w:rFonts w:cstheme="minorHAnsi"/>
                <w:lang w:val="mk-MK"/>
              </w:rPr>
            </w:pPr>
            <w:r w:rsidRPr="00187FFB">
              <w:rPr>
                <w:rFonts w:cstheme="minorHAnsi"/>
                <w:lang w:val="mk-MK"/>
              </w:rPr>
              <w:t>Дали</w:t>
            </w:r>
            <w:r w:rsidR="000B7970">
              <w:rPr>
                <w:rFonts w:cstheme="minorHAnsi"/>
                <w:lang w:val="mk-MK"/>
              </w:rPr>
              <w:t xml:space="preserve"> правното лице (установа) </w:t>
            </w:r>
            <w:r w:rsidR="000B7970" w:rsidRPr="00A10FAF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врши дејност од областа на културата без решение дека ги исполнува условите за вршење </w:t>
            </w:r>
            <w:r w:rsidR="000B7970">
              <w:rPr>
                <w:rFonts w:ascii="StobiSerif Regular" w:hAnsi="StobiSerif Regular" w:cs="Arial"/>
                <w:sz w:val="22"/>
                <w:szCs w:val="22"/>
                <w:lang w:val="ru-RU"/>
              </w:rPr>
              <w:t>на дејноста (член 22 став (2))</w:t>
            </w:r>
            <w:r w:rsidR="009C354B">
              <w:rPr>
                <w:rFonts w:cstheme="minorHAnsi"/>
                <w:lang w:val="mk-MK"/>
              </w:rPr>
              <w:t>?</w:t>
            </w:r>
          </w:p>
          <w:p w:rsidR="000B7970" w:rsidRPr="00A10FAF" w:rsidRDefault="000B7970" w:rsidP="006A1934">
            <w:pPr>
              <w:pStyle w:val="NormalWeb"/>
              <w:spacing w:before="0" w:beforeAutospacing="0" w:after="0" w:afterAutospacing="0"/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  <w:p w:rsidR="006353D7" w:rsidRPr="002E5848" w:rsidRDefault="006353D7" w:rsidP="000B7970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6353D7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2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353D7" w:rsidRDefault="006353D7" w:rsidP="00DF3843">
            <w:pPr>
              <w:rPr>
                <w:rFonts w:cstheme="minorHAnsi"/>
                <w:lang w:val="mk-MK"/>
              </w:rPr>
            </w:pPr>
          </w:p>
          <w:p w:rsidR="006353D7" w:rsidRPr="00E568F8" w:rsidRDefault="006353D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353D7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353D7" w:rsidRPr="002E5848" w:rsidRDefault="006353D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6A1934">
              <w:rPr>
                <w:rFonts w:cstheme="minorHAnsi"/>
                <w:lang w:val="mk-MK"/>
              </w:rPr>
              <w:t xml:space="preserve"> 91</w:t>
            </w:r>
            <w:r w:rsidR="009C354B">
              <w:rPr>
                <w:rFonts w:cstheme="minorHAnsi"/>
                <w:lang w:val="mk-MK"/>
              </w:rPr>
              <w:t>-а</w:t>
            </w:r>
          </w:p>
          <w:p w:rsidR="006353D7" w:rsidRPr="002E5848" w:rsidRDefault="006353D7" w:rsidP="009C354B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9C354B">
              <w:rPr>
                <w:rFonts w:cstheme="minorHAnsi"/>
                <w:lang w:val="mk-MK"/>
              </w:rPr>
              <w:t>1</w:t>
            </w:r>
          </w:p>
        </w:tc>
        <w:tc>
          <w:tcPr>
            <w:tcW w:w="1056" w:type="pct"/>
          </w:tcPr>
          <w:p w:rsidR="00606A8F" w:rsidRPr="002E5848" w:rsidRDefault="00606A8F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353D7" w:rsidRPr="008D4C03" w:rsidRDefault="00606A8F" w:rsidP="00683533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</w:t>
            </w:r>
            <w:r w:rsidR="00683533" w:rsidRPr="002E5848">
              <w:rPr>
                <w:rFonts w:cstheme="minorHAnsi"/>
                <w:lang w:val="mk-MK"/>
              </w:rPr>
              <w:t>ворното лице во правното лице;</w:t>
            </w:r>
            <w:r w:rsidR="00683533">
              <w:rPr>
                <w:rFonts w:cstheme="minorHAnsi"/>
                <w:lang w:val="mk-MK"/>
              </w:rPr>
              <w:t xml:space="preserve"> </w:t>
            </w:r>
            <w:r w:rsidR="00683533">
              <w:rPr>
                <w:rFonts w:ascii="StobiSerif Regular" w:hAnsi="StobiSerif Regular" w:cs="Arial"/>
                <w:color w:val="000000"/>
                <w:sz w:val="22"/>
                <w:szCs w:val="22"/>
                <w:lang w:bidi="en-US"/>
              </w:rPr>
              <w:t xml:space="preserve">односно на одговорното лице </w:t>
            </w:r>
            <w:r w:rsidR="00683533">
              <w:rPr>
                <w:rFonts w:ascii="StobiSerif Regular" w:hAnsi="StobiSerif Regular" w:cs="Arial"/>
                <w:color w:val="000000"/>
                <w:sz w:val="22"/>
                <w:szCs w:val="22"/>
                <w:lang w:val="mk-MK" w:bidi="en-US"/>
              </w:rPr>
              <w:t xml:space="preserve">во </w:t>
            </w:r>
            <w:r w:rsidR="00683533">
              <w:rPr>
                <w:rFonts w:ascii="StobiSerif Regular" w:hAnsi="StobiSerif Regular" w:cs="Arial"/>
                <w:color w:val="000000"/>
                <w:sz w:val="22"/>
                <w:szCs w:val="22"/>
                <w:lang w:bidi="en-US"/>
              </w:rPr>
              <w:t>трговецот поединец</w:t>
            </w:r>
            <w:r w:rsidR="00683533" w:rsidRPr="00364B1A">
              <w:rPr>
                <w:rFonts w:ascii="StobiSerif Regular" w:hAnsi="StobiSerif Regular" w:cs="Arial"/>
                <w:color w:val="000000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543" w:type="pct"/>
          </w:tcPr>
          <w:p w:rsidR="000B7970" w:rsidRPr="00A92E1F" w:rsidRDefault="000B7970" w:rsidP="000B7970">
            <w:pPr>
              <w:pStyle w:val="Heading5"/>
              <w:spacing w:before="0" w:after="0"/>
              <w:jc w:val="left"/>
              <w:outlineLvl w:val="4"/>
              <w:rPr>
                <w:rFonts w:ascii="StobiSerif Regular" w:hAnsi="StobiSerif Regular" w:cs="Arial"/>
                <w:b w:val="0"/>
                <w:sz w:val="20"/>
                <w:szCs w:val="20"/>
              </w:rPr>
            </w:pPr>
            <w:r w:rsidRPr="00A92E1F">
              <w:rPr>
                <w:rFonts w:ascii="StobiSerif Regular" w:hAnsi="StobiSerif Regular" w:cs="Arial"/>
                <w:b w:val="0"/>
                <w:sz w:val="20"/>
                <w:szCs w:val="20"/>
              </w:rPr>
              <w:t>Член 22</w:t>
            </w:r>
          </w:p>
          <w:p w:rsidR="006353D7" w:rsidRPr="00A92E1F" w:rsidRDefault="000B7970" w:rsidP="00A92E1F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A92E1F">
              <w:rPr>
                <w:rFonts w:ascii="StobiSerif Regular" w:hAnsi="StobiSerif Regular" w:cs="Arial"/>
                <w:sz w:val="20"/>
                <w:szCs w:val="20"/>
              </w:rPr>
              <w:t>(1) Со закон можат да бидат утврдени посебни услови за работа на установа во вршењето одделна дејност од областа на културата.</w:t>
            </w:r>
          </w:p>
        </w:tc>
      </w:tr>
      <w:tr w:rsidR="009C354B" w:rsidRPr="00DC4AF6" w:rsidTr="00463054">
        <w:tc>
          <w:tcPr>
            <w:tcW w:w="5000" w:type="pct"/>
            <w:gridSpan w:val="8"/>
          </w:tcPr>
          <w:p w:rsidR="009C354B" w:rsidRPr="009C354B" w:rsidRDefault="000B7970" w:rsidP="000B79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mk-MK"/>
              </w:rPr>
              <w:t>Назив на глава</w:t>
            </w:r>
            <w:r w:rsidRPr="00187FFB">
              <w:rPr>
                <w:rFonts w:cstheme="minorHAnsi"/>
                <w:b/>
                <w:lang w:val="mk-MK"/>
              </w:rPr>
              <w:t>:</w:t>
            </w:r>
            <w:r w:rsidRPr="00187FF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mk-MK"/>
              </w:rPr>
              <w:t>Глава 2 - Остварување на културата, Оддел 2 – Установа –2.4 -  Национална установа 2.4.2- Органи</w:t>
            </w:r>
          </w:p>
          <w:p w:rsidR="009C354B" w:rsidRPr="009C354B" w:rsidRDefault="009C354B" w:rsidP="009C354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</w:tr>
      <w:tr w:rsidR="009C354B" w:rsidRPr="00DC4AF6" w:rsidTr="00D92777">
        <w:trPr>
          <w:trHeight w:val="1857"/>
        </w:trPr>
        <w:tc>
          <w:tcPr>
            <w:tcW w:w="474" w:type="pct"/>
          </w:tcPr>
          <w:p w:rsidR="006A1934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5819C5">
              <w:rPr>
                <w:rFonts w:cstheme="minorHAnsi"/>
                <w:lang w:val="mk-MK"/>
              </w:rPr>
              <w:t>28</w:t>
            </w:r>
          </w:p>
          <w:p w:rsidR="009C354B" w:rsidRPr="002E5848" w:rsidRDefault="006A1934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став (</w:t>
            </w:r>
            <w:r w:rsidR="005819C5">
              <w:rPr>
                <w:rFonts w:cstheme="minorHAnsi"/>
                <w:lang w:val="mk-MK"/>
              </w:rPr>
              <w:t>2</w:t>
            </w:r>
            <w:r w:rsidR="009C354B">
              <w:rPr>
                <w:rFonts w:cstheme="minorHAnsi"/>
                <w:lang w:val="mk-MK"/>
              </w:rPr>
              <w:t>)</w:t>
            </w:r>
          </w:p>
          <w:p w:rsidR="009C354B" w:rsidRPr="002E5848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A1934" w:rsidRPr="00A10FAF" w:rsidRDefault="009C354B" w:rsidP="000B79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="Arial"/>
                <w:lang w:val="ru-RU"/>
              </w:rPr>
            </w:pPr>
            <w:r w:rsidRPr="009C354B">
              <w:rPr>
                <w:rFonts w:cstheme="minorHAnsi"/>
                <w:lang w:val="mk-MK"/>
              </w:rPr>
              <w:t>Дали</w:t>
            </w:r>
            <w:r w:rsidR="000B7970">
              <w:rPr>
                <w:rFonts w:cstheme="minorHAnsi"/>
                <w:lang w:val="ru-RU"/>
              </w:rPr>
              <w:t xml:space="preserve"> директорот на националната установа </w:t>
            </w:r>
            <w:r w:rsidR="006A1934" w:rsidRPr="00A10FAF">
              <w:rPr>
                <w:rFonts w:ascii="StobiSerif Regular" w:hAnsi="StobiSerif Regular" w:cs="Arial"/>
                <w:lang w:val="ru-RU"/>
              </w:rPr>
              <w:t>ги остварува надлежностите од работите од ч</w:t>
            </w:r>
            <w:r w:rsidR="000B7970">
              <w:rPr>
                <w:rFonts w:ascii="StobiSerif Regular" w:hAnsi="StobiSerif Regular" w:cs="Arial"/>
                <w:lang w:val="ru-RU"/>
              </w:rPr>
              <w:t>ленот 28 став (2) од овој закон?</w:t>
            </w:r>
          </w:p>
          <w:p w:rsidR="009C354B" w:rsidRPr="002E5848" w:rsidRDefault="009C354B" w:rsidP="001856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9C354B" w:rsidRDefault="009C354B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9C354B" w:rsidRDefault="009C354B" w:rsidP="00DF3843">
            <w:pPr>
              <w:rPr>
                <w:rFonts w:cstheme="minorHAnsi"/>
                <w:lang w:val="mk-MK"/>
              </w:rPr>
            </w:pPr>
          </w:p>
          <w:p w:rsidR="009C354B" w:rsidRPr="00E568F8" w:rsidRDefault="009C354B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9C354B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A1934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9C354B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0B7970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683533" w:rsidRPr="002E5848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9C354B" w:rsidRPr="008D4C03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9C354B" w:rsidRPr="00B6420B" w:rsidRDefault="009C354B" w:rsidP="001856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</w:tr>
      <w:tr w:rsidR="00D92777" w:rsidRPr="00DC4AF6" w:rsidTr="00D92777">
        <w:tc>
          <w:tcPr>
            <w:tcW w:w="474" w:type="pct"/>
          </w:tcPr>
          <w:p w:rsidR="006A1934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</w:t>
            </w:r>
            <w:r w:rsidR="005819C5">
              <w:rPr>
                <w:rFonts w:cstheme="minorHAnsi"/>
                <w:lang w:val="mk-MK"/>
              </w:rPr>
              <w:t xml:space="preserve"> 31 - б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  <w:r w:rsidR="006A1934">
              <w:rPr>
                <w:rFonts w:cstheme="minorHAnsi"/>
                <w:lang w:val="mk-MK"/>
              </w:rPr>
              <w:t>став (</w:t>
            </w:r>
            <w:r>
              <w:rPr>
                <w:rFonts w:cstheme="minorHAnsi"/>
                <w:lang w:val="mk-MK"/>
              </w:rPr>
              <w:t>)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1856FC" w:rsidRDefault="00D9277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9C354B">
              <w:rPr>
                <w:rFonts w:cstheme="minorHAnsi"/>
                <w:lang w:val="mk-MK"/>
              </w:rPr>
              <w:t>Дали</w:t>
            </w:r>
            <w:r w:rsidR="000B7970">
              <w:rPr>
                <w:rFonts w:cstheme="minorHAnsi"/>
                <w:lang w:val="ru-RU"/>
              </w:rPr>
              <w:t xml:space="preserve"> директорот </w:t>
            </w:r>
            <w:r w:rsidR="000B7970" w:rsidRPr="00A10FAF">
              <w:rPr>
                <w:rFonts w:ascii="StobiSerif Regular" w:hAnsi="StobiSerif Regular"/>
                <w:lang w:val="ru-RU"/>
              </w:rPr>
              <w:t>достави</w:t>
            </w:r>
            <w:r w:rsidR="000B7970">
              <w:rPr>
                <w:rFonts w:ascii="StobiSerif Regular" w:hAnsi="StobiSerif Regular"/>
                <w:lang w:val="ru-RU"/>
              </w:rPr>
              <w:t>л</w:t>
            </w:r>
            <w:r w:rsidR="000B7970" w:rsidRPr="00A10FAF">
              <w:rPr>
                <w:rFonts w:ascii="StobiSerif Regular" w:hAnsi="StobiSerif Regular"/>
                <w:lang w:val="ru-RU"/>
              </w:rPr>
              <w:t xml:space="preserve"> извештај за финансиското работење на национал</w:t>
            </w:r>
            <w:r w:rsidR="008D6BC7">
              <w:rPr>
                <w:rFonts w:ascii="StobiSerif Regular" w:hAnsi="StobiSerif Regular"/>
                <w:lang w:val="ru-RU"/>
              </w:rPr>
              <w:t>ната установа и извештај за ост</w:t>
            </w:r>
            <w:r w:rsidR="000B7970" w:rsidRPr="00A10FAF">
              <w:rPr>
                <w:rFonts w:ascii="StobiSerif Regular" w:hAnsi="StobiSerif Regular"/>
                <w:lang w:val="ru-RU"/>
              </w:rPr>
              <w:t>в</w:t>
            </w:r>
            <w:r w:rsidR="008D6BC7">
              <w:rPr>
                <w:rFonts w:ascii="StobiSerif Regular" w:hAnsi="StobiSerif Regular"/>
                <w:lang w:val="ru-RU"/>
              </w:rPr>
              <w:t>а</w:t>
            </w:r>
            <w:r w:rsidR="000B7970" w:rsidRPr="00A10FAF">
              <w:rPr>
                <w:rFonts w:ascii="StobiSerif Regular" w:hAnsi="StobiSerif Regular"/>
                <w:lang w:val="ru-RU"/>
              </w:rPr>
              <w:t>рување на годишната програма за работа на националната установа во утврдениот рок од член 31-б став (1) од</w:t>
            </w:r>
            <w:r w:rsidR="000B7970">
              <w:rPr>
                <w:rFonts w:ascii="StobiSerif Regular" w:hAnsi="StobiSerif Regular"/>
                <w:lang w:val="ru-RU"/>
              </w:rPr>
              <w:t xml:space="preserve"> овој закон</w:t>
            </w:r>
            <w:r w:rsidR="008D6BC7">
              <w:rPr>
                <w:rFonts w:ascii="StobiSerif Regular" w:hAnsi="StobiSerif Regular"/>
                <w:lang w:val="ru-RU"/>
              </w:rPr>
              <w:t xml:space="preserve"> (на секои 6 месеци)</w:t>
            </w:r>
            <w:r w:rsidRPr="00D92777">
              <w:rPr>
                <w:rFonts w:cstheme="minorHAnsi"/>
                <w:lang w:val="ru-RU"/>
              </w:rPr>
              <w:t>?</w:t>
            </w:r>
          </w:p>
          <w:p w:rsidR="001856FC" w:rsidRPr="00A543E4" w:rsidRDefault="001856FC" w:rsidP="000B79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A1934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D92777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0B7970">
              <w:rPr>
                <w:rFonts w:cstheme="minorHAnsi"/>
                <w:lang w:val="mk-MK"/>
              </w:rPr>
              <w:t>3</w:t>
            </w:r>
          </w:p>
        </w:tc>
        <w:tc>
          <w:tcPr>
            <w:tcW w:w="1056" w:type="pct"/>
          </w:tcPr>
          <w:p w:rsidR="00683533" w:rsidRPr="002E5848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D92777" w:rsidRPr="008D4C03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D92777" w:rsidRPr="00B6420B" w:rsidRDefault="00D92777" w:rsidP="00606A8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5819C5" w:rsidRPr="00DC4AF6" w:rsidTr="005819C5">
        <w:tc>
          <w:tcPr>
            <w:tcW w:w="5000" w:type="pct"/>
            <w:gridSpan w:val="8"/>
          </w:tcPr>
          <w:p w:rsidR="005819C5" w:rsidRPr="00B6420B" w:rsidRDefault="005819C5" w:rsidP="005819C5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</w:t>
            </w:r>
            <w:r w:rsidRPr="00187FFB"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  <w:lang w:val="mk-MK"/>
              </w:rPr>
              <w:t xml:space="preserve"> Глава трета-Дејности од областа на културата, Оддел 1- Дејности за објавување, 1.7. –Дејност за посредување во културата</w:t>
            </w:r>
          </w:p>
        </w:tc>
      </w:tr>
      <w:tr w:rsidR="00D92777" w:rsidRPr="00DC4AF6" w:rsidTr="00D92777">
        <w:tc>
          <w:tcPr>
            <w:tcW w:w="474" w:type="pct"/>
          </w:tcPr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5819C5">
              <w:rPr>
                <w:rFonts w:cstheme="minorHAnsi"/>
                <w:lang w:val="mk-MK"/>
              </w:rPr>
              <w:t xml:space="preserve">58 </w:t>
            </w:r>
          </w:p>
          <w:p w:rsidR="00D92777" w:rsidRPr="002E5848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D92777" w:rsidRDefault="00D92777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D92777" w:rsidRPr="009C354B" w:rsidRDefault="00D92777" w:rsidP="005819C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  <w:r w:rsidRPr="009C354B">
              <w:rPr>
                <w:rFonts w:cstheme="minorHAnsi"/>
                <w:lang w:val="mk-MK"/>
              </w:rPr>
              <w:t>Дали</w:t>
            </w:r>
            <w:r w:rsidR="005819C5">
              <w:rPr>
                <w:rFonts w:cstheme="minorHAnsi"/>
                <w:lang w:val="mk-MK"/>
              </w:rPr>
              <w:t xml:space="preserve"> е </w:t>
            </w:r>
            <w:r w:rsidRPr="009C354B">
              <w:rPr>
                <w:rFonts w:cstheme="minorHAnsi"/>
                <w:lang w:val="mk-MK"/>
              </w:rPr>
              <w:t xml:space="preserve"> </w:t>
            </w:r>
            <w:r w:rsidR="005819C5">
              <w:rPr>
                <w:rFonts w:ascii="StobiSerif Regular" w:hAnsi="StobiSerif Regular"/>
                <w:lang w:val="ru-RU"/>
              </w:rPr>
              <w:t>склучен</w:t>
            </w:r>
            <w:r w:rsidR="005819C5" w:rsidRPr="00A10FAF">
              <w:rPr>
                <w:rFonts w:ascii="StobiSerif Regular" w:hAnsi="StobiSerif Regular"/>
                <w:lang w:val="ru-RU"/>
              </w:rPr>
              <w:t xml:space="preserve"> договор за јавно изведување </w:t>
            </w:r>
            <w:r w:rsidR="005819C5">
              <w:rPr>
                <w:rFonts w:ascii="StobiSerif Regular" w:hAnsi="StobiSerif Regular"/>
                <w:lang w:val="ru-RU"/>
              </w:rPr>
              <w:t>на дела од областа на културата</w:t>
            </w:r>
            <w:r w:rsidR="005819C5" w:rsidRPr="00A10FAF">
              <w:rPr>
                <w:rFonts w:ascii="StobiSerif Regular" w:hAnsi="StobiSerif Regular"/>
                <w:lang w:val="ru-RU"/>
              </w:rPr>
              <w:t xml:space="preserve"> согласно со овој</w:t>
            </w:r>
            <w:r w:rsidR="005819C5">
              <w:rPr>
                <w:rFonts w:ascii="StobiSerif Regular" w:hAnsi="StobiSerif Regular"/>
                <w:lang w:val="ru-RU"/>
              </w:rPr>
              <w:t xml:space="preserve"> закон</w:t>
            </w:r>
            <w:r>
              <w:rPr>
                <w:rFonts w:cstheme="minorHAnsi"/>
                <w:lang w:val="mk-MK"/>
              </w:rPr>
              <w:t>?</w:t>
            </w:r>
          </w:p>
          <w:p w:rsidR="00D92777" w:rsidRPr="002E5848" w:rsidRDefault="00D92777" w:rsidP="005819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7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A1934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D92777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0B7970">
              <w:rPr>
                <w:rFonts w:cstheme="minorHAnsi"/>
                <w:lang w:val="mk-MK"/>
              </w:rPr>
              <w:t>4</w:t>
            </w:r>
          </w:p>
        </w:tc>
        <w:tc>
          <w:tcPr>
            <w:tcW w:w="1056" w:type="pct"/>
          </w:tcPr>
          <w:p w:rsidR="00683533" w:rsidRPr="002E5848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D92777" w:rsidRPr="008D4C03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D92777" w:rsidRPr="00196281" w:rsidRDefault="005819C5" w:rsidP="005819C5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 w:val="16"/>
                <w:szCs w:val="16"/>
                <w:lang w:val="mk-MK"/>
              </w:rPr>
            </w:pPr>
            <w:r w:rsidRPr="00196281">
              <w:rPr>
                <w:rFonts w:ascii="StobiSerif Regular" w:hAnsi="StobiSerif Regular" w:cs="Arial"/>
                <w:sz w:val="16"/>
                <w:szCs w:val="16"/>
              </w:rPr>
              <w:t>Домашен или странски изведувач, односно странски сценски продуцент е должен со установа или со друго правно лице за посредување во културата, со седиште во Републиката, да склучи договор за јавно изведување дела од областа на културата во Републиката.</w:t>
            </w:r>
          </w:p>
        </w:tc>
      </w:tr>
      <w:tr w:rsidR="005819C5" w:rsidRPr="00DC4AF6" w:rsidTr="005819C5">
        <w:tc>
          <w:tcPr>
            <w:tcW w:w="5000" w:type="pct"/>
            <w:gridSpan w:val="8"/>
          </w:tcPr>
          <w:p w:rsidR="005819C5" w:rsidRPr="005819C5" w:rsidRDefault="00B267DF" w:rsidP="00B267DF">
            <w:pPr>
              <w:pStyle w:val="NormalWeb"/>
              <w:spacing w:before="0" w:beforeAutospacing="0" w:after="0" w:afterAutospacing="0"/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>
              <w:rPr>
                <w:rFonts w:cstheme="minorHAnsi"/>
                <w:b/>
                <w:lang w:val="mk-MK"/>
              </w:rPr>
              <w:t>Глава 4</w:t>
            </w:r>
            <w:r w:rsidRPr="006A1934">
              <w:rPr>
                <w:rFonts w:cstheme="minorHAnsi"/>
                <w:b/>
                <w:lang w:val="mk-MK"/>
              </w:rPr>
              <w:t xml:space="preserve"> – </w:t>
            </w:r>
            <w:r>
              <w:rPr>
                <w:rFonts w:cstheme="minorHAnsi"/>
                <w:b/>
                <w:lang w:val="mk-MK"/>
              </w:rPr>
              <w:t>Финансирање на наципначниот интерес во културата</w:t>
            </w:r>
          </w:p>
        </w:tc>
      </w:tr>
      <w:tr w:rsidR="00D92777" w:rsidRPr="00DC4AF6" w:rsidTr="00D92777">
        <w:tc>
          <w:tcPr>
            <w:tcW w:w="474" w:type="pct"/>
          </w:tcPr>
          <w:p w:rsidR="00D92777" w:rsidRPr="002E5848" w:rsidRDefault="00D92777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5819C5">
              <w:rPr>
                <w:rFonts w:cstheme="minorHAnsi"/>
                <w:lang w:val="mk-MK"/>
              </w:rPr>
              <w:t xml:space="preserve">68 </w:t>
            </w:r>
            <w:r w:rsidR="005819C5" w:rsidRPr="00A10FAF">
              <w:rPr>
                <w:rFonts w:ascii="StobiSerif Regular" w:hAnsi="StobiSerif Regular"/>
                <w:lang w:val="ru-RU"/>
              </w:rPr>
              <w:t xml:space="preserve">став </w:t>
            </w:r>
            <w:r w:rsidR="005819C5">
              <w:rPr>
                <w:rFonts w:ascii="StobiSerif Regular" w:hAnsi="StobiSerif Regular"/>
                <w:lang w:val="ru-RU"/>
              </w:rPr>
              <w:t xml:space="preserve">(1) и </w:t>
            </w:r>
            <w:r w:rsidR="005819C5" w:rsidRPr="00A10FAF">
              <w:rPr>
                <w:rFonts w:ascii="StobiSerif Regular" w:hAnsi="StobiSerif Regular"/>
                <w:lang w:val="ru-RU"/>
              </w:rPr>
              <w:t>(3</w:t>
            </w:r>
            <w:r w:rsidR="005819C5">
              <w:rPr>
                <w:rFonts w:ascii="StobiSerif Regular" w:hAnsi="StobiSerif Regular"/>
                <w:lang w:val="ru-RU"/>
              </w:rPr>
              <w:t>)</w:t>
            </w:r>
          </w:p>
        </w:tc>
        <w:tc>
          <w:tcPr>
            <w:tcW w:w="1773" w:type="pct"/>
          </w:tcPr>
          <w:p w:rsidR="00C2538B" w:rsidRDefault="00C2538B" w:rsidP="00C253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D92777" w:rsidRDefault="00D92777" w:rsidP="00C253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2538B">
              <w:rPr>
                <w:rFonts w:cstheme="minorHAnsi"/>
                <w:lang w:val="mk-MK"/>
              </w:rPr>
              <w:t>Дали</w:t>
            </w:r>
            <w:r w:rsidR="005819C5" w:rsidRPr="00A10FAF">
              <w:rPr>
                <w:rFonts w:ascii="StobiSerif Regular" w:hAnsi="StobiSerif Regular"/>
                <w:lang w:val="ru-RU"/>
              </w:rPr>
              <w:t xml:space="preserve"> </w:t>
            </w:r>
            <w:r w:rsidR="004729F0">
              <w:rPr>
                <w:rFonts w:ascii="StobiSerif Regular" w:hAnsi="StobiSerif Regular"/>
                <w:lang w:val="ru-RU"/>
              </w:rPr>
              <w:t xml:space="preserve">правниот </w:t>
            </w:r>
            <w:r w:rsidR="00B267DF">
              <w:rPr>
                <w:rFonts w:ascii="StobiSerif Regular" w:hAnsi="StobiSerif Regular"/>
                <w:lang w:val="ru-RU"/>
              </w:rPr>
              <w:t>субј</w:t>
            </w:r>
            <w:r w:rsidR="004729F0">
              <w:rPr>
                <w:rFonts w:ascii="StobiSerif Regular" w:hAnsi="StobiSerif Regular"/>
                <w:lang w:val="ru-RU"/>
              </w:rPr>
              <w:t>ект</w:t>
            </w:r>
            <w:r w:rsidR="00B267DF">
              <w:rPr>
                <w:rFonts w:ascii="StobiSerif Regular" w:hAnsi="StobiSerif Regular"/>
                <w:lang w:val="ru-RU"/>
              </w:rPr>
              <w:t xml:space="preserve"> </w:t>
            </w:r>
            <w:r w:rsidR="005819C5" w:rsidRPr="00A10FAF">
              <w:rPr>
                <w:rFonts w:ascii="StobiSerif Regular" w:hAnsi="StobiSerif Regular"/>
                <w:lang w:val="ru-RU"/>
              </w:rPr>
              <w:t xml:space="preserve">наменски ги користи средствата добиени од Министерството за култура </w:t>
            </w:r>
            <w:r w:rsidR="00B267DF">
              <w:rPr>
                <w:rFonts w:ascii="StobiSerif Regular" w:hAnsi="StobiSerif Regular"/>
                <w:lang w:val="ru-RU"/>
              </w:rPr>
              <w:t>и дали има доставено</w:t>
            </w:r>
            <w:r w:rsidR="00654D3E">
              <w:rPr>
                <w:rFonts w:ascii="StobiSerif Regular" w:hAnsi="StobiSerif Regular"/>
                <w:lang w:val="ru-RU"/>
              </w:rPr>
              <w:t xml:space="preserve"> </w:t>
            </w:r>
            <w:r w:rsidR="005819C5" w:rsidRPr="00A10FAF">
              <w:rPr>
                <w:rFonts w:ascii="StobiSerif Regular" w:hAnsi="StobiSerif Regular"/>
                <w:lang w:val="ru-RU"/>
              </w:rPr>
              <w:t>извештај</w:t>
            </w:r>
            <w:r w:rsidR="00B267DF">
              <w:rPr>
                <w:rFonts w:ascii="StobiSerif Regular" w:hAnsi="StobiSerif Regular"/>
                <w:lang w:val="ru-RU"/>
              </w:rPr>
              <w:t xml:space="preserve"> до Министерството за култура</w:t>
            </w:r>
            <w:r w:rsidRPr="00C2538B">
              <w:rPr>
                <w:rFonts w:cstheme="minorHAnsi"/>
                <w:lang w:val="mk-MK"/>
              </w:rPr>
              <w:t>?</w:t>
            </w:r>
          </w:p>
          <w:p w:rsidR="001856FC" w:rsidRPr="00C2538B" w:rsidRDefault="001856FC" w:rsidP="005819C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D92777" w:rsidRDefault="00D9277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3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B267DF" w:rsidRPr="002E5848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288152"/>
              </w:sdtPr>
              <w:sdtEndPr/>
              <w:sdtContent>
                <w:r w:rsidR="00B267DF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B267DF"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88153"/>
              </w:sdtPr>
              <w:sdtEndPr/>
              <w:sdtContent>
                <w:r w:rsidR="00B267DF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D92777" w:rsidRDefault="00D92777" w:rsidP="00DF3843">
            <w:pPr>
              <w:rPr>
                <w:rFonts w:cstheme="minorHAnsi"/>
                <w:lang w:val="mk-MK"/>
              </w:rPr>
            </w:pPr>
          </w:p>
          <w:p w:rsidR="00D92777" w:rsidRPr="00E568F8" w:rsidRDefault="00D92777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D92777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  <w:p w:rsidR="008D6BC7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  <w:p w:rsidR="008D6BC7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413" w:type="pct"/>
            <w:gridSpan w:val="2"/>
          </w:tcPr>
          <w:p w:rsidR="006A1934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D92777" w:rsidRPr="002E5848" w:rsidRDefault="006A1934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683533">
              <w:rPr>
                <w:rFonts w:cstheme="minorHAnsi"/>
                <w:lang w:val="mk-MK"/>
              </w:rPr>
              <w:t>5</w:t>
            </w:r>
          </w:p>
        </w:tc>
        <w:tc>
          <w:tcPr>
            <w:tcW w:w="1056" w:type="pct"/>
          </w:tcPr>
          <w:p w:rsidR="00683533" w:rsidRPr="00654D3E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  <w:lang w:val="mk-MK"/>
              </w:rPr>
            </w:pPr>
            <w:r w:rsidRPr="00654D3E">
              <w:rPr>
                <w:rFonts w:cstheme="minorHAnsi"/>
                <w:b/>
                <w:lang w:val="mk-MK"/>
              </w:rPr>
              <w:t>- 1.500 евра во денарска противредност за правно лице;</w:t>
            </w:r>
          </w:p>
          <w:p w:rsidR="00D92777" w:rsidRPr="00654D3E" w:rsidRDefault="00683533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  <w:lang w:val="mk-MK"/>
              </w:rPr>
            </w:pPr>
            <w:r w:rsidRPr="00654D3E">
              <w:rPr>
                <w:rFonts w:cstheme="minorHAnsi"/>
                <w:b/>
                <w:lang w:val="mk-MK"/>
              </w:rPr>
              <w:t xml:space="preserve">- 30% од одмерената глоба за одговорното лице во правното лице; </w:t>
            </w:r>
            <w:r w:rsidRPr="00654D3E">
              <w:rPr>
                <w:rFonts w:ascii="StobiSerif Regular" w:hAnsi="StobiSerif Regular" w:cs="Arial"/>
                <w:b/>
                <w:color w:val="000000"/>
                <w:lang w:bidi="en-US"/>
              </w:rPr>
              <w:t xml:space="preserve">односно на одговорното лице </w:t>
            </w:r>
            <w:r w:rsidRPr="00654D3E">
              <w:rPr>
                <w:rFonts w:ascii="StobiSerif Regular" w:hAnsi="StobiSerif Regular" w:cs="Arial"/>
                <w:b/>
                <w:color w:val="000000"/>
                <w:lang w:val="mk-MK" w:bidi="en-US"/>
              </w:rPr>
              <w:t xml:space="preserve">во </w:t>
            </w:r>
            <w:r w:rsidRPr="00654D3E">
              <w:rPr>
                <w:rFonts w:ascii="StobiSerif Regular" w:hAnsi="StobiSerif Regular" w:cs="Arial"/>
                <w:b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B267DF" w:rsidRPr="00196281" w:rsidRDefault="00654D3E" w:rsidP="00B267DF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196281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Се однесува на правното лице, односно </w:t>
            </w:r>
            <w:r w:rsidR="00B267DF" w:rsidRPr="00196281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на </w:t>
            </w:r>
            <w:r w:rsidRPr="00196281">
              <w:rPr>
                <w:rFonts w:ascii="StobiSerif Regular" w:hAnsi="StobiSerif Regular" w:cs="Arial"/>
                <w:sz w:val="18"/>
                <w:szCs w:val="18"/>
                <w:lang w:val="mk-MK"/>
              </w:rPr>
              <w:t>трговецот - поединец – корисник на средствата од Буџетот на РСМ, преку Министерс-твото за култура</w:t>
            </w:r>
            <w:r w:rsidR="00B267DF" w:rsidRPr="00196281">
              <w:rPr>
                <w:rFonts w:ascii="StobiSerif Regular" w:hAnsi="StobiSerif Regular" w:cs="Arial"/>
                <w:b/>
                <w:sz w:val="18"/>
                <w:szCs w:val="18"/>
                <w:lang w:val="ru-RU"/>
              </w:rPr>
              <w:t>,</w:t>
            </w:r>
          </w:p>
          <w:p w:rsidR="00D92777" w:rsidRPr="00196281" w:rsidRDefault="00B267DF" w:rsidP="00B267DF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 w:val="18"/>
                <w:szCs w:val="18"/>
                <w:lang w:val="mk-MK"/>
              </w:rPr>
            </w:pPr>
            <w:r w:rsidRPr="00196281">
              <w:rPr>
                <w:rFonts w:ascii="StobiSerif Regular" w:hAnsi="StobiSerif Regular" w:cs="Arial"/>
                <w:sz w:val="18"/>
                <w:szCs w:val="18"/>
                <w:lang w:val="mk-MK"/>
              </w:rPr>
              <w:t>чии проекти се избрани на годишните конкурси на МК</w:t>
            </w:r>
          </w:p>
        </w:tc>
      </w:tr>
      <w:tr w:rsidR="00654D3E" w:rsidRPr="00DC4AF6" w:rsidTr="00D92777">
        <w:tc>
          <w:tcPr>
            <w:tcW w:w="474" w:type="pct"/>
          </w:tcPr>
          <w:p w:rsidR="00654D3E" w:rsidRPr="002E5848" w:rsidRDefault="00654D3E" w:rsidP="00160BC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68 </w:t>
            </w:r>
            <w:r w:rsidRPr="00A10FAF">
              <w:rPr>
                <w:rFonts w:ascii="StobiSerif Regular" w:hAnsi="StobiSerif Regular"/>
                <w:lang w:val="ru-RU"/>
              </w:rPr>
              <w:t xml:space="preserve">став </w:t>
            </w:r>
            <w:r>
              <w:rPr>
                <w:rFonts w:ascii="StobiSerif Regular" w:hAnsi="StobiSerif Regular"/>
                <w:lang w:val="ru-RU"/>
              </w:rPr>
              <w:t xml:space="preserve">(1) и </w:t>
            </w:r>
            <w:r w:rsidRPr="00A10FAF">
              <w:rPr>
                <w:rFonts w:ascii="StobiSerif Regular" w:hAnsi="StobiSerif Regular"/>
                <w:lang w:val="ru-RU"/>
              </w:rPr>
              <w:t>(3</w:t>
            </w:r>
            <w:r>
              <w:rPr>
                <w:rFonts w:ascii="StobiSerif Regular" w:hAnsi="StobiSerif Regular"/>
                <w:lang w:val="ru-RU"/>
              </w:rPr>
              <w:t>)</w:t>
            </w:r>
          </w:p>
        </w:tc>
        <w:tc>
          <w:tcPr>
            <w:tcW w:w="1773" w:type="pct"/>
          </w:tcPr>
          <w:p w:rsidR="00654D3E" w:rsidRDefault="00654D3E" w:rsidP="00160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54D3E" w:rsidRDefault="00654D3E" w:rsidP="00160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2538B">
              <w:rPr>
                <w:rFonts w:cstheme="minorHAnsi"/>
                <w:lang w:val="mk-MK"/>
              </w:rPr>
              <w:t>Дали</w:t>
            </w:r>
            <w:r w:rsidRPr="00A10FAF">
              <w:rPr>
                <w:rFonts w:ascii="StobiSerif Regular" w:hAnsi="StobiSerif Regular"/>
                <w:lang w:val="ru-RU"/>
              </w:rPr>
              <w:t xml:space="preserve"> </w:t>
            </w:r>
            <w:r w:rsidR="00B267DF">
              <w:rPr>
                <w:rFonts w:ascii="StobiSerif Regular" w:hAnsi="StobiSerif Regular"/>
                <w:lang w:val="ru-RU"/>
              </w:rPr>
              <w:t xml:space="preserve">физичкото лице </w:t>
            </w:r>
            <w:r w:rsidRPr="00A10FAF">
              <w:rPr>
                <w:rFonts w:ascii="StobiSerif Regular" w:hAnsi="StobiSerif Regular"/>
                <w:lang w:val="ru-RU"/>
              </w:rPr>
              <w:t xml:space="preserve">наменски ги користи средствата добиени од Министерството за </w:t>
            </w:r>
            <w:r w:rsidRPr="00A10FAF">
              <w:rPr>
                <w:rFonts w:ascii="StobiSerif Regular" w:hAnsi="StobiSerif Regular"/>
                <w:lang w:val="ru-RU"/>
              </w:rPr>
              <w:lastRenderedPageBreak/>
              <w:t xml:space="preserve">култура </w:t>
            </w:r>
            <w:r w:rsidR="00B267DF">
              <w:rPr>
                <w:rFonts w:ascii="StobiSerif Regular" w:hAnsi="StobiSerif Regular"/>
                <w:lang w:val="ru-RU"/>
              </w:rPr>
              <w:t>и</w:t>
            </w:r>
            <w:r>
              <w:rPr>
                <w:rFonts w:ascii="StobiSerif Regular" w:hAnsi="StobiSerif Regular"/>
                <w:lang w:val="ru-RU"/>
              </w:rPr>
              <w:t xml:space="preserve"> </w:t>
            </w:r>
            <w:r w:rsidR="00B267DF">
              <w:rPr>
                <w:rFonts w:ascii="StobiSerif Regular" w:hAnsi="StobiSerif Regular"/>
                <w:lang w:val="ru-RU"/>
              </w:rPr>
              <w:t>даки има доставено</w:t>
            </w:r>
            <w:r>
              <w:rPr>
                <w:rFonts w:ascii="StobiSerif Regular" w:hAnsi="StobiSerif Regular"/>
                <w:lang w:val="ru-RU"/>
              </w:rPr>
              <w:t xml:space="preserve"> </w:t>
            </w:r>
            <w:r w:rsidRPr="00A10FAF">
              <w:rPr>
                <w:rFonts w:ascii="StobiSerif Regular" w:hAnsi="StobiSerif Regular"/>
                <w:lang w:val="ru-RU"/>
              </w:rPr>
              <w:t>извештај</w:t>
            </w:r>
            <w:r w:rsidR="00B267DF">
              <w:rPr>
                <w:rFonts w:ascii="StobiSerif Regular" w:hAnsi="StobiSerif Regular"/>
                <w:lang w:val="ru-RU"/>
              </w:rPr>
              <w:t xml:space="preserve"> до Министерството за култура</w:t>
            </w:r>
            <w:r w:rsidRPr="00C2538B">
              <w:rPr>
                <w:rFonts w:cstheme="minorHAnsi"/>
                <w:lang w:val="mk-MK"/>
              </w:rPr>
              <w:t>?</w:t>
            </w:r>
          </w:p>
          <w:p w:rsidR="00654D3E" w:rsidRPr="00C2538B" w:rsidRDefault="00654D3E" w:rsidP="00160BC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Default="00654D3E" w:rsidP="00654D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231196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311966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  <w:r w:rsidR="00B267DF" w:rsidRPr="002E5848">
                  <w:rPr>
                    <w:rFonts w:cstheme="minorHAnsi"/>
                    <w:bCs/>
                    <w:lang w:val="mk-MK"/>
                  </w:rPr>
                  <w:t xml:space="preserve"> Да </w:t>
                </w:r>
                <w:sdt>
                  <w:sdtPr>
                    <w:rPr>
                      <w:rFonts w:cstheme="minorHAnsi"/>
                      <w:bCs/>
                      <w:lang w:val="mk-MK"/>
                    </w:rPr>
                    <w:id w:val="288154"/>
                  </w:sdtPr>
                  <w:sdtEndPr/>
                  <w:sdtContent>
                    <w:r w:rsidR="00B267DF" w:rsidRPr="002E5848">
                      <w:rPr>
                        <w:rFonts w:eastAsia="MS Gothic" w:hAnsi="MS Gothic" w:cstheme="minorHAnsi"/>
                        <w:bCs/>
                        <w:lang w:val="mk-MK"/>
                      </w:rPr>
                      <w:t>☐</w:t>
                    </w:r>
                  </w:sdtContent>
                </w:sdt>
                <w:r w:rsidR="00B267DF" w:rsidRPr="002E5848">
                  <w:rPr>
                    <w:rFonts w:cstheme="minorHAnsi"/>
                    <w:bCs/>
                    <w:lang w:val="mk-MK"/>
                  </w:rPr>
                  <w:t xml:space="preserve">  Не </w:t>
                </w:r>
                <w:sdt>
                  <w:sdtPr>
                    <w:rPr>
                      <w:rFonts w:cstheme="minorHAnsi"/>
                      <w:bCs/>
                      <w:lang w:val="mk-MK"/>
                    </w:rPr>
                    <w:id w:val="288155"/>
                  </w:sdtPr>
                  <w:sdtEndPr/>
                  <w:sdtContent>
                    <w:r w:rsidR="00B267DF" w:rsidRPr="002E5848">
                      <w:rPr>
                        <w:rFonts w:eastAsia="MS Gothic" w:hAnsi="MS Gothic" w:cstheme="minorHAnsi"/>
                        <w:bCs/>
                        <w:lang w:val="mk-MK"/>
                      </w:rPr>
                      <w:t>☐</w:t>
                    </w:r>
                  </w:sdtContent>
                </w:sdt>
              </w:sdtContent>
            </w:sdt>
          </w:p>
          <w:p w:rsidR="00654D3E" w:rsidRPr="002E584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</w:tc>
        <w:tc>
          <w:tcPr>
            <w:tcW w:w="226" w:type="pct"/>
          </w:tcPr>
          <w:p w:rsidR="00654D3E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3</w:t>
            </w:r>
          </w:p>
          <w:p w:rsidR="004729F0" w:rsidRPr="002E5848" w:rsidRDefault="004729F0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654D3E" w:rsidRPr="00654D3E" w:rsidRDefault="00654D3E" w:rsidP="00654D3E">
            <w:pPr>
              <w:pStyle w:val="Heading5"/>
              <w:spacing w:before="0" w:after="0"/>
              <w:jc w:val="left"/>
              <w:outlineLvl w:val="4"/>
              <w:rPr>
                <w:rFonts w:ascii="StobiSerif Regular" w:hAnsi="StobiSerif Regular" w:cs="Arial"/>
                <w:b w:val="0"/>
                <w:sz w:val="22"/>
                <w:szCs w:val="22"/>
              </w:rPr>
            </w:pPr>
            <w:r w:rsidRPr="00654D3E">
              <w:rPr>
                <w:rFonts w:ascii="StobiSerif Regular" w:hAnsi="StobiSerif Regular" w:cs="Arial"/>
                <w:b w:val="0"/>
                <w:sz w:val="22"/>
                <w:szCs w:val="22"/>
              </w:rPr>
              <w:t>Член 91-а</w:t>
            </w:r>
          </w:p>
          <w:p w:rsidR="00654D3E" w:rsidRPr="002E5848" w:rsidRDefault="00AC6398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Став (</w:t>
            </w:r>
            <w:r w:rsidR="00654D3E" w:rsidRPr="00654D3E">
              <w:rPr>
                <w:rFonts w:ascii="StobiSerif Regular" w:hAnsi="StobiSerif Regular" w:cs="Arial"/>
                <w:lang w:val="mk-MK"/>
              </w:rPr>
              <w:t>3)</w:t>
            </w:r>
          </w:p>
        </w:tc>
        <w:tc>
          <w:tcPr>
            <w:tcW w:w="1056" w:type="pct"/>
          </w:tcPr>
          <w:p w:rsidR="00654D3E" w:rsidRPr="00654D3E" w:rsidRDefault="00654D3E" w:rsidP="00654D3E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/>
                <w:lang w:val="mk-MK"/>
              </w:rPr>
            </w:pPr>
            <w:r w:rsidRPr="00654D3E">
              <w:rPr>
                <w:rFonts w:ascii="StobiSerif Regular" w:hAnsi="StobiSerif Regular" w:cs="Arial"/>
                <w:b/>
                <w:lang w:val="mk-MK"/>
              </w:rPr>
              <w:t xml:space="preserve">Глоба во износ од 150 до 200 евра во денарска противвредност ќе му се </w:t>
            </w:r>
            <w:r w:rsidRPr="00654D3E">
              <w:rPr>
                <w:rFonts w:ascii="StobiSerif Regular" w:hAnsi="StobiSerif Regular" w:cs="Arial"/>
                <w:b/>
                <w:lang w:val="mk-MK"/>
              </w:rPr>
              <w:lastRenderedPageBreak/>
              <w:t>изрече за прекршокот од ставот (1) алинеја 5 на овој член на физичкото лице.</w:t>
            </w:r>
          </w:p>
        </w:tc>
        <w:tc>
          <w:tcPr>
            <w:tcW w:w="543" w:type="pct"/>
          </w:tcPr>
          <w:p w:rsidR="00654D3E" w:rsidRPr="00196281" w:rsidRDefault="00654D3E" w:rsidP="00683533">
            <w:pPr>
              <w:pStyle w:val="Heading5"/>
              <w:spacing w:before="0" w:after="0"/>
              <w:jc w:val="left"/>
              <w:outlineLvl w:val="4"/>
              <w:rPr>
                <w:rFonts w:ascii="StobiSerif Regular" w:hAnsi="StobiSerif Regular" w:cs="Arial"/>
                <w:b w:val="0"/>
                <w:sz w:val="18"/>
                <w:szCs w:val="18"/>
                <w:lang w:val="mk-MK"/>
              </w:rPr>
            </w:pPr>
            <w:r w:rsidRPr="00196281">
              <w:rPr>
                <w:rFonts w:ascii="StobiSerif Regular" w:hAnsi="StobiSerif Regular" w:cs="Arial"/>
                <w:b w:val="0"/>
                <w:sz w:val="18"/>
                <w:szCs w:val="18"/>
                <w:lang w:val="mk-MK"/>
              </w:rPr>
              <w:lastRenderedPageBreak/>
              <w:t xml:space="preserve">Се однесува на физичкото лице – корисник на </w:t>
            </w:r>
            <w:r w:rsidRPr="00196281">
              <w:rPr>
                <w:rFonts w:ascii="StobiSerif Regular" w:hAnsi="StobiSerif Regular" w:cs="Arial"/>
                <w:b w:val="0"/>
                <w:sz w:val="18"/>
                <w:szCs w:val="18"/>
                <w:lang w:val="mk-MK"/>
              </w:rPr>
              <w:lastRenderedPageBreak/>
              <w:t>средствата од Буџетот на РСМ, преку Министерс-вото за култура</w:t>
            </w:r>
          </w:p>
        </w:tc>
      </w:tr>
      <w:tr w:rsidR="00654D3E" w:rsidRPr="00DC4AF6" w:rsidTr="00D92777">
        <w:tc>
          <w:tcPr>
            <w:tcW w:w="474" w:type="pct"/>
          </w:tcPr>
          <w:p w:rsidR="00AC639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</w:t>
            </w:r>
            <w:r w:rsidR="00AC6398">
              <w:rPr>
                <w:rFonts w:cstheme="minorHAnsi"/>
                <w:lang w:val="mk-MK"/>
              </w:rPr>
              <w:t>70</w:t>
            </w:r>
          </w:p>
          <w:p w:rsidR="00654D3E" w:rsidRPr="002E584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</w:p>
          <w:p w:rsidR="00654D3E" w:rsidRPr="002E584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911169" w:rsidRDefault="00654D3E" w:rsidP="00B21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="Arial"/>
                <w:lang w:val="ru-RU"/>
              </w:rPr>
            </w:pPr>
            <w:r w:rsidRPr="00187FFB">
              <w:rPr>
                <w:rFonts w:cstheme="minorHAnsi"/>
                <w:lang w:val="mk-MK"/>
              </w:rPr>
              <w:t>Дали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</w:t>
            </w:r>
            <w:r w:rsidR="00AC6398">
              <w:rPr>
                <w:rFonts w:ascii="StobiSerif Regular" w:hAnsi="StobiSerif Regular" w:cs="Arial"/>
                <w:lang w:val="ru-RU"/>
              </w:rPr>
              <w:t>е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донесе</w:t>
            </w:r>
            <w:r w:rsidR="00AC6398">
              <w:rPr>
                <w:rFonts w:ascii="StobiSerif Regular" w:hAnsi="StobiSerif Regular" w:cs="Arial"/>
                <w:lang w:val="ru-RU"/>
              </w:rPr>
              <w:t>на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нацрт-годишна програма за раб</w:t>
            </w:r>
            <w:r w:rsidR="00AC6398">
              <w:rPr>
                <w:rFonts w:ascii="StobiSerif Regular" w:hAnsi="StobiSerif Regular" w:cs="Arial"/>
                <w:lang w:val="ru-RU"/>
              </w:rPr>
              <w:t xml:space="preserve">ота на националната установа и </w:t>
            </w:r>
          </w:p>
          <w:p w:rsidR="00911169" w:rsidRDefault="00AC6398" w:rsidP="00B21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="Arial"/>
                <w:lang w:val="ru-RU"/>
              </w:rPr>
            </w:pPr>
            <w:r>
              <w:rPr>
                <w:rFonts w:ascii="StobiSerif Regular" w:hAnsi="StobiSerif Regular" w:cs="Arial"/>
                <w:lang w:val="ru-RU"/>
              </w:rPr>
              <w:t>дали е доставена</w:t>
            </w:r>
            <w:r w:rsidRPr="00A10FAF">
              <w:rPr>
                <w:rFonts w:ascii="StobiSerif Regular" w:hAnsi="StobiSerif Regular" w:cs="Arial"/>
                <w:lang w:val="ru-RU"/>
              </w:rPr>
              <w:t xml:space="preserve"> нацрт-годишната програма до М</w:t>
            </w:r>
            <w:r>
              <w:rPr>
                <w:rFonts w:ascii="StobiSerif Regular" w:hAnsi="StobiSerif Regular" w:cs="Arial"/>
                <w:lang w:val="ru-RU"/>
              </w:rPr>
              <w:t xml:space="preserve">инистерството за култура  и </w:t>
            </w:r>
          </w:p>
          <w:p w:rsidR="00654D3E" w:rsidRPr="00E36A96" w:rsidRDefault="00AC6398" w:rsidP="009111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ascii="StobiSerif Regular" w:hAnsi="StobiSerif Regular" w:cs="Arial"/>
                <w:lang w:val="ru-RU"/>
              </w:rPr>
              <w:t>дали е</w:t>
            </w:r>
            <w:r w:rsidRPr="00A10FAF">
              <w:rPr>
                <w:rFonts w:ascii="StobiSerif Regular" w:hAnsi="StobiSerif Regular" w:cs="Arial"/>
                <w:lang w:val="ru-RU"/>
              </w:rPr>
              <w:t xml:space="preserve"> донесе</w:t>
            </w:r>
            <w:r>
              <w:rPr>
                <w:rFonts w:ascii="StobiSerif Regular" w:hAnsi="StobiSerif Regular" w:cs="Arial"/>
                <w:lang w:val="ru-RU"/>
              </w:rPr>
              <w:t>на</w:t>
            </w:r>
            <w:r w:rsidRPr="00A10FAF">
              <w:rPr>
                <w:rFonts w:ascii="StobiSerif Regular" w:hAnsi="StobiSerif Regular" w:cs="Arial"/>
                <w:lang w:val="ru-RU"/>
              </w:rPr>
              <w:t xml:space="preserve"> годишна програма во согласност со закон</w:t>
            </w:r>
            <w:r w:rsidR="00654D3E" w:rsidRPr="00187FFB"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AC6398" w:rsidRDefault="00654D3E" w:rsidP="00AC639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4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4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288156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88157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288158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88159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AC6398" w:rsidRDefault="00AC6398" w:rsidP="00AC639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  <w:p w:rsidR="00654D3E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  <w:p w:rsidR="00654D3E" w:rsidRDefault="00654D3E" w:rsidP="00DF3843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  <w:p w:rsidR="008D6BC7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  <w:p w:rsidR="008D6BC7" w:rsidRPr="002E5848" w:rsidRDefault="004729F0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6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AC639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654D3E" w:rsidRPr="00DC4AF6" w:rsidTr="00D92777">
        <w:tc>
          <w:tcPr>
            <w:tcW w:w="474" w:type="pct"/>
          </w:tcPr>
          <w:p w:rsidR="00AC6398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 xml:space="preserve"> </w:t>
            </w:r>
            <w:r w:rsidR="00AC6398">
              <w:rPr>
                <w:rFonts w:cstheme="minorHAnsi"/>
                <w:lang w:val="mk-MK"/>
              </w:rPr>
              <w:t>70</w:t>
            </w:r>
            <w:r w:rsidR="008D6BC7">
              <w:rPr>
                <w:rFonts w:cstheme="minorHAnsi"/>
                <w:lang w:val="mk-MK"/>
              </w:rPr>
              <w:t>-а</w:t>
            </w:r>
          </w:p>
          <w:p w:rsidR="00654D3E" w:rsidRPr="002E5848" w:rsidRDefault="00654D3E" w:rsidP="00911169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DF3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8D6BC7" w:rsidRDefault="00654D3E" w:rsidP="00B21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tobiSerif Regular" w:hAnsi="StobiSerif Regular" w:cs="Arial"/>
                <w:lang w:val="ru-RU"/>
              </w:rPr>
            </w:pPr>
            <w:r w:rsidRPr="00187FFB">
              <w:rPr>
                <w:rFonts w:cstheme="minorHAnsi"/>
                <w:lang w:val="mk-MK"/>
              </w:rPr>
              <w:t>Дали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</w:t>
            </w:r>
            <w:r w:rsidR="00911169">
              <w:rPr>
                <w:rFonts w:ascii="StobiSerif Regular" w:hAnsi="StobiSerif Regular" w:cs="Arial"/>
                <w:lang w:val="ru-RU"/>
              </w:rPr>
              <w:t xml:space="preserve">националната установа 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>средствата добиени од Министерството за култура ги користи ненаме</w:t>
            </w:r>
            <w:r w:rsidR="008D6BC7">
              <w:rPr>
                <w:rFonts w:ascii="StobiSerif Regular" w:hAnsi="StobiSerif Regular" w:cs="Arial"/>
                <w:lang w:val="ru-RU"/>
              </w:rPr>
              <w:t>н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>ски и</w:t>
            </w:r>
          </w:p>
          <w:p w:rsidR="00654D3E" w:rsidRPr="00187FFB" w:rsidRDefault="008D6BC7" w:rsidP="00B21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ascii="StobiSerif Regular" w:hAnsi="StobiSerif Regular" w:cs="Arial"/>
                <w:lang w:val="ru-RU"/>
              </w:rPr>
              <w:t>дали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превзема обврски над одобрените</w:t>
            </w:r>
            <w:r w:rsidR="00911169">
              <w:rPr>
                <w:rFonts w:ascii="StobiSerif Regular" w:hAnsi="StobiSerif Regular" w:cs="Arial"/>
                <w:lang w:val="ru-RU"/>
              </w:rPr>
              <w:t>, односно обезбедените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средства</w:t>
            </w:r>
            <w:r w:rsidR="00911169">
              <w:rPr>
                <w:rFonts w:ascii="StobiSerif Regular" w:hAnsi="StobiSerif Regular" w:cs="Arial"/>
                <w:lang w:val="ru-RU"/>
              </w:rPr>
              <w:t xml:space="preserve"> од Министерството за култура и од други извори</w:t>
            </w:r>
            <w:r w:rsidR="00654D3E" w:rsidRPr="00187FFB">
              <w:rPr>
                <w:rFonts w:cstheme="minorHAnsi"/>
                <w:lang w:val="mk-MK"/>
              </w:rPr>
              <w:t>?</w:t>
            </w:r>
          </w:p>
          <w:p w:rsidR="00654D3E" w:rsidRPr="00A10FAF" w:rsidRDefault="00654D3E" w:rsidP="006A1934">
            <w:pPr>
              <w:autoSpaceDE w:val="0"/>
              <w:autoSpaceDN w:val="0"/>
              <w:adjustRightInd w:val="0"/>
              <w:jc w:val="both"/>
              <w:rPr>
                <w:rFonts w:ascii="StobiSerif Regular" w:hAnsi="StobiSerif Regular" w:cs="Arial"/>
                <w:lang w:val="ru-RU"/>
              </w:rPr>
            </w:pPr>
            <w:r w:rsidRPr="00A10FAF">
              <w:rPr>
                <w:rFonts w:ascii="StobiSerif Regular" w:hAnsi="StobiSerif Regular" w:cs="Arial"/>
                <w:lang w:val="ru-RU"/>
              </w:rPr>
              <w:t xml:space="preserve">- </w:t>
            </w:r>
          </w:p>
          <w:p w:rsidR="00654D3E" w:rsidRPr="00E36A96" w:rsidRDefault="00654D3E" w:rsidP="006A1934">
            <w:pPr>
              <w:pStyle w:val="BodyText2"/>
              <w:tabs>
                <w:tab w:val="left" w:pos="6600"/>
              </w:tabs>
              <w:spacing w:after="0" w:line="240" w:lineRule="auto"/>
              <w:ind w:right="22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AC6398" w:rsidRDefault="00654D3E" w:rsidP="00AC639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11748155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11748155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288162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AC6398"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288163"/>
              </w:sdtPr>
              <w:sdtEndPr/>
              <w:sdtContent>
                <w:r w:rsidR="00AC6398"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</w:p>
          <w:p w:rsidR="00654D3E" w:rsidRDefault="00654D3E" w:rsidP="00DF3843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DF3843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  <w:p w:rsidR="008D6BC7" w:rsidRPr="002E5848" w:rsidRDefault="008D6BC7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7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B6420B" w:rsidRDefault="00654D3E" w:rsidP="00DF384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654D3E" w:rsidRPr="00B6420B" w:rsidTr="00DF3843">
        <w:trPr>
          <w:trHeight w:val="1857"/>
        </w:trPr>
        <w:tc>
          <w:tcPr>
            <w:tcW w:w="474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AC6398">
              <w:rPr>
                <w:rFonts w:cstheme="minorHAnsi"/>
                <w:lang w:val="mk-MK"/>
              </w:rPr>
              <w:t>70</w:t>
            </w:r>
            <w:r w:rsidR="008D6BC7">
              <w:rPr>
                <w:rFonts w:cstheme="minorHAnsi"/>
                <w:lang w:val="mk-MK"/>
              </w:rPr>
              <w:t>-б</w:t>
            </w:r>
          </w:p>
          <w:p w:rsidR="00654D3E" w:rsidRPr="002E5848" w:rsidRDefault="00AC6398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став (2</w:t>
            </w:r>
            <w:r w:rsidR="00654D3E">
              <w:rPr>
                <w:rFonts w:cstheme="minorHAnsi"/>
                <w:lang w:val="mk-MK"/>
              </w:rPr>
              <w:t xml:space="preserve">) </w:t>
            </w:r>
          </w:p>
          <w:p w:rsidR="00654D3E" w:rsidRPr="002E5848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654D3E" w:rsidRPr="002E5B1E" w:rsidRDefault="00654D3E" w:rsidP="002E5B1E">
            <w:pPr>
              <w:widowControl w:val="0"/>
              <w:numPr>
                <w:ilvl w:val="0"/>
                <w:numId w:val="11"/>
              </w:numPr>
              <w:tabs>
                <w:tab w:val="num" w:pos="1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20" w:hanging="113"/>
              <w:jc w:val="both"/>
              <w:rPr>
                <w:rFonts w:ascii="StobiSerif Regular" w:hAnsi="StobiSerif Regular" w:cs="Arial"/>
              </w:rPr>
            </w:pPr>
            <w:r>
              <w:rPr>
                <w:rFonts w:cstheme="minorHAnsi"/>
                <w:lang w:val="mk-MK"/>
              </w:rPr>
              <w:t>Дали</w:t>
            </w:r>
            <w:r w:rsidR="008D6BC7">
              <w:rPr>
                <w:rFonts w:ascii="StobiSerif Regular" w:hAnsi="StobiSerif Regular" w:cs="Arial"/>
                <w:lang w:val="ru-RU"/>
              </w:rPr>
              <w:t xml:space="preserve"> националната установа во првиот квартал од тековната година за претходната година до Министерството за култура, има  доставено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извештај за реализацијата на годишната програма за работа</w:t>
            </w:r>
            <w:r>
              <w:rPr>
                <w:rFonts w:cstheme="minorHAnsi"/>
                <w:lang w:val="mk-MK"/>
              </w:rPr>
              <w:t xml:space="preserve">? </w:t>
            </w:r>
          </w:p>
          <w:p w:rsidR="00654D3E" w:rsidRPr="00E36A96" w:rsidRDefault="00654D3E" w:rsidP="00AC639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0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1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Default="00654D3E" w:rsidP="0055365D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Pr="002E5848" w:rsidRDefault="008D6BC7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8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B6420B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AC6398" w:rsidRPr="00B6420B" w:rsidTr="00AC6398">
        <w:trPr>
          <w:trHeight w:val="809"/>
        </w:trPr>
        <w:tc>
          <w:tcPr>
            <w:tcW w:w="5000" w:type="pct"/>
            <w:gridSpan w:val="8"/>
          </w:tcPr>
          <w:p w:rsidR="00B3492F" w:rsidRDefault="00AC6398" w:rsidP="00AC6398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Глава 5</w:t>
            </w:r>
            <w:r w:rsidRPr="006A1934">
              <w:rPr>
                <w:rFonts w:cstheme="minorHAnsi"/>
                <w:b/>
                <w:lang w:val="mk-MK"/>
              </w:rPr>
              <w:t xml:space="preserve"> –</w:t>
            </w:r>
            <w:r>
              <w:rPr>
                <w:rFonts w:cstheme="minorHAnsi"/>
                <w:b/>
                <w:lang w:val="mk-MK"/>
              </w:rPr>
              <w:t xml:space="preserve"> Права од работен однос во областа на културата, Оддел 3 – Права </w:t>
            </w:r>
            <w:r w:rsidR="00B3492F">
              <w:rPr>
                <w:rFonts w:cstheme="minorHAnsi"/>
                <w:b/>
                <w:lang w:val="mk-MK"/>
              </w:rPr>
              <w:t>од работен однос во јавна</w:t>
            </w:r>
          </w:p>
          <w:p w:rsidR="00AC6398" w:rsidRPr="00B6420B" w:rsidRDefault="00B3492F" w:rsidP="00AC6398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lastRenderedPageBreak/>
              <w:t xml:space="preserve"> установа од областа на културата</w:t>
            </w:r>
          </w:p>
        </w:tc>
      </w:tr>
      <w:tr w:rsidR="00654D3E" w:rsidRPr="00B6420B" w:rsidTr="00DF3843">
        <w:tc>
          <w:tcPr>
            <w:tcW w:w="474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ascii="StobiSerif Regular" w:hAnsi="StobiSerif Regular" w:cs="Arial"/>
                <w:lang w:val="ru-RU"/>
              </w:rPr>
            </w:pPr>
            <w:r w:rsidRPr="00136582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>77-е став (2)</w:t>
            </w:r>
          </w:p>
          <w:p w:rsidR="00654D3E" w:rsidRPr="00136582" w:rsidRDefault="00654D3E" w:rsidP="004729F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136582">
              <w:rPr>
                <w:rFonts w:cstheme="minorHAnsi"/>
                <w:lang w:val="mk-MK"/>
              </w:rPr>
              <w:t>Дали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</w:t>
            </w:r>
            <w:r w:rsidR="00AC6398">
              <w:rPr>
                <w:rFonts w:ascii="StobiSerif Regular" w:hAnsi="StobiSerif Regular" w:cs="Arial"/>
                <w:lang w:val="ru-RU"/>
              </w:rPr>
              <w:t>спроведува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аудиција при вработување во согласност со овој закон</w:t>
            </w:r>
            <w:r w:rsidRPr="00136582">
              <w:rPr>
                <w:rFonts w:cstheme="minorHAnsi"/>
                <w:lang w:val="mk-MK"/>
              </w:rPr>
              <w:t xml:space="preserve">? </w:t>
            </w:r>
          </w:p>
          <w:p w:rsidR="004729F0" w:rsidRDefault="004729F0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54D3E" w:rsidRPr="00136582" w:rsidRDefault="004729F0" w:rsidP="004729F0">
            <w:pPr>
              <w:pStyle w:val="PlainText"/>
              <w:adjustRightInd w:val="0"/>
              <w:snapToGrid w:val="0"/>
              <w:jc w:val="both"/>
              <w:rPr>
                <w:rFonts w:cstheme="minorHAnsi"/>
                <w:lang w:val="mk-MK"/>
              </w:rPr>
            </w:pPr>
            <w:r w:rsidRPr="004729F0">
              <w:rPr>
                <w:rFonts w:ascii="StobiSerif Regular" w:hAnsi="StobiSerif Regular" w:cstheme="minorHAnsi"/>
                <w:lang w:val="mk-MK"/>
              </w:rPr>
              <w:t xml:space="preserve">(согласно со член 77- ѕ од Законот за културата </w:t>
            </w:r>
            <w:r w:rsidRPr="004729F0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формата и содржината на јавниот оглас и на пријавата за вработување, </w:t>
            </w:r>
            <w:r w:rsidRPr="004729F0">
              <w:rPr>
                <w:rFonts w:ascii="StobiSerif Regular" w:hAnsi="StobiSerif Regular" w:cs="Arial"/>
                <w:sz w:val="22"/>
                <w:szCs w:val="22"/>
                <w:lang w:val="ru-RU"/>
              </w:rPr>
              <w:t xml:space="preserve">начинот на спроведување на аудицијата, како и начинот на бодување во зависност од категоријата и нивото на работно место за кое е објавен јавниот оглас, </w:t>
            </w:r>
            <w:r w:rsidRPr="004729F0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се утврдуваат со општ акт на јавната установа од областа на културата</w:t>
            </w:r>
            <w:r w:rsidRPr="004729F0" w:rsidDel="0027066F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 </w:t>
            </w:r>
            <w:r w:rsidRPr="004729F0">
              <w:rPr>
                <w:rFonts w:ascii="StobiSerif Regular" w:hAnsi="StobiSerif Regular" w:cs="Arial"/>
                <w:sz w:val="22"/>
                <w:szCs w:val="22"/>
                <w:lang w:val="mk-MK"/>
              </w:rPr>
              <w:t xml:space="preserve">што го донесува управниот </w:t>
            </w: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одбор, на предлог на директорот)</w:t>
            </w:r>
          </w:p>
          <w:p w:rsidR="00654D3E" w:rsidRPr="00136582" w:rsidRDefault="00654D3E" w:rsidP="00AC639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Pr="00136582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136582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2"/>
              </w:sdtPr>
              <w:sdtEndPr/>
              <w:sdtContent>
                <w:r w:rsidRPr="00136582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136582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3"/>
              </w:sdtPr>
              <w:sdtEndPr/>
              <w:sdtContent>
                <w:r w:rsidRPr="00136582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Pr="00136582" w:rsidRDefault="00654D3E" w:rsidP="0055365D">
            <w:pPr>
              <w:rPr>
                <w:rFonts w:cstheme="minorHAnsi"/>
                <w:lang w:val="mk-MK"/>
              </w:rPr>
            </w:pPr>
          </w:p>
          <w:p w:rsidR="00654D3E" w:rsidRPr="00136582" w:rsidRDefault="00654D3E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Pr="00136582" w:rsidRDefault="0091116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136582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9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136582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136582" w:rsidRDefault="00911169" w:rsidP="004729F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Се однесува на </w:t>
            </w:r>
            <w:r w:rsidR="004729F0">
              <w:rPr>
                <w:rFonts w:cstheme="minorHAnsi"/>
                <w:lang w:val="mk-MK"/>
              </w:rPr>
              <w:t xml:space="preserve">вработување на  уметници во </w:t>
            </w:r>
            <w:r>
              <w:rPr>
                <w:rFonts w:cstheme="minorHAnsi"/>
                <w:lang w:val="mk-MK"/>
              </w:rPr>
              <w:t xml:space="preserve">јавните установи од областа на културата </w:t>
            </w:r>
          </w:p>
        </w:tc>
      </w:tr>
      <w:tr w:rsidR="00654D3E" w:rsidRPr="00B6420B" w:rsidTr="00DF3843">
        <w:tc>
          <w:tcPr>
            <w:tcW w:w="474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>77-л</w:t>
            </w:r>
          </w:p>
          <w:p w:rsidR="00654D3E" w:rsidRPr="002E5848" w:rsidRDefault="00654D3E" w:rsidP="00AC6398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654D3E" w:rsidRDefault="00654D3E" w:rsidP="00350C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</w:t>
            </w:r>
            <w:r w:rsidR="00AC6398">
              <w:rPr>
                <w:rFonts w:ascii="StobiSerif Regular" w:hAnsi="StobiSerif Regular" w:cs="Arial"/>
                <w:lang w:val="ru-RU"/>
              </w:rPr>
              <w:t>спроведува</w:t>
            </w:r>
            <w:r w:rsidR="00AC6398" w:rsidRPr="00A10FAF">
              <w:rPr>
                <w:rFonts w:ascii="StobiSerif Regular" w:hAnsi="StobiSerif Regular" w:cs="Arial"/>
                <w:lang w:val="ru-RU"/>
              </w:rPr>
              <w:t xml:space="preserve"> реаудиција во согласност со овој закон</w:t>
            </w:r>
            <w:r>
              <w:rPr>
                <w:rFonts w:cstheme="minorHAnsi"/>
                <w:lang w:val="mk-MK"/>
              </w:rPr>
              <w:t xml:space="preserve">? </w:t>
            </w:r>
          </w:p>
          <w:p w:rsidR="00654D3E" w:rsidRPr="00E36A96" w:rsidRDefault="00654D3E" w:rsidP="00AC639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4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5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Default="00654D3E" w:rsidP="0055365D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Pr="002E5848" w:rsidRDefault="00911169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10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4729F0" w:rsidRPr="004729F0" w:rsidRDefault="004729F0" w:rsidP="004729F0">
            <w:pPr>
              <w:pStyle w:val="Heading5"/>
              <w:adjustRightInd w:val="0"/>
              <w:snapToGrid w:val="0"/>
              <w:spacing w:before="0" w:after="0"/>
              <w:outlineLvl w:val="4"/>
              <w:rPr>
                <w:rFonts w:ascii="StobiSerif Regular" w:hAnsi="StobiSerif Regular" w:cs="Arial"/>
                <w:bCs w:val="0"/>
                <w:iCs/>
                <w:sz w:val="18"/>
                <w:szCs w:val="18"/>
                <w:lang w:val="ru-RU"/>
              </w:rPr>
            </w:pPr>
            <w:r w:rsidRPr="004729F0">
              <w:rPr>
                <w:rFonts w:ascii="StobiSerif Regular" w:hAnsi="StobiSerif Regular" w:cs="Arial"/>
                <w:bCs w:val="0"/>
                <w:iCs/>
                <w:sz w:val="18"/>
                <w:szCs w:val="18"/>
                <w:lang w:val="mk-MK"/>
              </w:rPr>
              <w:t>Член 77-л</w:t>
            </w:r>
          </w:p>
          <w:p w:rsidR="004729F0" w:rsidRPr="004729F0" w:rsidRDefault="004729F0" w:rsidP="004729F0">
            <w:pPr>
              <w:jc w:val="both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>(1) На уметниците од категоријата А покрај оценувањето на ефектот од членот 77- к став (2) од овој закон, ефектот им се оценува со спроведување постапка за реаудиција на секои три  години.</w:t>
            </w:r>
          </w:p>
          <w:p w:rsidR="004729F0" w:rsidRPr="00611682" w:rsidRDefault="004729F0" w:rsidP="004729F0">
            <w:pPr>
              <w:jc w:val="both"/>
              <w:rPr>
                <w:rFonts w:ascii="StobiSerif Regular" w:hAnsi="StobiSerif Regular" w:cs="Arial"/>
                <w:lang w:val="mk-MK"/>
              </w:rPr>
            </w:pP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(2) По исклучок </w:t>
            </w: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lastRenderedPageBreak/>
              <w:t>од ставот (1) на овој член, уметниците од ка</w:t>
            </w:r>
            <w:r>
              <w:rPr>
                <w:rFonts w:ascii="StobiSerif Regular" w:hAnsi="StobiSerif Regular" w:cs="Arial"/>
                <w:sz w:val="18"/>
                <w:szCs w:val="18"/>
                <w:lang w:val="mk-MK"/>
              </w:rPr>
              <w:t>тегоријата А кои имаат 10 г.</w:t>
            </w:r>
            <w:r w:rsidRPr="004729F0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до остварување на право на пензија ефектот не им се оценува со спроведување на постапка за реаудиција.</w:t>
            </w:r>
            <w:r w:rsidRPr="00611682">
              <w:rPr>
                <w:rFonts w:ascii="StobiSerif Regular" w:hAnsi="StobiSerif Regular" w:cs="Arial"/>
                <w:lang w:val="mk-MK"/>
              </w:rPr>
              <w:t xml:space="preserve"> </w:t>
            </w:r>
          </w:p>
          <w:p w:rsidR="00654D3E" w:rsidRPr="00B6420B" w:rsidRDefault="00654D3E" w:rsidP="009F5EA2">
            <w:pPr>
              <w:spacing w:line="240" w:lineRule="auto"/>
              <w:jc w:val="both"/>
              <w:outlineLvl w:val="0"/>
              <w:rPr>
                <w:rFonts w:cstheme="minorHAnsi"/>
                <w:lang w:val="mk-MK"/>
              </w:rPr>
            </w:pPr>
          </w:p>
        </w:tc>
      </w:tr>
      <w:tr w:rsidR="00B3492F" w:rsidRPr="00B6420B" w:rsidTr="00B3492F">
        <w:tc>
          <w:tcPr>
            <w:tcW w:w="5000" w:type="pct"/>
            <w:gridSpan w:val="8"/>
          </w:tcPr>
          <w:p w:rsidR="00B3492F" w:rsidRPr="00B3492F" w:rsidRDefault="00B3492F" w:rsidP="00B3492F">
            <w:pPr>
              <w:spacing w:line="240" w:lineRule="auto"/>
              <w:jc w:val="center"/>
              <w:outlineLvl w:val="0"/>
              <w:rPr>
                <w:rFonts w:cstheme="minorHAnsi"/>
                <w:b/>
                <w:lang w:val="mk-MK"/>
              </w:rPr>
            </w:pPr>
            <w:r w:rsidRPr="00B3492F">
              <w:rPr>
                <w:rFonts w:cstheme="minorHAnsi"/>
                <w:b/>
                <w:lang w:val="mk-MK"/>
              </w:rPr>
              <w:lastRenderedPageBreak/>
              <w:t xml:space="preserve">Глава 6 – </w:t>
            </w:r>
            <w:r>
              <w:rPr>
                <w:rFonts w:cstheme="minorHAnsi"/>
                <w:b/>
                <w:lang w:val="mk-MK"/>
              </w:rPr>
              <w:t xml:space="preserve">Оддел 1, </w:t>
            </w:r>
            <w:r w:rsidRPr="00B3492F">
              <w:rPr>
                <w:rFonts w:cstheme="minorHAnsi"/>
                <w:b/>
                <w:lang w:val="mk-MK"/>
              </w:rPr>
              <w:t>1.1. – Инспекциски надзор</w:t>
            </w:r>
          </w:p>
        </w:tc>
      </w:tr>
      <w:tr w:rsidR="00654D3E" w:rsidRPr="00B6420B" w:rsidTr="00DF3843">
        <w:tc>
          <w:tcPr>
            <w:tcW w:w="474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 w:rsidR="00AC6398">
              <w:rPr>
                <w:rFonts w:cstheme="minorHAnsi"/>
                <w:lang w:val="mk-MK"/>
              </w:rPr>
              <w:t>84</w:t>
            </w:r>
          </w:p>
          <w:p w:rsidR="00654D3E" w:rsidRPr="002E5848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став (</w:t>
            </w:r>
            <w:r w:rsidR="00B3492F">
              <w:rPr>
                <w:rFonts w:cstheme="minorHAnsi"/>
                <w:lang w:val="mk-MK"/>
              </w:rPr>
              <w:t>3</w:t>
            </w:r>
            <w:r>
              <w:rPr>
                <w:rFonts w:cstheme="minorHAnsi"/>
                <w:lang w:val="mk-MK"/>
              </w:rPr>
              <w:t xml:space="preserve">) </w:t>
            </w:r>
          </w:p>
          <w:p w:rsidR="00654D3E" w:rsidRPr="002E5848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</w:t>
            </w:r>
            <w:r w:rsidR="00B3492F" w:rsidRPr="00A10FAF">
              <w:rPr>
                <w:rFonts w:ascii="StobiSerif Regular" w:hAnsi="StobiSerif Regular" w:cs="Arial"/>
                <w:lang w:val="ru-RU"/>
              </w:rPr>
              <w:t xml:space="preserve"> му овозможи увид на инспекторот и му ги даде бараните податоци и известувања</w:t>
            </w:r>
            <w:r>
              <w:rPr>
                <w:rFonts w:cstheme="minorHAnsi"/>
                <w:lang w:val="mk-MK"/>
              </w:rPr>
              <w:t xml:space="preserve">?  </w:t>
            </w:r>
          </w:p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654D3E" w:rsidRPr="00E36A96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8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69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Default="00654D3E" w:rsidP="0055365D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Pr="002E5848" w:rsidRDefault="004729F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11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B6420B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  <w:tr w:rsidR="00654D3E" w:rsidRPr="00DC4AF6" w:rsidTr="00DF3843">
        <w:tc>
          <w:tcPr>
            <w:tcW w:w="474" w:type="pct"/>
          </w:tcPr>
          <w:p w:rsidR="00B3492F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</w:t>
            </w:r>
            <w:r w:rsidR="00B3492F">
              <w:rPr>
                <w:rFonts w:cstheme="minorHAnsi"/>
                <w:lang w:val="mk-MK"/>
              </w:rPr>
              <w:t xml:space="preserve"> 85</w:t>
            </w:r>
          </w:p>
          <w:p w:rsidR="00654D3E" w:rsidRPr="002E5848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  </w:t>
            </w:r>
            <w:r w:rsidR="00B3492F">
              <w:rPr>
                <w:rFonts w:cstheme="minorHAnsi"/>
                <w:lang w:val="mk-MK"/>
              </w:rPr>
              <w:t>точка (1</w:t>
            </w:r>
            <w:r>
              <w:rPr>
                <w:rFonts w:cstheme="minorHAnsi"/>
                <w:lang w:val="mk-MK"/>
              </w:rPr>
              <w:t xml:space="preserve">) </w:t>
            </w:r>
          </w:p>
          <w:p w:rsidR="00654D3E" w:rsidRPr="002E5848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1773" w:type="pct"/>
          </w:tcPr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  <w:p w:rsidR="00654D3E" w:rsidRDefault="00654D3E" w:rsidP="00553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</w:t>
            </w:r>
            <w:r w:rsidR="00B3492F" w:rsidRPr="001021BA">
              <w:rPr>
                <w:rFonts w:ascii="StobiSerif Regular" w:hAnsi="StobiSerif Regular" w:cs="HJHDCK+TimesNewRoman,Bold+1"/>
                <w:bCs/>
                <w:lang w:val="mk-MK"/>
              </w:rPr>
              <w:t xml:space="preserve"> </w:t>
            </w:r>
            <w:r w:rsidR="00B3492F">
              <w:rPr>
                <w:rFonts w:ascii="StobiSerif Regular" w:hAnsi="StobiSerif Regular" w:cs="HJHDCK+TimesNewRoman,Bold+1"/>
                <w:bCs/>
                <w:lang w:val="mk-MK"/>
              </w:rPr>
              <w:t xml:space="preserve">субјектот </w:t>
            </w:r>
            <w:r w:rsidR="00B3492F" w:rsidRPr="001021BA">
              <w:rPr>
                <w:rFonts w:ascii="StobiSerif Regular" w:hAnsi="StobiSerif Regular" w:cs="HJHDCK+TimesNewRoman,Bold+1"/>
                <w:bCs/>
                <w:lang w:val="mk-MK"/>
              </w:rPr>
              <w:t>ги преземе соодветните мерки и активности за отстранување на неправилностите во утврдениот рок</w:t>
            </w:r>
            <w:r>
              <w:rPr>
                <w:rFonts w:cstheme="minorHAnsi"/>
                <w:lang w:val="mk-MK"/>
              </w:rPr>
              <w:t>?</w:t>
            </w:r>
          </w:p>
          <w:p w:rsidR="00654D3E" w:rsidRPr="00E36A96" w:rsidRDefault="00654D3E" w:rsidP="00B3492F">
            <w:pPr>
              <w:pStyle w:val="BodyText2"/>
              <w:tabs>
                <w:tab w:val="left" w:pos="6600"/>
              </w:tabs>
              <w:spacing w:after="0" w:line="240" w:lineRule="auto"/>
              <w:ind w:right="22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654D3E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bCs/>
                <w:lang w:val="mk-MK"/>
              </w:rPr>
            </w:pPr>
            <w:r w:rsidRPr="002E5848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462695872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2E5848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462695873"/>
              </w:sdtPr>
              <w:sdtEndPr/>
              <w:sdtContent>
                <w:r w:rsidRPr="002E5848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  <w:p w:rsidR="00654D3E" w:rsidRDefault="00654D3E" w:rsidP="0055365D">
            <w:pPr>
              <w:rPr>
                <w:rFonts w:cstheme="minorHAnsi"/>
                <w:lang w:val="mk-MK"/>
              </w:rPr>
            </w:pPr>
          </w:p>
          <w:p w:rsidR="00654D3E" w:rsidRPr="00E568F8" w:rsidRDefault="00654D3E" w:rsidP="0055365D">
            <w:pPr>
              <w:rPr>
                <w:rFonts w:cstheme="minorHAnsi"/>
                <w:lang w:val="mk-MK"/>
              </w:rPr>
            </w:pPr>
          </w:p>
        </w:tc>
        <w:tc>
          <w:tcPr>
            <w:tcW w:w="226" w:type="pct"/>
          </w:tcPr>
          <w:p w:rsidR="00654D3E" w:rsidRPr="002E5848" w:rsidRDefault="004729F0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413" w:type="pct"/>
            <w:gridSpan w:val="2"/>
          </w:tcPr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</w:t>
            </w:r>
            <w:r>
              <w:rPr>
                <w:rFonts w:cstheme="minorHAnsi"/>
                <w:lang w:val="mk-MK"/>
              </w:rPr>
              <w:t xml:space="preserve"> 91-а</w:t>
            </w:r>
          </w:p>
          <w:p w:rsidR="00654D3E" w:rsidRPr="002E5848" w:rsidRDefault="00654D3E" w:rsidP="006A19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Став (1) алинеа  </w:t>
            </w:r>
            <w:r w:rsidR="00AC6398">
              <w:rPr>
                <w:rFonts w:cstheme="minorHAnsi"/>
                <w:lang w:val="mk-MK"/>
              </w:rPr>
              <w:t>12</w:t>
            </w:r>
          </w:p>
        </w:tc>
        <w:tc>
          <w:tcPr>
            <w:tcW w:w="1056" w:type="pct"/>
          </w:tcPr>
          <w:p w:rsidR="00654D3E" w:rsidRPr="002E5848" w:rsidRDefault="00654D3E" w:rsidP="00683533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- 1.500 евра во денарска противредност</w:t>
            </w:r>
            <w:r w:rsidRPr="002E5848">
              <w:rPr>
                <w:rFonts w:cstheme="minorHAnsi"/>
                <w:lang w:val="mk-MK"/>
              </w:rPr>
              <w:t xml:space="preserve"> за правно лице;</w:t>
            </w:r>
          </w:p>
          <w:p w:rsidR="00654D3E" w:rsidRPr="008D4C03" w:rsidRDefault="00654D3E" w:rsidP="00A92E1F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30% од одмерената глоба за одговорното лице во правното лице;</w:t>
            </w:r>
            <w:r>
              <w:rPr>
                <w:rFonts w:cstheme="minorHAnsi"/>
                <w:lang w:val="mk-MK"/>
              </w:rPr>
              <w:t xml:space="preserve">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 xml:space="preserve">односно на одговорното лице </w:t>
            </w:r>
            <w:r>
              <w:rPr>
                <w:rFonts w:ascii="StobiSerif Regular" w:hAnsi="StobiSerif Regular" w:cs="Arial"/>
                <w:color w:val="000000"/>
                <w:lang w:val="mk-MK" w:bidi="en-US"/>
              </w:rPr>
              <w:t xml:space="preserve">во </w:t>
            </w:r>
            <w:r>
              <w:rPr>
                <w:rFonts w:ascii="StobiSerif Regular" w:hAnsi="StobiSerif Regular" w:cs="Arial"/>
                <w:color w:val="000000"/>
                <w:lang w:bidi="en-US"/>
              </w:rPr>
              <w:t>трговецот поединец</w:t>
            </w:r>
          </w:p>
        </w:tc>
        <w:tc>
          <w:tcPr>
            <w:tcW w:w="543" w:type="pct"/>
          </w:tcPr>
          <w:p w:rsidR="00654D3E" w:rsidRPr="00B6420B" w:rsidRDefault="00654D3E" w:rsidP="0055365D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</w:tr>
    </w:tbl>
    <w:p w:rsidR="00C6164C" w:rsidRPr="00DC4AF6" w:rsidRDefault="008B48B9" w:rsidP="00141867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footerReference w:type="default" r:id="rId8"/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B9" w:rsidRDefault="008B48B9" w:rsidP="00196281">
      <w:pPr>
        <w:spacing w:after="0" w:line="240" w:lineRule="auto"/>
      </w:pPr>
      <w:r>
        <w:separator/>
      </w:r>
    </w:p>
  </w:endnote>
  <w:endnote w:type="continuationSeparator" w:id="0">
    <w:p w:rsidR="008B48B9" w:rsidRDefault="008B48B9" w:rsidP="0019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HDCK+TimesNewRoman,Bold+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4"/>
      <w:docPartObj>
        <w:docPartGallery w:val="Page Numbers (Bottom of Page)"/>
        <w:docPartUnique/>
      </w:docPartObj>
    </w:sdtPr>
    <w:sdtEndPr/>
    <w:sdtContent>
      <w:p w:rsidR="00196281" w:rsidRDefault="008B4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6281" w:rsidRDefault="0019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B9" w:rsidRDefault="008B48B9" w:rsidP="00196281">
      <w:pPr>
        <w:spacing w:after="0" w:line="240" w:lineRule="auto"/>
      </w:pPr>
      <w:r>
        <w:separator/>
      </w:r>
    </w:p>
  </w:footnote>
  <w:footnote w:type="continuationSeparator" w:id="0">
    <w:p w:rsidR="008B48B9" w:rsidRDefault="008B48B9" w:rsidP="0019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43DA"/>
    <w:rsid w:val="000152F5"/>
    <w:rsid w:val="00047D27"/>
    <w:rsid w:val="00050F2A"/>
    <w:rsid w:val="00051230"/>
    <w:rsid w:val="00061669"/>
    <w:rsid w:val="00067A61"/>
    <w:rsid w:val="00067C23"/>
    <w:rsid w:val="0007215E"/>
    <w:rsid w:val="000733D2"/>
    <w:rsid w:val="000808F3"/>
    <w:rsid w:val="00087273"/>
    <w:rsid w:val="00087772"/>
    <w:rsid w:val="000933A8"/>
    <w:rsid w:val="000965A9"/>
    <w:rsid w:val="000A16FB"/>
    <w:rsid w:val="000A3122"/>
    <w:rsid w:val="000B7970"/>
    <w:rsid w:val="000C0C09"/>
    <w:rsid w:val="000C2D9E"/>
    <w:rsid w:val="000D66BF"/>
    <w:rsid w:val="000E2D0A"/>
    <w:rsid w:val="000E75FE"/>
    <w:rsid w:val="000F2337"/>
    <w:rsid w:val="000F2CA4"/>
    <w:rsid w:val="00105E0A"/>
    <w:rsid w:val="00112228"/>
    <w:rsid w:val="001238EA"/>
    <w:rsid w:val="00136582"/>
    <w:rsid w:val="00141867"/>
    <w:rsid w:val="00152092"/>
    <w:rsid w:val="001522FE"/>
    <w:rsid w:val="001649F7"/>
    <w:rsid w:val="00173B14"/>
    <w:rsid w:val="0018188B"/>
    <w:rsid w:val="00183804"/>
    <w:rsid w:val="001856FC"/>
    <w:rsid w:val="00187FFB"/>
    <w:rsid w:val="00196281"/>
    <w:rsid w:val="001B13BA"/>
    <w:rsid w:val="001B5859"/>
    <w:rsid w:val="001D3A66"/>
    <w:rsid w:val="001E0C98"/>
    <w:rsid w:val="001E4774"/>
    <w:rsid w:val="001F21E0"/>
    <w:rsid w:val="0020583B"/>
    <w:rsid w:val="002058FE"/>
    <w:rsid w:val="0020732E"/>
    <w:rsid w:val="00213574"/>
    <w:rsid w:val="00226A60"/>
    <w:rsid w:val="00237E88"/>
    <w:rsid w:val="002411B6"/>
    <w:rsid w:val="0024191B"/>
    <w:rsid w:val="0024443D"/>
    <w:rsid w:val="00256B3D"/>
    <w:rsid w:val="0026192F"/>
    <w:rsid w:val="00274F7C"/>
    <w:rsid w:val="00277AFF"/>
    <w:rsid w:val="00281C4C"/>
    <w:rsid w:val="0028341C"/>
    <w:rsid w:val="002962B4"/>
    <w:rsid w:val="002A0312"/>
    <w:rsid w:val="002A2CBC"/>
    <w:rsid w:val="002B056A"/>
    <w:rsid w:val="002B3B7B"/>
    <w:rsid w:val="002C2007"/>
    <w:rsid w:val="002C5B5E"/>
    <w:rsid w:val="002D77EC"/>
    <w:rsid w:val="002D7830"/>
    <w:rsid w:val="002E0259"/>
    <w:rsid w:val="002E4EF3"/>
    <w:rsid w:val="002E5848"/>
    <w:rsid w:val="002E5B1E"/>
    <w:rsid w:val="002E753A"/>
    <w:rsid w:val="00303F60"/>
    <w:rsid w:val="00304A6B"/>
    <w:rsid w:val="003054E5"/>
    <w:rsid w:val="00310C00"/>
    <w:rsid w:val="00313FD4"/>
    <w:rsid w:val="003169E3"/>
    <w:rsid w:val="0031792A"/>
    <w:rsid w:val="003243A6"/>
    <w:rsid w:val="00331A59"/>
    <w:rsid w:val="0033271C"/>
    <w:rsid w:val="00334A08"/>
    <w:rsid w:val="00335D13"/>
    <w:rsid w:val="003410FD"/>
    <w:rsid w:val="00341475"/>
    <w:rsid w:val="0034527D"/>
    <w:rsid w:val="00350C77"/>
    <w:rsid w:val="00350CA0"/>
    <w:rsid w:val="003550C0"/>
    <w:rsid w:val="0037144D"/>
    <w:rsid w:val="00376F00"/>
    <w:rsid w:val="0038684F"/>
    <w:rsid w:val="003922A6"/>
    <w:rsid w:val="003B0140"/>
    <w:rsid w:val="003B0DAB"/>
    <w:rsid w:val="003C3A9E"/>
    <w:rsid w:val="003C5B51"/>
    <w:rsid w:val="003D0729"/>
    <w:rsid w:val="003D2C57"/>
    <w:rsid w:val="003D45AD"/>
    <w:rsid w:val="003D6056"/>
    <w:rsid w:val="003E433B"/>
    <w:rsid w:val="004001C5"/>
    <w:rsid w:val="0040225A"/>
    <w:rsid w:val="00414B4D"/>
    <w:rsid w:val="00414C5D"/>
    <w:rsid w:val="00416D6A"/>
    <w:rsid w:val="00424B2E"/>
    <w:rsid w:val="004445F6"/>
    <w:rsid w:val="004515D2"/>
    <w:rsid w:val="00457B39"/>
    <w:rsid w:val="00460D53"/>
    <w:rsid w:val="0046247C"/>
    <w:rsid w:val="00463054"/>
    <w:rsid w:val="004729F0"/>
    <w:rsid w:val="00486251"/>
    <w:rsid w:val="004864E4"/>
    <w:rsid w:val="00490160"/>
    <w:rsid w:val="004930A2"/>
    <w:rsid w:val="004B21A3"/>
    <w:rsid w:val="004C6AF9"/>
    <w:rsid w:val="004D335B"/>
    <w:rsid w:val="004E30C4"/>
    <w:rsid w:val="0050441E"/>
    <w:rsid w:val="005132F5"/>
    <w:rsid w:val="00517236"/>
    <w:rsid w:val="00517A2F"/>
    <w:rsid w:val="0052632D"/>
    <w:rsid w:val="00526D4E"/>
    <w:rsid w:val="005341A0"/>
    <w:rsid w:val="00545599"/>
    <w:rsid w:val="00552CD0"/>
    <w:rsid w:val="005725CB"/>
    <w:rsid w:val="00576435"/>
    <w:rsid w:val="00576576"/>
    <w:rsid w:val="00580DE9"/>
    <w:rsid w:val="00580DF9"/>
    <w:rsid w:val="005819C5"/>
    <w:rsid w:val="00581DE6"/>
    <w:rsid w:val="00582C84"/>
    <w:rsid w:val="005871BD"/>
    <w:rsid w:val="005932AA"/>
    <w:rsid w:val="00596C0C"/>
    <w:rsid w:val="005A2400"/>
    <w:rsid w:val="005A2ADF"/>
    <w:rsid w:val="005C1B99"/>
    <w:rsid w:val="005C407C"/>
    <w:rsid w:val="005D5F8B"/>
    <w:rsid w:val="005E6BD5"/>
    <w:rsid w:val="005F532B"/>
    <w:rsid w:val="005F6BD1"/>
    <w:rsid w:val="00603CF1"/>
    <w:rsid w:val="00605879"/>
    <w:rsid w:val="00606447"/>
    <w:rsid w:val="00606A8F"/>
    <w:rsid w:val="00625848"/>
    <w:rsid w:val="006307E6"/>
    <w:rsid w:val="006326FB"/>
    <w:rsid w:val="006353D7"/>
    <w:rsid w:val="0064301E"/>
    <w:rsid w:val="006454C0"/>
    <w:rsid w:val="00650681"/>
    <w:rsid w:val="00654D3E"/>
    <w:rsid w:val="00656A42"/>
    <w:rsid w:val="00663069"/>
    <w:rsid w:val="00671A4D"/>
    <w:rsid w:val="00672D76"/>
    <w:rsid w:val="00680CB9"/>
    <w:rsid w:val="006832D3"/>
    <w:rsid w:val="00683533"/>
    <w:rsid w:val="006934A3"/>
    <w:rsid w:val="00694819"/>
    <w:rsid w:val="006A174D"/>
    <w:rsid w:val="006A1934"/>
    <w:rsid w:val="006B3581"/>
    <w:rsid w:val="006D1CB4"/>
    <w:rsid w:val="006E735C"/>
    <w:rsid w:val="006F1DE9"/>
    <w:rsid w:val="00700A38"/>
    <w:rsid w:val="00704DFF"/>
    <w:rsid w:val="00717EF6"/>
    <w:rsid w:val="00725FBD"/>
    <w:rsid w:val="00726B3D"/>
    <w:rsid w:val="00727ABE"/>
    <w:rsid w:val="0073174F"/>
    <w:rsid w:val="00757B99"/>
    <w:rsid w:val="00760494"/>
    <w:rsid w:val="00762AA2"/>
    <w:rsid w:val="00766783"/>
    <w:rsid w:val="00780998"/>
    <w:rsid w:val="00795FED"/>
    <w:rsid w:val="007A00D7"/>
    <w:rsid w:val="007A1C2B"/>
    <w:rsid w:val="007A1E80"/>
    <w:rsid w:val="007A4672"/>
    <w:rsid w:val="007B2F36"/>
    <w:rsid w:val="007B632E"/>
    <w:rsid w:val="007C7D74"/>
    <w:rsid w:val="007E1467"/>
    <w:rsid w:val="007E5A3E"/>
    <w:rsid w:val="00827E7F"/>
    <w:rsid w:val="00837C0E"/>
    <w:rsid w:val="0084384E"/>
    <w:rsid w:val="00864478"/>
    <w:rsid w:val="00866701"/>
    <w:rsid w:val="00873696"/>
    <w:rsid w:val="00893258"/>
    <w:rsid w:val="008B48B9"/>
    <w:rsid w:val="008D4C03"/>
    <w:rsid w:val="008D5EC3"/>
    <w:rsid w:val="008D6BC7"/>
    <w:rsid w:val="008F2E6D"/>
    <w:rsid w:val="009021F4"/>
    <w:rsid w:val="009025E8"/>
    <w:rsid w:val="00905B92"/>
    <w:rsid w:val="009106D3"/>
    <w:rsid w:val="00911169"/>
    <w:rsid w:val="009163AC"/>
    <w:rsid w:val="0092086E"/>
    <w:rsid w:val="0094040F"/>
    <w:rsid w:val="009448CF"/>
    <w:rsid w:val="00945E9B"/>
    <w:rsid w:val="00946899"/>
    <w:rsid w:val="009B476C"/>
    <w:rsid w:val="009C0349"/>
    <w:rsid w:val="009C354B"/>
    <w:rsid w:val="009C602A"/>
    <w:rsid w:val="009D48A5"/>
    <w:rsid w:val="009D6C4B"/>
    <w:rsid w:val="009E3031"/>
    <w:rsid w:val="009F0173"/>
    <w:rsid w:val="009F4338"/>
    <w:rsid w:val="009F5EA2"/>
    <w:rsid w:val="00A04499"/>
    <w:rsid w:val="00A05E62"/>
    <w:rsid w:val="00A1148A"/>
    <w:rsid w:val="00A20F1C"/>
    <w:rsid w:val="00A24006"/>
    <w:rsid w:val="00A420D9"/>
    <w:rsid w:val="00A509BA"/>
    <w:rsid w:val="00A50C68"/>
    <w:rsid w:val="00A5161E"/>
    <w:rsid w:val="00A52D11"/>
    <w:rsid w:val="00A543E4"/>
    <w:rsid w:val="00A556E2"/>
    <w:rsid w:val="00A70A49"/>
    <w:rsid w:val="00A74A77"/>
    <w:rsid w:val="00A841FA"/>
    <w:rsid w:val="00A85BBE"/>
    <w:rsid w:val="00A87818"/>
    <w:rsid w:val="00A9060D"/>
    <w:rsid w:val="00A92E1F"/>
    <w:rsid w:val="00A95712"/>
    <w:rsid w:val="00AA3C0B"/>
    <w:rsid w:val="00AA5251"/>
    <w:rsid w:val="00AA6789"/>
    <w:rsid w:val="00AB07FF"/>
    <w:rsid w:val="00AB6C00"/>
    <w:rsid w:val="00AC3E18"/>
    <w:rsid w:val="00AC6398"/>
    <w:rsid w:val="00B107EC"/>
    <w:rsid w:val="00B21821"/>
    <w:rsid w:val="00B23133"/>
    <w:rsid w:val="00B267DF"/>
    <w:rsid w:val="00B3492F"/>
    <w:rsid w:val="00B34ADE"/>
    <w:rsid w:val="00B35030"/>
    <w:rsid w:val="00B3532F"/>
    <w:rsid w:val="00B454BC"/>
    <w:rsid w:val="00B525BB"/>
    <w:rsid w:val="00B55E6D"/>
    <w:rsid w:val="00B603BF"/>
    <w:rsid w:val="00B6420B"/>
    <w:rsid w:val="00B82C13"/>
    <w:rsid w:val="00B87DF9"/>
    <w:rsid w:val="00B92B1D"/>
    <w:rsid w:val="00BA2C9D"/>
    <w:rsid w:val="00BB4FEE"/>
    <w:rsid w:val="00BC4A5D"/>
    <w:rsid w:val="00BC571A"/>
    <w:rsid w:val="00BF51E8"/>
    <w:rsid w:val="00BF56E4"/>
    <w:rsid w:val="00BF6A54"/>
    <w:rsid w:val="00C072CB"/>
    <w:rsid w:val="00C145E4"/>
    <w:rsid w:val="00C14C10"/>
    <w:rsid w:val="00C16E24"/>
    <w:rsid w:val="00C23553"/>
    <w:rsid w:val="00C23E12"/>
    <w:rsid w:val="00C24104"/>
    <w:rsid w:val="00C24D8B"/>
    <w:rsid w:val="00C2524F"/>
    <w:rsid w:val="00C2538B"/>
    <w:rsid w:val="00C37A47"/>
    <w:rsid w:val="00C42CF6"/>
    <w:rsid w:val="00C433DC"/>
    <w:rsid w:val="00C4683C"/>
    <w:rsid w:val="00C57B84"/>
    <w:rsid w:val="00C71412"/>
    <w:rsid w:val="00C72CFE"/>
    <w:rsid w:val="00C8219D"/>
    <w:rsid w:val="00C90E6B"/>
    <w:rsid w:val="00C93C2C"/>
    <w:rsid w:val="00C96319"/>
    <w:rsid w:val="00CA174A"/>
    <w:rsid w:val="00CB1231"/>
    <w:rsid w:val="00CB39BD"/>
    <w:rsid w:val="00CB5845"/>
    <w:rsid w:val="00CB676A"/>
    <w:rsid w:val="00CC0412"/>
    <w:rsid w:val="00CC07B0"/>
    <w:rsid w:val="00CE2475"/>
    <w:rsid w:val="00CF3282"/>
    <w:rsid w:val="00CF66F8"/>
    <w:rsid w:val="00D1402A"/>
    <w:rsid w:val="00D24156"/>
    <w:rsid w:val="00D33D50"/>
    <w:rsid w:val="00D55123"/>
    <w:rsid w:val="00D57014"/>
    <w:rsid w:val="00D572BE"/>
    <w:rsid w:val="00D6364D"/>
    <w:rsid w:val="00D701B3"/>
    <w:rsid w:val="00D70EB2"/>
    <w:rsid w:val="00D81DD6"/>
    <w:rsid w:val="00D869AF"/>
    <w:rsid w:val="00D91DF9"/>
    <w:rsid w:val="00D92777"/>
    <w:rsid w:val="00D92D02"/>
    <w:rsid w:val="00D9785C"/>
    <w:rsid w:val="00D97F3E"/>
    <w:rsid w:val="00DA098D"/>
    <w:rsid w:val="00DA6B3B"/>
    <w:rsid w:val="00DB08F9"/>
    <w:rsid w:val="00DB211E"/>
    <w:rsid w:val="00DC4AF6"/>
    <w:rsid w:val="00DD4299"/>
    <w:rsid w:val="00DD7C04"/>
    <w:rsid w:val="00DE03A8"/>
    <w:rsid w:val="00DE22FE"/>
    <w:rsid w:val="00DF2E10"/>
    <w:rsid w:val="00DF4061"/>
    <w:rsid w:val="00DF44DA"/>
    <w:rsid w:val="00E16751"/>
    <w:rsid w:val="00E16B3F"/>
    <w:rsid w:val="00E173C0"/>
    <w:rsid w:val="00E23A5F"/>
    <w:rsid w:val="00E2585E"/>
    <w:rsid w:val="00E36A96"/>
    <w:rsid w:val="00E509D5"/>
    <w:rsid w:val="00E568F8"/>
    <w:rsid w:val="00E72BE9"/>
    <w:rsid w:val="00E753CB"/>
    <w:rsid w:val="00E76144"/>
    <w:rsid w:val="00E9115E"/>
    <w:rsid w:val="00E967B0"/>
    <w:rsid w:val="00EA23B7"/>
    <w:rsid w:val="00EA5FF4"/>
    <w:rsid w:val="00EA70A1"/>
    <w:rsid w:val="00EA72D2"/>
    <w:rsid w:val="00EA7C1D"/>
    <w:rsid w:val="00EB0959"/>
    <w:rsid w:val="00EC4E19"/>
    <w:rsid w:val="00EE0623"/>
    <w:rsid w:val="00EE11AB"/>
    <w:rsid w:val="00EE30CE"/>
    <w:rsid w:val="00EE7058"/>
    <w:rsid w:val="00EF6A22"/>
    <w:rsid w:val="00F02640"/>
    <w:rsid w:val="00F02F19"/>
    <w:rsid w:val="00F06928"/>
    <w:rsid w:val="00F06F96"/>
    <w:rsid w:val="00F1047E"/>
    <w:rsid w:val="00F12012"/>
    <w:rsid w:val="00F13BA5"/>
    <w:rsid w:val="00F26097"/>
    <w:rsid w:val="00F341F0"/>
    <w:rsid w:val="00F361AE"/>
    <w:rsid w:val="00F52393"/>
    <w:rsid w:val="00F62355"/>
    <w:rsid w:val="00F705B2"/>
    <w:rsid w:val="00F84101"/>
    <w:rsid w:val="00F84B9F"/>
    <w:rsid w:val="00F86081"/>
    <w:rsid w:val="00F8693F"/>
    <w:rsid w:val="00FA07DF"/>
    <w:rsid w:val="00FB33EF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D8B69-7B14-48B0-8F6D-EFC145F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paragraph" w:styleId="Heading5">
    <w:name w:val="heading 5"/>
    <w:basedOn w:val="Normal"/>
    <w:link w:val="Heading5Char"/>
    <w:qFormat/>
    <w:rsid w:val="00B21821"/>
    <w:pPr>
      <w:spacing w:before="24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character" w:styleId="PageNumber">
    <w:name w:val="page number"/>
    <w:basedOn w:val="DefaultParagraphFont"/>
    <w:uiPriority w:val="99"/>
    <w:rsid w:val="00D92777"/>
  </w:style>
  <w:style w:type="paragraph" w:styleId="BodyText">
    <w:name w:val="Body Text"/>
    <w:basedOn w:val="Normal"/>
    <w:link w:val="BodyTextChar"/>
    <w:uiPriority w:val="99"/>
    <w:semiHidden/>
    <w:unhideWhenUsed/>
    <w:rsid w:val="00310C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0C00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0C00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lang w:val="mk-MK" w:eastAsia="mk-M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0C00"/>
    <w:rPr>
      <w:rFonts w:ascii="Arial" w:eastAsia="Times New Roman" w:hAnsi="Arial" w:cs="Arial"/>
      <w:lang w:val="mk-MK" w:eastAsia="mk-MK"/>
    </w:rPr>
  </w:style>
  <w:style w:type="character" w:customStyle="1" w:styleId="Heading5Char">
    <w:name w:val="Heading 5 Char"/>
    <w:basedOn w:val="DefaultParagraphFont"/>
    <w:link w:val="Heading5"/>
    <w:rsid w:val="00B21821"/>
    <w:rPr>
      <w:rFonts w:ascii="Times New Roman" w:eastAsia="Times New Roman" w:hAnsi="Times New Roman" w:cs="Times New Roman"/>
      <w:b/>
      <w:bCs/>
      <w:sz w:val="29"/>
      <w:szCs w:val="29"/>
      <w:lang w:val="en-GB" w:eastAsia="en-GB"/>
    </w:rPr>
  </w:style>
  <w:style w:type="paragraph" w:styleId="NormalWeb">
    <w:name w:val="Normal (Web)"/>
    <w:basedOn w:val="Normal"/>
    <w:rsid w:val="00B2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6A19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6A19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rsid w:val="004729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mk-MK"/>
    </w:rPr>
  </w:style>
  <w:style w:type="character" w:customStyle="1" w:styleId="PlainTextChar">
    <w:name w:val="Plain Text Char"/>
    <w:basedOn w:val="DefaultParagraphFont"/>
    <w:link w:val="PlainText"/>
    <w:rsid w:val="004729F0"/>
    <w:rPr>
      <w:rFonts w:ascii="Courier New" w:eastAsia="Times New Roman" w:hAnsi="Courier New" w:cs="Courier New"/>
      <w:sz w:val="20"/>
      <w:szCs w:val="20"/>
      <w:lang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19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2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3E7E-A8A6-4E6F-A404-5B2DB69D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cp:lastPrinted>2019-10-25T12:27:00Z</cp:lastPrinted>
  <dcterms:created xsi:type="dcterms:W3CDTF">2022-11-21T12:52:00Z</dcterms:created>
  <dcterms:modified xsi:type="dcterms:W3CDTF">2022-11-21T12:52:00Z</dcterms:modified>
</cp:coreProperties>
</file>