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Pr="00CC485C" w:rsidRDefault="003169E3" w:rsidP="003169E3">
      <w:pPr>
        <w:jc w:val="center"/>
        <w:rPr>
          <w:rFonts w:cstheme="minorHAnsi"/>
          <w:b/>
          <w:color w:val="002060"/>
          <w:lang w:val="mk-MK"/>
        </w:rPr>
      </w:pPr>
      <w:bookmarkStart w:id="0" w:name="_GoBack"/>
      <w:bookmarkEnd w:id="0"/>
      <w:r w:rsidRPr="00CC485C">
        <w:rPr>
          <w:rFonts w:cstheme="minorHAnsi"/>
          <w:b/>
          <w:color w:val="002060"/>
          <w:lang w:val="mk-MK"/>
        </w:rPr>
        <w:t>ЛИСТА ЗА ПРОВЕРКА</w:t>
      </w:r>
    </w:p>
    <w:p w:rsidR="009025E8" w:rsidRPr="00CC485C" w:rsidRDefault="009025E8" w:rsidP="003169E3">
      <w:pPr>
        <w:jc w:val="center"/>
        <w:rPr>
          <w:rFonts w:cstheme="minorHAnsi"/>
          <w:b/>
          <w:color w:val="002060"/>
          <w:lang w:val="mk-MK"/>
        </w:rPr>
      </w:pPr>
      <w:r w:rsidRPr="00CC485C">
        <w:rPr>
          <w:rFonts w:cstheme="minorHAnsi"/>
          <w:b/>
          <w:color w:val="002060"/>
          <w:lang w:val="mk-MK"/>
        </w:rPr>
        <w:t xml:space="preserve">- </w:t>
      </w:r>
      <w:r w:rsidR="00DE7B1D" w:rsidRPr="00CC485C">
        <w:rPr>
          <w:rFonts w:cstheme="minorHAnsi"/>
          <w:b/>
          <w:color w:val="002060"/>
          <w:lang w:val="mk-MK"/>
        </w:rPr>
        <w:t>скратена</w:t>
      </w:r>
      <w:r w:rsidRPr="00CC485C">
        <w:rPr>
          <w:rFonts w:cstheme="minorHAnsi"/>
          <w:b/>
          <w:color w:val="002060"/>
          <w:lang w:val="mk-MK"/>
        </w:rPr>
        <w:t xml:space="preserve"> верзија -</w:t>
      </w:r>
    </w:p>
    <w:p w:rsidR="003169E3" w:rsidRPr="00CC485C" w:rsidRDefault="003169E3" w:rsidP="003169E3">
      <w:pPr>
        <w:rPr>
          <w:rFonts w:cstheme="minorHAnsi"/>
          <w:b/>
          <w:lang w:val="mk-MK"/>
        </w:rPr>
      </w:pPr>
    </w:p>
    <w:p w:rsidR="003169E3" w:rsidRPr="00CC485C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 xml:space="preserve">Назив на закон: </w:t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="009D6C4B" w:rsidRPr="00CC485C">
        <w:rPr>
          <w:rFonts w:cstheme="minorHAnsi"/>
          <w:b/>
          <w:color w:val="C00000"/>
          <w:lang w:val="mk-MK"/>
        </w:rPr>
        <w:tab/>
      </w:r>
      <w:r w:rsidR="00EB39BE" w:rsidRPr="00CC485C">
        <w:rPr>
          <w:rFonts w:cstheme="minorHAnsi"/>
          <w:b/>
          <w:color w:val="C00000"/>
          <w:lang w:val="mk-MK"/>
        </w:rPr>
        <w:t xml:space="preserve">Закон за музеите </w:t>
      </w:r>
      <w:r w:rsidR="00EB39BE" w:rsidRPr="00CC485C">
        <w:rPr>
          <w:rFonts w:cstheme="minorHAnsi"/>
          <w:b/>
          <w:color w:val="C00000"/>
          <w:lang w:val="mk-MK"/>
        </w:rPr>
        <w:tab/>
      </w:r>
    </w:p>
    <w:p w:rsidR="003169E3" w:rsidRPr="00CC485C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>Субјекти на надзор:</w:t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="009D6C4B" w:rsidRPr="00CC485C">
        <w:rPr>
          <w:rFonts w:cstheme="minorHAnsi"/>
          <w:b/>
          <w:color w:val="C00000"/>
          <w:lang w:val="mk-MK"/>
        </w:rPr>
        <w:tab/>
      </w:r>
    </w:p>
    <w:p w:rsidR="003169E3" w:rsidRPr="00CC485C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>Надлежна инспекциска служба:</w:t>
      </w:r>
      <w:r w:rsidRPr="00CC485C">
        <w:rPr>
          <w:rFonts w:cstheme="minorHAnsi"/>
          <w:b/>
          <w:color w:val="C00000"/>
          <w:lang w:val="mk-MK"/>
        </w:rPr>
        <w:tab/>
      </w:r>
      <w:r w:rsidR="009D6C4B" w:rsidRPr="00CC485C">
        <w:rPr>
          <w:rFonts w:cstheme="minorHAnsi"/>
          <w:b/>
          <w:color w:val="C00000"/>
          <w:lang w:val="mk-MK"/>
        </w:rPr>
        <w:tab/>
      </w:r>
      <w:r w:rsidR="00360A24" w:rsidRPr="00CC485C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360A24" w:rsidRPr="00CC485C">
        <w:rPr>
          <w:rFonts w:cstheme="minorHAnsi"/>
          <w:b/>
          <w:color w:val="C00000"/>
          <w:lang w:val="mk-MK"/>
        </w:rPr>
        <w:tab/>
      </w:r>
    </w:p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CC485C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CC485C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RPr="00CC485C" w:rsidTr="009D6C4B">
        <w:tc>
          <w:tcPr>
            <w:tcW w:w="4248" w:type="dxa"/>
          </w:tcPr>
          <w:p w:rsidR="00C16E24" w:rsidRPr="00CC485C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Pr="00CC485C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Pr="00CC485C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Pr="00CC485C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CC485C">
        <w:rPr>
          <w:rFonts w:cstheme="minorHAnsi"/>
          <w:b/>
          <w:color w:val="C00000"/>
          <w:lang w:val="mk-MK"/>
        </w:rPr>
        <w:br w:type="page"/>
      </w:r>
    </w:p>
    <w:p w:rsidR="003169E3" w:rsidRPr="00CC485C" w:rsidRDefault="003169E3" w:rsidP="00C16E24">
      <w:pPr>
        <w:rPr>
          <w:rFonts w:cstheme="minorHAnsi"/>
          <w:b/>
          <w:color w:val="C00000"/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13"/>
        <w:gridCol w:w="1941"/>
      </w:tblGrid>
      <w:tr w:rsidR="004C5325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CC485C" w:rsidRDefault="004C5325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CC485C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CC485C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CC485C">
              <w:rPr>
                <w:rFonts w:cstheme="minorHAnsi"/>
                <w:b/>
                <w:lang w:val="mk-MK"/>
              </w:rPr>
              <w:t>Усогласеност</w:t>
            </w:r>
          </w:p>
        </w:tc>
      </w:tr>
      <w:tr w:rsidR="00E747FE" w:rsidRPr="00CC485C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00"/>
              <w:rPr>
                <w:rFonts w:cstheme="minorHAnsi"/>
                <w:b/>
                <w:lang w:val="mk-MK"/>
              </w:rPr>
            </w:pPr>
            <w:r w:rsidRPr="00CC485C">
              <w:rPr>
                <w:rFonts w:cstheme="minorHAnsi"/>
                <w:b/>
                <w:lang w:val="mk-MK"/>
              </w:rPr>
              <w:t>Назив на глава :</w:t>
            </w:r>
            <w:r w:rsidRPr="00CC485C">
              <w:rPr>
                <w:rFonts w:cstheme="minorHAnsi"/>
                <w:b/>
              </w:rPr>
              <w:t xml:space="preserve"> V ДЕЈНОСТ НА МУЗЕИТЕ</w:t>
            </w:r>
            <w:r w:rsidRPr="00CC485C">
              <w:rPr>
                <w:rFonts w:cstheme="minorHAnsi"/>
                <w:b/>
                <w:lang w:val="mk-MK"/>
              </w:rPr>
              <w:t xml:space="preserve">, </w:t>
            </w:r>
            <w:r w:rsidRPr="00CC485C">
              <w:rPr>
                <w:rFonts w:cstheme="minorHAnsi"/>
                <w:b/>
              </w:rPr>
              <w:t>Музејска евиденција и документација</w:t>
            </w:r>
            <w:r w:rsidRPr="00CC485C">
              <w:rPr>
                <w:rFonts w:cstheme="minorHAnsi"/>
                <w:b/>
                <w:lang w:val="mk-MK"/>
              </w:rPr>
              <w:t xml:space="preserve"> , </w:t>
            </w:r>
            <w:r w:rsidRPr="00CC485C">
              <w:rPr>
                <w:rFonts w:cstheme="minorHAnsi"/>
                <w:b/>
              </w:rPr>
              <w:t>Ревизија на музејските предмети</w:t>
            </w:r>
            <w:r w:rsidRPr="00CC485C">
              <w:rPr>
                <w:rFonts w:cstheme="minorHAnsi"/>
                <w:b/>
                <w:lang w:val="mk-MK"/>
              </w:rPr>
              <w:t xml:space="preserve">, </w:t>
            </w:r>
          </w:p>
          <w:p w:rsidR="00E747FE" w:rsidRPr="00CC485C" w:rsidRDefault="00CC485C" w:rsidP="00CC485C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CC485C">
              <w:rPr>
                <w:rFonts w:cstheme="minorHAnsi"/>
                <w:b/>
                <w:lang w:val="mk-MK"/>
              </w:rPr>
              <w:t xml:space="preserve"> </w:t>
            </w:r>
            <w:r w:rsidRPr="00CC485C">
              <w:rPr>
                <w:rFonts w:cstheme="minorHAnsi"/>
                <w:b/>
              </w:rPr>
              <w:t>Работно време на музеите</w:t>
            </w:r>
            <w:r w:rsidRPr="00CC485C">
              <w:rPr>
                <w:rFonts w:cstheme="minorHAnsi"/>
                <w:b/>
                <w:lang w:val="mk-MK"/>
              </w:rPr>
              <w:t xml:space="preserve"> и </w:t>
            </w:r>
            <w:r w:rsidRPr="00CC485C">
              <w:rPr>
                <w:rFonts w:cstheme="minorHAnsi"/>
                <w:b/>
              </w:rPr>
              <w:t>Музејска копија</w:t>
            </w:r>
          </w:p>
        </w:tc>
      </w:tr>
      <w:tr w:rsidR="004C5325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 xml:space="preserve">Член  20 </w:t>
            </w:r>
            <w:r w:rsidRPr="00CC485C">
              <w:rPr>
                <w:rFonts w:cstheme="minorHAnsi"/>
              </w:rPr>
              <w:t xml:space="preserve"> </w:t>
            </w:r>
            <w:r w:rsidR="00487147">
              <w:rPr>
                <w:rFonts w:cstheme="minorHAnsi"/>
                <w:lang w:val="mk-MK"/>
              </w:rPr>
              <w:t>Сс</w:t>
            </w:r>
            <w:r w:rsidRPr="00CC485C">
              <w:rPr>
                <w:rFonts w:cstheme="minorHAnsi"/>
                <w:lang w:val="mk-MK"/>
              </w:rPr>
              <w:t>ав (5) и</w:t>
            </w:r>
            <w:r w:rsidRPr="00CC485C">
              <w:rPr>
                <w:rFonts w:cstheme="minorHAnsi"/>
              </w:rPr>
              <w:t xml:space="preserve"> </w:t>
            </w:r>
            <w:r w:rsidRPr="00CC485C">
              <w:rPr>
                <w:rFonts w:cstheme="minorHAnsi"/>
                <w:lang w:val="mk-MK"/>
              </w:rPr>
              <w:t>Правилник</w:t>
            </w:r>
            <w:r w:rsidR="00487147" w:rsidRPr="00310C00">
              <w:t xml:space="preserve"> за формата, содржината и начинот на водење на влезната книга, книгата на инвентар, излезната книга, картотеката и другите видови на музејска евиденција и музејска документација(„Сл. весник на РМ“ бр. 35/16</w:t>
            </w:r>
            <w:r w:rsidR="00487147" w:rsidRPr="00310C00">
              <w:rPr>
                <w:b/>
              </w:rPr>
              <w:t>)</w:t>
            </w: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 Дали музејот има извршено стручната обработка на музејскиот материјал во законски утврдениот рок, односно во </w:t>
            </w:r>
            <w:r w:rsidRPr="00CC485C">
              <w:rPr>
                <w:rFonts w:cstheme="minorHAnsi"/>
              </w:rPr>
              <w:t xml:space="preserve"> рок од </w:t>
            </w:r>
            <w:r w:rsidRPr="00CC485C">
              <w:rPr>
                <w:rFonts w:cstheme="minorHAnsi"/>
                <w:lang w:val="mk-MK"/>
              </w:rPr>
              <w:t>две</w:t>
            </w:r>
            <w:r w:rsidRPr="00CC485C">
              <w:rPr>
                <w:rFonts w:cstheme="minorHAnsi"/>
              </w:rPr>
              <w:t xml:space="preserve"> годин</w:t>
            </w:r>
            <w:r w:rsidRPr="00CC485C">
              <w:rPr>
                <w:rFonts w:cstheme="minorHAnsi"/>
                <w:lang w:val="mk-MK"/>
              </w:rPr>
              <w:t>и</w:t>
            </w:r>
            <w:r w:rsidRPr="00CC485C">
              <w:rPr>
                <w:rFonts w:cstheme="minorHAnsi"/>
              </w:rPr>
              <w:t xml:space="preserve"> од денот на неговото запишување во влезната книга до денот на неговото евидентирање во инвентарната книга</w:t>
            </w:r>
            <w:r w:rsidRPr="00CC485C">
              <w:rPr>
                <w:rFonts w:cstheme="minorHAnsi"/>
                <w:lang w:val="mk-MK"/>
              </w:rPr>
              <w:t>, односно три години за стручна обработка на музејски материјал од областа на природата ?</w:t>
            </w:r>
          </w:p>
          <w:p w:rsidR="004C5325" w:rsidRPr="00CC485C" w:rsidRDefault="004C5325" w:rsidP="00360A2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4C5325" w:rsidRPr="00CC485C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-1154063350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-888107388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21 </w:t>
            </w:r>
            <w:r w:rsidRPr="00CC485C">
              <w:rPr>
                <w:rFonts w:cstheme="minorHAnsi"/>
              </w:rPr>
              <w:t xml:space="preserve"> </w:t>
            </w:r>
            <w:r w:rsidR="00487147">
              <w:rPr>
                <w:rFonts w:cstheme="minorHAnsi"/>
                <w:lang w:val="mk-MK"/>
              </w:rPr>
              <w:t>с</w:t>
            </w:r>
            <w:r w:rsidRPr="00CC485C">
              <w:rPr>
                <w:rFonts w:cstheme="minorHAnsi"/>
                <w:lang w:val="mk-MK"/>
              </w:rPr>
              <w:t>тав (1)  и</w:t>
            </w:r>
            <w:r w:rsidRPr="00CC485C">
              <w:rPr>
                <w:rFonts w:cstheme="minorHAnsi"/>
              </w:rPr>
              <w:t xml:space="preserve"> </w:t>
            </w:r>
            <w:r w:rsidRPr="00CC485C">
              <w:rPr>
                <w:rFonts w:cstheme="minorHAnsi"/>
                <w:lang w:val="mk-MK"/>
              </w:rPr>
              <w:t xml:space="preserve">Правилник </w:t>
            </w:r>
            <w:r w:rsidR="00487147" w:rsidRPr="00A95712">
              <w:t xml:space="preserve">за начинот на вршење на ревизија на музејските предмети </w:t>
            </w:r>
            <w:r w:rsidR="00487147" w:rsidRPr="00310C00">
              <w:t>(„Сл. весник на РМ“ бр. 35/16</w:t>
            </w:r>
            <w:r w:rsidR="00487147" w:rsidRPr="00310C00">
              <w:rPr>
                <w:b/>
              </w:rPr>
              <w:t>)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Дали музејот врши ревизија на музејските предмети?</w:t>
            </w:r>
          </w:p>
          <w:p w:rsidR="0088701C" w:rsidRPr="00CC485C" w:rsidRDefault="0088701C" w:rsidP="008870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CC485C" w:rsidRDefault="0088701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67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68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25 </w:t>
            </w:r>
            <w:r w:rsidRPr="00CC485C">
              <w:rPr>
                <w:rFonts w:cstheme="minorHAnsi"/>
              </w:rPr>
              <w:t xml:space="preserve"> </w:t>
            </w:r>
            <w:r w:rsidR="00487147">
              <w:rPr>
                <w:rFonts w:cstheme="minorHAnsi"/>
                <w:lang w:val="mk-MK"/>
              </w:rPr>
              <w:t>с</w:t>
            </w:r>
            <w:r w:rsidRPr="00CC485C">
              <w:rPr>
                <w:rFonts w:cstheme="minorHAnsi"/>
                <w:lang w:val="mk-MK"/>
              </w:rPr>
              <w:t xml:space="preserve">тав (2),(3) и (4) 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Дали музејот јавно ги има истакнато деновите и часовите за посета на музејот  и дали има определено намалени цени за одреден вид на посетители ?</w:t>
            </w:r>
          </w:p>
          <w:p w:rsidR="0088701C" w:rsidRPr="00CC485C" w:rsidRDefault="0088701C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79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0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27 </w:t>
            </w:r>
            <w:r w:rsidRPr="00CC485C">
              <w:rPr>
                <w:rFonts w:cstheme="minorHAnsi"/>
              </w:rPr>
              <w:t xml:space="preserve"> </w:t>
            </w:r>
            <w:r w:rsidR="00487147">
              <w:rPr>
                <w:rFonts w:cstheme="minorHAnsi"/>
                <w:lang w:val="mk-MK"/>
              </w:rPr>
              <w:t>с</w:t>
            </w:r>
            <w:r w:rsidRPr="00CC485C">
              <w:rPr>
                <w:rFonts w:cstheme="minorHAnsi"/>
                <w:lang w:val="mk-MK"/>
              </w:rPr>
              <w:t xml:space="preserve">тав (2) и (6) 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Дали музејот музејската копија ја има обележано/маркирано со знак кој означува дека се работи за новосоздаден предмет, односно музејска копија и дали води регистар на музејски копии ?</w:t>
            </w:r>
          </w:p>
          <w:p w:rsidR="002C262A" w:rsidRPr="00CC485C" w:rsidRDefault="002C262A" w:rsidP="006300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3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4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CC48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</w:p>
          <w:p w:rsidR="00CC485C" w:rsidRPr="00CC485C" w:rsidRDefault="00CC485C" w:rsidP="00CC48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C485C">
              <w:rPr>
                <w:rFonts w:cstheme="minorHAnsi"/>
                <w:b/>
                <w:lang w:val="mk-MK"/>
              </w:rPr>
              <w:t>Назив на глава :</w:t>
            </w:r>
            <w:r w:rsidRPr="00CC485C">
              <w:rPr>
                <w:rFonts w:cstheme="minorHAnsi"/>
                <w:b/>
              </w:rPr>
              <w:t xml:space="preserve"> II ВИДОВИ МУЗЕИ, ОСНОВАЊЕ И ПРЕСТАНОК СО РАБОТА</w:t>
            </w:r>
            <w:r w:rsidRPr="00CC485C">
              <w:rPr>
                <w:rFonts w:cstheme="minorHAnsi"/>
                <w:b/>
                <w:lang w:val="mk-MK"/>
              </w:rPr>
              <w:t xml:space="preserve"> </w:t>
            </w:r>
          </w:p>
        </w:tc>
      </w:tr>
      <w:tr w:rsidR="00D87393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lastRenderedPageBreak/>
              <w:t>Член  7</w:t>
            </w:r>
          </w:p>
          <w:p w:rsidR="00D87393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>Дали музејот ги има исполнето условите за почеток на работа за вршење на дејноста и за тоа има добиено решение за работа од министерот за култура?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CC485C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D87393" w:rsidRPr="00CC485C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7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8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CC485C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C485C">
              <w:rPr>
                <w:rFonts w:cstheme="minorHAnsi"/>
                <w:b/>
                <w:lang w:val="mk-MK"/>
              </w:rPr>
              <w:t>Назив на глава :</w:t>
            </w:r>
            <w:r w:rsidRPr="00CC485C">
              <w:rPr>
                <w:rFonts w:cstheme="minorHAnsi"/>
                <w:b/>
              </w:rPr>
              <w:t xml:space="preserve"> V ДЕЈНОСТ НА МУЗЕИТЕ</w:t>
            </w:r>
            <w:r w:rsidRPr="00CC485C">
              <w:rPr>
                <w:rFonts w:cstheme="minorHAnsi"/>
                <w:b/>
                <w:lang w:val="mk-MK"/>
              </w:rPr>
              <w:t xml:space="preserve"> </w:t>
            </w:r>
          </w:p>
          <w:p w:rsidR="002C262A" w:rsidRPr="00CC485C" w:rsidRDefault="002C262A" w:rsidP="00D87393">
            <w:pPr>
              <w:tabs>
                <w:tab w:val="left" w:pos="426"/>
                <w:tab w:val="left" w:pos="900"/>
                <w:tab w:val="left" w:pos="1418"/>
              </w:tabs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87393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Член  18 став (2)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CC485C">
              <w:rPr>
                <w:rFonts w:cstheme="minorHAnsi"/>
                <w:lang w:val="mk-MK"/>
              </w:rPr>
              <w:t xml:space="preserve">Дали музејот при прибавување на музејски материјал  и музејски предмети </w:t>
            </w:r>
            <w:r w:rsidRPr="00CC485C">
              <w:rPr>
                <w:rFonts w:cstheme="minorHAnsi"/>
                <w:lang w:val="ru-RU"/>
              </w:rPr>
              <w:t xml:space="preserve">преку купување, подароци, легати, завештанија, размена, отстапување и преземање, </w:t>
            </w:r>
            <w:r w:rsidRPr="00CC485C">
              <w:rPr>
                <w:rFonts w:cstheme="minorHAnsi"/>
                <w:lang w:val="mk-MK"/>
              </w:rPr>
              <w:t xml:space="preserve"> има извршено </w:t>
            </w:r>
            <w:r w:rsidRPr="00CC485C">
              <w:rPr>
                <w:rFonts w:cstheme="minorHAnsi"/>
                <w:lang w:val="ru-RU"/>
              </w:rPr>
              <w:t xml:space="preserve"> претходна проверка на потеклото на музејскиот материјал и музејските предмети согласно со Законот за заштита на културното наследство. </w:t>
            </w:r>
          </w:p>
          <w:p w:rsidR="00D87393" w:rsidRPr="00CC485C" w:rsidRDefault="00D87393" w:rsidP="00D873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CC485C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D87393" w:rsidRPr="00CC485C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91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92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C262A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Член  18 став (3)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CC485C">
              <w:rPr>
                <w:rFonts w:cstheme="minorHAnsi"/>
                <w:lang w:val="mk-MK"/>
              </w:rPr>
              <w:t xml:space="preserve">Дали музејот при прибавување на музејски материјал  и музејски предмети </w:t>
            </w:r>
            <w:r w:rsidRPr="00CC485C">
              <w:rPr>
                <w:rFonts w:cstheme="minorHAnsi"/>
                <w:lang w:val="ru-RU"/>
              </w:rPr>
              <w:t xml:space="preserve">има обезбедено доказ за сопственоста на на музејскиот материјал и музејските предмети </w:t>
            </w:r>
            <w:r w:rsidRPr="00CC485C">
              <w:rPr>
                <w:rStyle w:val="PageNumber"/>
                <w:rFonts w:cstheme="minorHAnsi"/>
                <w:lang w:val="mk-MK"/>
              </w:rPr>
              <w:t>(купопродажен договор, акт за наследување или изјава за сопственост на предметот)</w:t>
            </w:r>
            <w:r w:rsidRPr="00CC485C">
              <w:rPr>
                <w:rFonts w:cstheme="minorHAnsi"/>
                <w:lang w:val="ru-RU"/>
              </w:rPr>
              <w:t>, како и изјава заверена кај нотар дека предметот не потекнува од недозволени и неконтролирани ископувања, кражби, недозволен извоз и увоз или од други противправни дејствија ?</w:t>
            </w:r>
          </w:p>
          <w:p w:rsidR="00150324" w:rsidRPr="00CC485C" w:rsidRDefault="00150324" w:rsidP="002C262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62A" w:rsidRPr="00CC485C" w:rsidRDefault="002C262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2C262A" w:rsidRPr="00CC485C" w:rsidRDefault="002C262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7101421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7101422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C262A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19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Дали музејот спроведува мерки за превентивна и трајна заштита на музејскиот материјал и музејски предмети ?</w:t>
            </w:r>
          </w:p>
          <w:p w:rsidR="002C262A" w:rsidRPr="00CC485C" w:rsidRDefault="002C262A" w:rsidP="002C262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62A" w:rsidRPr="00CC485C" w:rsidRDefault="002C262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2C262A" w:rsidRPr="00CC485C" w:rsidRDefault="002C262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7101423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7101424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Член  20 став (1) и (2) и</w:t>
            </w:r>
            <w:r w:rsidRPr="00CC485C">
              <w:rPr>
                <w:rFonts w:cstheme="minorHAnsi"/>
              </w:rPr>
              <w:t xml:space="preserve"> </w:t>
            </w:r>
            <w:r w:rsidRPr="00CC485C">
              <w:rPr>
                <w:rFonts w:cstheme="minorHAnsi"/>
                <w:lang w:val="mk-MK"/>
              </w:rPr>
              <w:t>Правилник</w:t>
            </w:r>
            <w:r w:rsidR="00487147" w:rsidRPr="00310C00">
              <w:t xml:space="preserve"> за формата, содржината и начинот на водење на влезната книга, книгата на инвентар, излезната книга, картотеката и другите видови на музејска евиденција и музејска документација(„Сл. весник на РМ“ бр. 35/16</w:t>
            </w:r>
            <w:r w:rsidR="00487147" w:rsidRPr="00310C00">
              <w:rPr>
                <w:b/>
              </w:rPr>
              <w:t>)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>Дали музејот води музејска евиденција и музејска документација (</w:t>
            </w:r>
            <w:r w:rsidRPr="00CC485C">
              <w:rPr>
                <w:rFonts w:cstheme="minorHAnsi"/>
              </w:rPr>
              <w:t>влезна книга, книга на инвентар, излезна книга, книги за изложби, картотека на музејски предмети, каталог на музејските предмети, електронска база на податоци и друг вид евиденција</w:t>
            </w:r>
            <w:r w:rsidRPr="00CC485C">
              <w:rPr>
                <w:rFonts w:cstheme="minorHAnsi"/>
                <w:lang w:val="mk-MK"/>
              </w:rPr>
              <w:t>)?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09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0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lastRenderedPageBreak/>
              <w:t xml:space="preserve">Член  22-а став (1) </w:t>
            </w:r>
          </w:p>
          <w:p w:rsid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 xml:space="preserve">Дали </w:t>
            </w:r>
            <w:r w:rsidRPr="00CC485C">
              <w:rPr>
                <w:rFonts w:cstheme="minorHAnsi"/>
                <w:lang w:val="ru-RU"/>
              </w:rPr>
              <w:t xml:space="preserve">Народната банка </w:t>
            </w:r>
            <w:r w:rsidRPr="00CC485C">
              <w:rPr>
                <w:rFonts w:cstheme="minorHAnsi"/>
                <w:lang w:val="mk-MK"/>
              </w:rPr>
              <w:t xml:space="preserve">има доставено  </w:t>
            </w:r>
            <w:r w:rsidRPr="00CC485C">
              <w:rPr>
                <w:rFonts w:cstheme="minorHAnsi"/>
                <w:lang w:val="ru-RU"/>
              </w:rPr>
              <w:t>три идентични примероци од секоја нова книжна и кована пара на Националната установа - „Музеј на Македонија“- Скопје и Националната установа - „Археолошки музеј на Македонија“ - Скопје пред нејзиното пуштање во оптек, заради заради заштита, чување и користење на книжните и кованите  пари како задолжителен примерок ?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1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2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27 став (4)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Дали музејот има изработени повеќе од пет музејски копии за еден музејски предмет ? </w:t>
            </w: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3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4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27 став (5) </w:t>
            </w:r>
          </w:p>
          <w:p w:rsidR="00CC485C" w:rsidRPr="00CC485C" w:rsidRDefault="00CC485C" w:rsidP="00CC485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 xml:space="preserve">Дали изработените музејски копии музејот ги  употребува за комерцијални цели? </w:t>
            </w: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5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6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28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Дали правното/физичкото лице изработува и продава копија со комерцијална цел и репродуцира музејски предмети без согласност од музејот ? </w:t>
            </w: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7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8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29-а став (2) </w:t>
            </w:r>
          </w:p>
          <w:p w:rsidR="00CC485C" w:rsidRPr="00CC485C" w:rsidRDefault="00CC485C" w:rsidP="00487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Дали музејот, односно  </w:t>
            </w:r>
            <w:r w:rsidRPr="00CC485C">
              <w:rPr>
                <w:rFonts w:cstheme="minorHAnsi"/>
                <w:lang w:val="ru-RU"/>
              </w:rPr>
              <w:t xml:space="preserve">директорот на музејот </w:t>
            </w:r>
            <w:r w:rsidRPr="00CC485C">
              <w:rPr>
                <w:rFonts w:cstheme="minorHAnsi"/>
                <w:lang w:val="mk-MK"/>
              </w:rPr>
              <w:t xml:space="preserve">донел решение за основање на комисија за стручна процена на оригиналноста на уметничките и другите предмети, без согласност од Министерството за култура?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9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20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29-а став (3)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:rsidR="00CC485C" w:rsidRPr="00CC485C" w:rsidRDefault="00CC485C" w:rsidP="00487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Дали националната установа има издадено мислење за стручна процена на оригиналноста на уметничките и другите предмети во рок од 30 дена од денот на доставувањето на барањето? 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21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22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CC48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/>
                <w:lang w:val="mk-MK"/>
              </w:rPr>
              <w:t>Назив на глава :</w:t>
            </w:r>
            <w:r w:rsidRPr="00CC485C">
              <w:rPr>
                <w:rFonts w:cstheme="minorHAnsi"/>
                <w:b/>
              </w:rPr>
              <w:t xml:space="preserve"> VIII СТРУЧНИ ЗВАЊА</w:t>
            </w:r>
            <w:r w:rsidRPr="00CC485C">
              <w:rPr>
                <w:rFonts w:cstheme="minorHAnsi"/>
                <w:b/>
                <w:lang w:val="mk-MK"/>
              </w:rPr>
              <w:t xml:space="preserve"> / оддел од прописот</w:t>
            </w:r>
            <w:r w:rsidRPr="00CC485C">
              <w:rPr>
                <w:rFonts w:cstheme="minorHAnsi"/>
                <w:b/>
                <w:lang w:val="en-US"/>
              </w:rPr>
              <w:t xml:space="preserve">: </w:t>
            </w:r>
            <w:r w:rsidRPr="00CC485C">
              <w:rPr>
                <w:rFonts w:cstheme="minorHAnsi"/>
                <w:b/>
                <w:lang w:val="mk-MK"/>
              </w:rPr>
              <w:t>поведување постапка за избор и реизбор во стручно звање</w:t>
            </w:r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lastRenderedPageBreak/>
              <w:t xml:space="preserve">Член  41 став (3) </w:t>
            </w:r>
          </w:p>
          <w:p w:rsidR="00CC485C" w:rsidRPr="00CC485C" w:rsidRDefault="00CC485C" w:rsidP="00663A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>Дали директорот на јавниот музеј звање  ја има поведено постапката за реизбор во стручно во рок од три месеци пред истекот на рокот за реизбор 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23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24"/>
              </w:sdtPr>
              <w:sdtEndPr/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CC485C" w:rsidRPr="00CC485C" w:rsidRDefault="00CC485C" w:rsidP="00CC485C">
      <w:pPr>
        <w:shd w:val="clear" w:color="auto" w:fill="FFFFFF" w:themeFill="background1"/>
        <w:rPr>
          <w:rFonts w:cstheme="minorHAnsi"/>
        </w:rPr>
      </w:pPr>
    </w:p>
    <w:sectPr w:rsidR="00CC485C" w:rsidRPr="00CC485C" w:rsidSect="003169E3">
      <w:footerReference w:type="default" r:id="rId8"/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DE" w:rsidRDefault="001B5FDE" w:rsidP="003D50FA">
      <w:pPr>
        <w:spacing w:after="0" w:line="240" w:lineRule="auto"/>
      </w:pPr>
      <w:r>
        <w:separator/>
      </w:r>
    </w:p>
  </w:endnote>
  <w:endnote w:type="continuationSeparator" w:id="0">
    <w:p w:rsidR="001B5FDE" w:rsidRDefault="001B5FDE" w:rsidP="003D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2923"/>
      <w:docPartObj>
        <w:docPartGallery w:val="Page Numbers (Bottom of Page)"/>
        <w:docPartUnique/>
      </w:docPartObj>
    </w:sdtPr>
    <w:sdtEndPr/>
    <w:sdtContent>
      <w:p w:rsidR="003D50FA" w:rsidRDefault="001B5F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4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0FA" w:rsidRDefault="003D5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DE" w:rsidRDefault="001B5FDE" w:rsidP="003D50FA">
      <w:pPr>
        <w:spacing w:after="0" w:line="240" w:lineRule="auto"/>
      </w:pPr>
      <w:r>
        <w:separator/>
      </w:r>
    </w:p>
  </w:footnote>
  <w:footnote w:type="continuationSeparator" w:id="0">
    <w:p w:rsidR="001B5FDE" w:rsidRDefault="001B5FDE" w:rsidP="003D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2D17"/>
    <w:rsid w:val="000103D1"/>
    <w:rsid w:val="000152F5"/>
    <w:rsid w:val="00050F2A"/>
    <w:rsid w:val="00051230"/>
    <w:rsid w:val="00061669"/>
    <w:rsid w:val="00067A61"/>
    <w:rsid w:val="0007215E"/>
    <w:rsid w:val="0008000F"/>
    <w:rsid w:val="00087273"/>
    <w:rsid w:val="000965A9"/>
    <w:rsid w:val="000A16FB"/>
    <w:rsid w:val="000A3122"/>
    <w:rsid w:val="000E75FE"/>
    <w:rsid w:val="000E7F40"/>
    <w:rsid w:val="000F2337"/>
    <w:rsid w:val="000F2CA4"/>
    <w:rsid w:val="00105E0A"/>
    <w:rsid w:val="00112228"/>
    <w:rsid w:val="00141867"/>
    <w:rsid w:val="00150324"/>
    <w:rsid w:val="00152092"/>
    <w:rsid w:val="001522FE"/>
    <w:rsid w:val="001649F7"/>
    <w:rsid w:val="00173B14"/>
    <w:rsid w:val="00183804"/>
    <w:rsid w:val="001B5859"/>
    <w:rsid w:val="001B5FDE"/>
    <w:rsid w:val="001D3A66"/>
    <w:rsid w:val="001E4774"/>
    <w:rsid w:val="0020583B"/>
    <w:rsid w:val="002058FE"/>
    <w:rsid w:val="0020732E"/>
    <w:rsid w:val="00213574"/>
    <w:rsid w:val="00214C55"/>
    <w:rsid w:val="00226A60"/>
    <w:rsid w:val="002411B6"/>
    <w:rsid w:val="00256B3D"/>
    <w:rsid w:val="00274F7C"/>
    <w:rsid w:val="002962B4"/>
    <w:rsid w:val="002A0312"/>
    <w:rsid w:val="002A2CBC"/>
    <w:rsid w:val="002B3B7B"/>
    <w:rsid w:val="002C2007"/>
    <w:rsid w:val="002C262A"/>
    <w:rsid w:val="002D2EE0"/>
    <w:rsid w:val="002D77EC"/>
    <w:rsid w:val="002E4EF3"/>
    <w:rsid w:val="00303F60"/>
    <w:rsid w:val="003054E5"/>
    <w:rsid w:val="003169E3"/>
    <w:rsid w:val="003243A6"/>
    <w:rsid w:val="00331A59"/>
    <w:rsid w:val="003410FD"/>
    <w:rsid w:val="00341475"/>
    <w:rsid w:val="0034527D"/>
    <w:rsid w:val="003550C0"/>
    <w:rsid w:val="00356A74"/>
    <w:rsid w:val="00360A24"/>
    <w:rsid w:val="0037144D"/>
    <w:rsid w:val="00376F00"/>
    <w:rsid w:val="0038684F"/>
    <w:rsid w:val="003922A6"/>
    <w:rsid w:val="003B0140"/>
    <w:rsid w:val="003C3A9E"/>
    <w:rsid w:val="003D2C57"/>
    <w:rsid w:val="003D50FA"/>
    <w:rsid w:val="0040225A"/>
    <w:rsid w:val="00414C5D"/>
    <w:rsid w:val="00416D6A"/>
    <w:rsid w:val="00425395"/>
    <w:rsid w:val="004445F6"/>
    <w:rsid w:val="004515D2"/>
    <w:rsid w:val="00486251"/>
    <w:rsid w:val="00487147"/>
    <w:rsid w:val="00490160"/>
    <w:rsid w:val="004930A2"/>
    <w:rsid w:val="004B21A3"/>
    <w:rsid w:val="004C5325"/>
    <w:rsid w:val="004C6AF9"/>
    <w:rsid w:val="004D335B"/>
    <w:rsid w:val="004E30C4"/>
    <w:rsid w:val="0050441E"/>
    <w:rsid w:val="005132F5"/>
    <w:rsid w:val="00517236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F1DE9"/>
    <w:rsid w:val="00700A38"/>
    <w:rsid w:val="00717EF6"/>
    <w:rsid w:val="0073174F"/>
    <w:rsid w:val="007409C8"/>
    <w:rsid w:val="00757B99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37C0E"/>
    <w:rsid w:val="008525FE"/>
    <w:rsid w:val="00873696"/>
    <w:rsid w:val="0088701C"/>
    <w:rsid w:val="008D0DF6"/>
    <w:rsid w:val="008D5EC3"/>
    <w:rsid w:val="009021F4"/>
    <w:rsid w:val="009025E8"/>
    <w:rsid w:val="009106D3"/>
    <w:rsid w:val="009448CF"/>
    <w:rsid w:val="00945E9B"/>
    <w:rsid w:val="00946899"/>
    <w:rsid w:val="00946C87"/>
    <w:rsid w:val="009D48A5"/>
    <w:rsid w:val="009D6C4B"/>
    <w:rsid w:val="009F0173"/>
    <w:rsid w:val="009F4338"/>
    <w:rsid w:val="00A05E62"/>
    <w:rsid w:val="00A20F1C"/>
    <w:rsid w:val="00A24006"/>
    <w:rsid w:val="00A420D9"/>
    <w:rsid w:val="00A5161E"/>
    <w:rsid w:val="00A556E2"/>
    <w:rsid w:val="00A70A49"/>
    <w:rsid w:val="00A74A77"/>
    <w:rsid w:val="00A9060D"/>
    <w:rsid w:val="00AA6789"/>
    <w:rsid w:val="00AB07FF"/>
    <w:rsid w:val="00B35030"/>
    <w:rsid w:val="00B454BC"/>
    <w:rsid w:val="00B525BB"/>
    <w:rsid w:val="00B55E6D"/>
    <w:rsid w:val="00B82C13"/>
    <w:rsid w:val="00B87DF9"/>
    <w:rsid w:val="00B92B1D"/>
    <w:rsid w:val="00BA2C9D"/>
    <w:rsid w:val="00BF6A54"/>
    <w:rsid w:val="00C037A3"/>
    <w:rsid w:val="00C072CB"/>
    <w:rsid w:val="00C14C10"/>
    <w:rsid w:val="00C16E24"/>
    <w:rsid w:val="00C23553"/>
    <w:rsid w:val="00C23E12"/>
    <w:rsid w:val="00C24104"/>
    <w:rsid w:val="00C42CF6"/>
    <w:rsid w:val="00C433DC"/>
    <w:rsid w:val="00C4683C"/>
    <w:rsid w:val="00C57B84"/>
    <w:rsid w:val="00C71412"/>
    <w:rsid w:val="00C8219D"/>
    <w:rsid w:val="00C90E6B"/>
    <w:rsid w:val="00C96319"/>
    <w:rsid w:val="00CA174A"/>
    <w:rsid w:val="00CB39BD"/>
    <w:rsid w:val="00CB5845"/>
    <w:rsid w:val="00CC0412"/>
    <w:rsid w:val="00CC07B0"/>
    <w:rsid w:val="00CC485C"/>
    <w:rsid w:val="00CE2475"/>
    <w:rsid w:val="00CF66F8"/>
    <w:rsid w:val="00D1402A"/>
    <w:rsid w:val="00D33D50"/>
    <w:rsid w:val="00D55123"/>
    <w:rsid w:val="00D57014"/>
    <w:rsid w:val="00D572BE"/>
    <w:rsid w:val="00D701B3"/>
    <w:rsid w:val="00D70EB2"/>
    <w:rsid w:val="00D81DD6"/>
    <w:rsid w:val="00D869AF"/>
    <w:rsid w:val="00D87393"/>
    <w:rsid w:val="00D91DF9"/>
    <w:rsid w:val="00D937CD"/>
    <w:rsid w:val="00DA6B3B"/>
    <w:rsid w:val="00DB211E"/>
    <w:rsid w:val="00DD4299"/>
    <w:rsid w:val="00DE03A8"/>
    <w:rsid w:val="00DE22FE"/>
    <w:rsid w:val="00DE4D4A"/>
    <w:rsid w:val="00DE7B1D"/>
    <w:rsid w:val="00DF4061"/>
    <w:rsid w:val="00DF44DA"/>
    <w:rsid w:val="00E16751"/>
    <w:rsid w:val="00E72BE9"/>
    <w:rsid w:val="00E747FE"/>
    <w:rsid w:val="00E753CB"/>
    <w:rsid w:val="00E76144"/>
    <w:rsid w:val="00E8545B"/>
    <w:rsid w:val="00E967B0"/>
    <w:rsid w:val="00EB39BE"/>
    <w:rsid w:val="00EC4E19"/>
    <w:rsid w:val="00EE0623"/>
    <w:rsid w:val="00EE11AB"/>
    <w:rsid w:val="00EE30CE"/>
    <w:rsid w:val="00F06928"/>
    <w:rsid w:val="00F06F96"/>
    <w:rsid w:val="00F1047E"/>
    <w:rsid w:val="00F13BA5"/>
    <w:rsid w:val="00F341F0"/>
    <w:rsid w:val="00F52393"/>
    <w:rsid w:val="00F62355"/>
    <w:rsid w:val="00F84101"/>
    <w:rsid w:val="00F84B9F"/>
    <w:rsid w:val="00F86081"/>
    <w:rsid w:val="00FB33EF"/>
    <w:rsid w:val="00FC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19F40-D57A-416B-AAA0-3471B26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character" w:styleId="PageNumber">
    <w:name w:val="page number"/>
    <w:basedOn w:val="DefaultParagraphFont"/>
    <w:uiPriority w:val="99"/>
    <w:rsid w:val="00CC485C"/>
  </w:style>
  <w:style w:type="paragraph" w:styleId="Header">
    <w:name w:val="header"/>
    <w:basedOn w:val="Normal"/>
    <w:link w:val="HeaderChar"/>
    <w:uiPriority w:val="99"/>
    <w:semiHidden/>
    <w:unhideWhenUsed/>
    <w:rsid w:val="003D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0F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F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A8B1-3EF2-42B6-A798-CA550A0F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martin.krzalovski</cp:lastModifiedBy>
  <cp:revision>2</cp:revision>
  <cp:lastPrinted>2019-10-25T12:22:00Z</cp:lastPrinted>
  <dcterms:created xsi:type="dcterms:W3CDTF">2022-11-29T13:00:00Z</dcterms:created>
  <dcterms:modified xsi:type="dcterms:W3CDTF">2022-11-29T13:00:00Z</dcterms:modified>
</cp:coreProperties>
</file>