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EDDE0" w14:textId="77777777" w:rsidR="00E54C97" w:rsidRDefault="00E54C97" w:rsidP="002E2FE9">
      <w:pPr>
        <w:pStyle w:val="NazivInsSl"/>
        <w:ind w:left="1701"/>
        <w:rPr>
          <w:rFonts w:ascii="StobiSerif Medium" w:hAnsi="StobiSerif Medium"/>
        </w:rPr>
      </w:pPr>
    </w:p>
    <w:p w14:paraId="654DA128" w14:textId="0B2E5927" w:rsidR="008E1E02" w:rsidRPr="007444BE" w:rsidRDefault="002779DF" w:rsidP="002E2FE9">
      <w:pPr>
        <w:pStyle w:val="NazivInsSl"/>
        <w:ind w:left="1701"/>
        <w:rPr>
          <w:rFonts w:ascii="StobiSerif Medium" w:hAnsi="StobiSerif Medium"/>
        </w:rPr>
      </w:pPr>
      <w:r>
        <mc:AlternateContent>
          <mc:Choice Requires="wps">
            <w:drawing>
              <wp:anchor distT="0" distB="0" distL="0" distR="180340" simplePos="0" relativeHeight="251657728" behindDoc="0" locked="0" layoutInCell="1" allowOverlap="1" wp14:anchorId="0063F9D0" wp14:editId="4DE9A7D2">
                <wp:simplePos x="0" y="0"/>
                <wp:positionH relativeFrom="column">
                  <wp:posOffset>13970</wp:posOffset>
                </wp:positionH>
                <wp:positionV relativeFrom="paragraph">
                  <wp:posOffset>4445</wp:posOffset>
                </wp:positionV>
                <wp:extent cx="899795" cy="899795"/>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899795"/>
                        </a:xfrm>
                        <a:prstGeom prst="rect">
                          <a:avLst/>
                        </a:prstGeom>
                        <a:solidFill>
                          <a:srgbClr val="FFFFFF"/>
                        </a:solidFill>
                        <a:ln w="6350">
                          <a:solidFill>
                            <a:srgbClr val="000000"/>
                          </a:solidFill>
                          <a:miter lim="800000"/>
                          <a:headEnd/>
                          <a:tailEnd/>
                        </a:ln>
                      </wps:spPr>
                      <wps:txbx>
                        <w:txbxContent>
                          <w:p w14:paraId="4DFE5AC0" w14:textId="77777777" w:rsidR="006E1392" w:rsidRPr="00787E0D" w:rsidRDefault="006E1392" w:rsidP="00787E0D">
                            <w:r>
                              <w:rPr>
                                <w:noProof/>
                                <w:szCs w:val="18"/>
                                <w:lang w:eastAsia="mk-MK"/>
                              </w:rPr>
                              <w:drawing>
                                <wp:inline distT="0" distB="0" distL="0" distR="0" wp14:anchorId="6743E8ED" wp14:editId="334BAB1C">
                                  <wp:extent cx="933450" cy="895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38084" cy="899795"/>
                                          </a:xfrm>
                                          <a:prstGeom prst="rect">
                                            <a:avLst/>
                                          </a:prstGeom>
                                          <a:noFill/>
                                          <a:ln w="9525">
                                            <a:noFill/>
                                            <a:miter lim="800000"/>
                                            <a:headEnd/>
                                            <a:tailEnd/>
                                          </a:ln>
                                        </pic:spPr>
                                      </pic:pic>
                                    </a:graphicData>
                                  </a:graphic>
                                </wp:inline>
                              </w:drawing>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F9D0" id="_x0000_t202" coordsize="21600,21600" o:spt="202" path="m,l,21600r21600,l21600,xe">
                <v:stroke joinstyle="miter"/>
                <v:path gradientshapeok="t" o:connecttype="rect"/>
              </v:shapetype>
              <v:shape id="Text Box 3" o:spid="_x0000_s1026" type="#_x0000_t202" style="position:absolute;left:0;text-align:left;margin-left:1.1pt;margin-top:.35pt;width:70.85pt;height:70.85pt;z-index:251657728;visibility:visible;mso-wrap-style:square;mso-width-percent:0;mso-height-percent:0;mso-wrap-distance-left:0;mso-wrap-distance-top:0;mso-wrap-distance-right:14.2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" strokeweight=".5pt">
                <v:path arrowok="t"/>
                <v:textbox inset="0,0,0,0">
                  <w:txbxContent>
                    <w:p w14:paraId="4DFE5AC0" w14:textId="77777777" w:rsidR="006E1392" w:rsidRPr="00787E0D" w:rsidRDefault="006E1392" w:rsidP="00787E0D">
                      <w:r>
                        <w:rPr>
                          <w:noProof/>
                          <w:szCs w:val="18"/>
                          <w:lang w:eastAsia="mk-MK"/>
                        </w:rPr>
                        <w:drawing>
                          <wp:inline distT="0" distB="0" distL="0" distR="0" wp14:anchorId="6743E8ED" wp14:editId="334BAB1C">
                            <wp:extent cx="933450" cy="895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938084" cy="899795"/>
                                    </a:xfrm>
                                    <a:prstGeom prst="rect">
                                      <a:avLst/>
                                    </a:prstGeom>
                                    <a:noFill/>
                                    <a:ln w="9525">
                                      <a:noFill/>
                                      <a:miter lim="800000"/>
                                      <a:headEnd/>
                                      <a:tailEnd/>
                                    </a:ln>
                                  </pic:spPr>
                                </pic:pic>
                              </a:graphicData>
                            </a:graphic>
                          </wp:inline>
                        </w:drawing>
                      </w:r>
                    </w:p>
                  </w:txbxContent>
                </v:textbox>
                <w10:wrap type="square"/>
              </v:shape>
            </w:pict>
          </mc:Fallback>
        </mc:AlternateContent>
      </w:r>
      <w:r w:rsidR="008E1E02" w:rsidRPr="007444BE">
        <w:rPr>
          <w:rFonts w:ascii="StobiSerif Medium" w:hAnsi="StobiSerif Medium"/>
        </w:rPr>
        <w:t>Влада на Република Северна Македонија</w:t>
      </w:r>
    </w:p>
    <w:p w14:paraId="6E2C57FE" w14:textId="77777777" w:rsidR="008E1E02" w:rsidRPr="007444BE" w:rsidRDefault="008E1E02" w:rsidP="003F1A25">
      <w:pPr>
        <w:pStyle w:val="NazivInsSl"/>
        <w:ind w:left="1701"/>
        <w:rPr>
          <w:rFonts w:ascii="StobiSerif Bold" w:hAnsi="StobiSerif Bold"/>
        </w:rPr>
      </w:pPr>
      <w:r w:rsidRPr="007444BE">
        <w:rPr>
          <w:rFonts w:ascii="StobiSerif Bold" w:hAnsi="StobiSerif Bold"/>
        </w:rPr>
        <w:t>Министерство за труд и социјална политика</w:t>
      </w:r>
    </w:p>
    <w:p w14:paraId="36388AA8" w14:textId="77777777" w:rsidR="008E1E02" w:rsidRPr="007444BE" w:rsidRDefault="008E1E02" w:rsidP="003F1A25">
      <w:pPr>
        <w:pStyle w:val="NazivInsSl"/>
        <w:ind w:left="1701"/>
        <w:rPr>
          <w:rFonts w:ascii="StobiSerif Bold" w:hAnsi="StobiSerif Bold"/>
        </w:rPr>
      </w:pPr>
      <w:r w:rsidRPr="007444BE">
        <w:rPr>
          <w:rFonts w:ascii="StobiSerif Bold" w:hAnsi="StobiSerif Bold"/>
        </w:rPr>
        <w:t>Сектор за инспекциски надзор во областа на социјалната заштита и заштита на децата</w:t>
      </w:r>
    </w:p>
    <w:p w14:paraId="322C31B7" w14:textId="16E51918" w:rsidR="008E1E02" w:rsidRPr="007444BE" w:rsidRDefault="008E1E02" w:rsidP="00E16770">
      <w:pPr>
        <w:pStyle w:val="Obr-Title"/>
        <w:ind w:left="1843" w:right="706"/>
      </w:pPr>
      <w:r w:rsidRPr="007444BE">
        <w:t xml:space="preserve">ИЗВЕШТАЈ ЗА РАБОТА НА СЕКТОРОТ ЗА </w:t>
      </w:r>
      <w:r w:rsidR="001C6F53" w:rsidRPr="007444BE">
        <w:t xml:space="preserve">   </w:t>
      </w:r>
      <w:r w:rsidRPr="007444BE">
        <w:t>ИНСПЕКЦИСКИ НАДЗОР ВО ОБЛАСТА НА СОЦИЈАЛНАТА ЗАШТИТА И ЗАШТИТА НА ДЕЦАТА ЗА ПЕРИОДОТ</w:t>
      </w:r>
      <w:r w:rsidR="001C6F53" w:rsidRPr="007444BE">
        <w:t xml:space="preserve">  </w:t>
      </w:r>
      <w:r w:rsidR="007F44F2">
        <w:t>Ј</w:t>
      </w:r>
      <w:r w:rsidR="007D4759">
        <w:t>АНУАРИ-ЈУНИ</w:t>
      </w:r>
      <w:r w:rsidR="007F44F2">
        <w:t xml:space="preserve"> </w:t>
      </w:r>
      <w:r w:rsidR="00F05906" w:rsidRPr="007444BE">
        <w:t>202</w:t>
      </w:r>
      <w:r w:rsidR="007D4759">
        <w:t>4</w:t>
      </w:r>
      <w:r w:rsidRPr="007444BE">
        <w:t xml:space="preserve"> година</w:t>
      </w:r>
    </w:p>
    <w:tbl>
      <w:tblPr>
        <w:tblpPr w:topFromText="567" w:tblpXSpec="center" w:tblpYSpec="bottom"/>
        <w:tblOverlap w:val="never"/>
        <w:tblW w:w="9072" w:type="dxa"/>
        <w:tblLayout w:type="fixed"/>
        <w:tblCellMar>
          <w:left w:w="0" w:type="dxa"/>
          <w:right w:w="0" w:type="dxa"/>
        </w:tblCellMar>
        <w:tblLook w:val="00A0" w:firstRow="1" w:lastRow="0" w:firstColumn="1" w:lastColumn="0" w:noHBand="0" w:noVBand="0"/>
      </w:tblPr>
      <w:tblGrid>
        <w:gridCol w:w="1561"/>
        <w:gridCol w:w="2693"/>
        <w:gridCol w:w="567"/>
        <w:gridCol w:w="4251"/>
      </w:tblGrid>
      <w:tr w:rsidR="007444BE" w:rsidRPr="007444BE" w14:paraId="03F67D6C" w14:textId="77777777" w:rsidTr="005640DC">
        <w:trPr>
          <w:cantSplit/>
        </w:trPr>
        <w:tc>
          <w:tcPr>
            <w:tcW w:w="1561" w:type="dxa"/>
            <w:vAlign w:val="bottom"/>
          </w:tcPr>
          <w:p w14:paraId="647BF56C" w14:textId="77777777" w:rsidR="008E1E02" w:rsidRPr="007444BE" w:rsidRDefault="008E1E02" w:rsidP="005640DC">
            <w:pPr>
              <w:pStyle w:val="Generalii"/>
              <w:spacing w:line="240" w:lineRule="auto"/>
              <w:rPr>
                <w:rFonts w:ascii="StobiSerif Bold" w:hAnsi="StobiSerif Bold"/>
                <w:sz w:val="22"/>
              </w:rPr>
            </w:pPr>
            <w:r w:rsidRPr="007444BE">
              <w:rPr>
                <w:rFonts w:ascii="StobiSerif Bold" w:hAnsi="StobiSerif Bold"/>
                <w:sz w:val="22"/>
              </w:rPr>
              <w:t>Дел. Бр.</w:t>
            </w:r>
          </w:p>
        </w:tc>
        <w:tc>
          <w:tcPr>
            <w:tcW w:w="2693" w:type="dxa"/>
            <w:tcBorders>
              <w:bottom w:val="single" w:sz="4" w:space="0" w:color="auto"/>
            </w:tcBorders>
            <w:vAlign w:val="bottom"/>
          </w:tcPr>
          <w:p w14:paraId="02831611" w14:textId="77777777" w:rsidR="008E1E02" w:rsidRPr="007444BE" w:rsidRDefault="008E1E02" w:rsidP="005640DC">
            <w:pPr>
              <w:pStyle w:val="Generalii"/>
              <w:spacing w:line="240" w:lineRule="auto"/>
              <w:rPr>
                <w:rFonts w:ascii="StobiSerif Bold" w:hAnsi="StobiSerif Bold"/>
              </w:rPr>
            </w:pPr>
          </w:p>
        </w:tc>
        <w:tc>
          <w:tcPr>
            <w:tcW w:w="567" w:type="dxa"/>
            <w:vAlign w:val="bottom"/>
          </w:tcPr>
          <w:p w14:paraId="79F237E1" w14:textId="77777777" w:rsidR="008E1E02" w:rsidRPr="007444BE" w:rsidRDefault="008E1E02" w:rsidP="005640DC">
            <w:pPr>
              <w:pStyle w:val="Generalii"/>
              <w:spacing w:line="240" w:lineRule="auto"/>
              <w:rPr>
                <w:rFonts w:ascii="StobiSerif Bold" w:hAnsi="StobiSerif Bold"/>
              </w:rPr>
            </w:pPr>
          </w:p>
        </w:tc>
        <w:tc>
          <w:tcPr>
            <w:tcW w:w="4251" w:type="dxa"/>
            <w:tcBorders>
              <w:bottom w:val="single" w:sz="4" w:space="0" w:color="auto"/>
            </w:tcBorders>
            <w:vAlign w:val="bottom"/>
          </w:tcPr>
          <w:p w14:paraId="5C56AB4D" w14:textId="77777777" w:rsidR="008E1E02" w:rsidRPr="007444BE" w:rsidRDefault="008E1E02" w:rsidP="005640DC">
            <w:pPr>
              <w:pStyle w:val="Generalii"/>
              <w:spacing w:line="240" w:lineRule="auto"/>
              <w:jc w:val="center"/>
              <w:rPr>
                <w:rFonts w:ascii="StobiSerif Bold" w:hAnsi="StobiSerif Bold"/>
              </w:rPr>
            </w:pPr>
            <w:r w:rsidRPr="007444BE">
              <w:rPr>
                <w:rFonts w:ascii="StobiSerif Bold" w:hAnsi="StobiSerif Bold"/>
              </w:rPr>
              <w:t>Зоранчо Стојанов</w:t>
            </w:r>
          </w:p>
        </w:tc>
      </w:tr>
      <w:tr w:rsidR="007444BE" w:rsidRPr="007444BE" w14:paraId="6D40FE4D" w14:textId="77777777" w:rsidTr="005640DC">
        <w:trPr>
          <w:cantSplit/>
          <w:trHeight w:val="20"/>
        </w:trPr>
        <w:tc>
          <w:tcPr>
            <w:tcW w:w="1561" w:type="dxa"/>
          </w:tcPr>
          <w:p w14:paraId="2236408C" w14:textId="77777777" w:rsidR="008E1E02" w:rsidRPr="007444BE" w:rsidRDefault="008E1E02" w:rsidP="00130074">
            <w:pPr>
              <w:pStyle w:val="Generalii2"/>
              <w:framePr w:vSpace="0" w:wrap="auto" w:xAlign="left" w:yAlign="inline"/>
              <w:suppressOverlap w:val="0"/>
            </w:pPr>
          </w:p>
        </w:tc>
        <w:tc>
          <w:tcPr>
            <w:tcW w:w="2693" w:type="dxa"/>
            <w:tcBorders>
              <w:top w:val="single" w:sz="4" w:space="0" w:color="auto"/>
            </w:tcBorders>
          </w:tcPr>
          <w:p w14:paraId="16570A10" w14:textId="77777777" w:rsidR="008E1E02" w:rsidRPr="007444BE" w:rsidRDefault="008E1E02" w:rsidP="00130074">
            <w:pPr>
              <w:pStyle w:val="Generalii2"/>
              <w:framePr w:vSpace="0" w:wrap="auto" w:xAlign="left" w:yAlign="inline"/>
              <w:suppressOverlap w:val="0"/>
            </w:pPr>
          </w:p>
        </w:tc>
        <w:tc>
          <w:tcPr>
            <w:tcW w:w="567" w:type="dxa"/>
          </w:tcPr>
          <w:p w14:paraId="2429BB11" w14:textId="77777777" w:rsidR="008E1E02" w:rsidRPr="007444BE" w:rsidRDefault="008E1E02" w:rsidP="00130074">
            <w:pPr>
              <w:pStyle w:val="Generalii2"/>
              <w:framePr w:vSpace="0" w:wrap="auto" w:xAlign="left" w:yAlign="inline"/>
              <w:suppressOverlap w:val="0"/>
            </w:pPr>
          </w:p>
        </w:tc>
        <w:tc>
          <w:tcPr>
            <w:tcW w:w="4251" w:type="dxa"/>
            <w:tcBorders>
              <w:top w:val="single" w:sz="4" w:space="0" w:color="auto"/>
            </w:tcBorders>
          </w:tcPr>
          <w:p w14:paraId="6FFA37F1" w14:textId="77777777" w:rsidR="008E1E02" w:rsidRPr="007444BE" w:rsidRDefault="008E1E02" w:rsidP="00130074">
            <w:pPr>
              <w:pStyle w:val="Generalii2"/>
              <w:framePr w:vSpace="0" w:wrap="auto" w:xAlign="left" w:yAlign="inline"/>
              <w:suppressOverlap w:val="0"/>
            </w:pPr>
            <w:r w:rsidRPr="007444BE">
              <w:t>[име и презиме]</w:t>
            </w:r>
          </w:p>
        </w:tc>
      </w:tr>
      <w:tr w:rsidR="007444BE" w:rsidRPr="007444BE" w14:paraId="4ECDC28A" w14:textId="77777777" w:rsidTr="005640DC">
        <w:trPr>
          <w:cantSplit/>
        </w:trPr>
        <w:tc>
          <w:tcPr>
            <w:tcW w:w="1561" w:type="dxa"/>
            <w:vAlign w:val="bottom"/>
          </w:tcPr>
          <w:p w14:paraId="7168C396" w14:textId="77777777" w:rsidR="008E1E02" w:rsidRPr="007444BE" w:rsidRDefault="008E1E02" w:rsidP="005640DC">
            <w:pPr>
              <w:pStyle w:val="Generalii"/>
              <w:spacing w:line="240" w:lineRule="auto"/>
              <w:rPr>
                <w:rFonts w:ascii="StobiSerif Bold" w:hAnsi="StobiSerif Bold"/>
                <w:sz w:val="22"/>
              </w:rPr>
            </w:pPr>
            <w:r w:rsidRPr="007444BE">
              <w:rPr>
                <w:rFonts w:ascii="StobiSerif Bold" w:hAnsi="StobiSerif Bold"/>
                <w:sz w:val="22"/>
              </w:rPr>
              <w:t>Датум:</w:t>
            </w:r>
          </w:p>
        </w:tc>
        <w:tc>
          <w:tcPr>
            <w:tcW w:w="2693" w:type="dxa"/>
            <w:vAlign w:val="bottom"/>
          </w:tcPr>
          <w:p w14:paraId="5B2435D2" w14:textId="77777777" w:rsidR="008E1E02" w:rsidRPr="007444BE" w:rsidRDefault="008E1E02" w:rsidP="005640DC">
            <w:pPr>
              <w:pStyle w:val="Generalii"/>
              <w:spacing w:line="240" w:lineRule="auto"/>
              <w:rPr>
                <w:rFonts w:ascii="StobiSerif Bold" w:hAnsi="StobiSerif Bold"/>
              </w:rPr>
            </w:pPr>
          </w:p>
        </w:tc>
        <w:tc>
          <w:tcPr>
            <w:tcW w:w="567" w:type="dxa"/>
            <w:vAlign w:val="bottom"/>
          </w:tcPr>
          <w:p w14:paraId="17319B86" w14:textId="77777777" w:rsidR="008E1E02" w:rsidRPr="007444BE" w:rsidRDefault="008E1E02" w:rsidP="005640DC">
            <w:pPr>
              <w:pStyle w:val="Generalii"/>
              <w:spacing w:line="240" w:lineRule="auto"/>
              <w:rPr>
                <w:rFonts w:ascii="StobiSerif Bold" w:hAnsi="StobiSerif Bold"/>
              </w:rPr>
            </w:pPr>
          </w:p>
        </w:tc>
        <w:tc>
          <w:tcPr>
            <w:tcW w:w="4251" w:type="dxa"/>
            <w:vAlign w:val="bottom"/>
          </w:tcPr>
          <w:p w14:paraId="65281C2C" w14:textId="77777777" w:rsidR="008E1E02" w:rsidRPr="007444BE" w:rsidRDefault="001C6318" w:rsidP="005640DC">
            <w:pPr>
              <w:pStyle w:val="Generalii"/>
              <w:spacing w:line="240" w:lineRule="auto"/>
              <w:jc w:val="center"/>
              <w:rPr>
                <w:rFonts w:ascii="StobiSerif Bold" w:hAnsi="StobiSerif Bold"/>
              </w:rPr>
            </w:pPr>
            <w:r>
              <w:rPr>
                <w:rFonts w:ascii="StobiSerif Bold" w:hAnsi="StobiSerif Bold"/>
              </w:rPr>
              <w:t>Г</w:t>
            </w:r>
            <w:r w:rsidR="008E1E02" w:rsidRPr="007444BE">
              <w:rPr>
                <w:rFonts w:ascii="StobiSerif Bold" w:hAnsi="StobiSerif Bold"/>
              </w:rPr>
              <w:t>лавен инспектор</w:t>
            </w:r>
          </w:p>
        </w:tc>
      </w:tr>
      <w:tr w:rsidR="007444BE" w:rsidRPr="007444BE" w14:paraId="3DC9D53E" w14:textId="77777777" w:rsidTr="005640DC">
        <w:trPr>
          <w:cantSplit/>
          <w:trHeight w:val="20"/>
        </w:trPr>
        <w:tc>
          <w:tcPr>
            <w:tcW w:w="1561" w:type="dxa"/>
          </w:tcPr>
          <w:p w14:paraId="46ACF9F4" w14:textId="77777777" w:rsidR="008E1E02" w:rsidRPr="007444BE" w:rsidRDefault="008E1E02" w:rsidP="00130074">
            <w:pPr>
              <w:pStyle w:val="Generalii2"/>
              <w:framePr w:vSpace="0" w:wrap="auto" w:xAlign="left" w:yAlign="inline"/>
              <w:suppressOverlap w:val="0"/>
            </w:pPr>
          </w:p>
        </w:tc>
        <w:tc>
          <w:tcPr>
            <w:tcW w:w="2693" w:type="dxa"/>
            <w:tcBorders>
              <w:top w:val="single" w:sz="4" w:space="0" w:color="auto"/>
            </w:tcBorders>
          </w:tcPr>
          <w:p w14:paraId="74FDECF7" w14:textId="77777777" w:rsidR="008E1E02" w:rsidRPr="007444BE" w:rsidRDefault="008E1E02" w:rsidP="00130074">
            <w:pPr>
              <w:pStyle w:val="Generalii2"/>
              <w:framePr w:vSpace="0" w:wrap="auto" w:xAlign="left" w:yAlign="inline"/>
              <w:suppressOverlap w:val="0"/>
            </w:pPr>
          </w:p>
        </w:tc>
        <w:tc>
          <w:tcPr>
            <w:tcW w:w="567" w:type="dxa"/>
          </w:tcPr>
          <w:p w14:paraId="4C78AC14" w14:textId="77777777" w:rsidR="008E1E02" w:rsidRPr="007444BE" w:rsidRDefault="008E1E02" w:rsidP="00130074">
            <w:pPr>
              <w:pStyle w:val="Generalii2"/>
              <w:framePr w:vSpace="0" w:wrap="auto" w:xAlign="left" w:yAlign="inline"/>
              <w:suppressOverlap w:val="0"/>
            </w:pPr>
          </w:p>
        </w:tc>
        <w:tc>
          <w:tcPr>
            <w:tcW w:w="4251" w:type="dxa"/>
            <w:tcBorders>
              <w:top w:val="single" w:sz="4" w:space="0" w:color="auto"/>
            </w:tcBorders>
          </w:tcPr>
          <w:p w14:paraId="4C6E47EB" w14:textId="77777777" w:rsidR="008E1E02" w:rsidRPr="007444BE" w:rsidRDefault="008E1E02" w:rsidP="00130074">
            <w:pPr>
              <w:pStyle w:val="Generalii2"/>
              <w:framePr w:vSpace="0" w:wrap="auto" w:xAlign="left" w:yAlign="inline"/>
              <w:suppressOverlap w:val="0"/>
            </w:pPr>
            <w:r w:rsidRPr="007444BE">
              <w:t>[функција / звање на раководител на инспекциска служба]</w:t>
            </w:r>
          </w:p>
        </w:tc>
      </w:tr>
      <w:tr w:rsidR="007444BE" w:rsidRPr="007444BE" w14:paraId="67F4A4FE" w14:textId="77777777" w:rsidTr="005640DC">
        <w:trPr>
          <w:cantSplit/>
        </w:trPr>
        <w:tc>
          <w:tcPr>
            <w:tcW w:w="1561" w:type="dxa"/>
            <w:vAlign w:val="bottom"/>
          </w:tcPr>
          <w:p w14:paraId="03068152" w14:textId="77777777" w:rsidR="008E1E02" w:rsidRPr="007444BE" w:rsidRDefault="008E1E02" w:rsidP="005640DC">
            <w:pPr>
              <w:pStyle w:val="Generalii"/>
              <w:spacing w:line="240" w:lineRule="auto"/>
              <w:rPr>
                <w:rFonts w:ascii="StobiSerif Bold" w:hAnsi="StobiSerif Bold"/>
                <w:sz w:val="22"/>
              </w:rPr>
            </w:pPr>
            <w:r w:rsidRPr="007444BE">
              <w:rPr>
                <w:rFonts w:ascii="StobiSerif Bold" w:hAnsi="StobiSerif Bold"/>
                <w:sz w:val="22"/>
              </w:rPr>
              <w:t>Место:</w:t>
            </w:r>
          </w:p>
        </w:tc>
        <w:tc>
          <w:tcPr>
            <w:tcW w:w="2693" w:type="dxa"/>
            <w:vAlign w:val="bottom"/>
          </w:tcPr>
          <w:p w14:paraId="2B9BD971" w14:textId="77777777" w:rsidR="008E1E02" w:rsidRPr="007444BE" w:rsidRDefault="008E1E02" w:rsidP="005640DC">
            <w:pPr>
              <w:pStyle w:val="Generalii"/>
              <w:spacing w:line="240" w:lineRule="auto"/>
              <w:rPr>
                <w:rFonts w:ascii="StobiSerif Bold" w:hAnsi="StobiSerif Bold"/>
              </w:rPr>
            </w:pPr>
          </w:p>
        </w:tc>
        <w:tc>
          <w:tcPr>
            <w:tcW w:w="567" w:type="dxa"/>
            <w:vAlign w:val="bottom"/>
          </w:tcPr>
          <w:p w14:paraId="14F195CE" w14:textId="77777777" w:rsidR="008E1E02" w:rsidRPr="007444BE" w:rsidRDefault="008E1E02" w:rsidP="005640DC">
            <w:pPr>
              <w:pStyle w:val="Generalii"/>
              <w:spacing w:line="240" w:lineRule="auto"/>
              <w:jc w:val="center"/>
              <w:rPr>
                <w:rFonts w:ascii="StobiSerif Bold" w:hAnsi="StobiSerif Bold"/>
              </w:rPr>
            </w:pPr>
            <w:r w:rsidRPr="007444BE">
              <w:rPr>
                <w:rFonts w:ascii="StobiSerif Bold" w:hAnsi="StobiSerif Bold"/>
                <w:sz w:val="20"/>
              </w:rPr>
              <w:t>(</w:t>
            </w:r>
            <w:proofErr w:type="spellStart"/>
            <w:r w:rsidRPr="007444BE">
              <w:rPr>
                <w:rFonts w:ascii="StobiSerif Bold" w:hAnsi="StobiSerif Bold"/>
                <w:sz w:val="20"/>
              </w:rPr>
              <w:t>м.п</w:t>
            </w:r>
            <w:proofErr w:type="spellEnd"/>
            <w:r w:rsidRPr="007444BE">
              <w:rPr>
                <w:rFonts w:ascii="StobiSerif Bold" w:hAnsi="StobiSerif Bold"/>
                <w:sz w:val="20"/>
              </w:rPr>
              <w:t>.)</w:t>
            </w:r>
          </w:p>
        </w:tc>
        <w:tc>
          <w:tcPr>
            <w:tcW w:w="4251" w:type="dxa"/>
            <w:tcBorders>
              <w:bottom w:val="single" w:sz="4" w:space="0" w:color="auto"/>
            </w:tcBorders>
            <w:vAlign w:val="bottom"/>
          </w:tcPr>
          <w:p w14:paraId="130CAA79" w14:textId="77777777" w:rsidR="008E1E02" w:rsidRPr="007444BE" w:rsidRDefault="008E1E02" w:rsidP="005640DC">
            <w:pPr>
              <w:pStyle w:val="Generalii"/>
              <w:spacing w:line="240" w:lineRule="auto"/>
              <w:jc w:val="center"/>
              <w:rPr>
                <w:rFonts w:ascii="StobiSerif Bold" w:hAnsi="StobiSerif Bold"/>
              </w:rPr>
            </w:pPr>
          </w:p>
        </w:tc>
      </w:tr>
      <w:tr w:rsidR="007444BE" w:rsidRPr="007444BE" w14:paraId="06C0F8D6" w14:textId="77777777" w:rsidTr="005640DC">
        <w:trPr>
          <w:cantSplit/>
          <w:trHeight w:val="20"/>
        </w:trPr>
        <w:tc>
          <w:tcPr>
            <w:tcW w:w="1561" w:type="dxa"/>
          </w:tcPr>
          <w:p w14:paraId="2F6A9797" w14:textId="77777777" w:rsidR="008E1E02" w:rsidRPr="007444BE" w:rsidRDefault="008E1E02" w:rsidP="00130074">
            <w:pPr>
              <w:pStyle w:val="Generalii2"/>
              <w:framePr w:vSpace="0" w:wrap="auto" w:xAlign="left" w:yAlign="inline"/>
              <w:suppressOverlap w:val="0"/>
            </w:pPr>
          </w:p>
        </w:tc>
        <w:tc>
          <w:tcPr>
            <w:tcW w:w="2693" w:type="dxa"/>
            <w:tcBorders>
              <w:top w:val="single" w:sz="4" w:space="0" w:color="auto"/>
            </w:tcBorders>
          </w:tcPr>
          <w:p w14:paraId="2746443D" w14:textId="77777777" w:rsidR="008E1E02" w:rsidRPr="007444BE" w:rsidRDefault="008E1E02" w:rsidP="00130074">
            <w:pPr>
              <w:pStyle w:val="Generalii2"/>
              <w:framePr w:vSpace="0" w:wrap="auto" w:xAlign="left" w:yAlign="inline"/>
              <w:suppressOverlap w:val="0"/>
            </w:pPr>
          </w:p>
        </w:tc>
        <w:tc>
          <w:tcPr>
            <w:tcW w:w="567" w:type="dxa"/>
          </w:tcPr>
          <w:p w14:paraId="4DB49D78" w14:textId="77777777" w:rsidR="008E1E02" w:rsidRPr="007444BE" w:rsidRDefault="008E1E02" w:rsidP="00130074">
            <w:pPr>
              <w:pStyle w:val="Generalii2"/>
              <w:framePr w:vSpace="0" w:wrap="auto" w:xAlign="left" w:yAlign="inline"/>
              <w:suppressOverlap w:val="0"/>
            </w:pPr>
          </w:p>
        </w:tc>
        <w:tc>
          <w:tcPr>
            <w:tcW w:w="4251" w:type="dxa"/>
            <w:tcBorders>
              <w:top w:val="single" w:sz="4" w:space="0" w:color="auto"/>
            </w:tcBorders>
          </w:tcPr>
          <w:p w14:paraId="2509DF1C" w14:textId="77777777" w:rsidR="008E1E02" w:rsidRPr="007444BE" w:rsidRDefault="008E1E02" w:rsidP="00130074">
            <w:pPr>
              <w:pStyle w:val="Generalii2"/>
              <w:framePr w:vSpace="0" w:wrap="auto" w:xAlign="left" w:yAlign="inline"/>
              <w:suppressOverlap w:val="0"/>
            </w:pPr>
            <w:r w:rsidRPr="007444BE">
              <w:t>[потпис]</w:t>
            </w:r>
          </w:p>
        </w:tc>
      </w:tr>
    </w:tbl>
    <w:p w14:paraId="3416DE0B" w14:textId="77777777" w:rsidR="008E1E02" w:rsidRPr="007444BE" w:rsidRDefault="008E1E02" w:rsidP="00130074">
      <w:pPr>
        <w:pStyle w:val="Generalii2"/>
        <w:framePr w:wrap="around"/>
        <w:sectPr w:rsidR="008E1E02" w:rsidRPr="007444BE" w:rsidSect="002E339F">
          <w:pgSz w:w="11906" w:h="16838"/>
          <w:pgMar w:top="1418" w:right="1418" w:bottom="1418" w:left="1418" w:header="708" w:footer="708" w:gutter="0"/>
          <w:cols w:space="708"/>
          <w:docGrid w:linePitch="360"/>
        </w:sectPr>
      </w:pPr>
    </w:p>
    <w:p w14:paraId="6C511D97" w14:textId="47DEE839" w:rsidR="00DD6413" w:rsidRDefault="00DD6413" w:rsidP="00F70448">
      <w:pPr>
        <w:keepNext/>
        <w:keepLines/>
        <w:spacing w:before="400" w:after="400" w:line="240" w:lineRule="auto"/>
        <w:ind w:left="567" w:right="948"/>
        <w:outlineLvl w:val="0"/>
        <w:rPr>
          <w:rFonts w:eastAsia="Times New Roman"/>
          <w:b/>
          <w:bCs/>
        </w:rPr>
      </w:pPr>
      <w:r w:rsidRPr="007444BE">
        <w:rPr>
          <w:rFonts w:eastAsia="Times New Roman"/>
          <w:b/>
          <w:bCs/>
        </w:rPr>
        <w:lastRenderedPageBreak/>
        <w:t>Резиме</w:t>
      </w:r>
    </w:p>
    <w:p w14:paraId="20B5CDE8" w14:textId="1956E471" w:rsidR="004D115A" w:rsidRPr="00DD6413" w:rsidRDefault="004D115A" w:rsidP="004D115A">
      <w:pPr>
        <w:spacing w:after="120" w:line="240" w:lineRule="auto"/>
        <w:ind w:firstLine="567"/>
        <w:jc w:val="both"/>
        <w:rPr>
          <w:rFonts w:cs="Arial"/>
        </w:rPr>
      </w:pPr>
      <w:r w:rsidRPr="00DD6413">
        <w:rPr>
          <w:rFonts w:cs="Arial"/>
          <w:lang w:val="ru-RU"/>
        </w:rPr>
        <w:t>Во извештајниот период јануари-јуни 202</w:t>
      </w:r>
      <w:r>
        <w:rPr>
          <w:rFonts w:cs="Arial"/>
          <w:lang w:val="ru-RU"/>
        </w:rPr>
        <w:t>4</w:t>
      </w:r>
      <w:r w:rsidRPr="00DD6413">
        <w:rPr>
          <w:rFonts w:cs="Arial"/>
          <w:lang w:val="ru-RU"/>
        </w:rPr>
        <w:t xml:space="preserve"> година, С</w:t>
      </w:r>
      <w:proofErr w:type="spellStart"/>
      <w:r w:rsidRPr="00DD6413">
        <w:rPr>
          <w:rFonts w:cs="Arial"/>
        </w:rPr>
        <w:t>екторот</w:t>
      </w:r>
      <w:proofErr w:type="spellEnd"/>
      <w:r w:rsidRPr="00DD6413">
        <w:rPr>
          <w:rFonts w:cs="Arial"/>
        </w:rPr>
        <w:t xml:space="preserve"> за инспекциски надзор во областа на социјалната заштита и заштита на</w:t>
      </w:r>
      <w:r w:rsidRPr="00DD6413">
        <w:rPr>
          <w:rFonts w:cs="Arial"/>
          <w:lang w:val="ru-RU"/>
        </w:rPr>
        <w:t xml:space="preserve"> </w:t>
      </w:r>
      <w:r w:rsidRPr="00DD6413">
        <w:rPr>
          <w:rFonts w:cs="Arial"/>
        </w:rPr>
        <w:t>децата ги спроведе редовните и контролните инспекциски надзори според проекцијата утврдена во месечните планови за работа.</w:t>
      </w:r>
    </w:p>
    <w:p w14:paraId="5C7F7BBA" w14:textId="3B020AA3" w:rsidR="004D115A" w:rsidRDefault="0054577A" w:rsidP="007F44F2">
      <w:pPr>
        <w:autoSpaceDE w:val="0"/>
        <w:autoSpaceDN w:val="0"/>
        <w:adjustRightInd w:val="0"/>
        <w:spacing w:after="0" w:line="240" w:lineRule="auto"/>
        <w:ind w:right="29"/>
        <w:jc w:val="both"/>
        <w:rPr>
          <w:rFonts w:cs="Arial"/>
        </w:rPr>
      </w:pPr>
      <w:r w:rsidRPr="00554B53">
        <w:rPr>
          <w:rFonts w:cs="Arial"/>
        </w:rPr>
        <w:t xml:space="preserve">          - </w:t>
      </w:r>
      <w:r w:rsidR="004D115A" w:rsidRPr="00DD6413">
        <w:rPr>
          <w:rFonts w:cs="Arial"/>
        </w:rPr>
        <w:t xml:space="preserve">Од аспект </w:t>
      </w:r>
      <w:r w:rsidR="004D115A">
        <w:rPr>
          <w:rFonts w:cs="Arial"/>
        </w:rPr>
        <w:t xml:space="preserve">на </w:t>
      </w:r>
      <w:r w:rsidR="004D115A" w:rsidRPr="00DD6413">
        <w:rPr>
          <w:rFonts w:cs="Arial"/>
        </w:rPr>
        <w:t>ризикот</w:t>
      </w:r>
      <w:r w:rsidR="004D115A">
        <w:rPr>
          <w:rFonts w:cs="Arial"/>
        </w:rPr>
        <w:t>,</w:t>
      </w:r>
      <w:r w:rsidR="004D115A" w:rsidRPr="00DD6413">
        <w:rPr>
          <w:rFonts w:cs="Arial"/>
        </w:rPr>
        <w:t xml:space="preserve"> проценка од неприменување на прописите кои спаѓаат во надлежност на инспекциска</w:t>
      </w:r>
      <w:r w:rsidR="004D115A">
        <w:rPr>
          <w:rFonts w:cs="Arial"/>
        </w:rPr>
        <w:t>та</w:t>
      </w:r>
      <w:r w:rsidR="004D115A" w:rsidRPr="00DD6413">
        <w:rPr>
          <w:rFonts w:cs="Arial"/>
        </w:rPr>
        <w:t xml:space="preserve"> служба</w:t>
      </w:r>
      <w:r w:rsidR="00BB1947">
        <w:rPr>
          <w:rFonts w:cs="Arial"/>
        </w:rPr>
        <w:t xml:space="preserve"> е направена </w:t>
      </w:r>
      <w:r w:rsidR="004D115A" w:rsidRPr="00DD6413">
        <w:rPr>
          <w:rFonts w:cs="Arial"/>
        </w:rPr>
        <w:t>преку анализа на податоците добиени</w:t>
      </w:r>
      <w:r w:rsidR="00C738CF">
        <w:rPr>
          <w:rFonts w:cs="Arial"/>
        </w:rPr>
        <w:t xml:space="preserve"> </w:t>
      </w:r>
      <w:r w:rsidR="004D115A" w:rsidRPr="00DD6413">
        <w:rPr>
          <w:rFonts w:cs="Arial"/>
        </w:rPr>
        <w:t>од</w:t>
      </w:r>
      <w:r w:rsidR="00C738CF">
        <w:rPr>
          <w:rFonts w:cs="Arial"/>
        </w:rPr>
        <w:t xml:space="preserve"> </w:t>
      </w:r>
      <w:r w:rsidR="004D115A" w:rsidRPr="00DD6413">
        <w:rPr>
          <w:rFonts w:cs="Arial"/>
        </w:rPr>
        <w:t>извршените инспекциски надзори, утврдените недостатоци и неправилности во примената на прописите</w:t>
      </w:r>
      <w:r w:rsidR="00BB1947">
        <w:rPr>
          <w:rFonts w:cs="Arial"/>
        </w:rPr>
        <w:t xml:space="preserve"> при истите</w:t>
      </w:r>
      <w:r w:rsidR="004D115A" w:rsidRPr="00DD6413">
        <w:rPr>
          <w:rFonts w:cs="Arial"/>
        </w:rPr>
        <w:t>, изречените мерки за отстранување на констатираните недостатоци и неправилности</w:t>
      </w:r>
      <w:r w:rsidR="00942F22">
        <w:rPr>
          <w:rFonts w:cs="Arial"/>
        </w:rPr>
        <w:t xml:space="preserve"> во примената на прописите</w:t>
      </w:r>
      <w:r w:rsidR="004D115A" w:rsidRPr="00DD6413">
        <w:rPr>
          <w:rFonts w:cs="Arial"/>
        </w:rPr>
        <w:t>, како и анализа на</w:t>
      </w:r>
      <w:r w:rsidR="00942F22">
        <w:rPr>
          <w:rFonts w:cs="Arial"/>
        </w:rPr>
        <w:t xml:space="preserve"> резултатите од</w:t>
      </w:r>
      <w:r w:rsidR="004D115A" w:rsidRPr="00DD6413">
        <w:rPr>
          <w:rFonts w:cs="Arial"/>
        </w:rPr>
        <w:t xml:space="preserve"> примената на законските прописи и подзаконските акти</w:t>
      </w:r>
      <w:r w:rsidR="00942F22">
        <w:rPr>
          <w:rFonts w:cs="Arial"/>
        </w:rPr>
        <w:t xml:space="preserve"> во работата на субјектите на инспекциските надзори. </w:t>
      </w:r>
    </w:p>
    <w:p w14:paraId="118361C3" w14:textId="5F1FE163" w:rsidR="00554B53" w:rsidRPr="00554B53" w:rsidRDefault="00806FEF" w:rsidP="0016716C">
      <w:pPr>
        <w:autoSpaceDE w:val="0"/>
        <w:autoSpaceDN w:val="0"/>
        <w:adjustRightInd w:val="0"/>
        <w:spacing w:after="0" w:line="240" w:lineRule="auto"/>
        <w:jc w:val="both"/>
        <w:rPr>
          <w:rFonts w:eastAsia="Times New Roman" w:cs="StobiSerifRegular"/>
          <w:lang w:eastAsia="en-GB"/>
        </w:rPr>
      </w:pPr>
      <w:r w:rsidRPr="00554B53">
        <w:rPr>
          <w:rFonts w:cs="Arial"/>
        </w:rPr>
        <w:t xml:space="preserve">          -</w:t>
      </w:r>
      <w:r w:rsidR="0016716C" w:rsidRPr="00554B53">
        <w:rPr>
          <w:rFonts w:eastAsia="Times New Roman" w:cs="StobiSerifRegular"/>
          <w:lang w:eastAsia="en-GB"/>
        </w:rPr>
        <w:t xml:space="preserve"> Во текот на извештајниот период извршени се </w:t>
      </w:r>
      <w:r w:rsidR="00C738CF">
        <w:rPr>
          <w:rFonts w:eastAsia="Times New Roman" w:cs="StobiSerifRegular"/>
          <w:lang w:eastAsia="en-GB"/>
        </w:rPr>
        <w:t>5</w:t>
      </w:r>
      <w:r w:rsidR="001A2062">
        <w:rPr>
          <w:rFonts w:eastAsia="Times New Roman" w:cs="StobiSerifRegular"/>
          <w:lang w:eastAsia="en-GB"/>
        </w:rPr>
        <w:t>6</w:t>
      </w:r>
      <w:r w:rsidR="0016716C" w:rsidRPr="00554B53">
        <w:rPr>
          <w:rFonts w:eastAsia="Times New Roman" w:cs="StobiSerifRegular"/>
          <w:lang w:eastAsia="en-GB"/>
        </w:rPr>
        <w:t xml:space="preserve"> редовни инспекциски надзори, 1</w:t>
      </w:r>
      <w:r w:rsidR="00C738CF">
        <w:rPr>
          <w:rFonts w:eastAsia="Times New Roman" w:cs="StobiSerifRegular"/>
          <w:lang w:eastAsia="en-GB"/>
        </w:rPr>
        <w:t>26</w:t>
      </w:r>
      <w:r w:rsidR="0016716C" w:rsidRPr="00554B53">
        <w:rPr>
          <w:rFonts w:eastAsia="Times New Roman" w:cs="StobiSerifRegular"/>
          <w:lang w:eastAsia="en-GB"/>
        </w:rPr>
        <w:t xml:space="preserve"> вонредни и </w:t>
      </w:r>
      <w:r w:rsidR="0054577A" w:rsidRPr="00554B53">
        <w:rPr>
          <w:rFonts w:eastAsia="Times New Roman" w:cs="StobiSerifRegular"/>
          <w:lang w:eastAsia="en-GB"/>
        </w:rPr>
        <w:t>6</w:t>
      </w:r>
      <w:r w:rsidR="00C738CF">
        <w:rPr>
          <w:rFonts w:eastAsia="Times New Roman" w:cs="StobiSerifRegular"/>
          <w:lang w:eastAsia="en-GB"/>
        </w:rPr>
        <w:t>1</w:t>
      </w:r>
      <w:r w:rsidR="0016716C" w:rsidRPr="00554B53">
        <w:rPr>
          <w:rFonts w:eastAsia="Times New Roman" w:cs="StobiSerifRegular"/>
          <w:lang w:eastAsia="en-GB"/>
        </w:rPr>
        <w:t xml:space="preserve"> контролни инспекциски надзори,  при што   се констатирани вкупно </w:t>
      </w:r>
      <w:r w:rsidR="00B638F8">
        <w:rPr>
          <w:rFonts w:eastAsia="Times New Roman" w:cs="StobiSerifRegular"/>
          <w:lang w:eastAsia="en-GB"/>
        </w:rPr>
        <w:t>243</w:t>
      </w:r>
      <w:r w:rsidR="0016716C" w:rsidRPr="00554B53">
        <w:rPr>
          <w:rFonts w:eastAsia="Times New Roman" w:cs="StobiSerifRegular"/>
          <w:lang w:eastAsia="en-GB"/>
        </w:rPr>
        <w:t xml:space="preserve"> неправилности. </w:t>
      </w:r>
    </w:p>
    <w:p w14:paraId="3F8C878B" w14:textId="39682927" w:rsidR="00BB39AF" w:rsidRDefault="00BB39AF" w:rsidP="00BB39AF">
      <w:pPr>
        <w:autoSpaceDE w:val="0"/>
        <w:autoSpaceDN w:val="0"/>
        <w:adjustRightInd w:val="0"/>
        <w:spacing w:after="0" w:line="240" w:lineRule="auto"/>
        <w:ind w:right="29"/>
        <w:jc w:val="both"/>
        <w:rPr>
          <w:rFonts w:cs="Arial"/>
        </w:rPr>
      </w:pPr>
      <w:r w:rsidRPr="00554B53">
        <w:rPr>
          <w:rFonts w:cs="Arial"/>
        </w:rPr>
        <w:t xml:space="preserve">          - Бројот на вонредни инспекциски надзори  по основ на иницијативи на граѓани во областа на семејното законодавство во постапката за уредување на лични односи и непосредни контакти и вршење на родителското право, постапката за </w:t>
      </w:r>
      <w:r w:rsidRPr="00554B53">
        <w:t>спречување и заштита од насилство врз жените и семејното насилство</w:t>
      </w:r>
      <w:r w:rsidRPr="00554B53">
        <w:rPr>
          <w:rFonts w:cs="Arial"/>
        </w:rPr>
        <w:t xml:space="preserve">, во областа на заштита на децата, како и во паричните давања </w:t>
      </w:r>
      <w:r w:rsidR="00B638F8">
        <w:rPr>
          <w:rFonts w:cs="Arial"/>
        </w:rPr>
        <w:t xml:space="preserve"> во ова полугодие изнесува 126 и претставува покачување</w:t>
      </w:r>
      <w:r w:rsidR="00B6524C">
        <w:rPr>
          <w:rFonts w:cs="Arial"/>
        </w:rPr>
        <w:t xml:space="preserve"> за </w:t>
      </w:r>
      <w:r w:rsidR="00B638F8">
        <w:rPr>
          <w:rFonts w:cs="Arial"/>
        </w:rPr>
        <w:t xml:space="preserve"> </w:t>
      </w:r>
      <w:r w:rsidR="00B6524C">
        <w:rPr>
          <w:rFonts w:cs="Arial"/>
        </w:rPr>
        <w:t>скоро 20% во однос на</w:t>
      </w:r>
      <w:r w:rsidR="00F70A72">
        <w:rPr>
          <w:rFonts w:cs="Arial"/>
        </w:rPr>
        <w:t xml:space="preserve"> </w:t>
      </w:r>
      <w:r w:rsidR="00B638F8">
        <w:rPr>
          <w:rFonts w:cs="Arial"/>
        </w:rPr>
        <w:t>претходното полугодие каде тој број беше 104.</w:t>
      </w:r>
    </w:p>
    <w:p w14:paraId="6BFF84B9" w14:textId="77777777" w:rsidR="00C00905" w:rsidRPr="00554B53" w:rsidRDefault="00C00905" w:rsidP="00BB39AF">
      <w:pPr>
        <w:autoSpaceDE w:val="0"/>
        <w:autoSpaceDN w:val="0"/>
        <w:adjustRightInd w:val="0"/>
        <w:spacing w:after="0" w:line="240" w:lineRule="auto"/>
        <w:ind w:right="29"/>
        <w:jc w:val="both"/>
        <w:rPr>
          <w:rFonts w:cs="Arial"/>
        </w:rPr>
      </w:pPr>
    </w:p>
    <w:p w14:paraId="3A702374" w14:textId="52693AA7" w:rsidR="00C00905" w:rsidRPr="00C00905" w:rsidRDefault="00C00905" w:rsidP="00C00905">
      <w:pPr>
        <w:autoSpaceDE w:val="0"/>
        <w:autoSpaceDN w:val="0"/>
        <w:adjustRightInd w:val="0"/>
        <w:spacing w:after="0" w:line="240" w:lineRule="auto"/>
        <w:jc w:val="both"/>
        <w:rPr>
          <w:rFonts w:cs="StobiSerifRegular"/>
          <w:lang w:eastAsia="en-GB"/>
        </w:rPr>
      </w:pPr>
      <w:r>
        <w:rPr>
          <w:rFonts w:cs="StobiSerifRegular"/>
          <w:lang w:val="en-US" w:eastAsia="en-GB"/>
        </w:rPr>
        <w:t xml:space="preserve">            - </w:t>
      </w:r>
      <w:r w:rsidRPr="00C00905">
        <w:rPr>
          <w:rFonts w:cs="StobiSerifRegular"/>
          <w:lang w:eastAsia="en-GB"/>
        </w:rPr>
        <w:t xml:space="preserve">Во извештајниот период, извршени се </w:t>
      </w:r>
      <w:proofErr w:type="gramStart"/>
      <w:r w:rsidRPr="00C00905">
        <w:rPr>
          <w:rFonts w:cs="StobiSerifRegular"/>
          <w:lang w:eastAsia="en-GB"/>
        </w:rPr>
        <w:t>вкупно  24</w:t>
      </w:r>
      <w:r w:rsidR="004B037D">
        <w:rPr>
          <w:rFonts w:cs="StobiSerifRegular"/>
          <w:lang w:eastAsia="en-GB"/>
        </w:rPr>
        <w:t>3</w:t>
      </w:r>
      <w:proofErr w:type="gramEnd"/>
      <w:r w:rsidRPr="00C00905">
        <w:rPr>
          <w:rFonts w:cs="StobiSerifRegular"/>
          <w:lang w:eastAsia="en-GB"/>
        </w:rPr>
        <w:t xml:space="preserve"> инспекциски надзори, од кои во областа на социјалната заштита и семејното законодавство 16</w:t>
      </w:r>
      <w:r w:rsidR="004B037D">
        <w:rPr>
          <w:rFonts w:cs="StobiSerifRegular"/>
          <w:lang w:eastAsia="en-GB"/>
        </w:rPr>
        <w:t>2</w:t>
      </w:r>
      <w:r w:rsidRPr="00C00905">
        <w:rPr>
          <w:rFonts w:cs="StobiSerifRegular"/>
          <w:lang w:eastAsia="en-GB"/>
        </w:rPr>
        <w:t xml:space="preserve"> и во областа за заштита на децата 81. Од нив, 5</w:t>
      </w:r>
      <w:r w:rsidR="008D5268">
        <w:rPr>
          <w:rFonts w:eastAsia="Times New Roman" w:cs="StobiSerifRegular"/>
          <w:lang w:eastAsia="en-GB"/>
        </w:rPr>
        <w:t>6</w:t>
      </w:r>
      <w:r w:rsidRPr="00C00905">
        <w:rPr>
          <w:rFonts w:eastAsia="Times New Roman" w:cs="StobiSerifRegular"/>
          <w:lang w:eastAsia="en-GB"/>
        </w:rPr>
        <w:t xml:space="preserve"> се редовни инспекциски надзори, 126 вонредни и 61 контролни инспекциски надзори,  при што  се констатирани вкупно 243 неправилности.</w:t>
      </w:r>
    </w:p>
    <w:p w14:paraId="7B0CE989" w14:textId="25BEFE00" w:rsidR="00C00905" w:rsidRDefault="00C00905" w:rsidP="00C00905">
      <w:pPr>
        <w:autoSpaceDE w:val="0"/>
        <w:autoSpaceDN w:val="0"/>
        <w:adjustRightInd w:val="0"/>
        <w:spacing w:after="0" w:line="240" w:lineRule="auto"/>
        <w:jc w:val="both"/>
        <w:rPr>
          <w:rFonts w:eastAsia="Times New Roman" w:cs="StobiSerifRegular"/>
          <w:lang w:eastAsia="en-GB"/>
        </w:rPr>
      </w:pPr>
      <w:r w:rsidRPr="00C00905">
        <w:rPr>
          <w:rFonts w:eastAsia="Times New Roman" w:cs="StobiSerifRegular"/>
          <w:lang w:eastAsia="en-GB"/>
        </w:rPr>
        <w:t xml:space="preserve">             По однос на неправилностите, во секој инспекциски надзор просечно се констатира по една неправилност.</w:t>
      </w:r>
    </w:p>
    <w:p w14:paraId="2B22FFD9" w14:textId="73583B7B" w:rsidR="00A15872" w:rsidRPr="00A15872" w:rsidRDefault="00A15872" w:rsidP="00C00905">
      <w:pPr>
        <w:autoSpaceDE w:val="0"/>
        <w:autoSpaceDN w:val="0"/>
        <w:adjustRightInd w:val="0"/>
        <w:spacing w:after="0" w:line="240" w:lineRule="auto"/>
        <w:jc w:val="both"/>
        <w:rPr>
          <w:rFonts w:eastAsia="Times New Roman" w:cs="StobiSerifRegular"/>
          <w:lang w:val="en-US" w:eastAsia="en-GB"/>
        </w:rPr>
      </w:pPr>
      <w:r>
        <w:rPr>
          <w:rFonts w:cs="StobiSerifRegular"/>
          <w:lang w:val="en-US" w:eastAsia="en-GB"/>
        </w:rPr>
        <w:t xml:space="preserve">             </w:t>
      </w:r>
      <w:r w:rsidRPr="00F962E8">
        <w:rPr>
          <w:rFonts w:cs="StobiSerifRegular"/>
          <w:lang w:eastAsia="en-GB"/>
        </w:rPr>
        <w:t xml:space="preserve">Споредбено со последниот </w:t>
      </w:r>
      <w:proofErr w:type="spellStart"/>
      <w:r w:rsidRPr="00F962E8">
        <w:rPr>
          <w:rFonts w:cs="StobiSerifRegular"/>
          <w:lang w:eastAsia="en-GB"/>
        </w:rPr>
        <w:t>извештаен</w:t>
      </w:r>
      <w:proofErr w:type="spellEnd"/>
      <w:r w:rsidRPr="00F962E8">
        <w:rPr>
          <w:rFonts w:cs="StobiSerifRegular"/>
          <w:lang w:eastAsia="en-GB"/>
        </w:rPr>
        <w:t xml:space="preserve"> период</w:t>
      </w:r>
      <w:r>
        <w:rPr>
          <w:rFonts w:cs="StobiSerifRegular"/>
          <w:lang w:eastAsia="en-GB"/>
        </w:rPr>
        <w:t>, се забележува зголемен број на вонредни инспекциски надзори</w:t>
      </w:r>
      <w:r w:rsidRPr="005F51B3">
        <w:rPr>
          <w:rFonts w:cs="StobiSerifRegular"/>
          <w:lang w:eastAsia="en-GB"/>
        </w:rPr>
        <w:t xml:space="preserve"> </w:t>
      </w:r>
      <w:r>
        <w:rPr>
          <w:rFonts w:cs="StobiSerifRegular"/>
          <w:lang w:eastAsia="en-GB"/>
        </w:rPr>
        <w:t xml:space="preserve">извршени </w:t>
      </w:r>
      <w:r w:rsidRPr="00F962E8">
        <w:rPr>
          <w:rFonts w:cs="StobiSerifRegular"/>
          <w:lang w:eastAsia="en-GB"/>
        </w:rPr>
        <w:t>по службена должност, иницијативи од граѓани,  надлежни органи и други  органи и организации</w:t>
      </w:r>
      <w:r>
        <w:rPr>
          <w:rFonts w:cs="StobiSerifRegular"/>
          <w:lang w:eastAsia="en-GB"/>
        </w:rPr>
        <w:t xml:space="preserve">  за скоро 20% ( од 104 тој број се зголеми на 126), </w:t>
      </w:r>
      <w:r w:rsidRPr="00F962E8">
        <w:rPr>
          <w:rFonts w:cs="StobiSerifRegular"/>
          <w:lang w:eastAsia="en-GB"/>
        </w:rPr>
        <w:t>со што се намалува ризикот</w:t>
      </w:r>
      <w:r w:rsidRPr="00F962E8">
        <w:rPr>
          <w:rFonts w:cs="Arial"/>
        </w:rPr>
        <w:t xml:space="preserve"> од спречување на остварувањето на права од социјална и детска заштита</w:t>
      </w:r>
      <w:r>
        <w:rPr>
          <w:rFonts w:cs="Arial"/>
          <w:lang w:val="en-US"/>
        </w:rPr>
        <w:t>.</w:t>
      </w:r>
    </w:p>
    <w:p w14:paraId="144F595D" w14:textId="1AEEE4A7" w:rsidR="00A15872" w:rsidRPr="00554B53" w:rsidRDefault="00CD0777" w:rsidP="00265B27">
      <w:pPr>
        <w:autoSpaceDE w:val="0"/>
        <w:autoSpaceDN w:val="0"/>
        <w:adjustRightInd w:val="0"/>
        <w:spacing w:after="0" w:line="240" w:lineRule="auto"/>
        <w:jc w:val="both"/>
        <w:rPr>
          <w:rFonts w:cs="Arial"/>
        </w:rPr>
      </w:pPr>
      <w:r w:rsidRPr="00554B53">
        <w:rPr>
          <w:rFonts w:cs="Arial"/>
        </w:rPr>
        <w:t xml:space="preserve">           </w:t>
      </w:r>
    </w:p>
    <w:p w14:paraId="3E29DBCA" w14:textId="00355A50" w:rsidR="00265B27" w:rsidRPr="00554B53" w:rsidRDefault="00265B27" w:rsidP="00265B27">
      <w:pPr>
        <w:autoSpaceDE w:val="0"/>
        <w:autoSpaceDN w:val="0"/>
        <w:adjustRightInd w:val="0"/>
        <w:spacing w:after="0" w:line="240" w:lineRule="auto"/>
        <w:jc w:val="both"/>
        <w:rPr>
          <w:rFonts w:eastAsia="Times New Roman" w:cs="StobiSerifRegular"/>
          <w:lang w:eastAsia="en-GB"/>
        </w:rPr>
      </w:pPr>
      <w:r w:rsidRPr="00554B53">
        <w:rPr>
          <w:rFonts w:cs="StobiSerifRegular"/>
          <w:lang w:eastAsia="en-GB"/>
        </w:rPr>
        <w:t xml:space="preserve">           </w:t>
      </w:r>
      <w:r w:rsidR="00CD0777" w:rsidRPr="00554B53">
        <w:rPr>
          <w:rFonts w:cs="StobiSerifRegular"/>
          <w:lang w:eastAsia="en-GB"/>
        </w:rPr>
        <w:t xml:space="preserve">  </w:t>
      </w:r>
      <w:r w:rsidR="00C73314">
        <w:rPr>
          <w:rFonts w:cs="StobiSerifRegular"/>
          <w:lang w:eastAsia="en-GB"/>
        </w:rPr>
        <w:t xml:space="preserve">- Корелацијата меѓу извршените </w:t>
      </w:r>
      <w:r w:rsidRPr="00554B53">
        <w:rPr>
          <w:rFonts w:cs="StobiSerifRegular"/>
          <w:lang w:eastAsia="en-GB"/>
        </w:rPr>
        <w:t>контролни инспекциски надзори со утврдените неправилности се должи на спецификите на областа во која се врши инспекцискиот надзор, односно</w:t>
      </w:r>
      <w:r w:rsidR="00D42F09" w:rsidRPr="00554B53">
        <w:rPr>
          <w:rFonts w:cs="StobiSerifRegular"/>
          <w:lang w:eastAsia="en-GB"/>
        </w:rPr>
        <w:t xml:space="preserve"> </w:t>
      </w:r>
      <w:r w:rsidRPr="00554B53">
        <w:rPr>
          <w:rFonts w:eastAsia="Times New Roman" w:cs="StobiSerifRegular"/>
          <w:lang w:eastAsia="en-GB"/>
        </w:rPr>
        <w:t xml:space="preserve">при еден инспекциски надзор </w:t>
      </w:r>
      <w:r w:rsidR="00C73314">
        <w:rPr>
          <w:rFonts w:eastAsia="Times New Roman" w:cs="StobiSerifRegular"/>
          <w:lang w:eastAsia="en-GB"/>
        </w:rPr>
        <w:t xml:space="preserve">најчесто </w:t>
      </w:r>
      <w:r w:rsidRPr="00554B53">
        <w:rPr>
          <w:rFonts w:eastAsia="Times New Roman" w:cs="StobiSerifRegular"/>
          <w:lang w:eastAsia="en-GB"/>
        </w:rPr>
        <w:t xml:space="preserve">се констатираат повеќе неправилности, а </w:t>
      </w:r>
      <w:r w:rsidR="00C73314">
        <w:rPr>
          <w:rFonts w:eastAsia="Times New Roman" w:cs="StobiSerifRegular"/>
          <w:lang w:eastAsia="en-GB"/>
        </w:rPr>
        <w:t>следствено на тоа</w:t>
      </w:r>
      <w:r w:rsidRPr="00554B53">
        <w:rPr>
          <w:rFonts w:eastAsia="Times New Roman" w:cs="StobiSerifRegular"/>
          <w:lang w:eastAsia="en-GB"/>
        </w:rPr>
        <w:t xml:space="preserve"> се изрекуваат</w:t>
      </w:r>
      <w:r w:rsidR="00C73314">
        <w:rPr>
          <w:rFonts w:eastAsia="Times New Roman" w:cs="StobiSerifRegular"/>
          <w:lang w:eastAsia="en-GB"/>
        </w:rPr>
        <w:t xml:space="preserve"> и</w:t>
      </w:r>
      <w:r w:rsidRPr="00554B53">
        <w:rPr>
          <w:rFonts w:eastAsia="Times New Roman" w:cs="StobiSerifRegular"/>
          <w:lang w:eastAsia="en-GB"/>
        </w:rPr>
        <w:t xml:space="preserve"> повеќе инспекциски мерки за отстранување на констатираните неправилности </w:t>
      </w:r>
      <w:r w:rsidR="00C73314">
        <w:rPr>
          <w:rFonts w:eastAsia="Times New Roman" w:cs="StobiSerifRegular"/>
          <w:lang w:eastAsia="en-GB"/>
        </w:rPr>
        <w:t>с</w:t>
      </w:r>
      <w:r w:rsidRPr="00554B53">
        <w:rPr>
          <w:rFonts w:eastAsia="Times New Roman" w:cs="StobiSerifRegular"/>
          <w:lang w:eastAsia="en-GB"/>
        </w:rPr>
        <w:t>о еден ист инспекциски акт. Тоа значи дека со еден контролен надзор се контролираат повеќе претходно изречени мерки во еден инспекциски  акт.</w:t>
      </w:r>
    </w:p>
    <w:p w14:paraId="6064E3A9" w14:textId="77777777" w:rsidR="000672E5" w:rsidRDefault="00265B27" w:rsidP="006A17A9">
      <w:pPr>
        <w:spacing w:after="120" w:line="240" w:lineRule="auto"/>
        <w:ind w:firstLine="567"/>
        <w:jc w:val="both"/>
        <w:rPr>
          <w:rFonts w:cs="Arial"/>
        </w:rPr>
      </w:pPr>
      <w:r w:rsidRPr="00554B53">
        <w:rPr>
          <w:rFonts w:cs="Arial"/>
        </w:rPr>
        <w:lastRenderedPageBreak/>
        <w:t>-</w:t>
      </w:r>
      <w:r w:rsidR="002111FB" w:rsidRPr="00554B53">
        <w:rPr>
          <w:rFonts w:cs="Arial"/>
          <w:lang w:val="en-US"/>
        </w:rPr>
        <w:t xml:space="preserve">  </w:t>
      </w:r>
      <w:r w:rsidR="00DD6413" w:rsidRPr="00554B53">
        <w:rPr>
          <w:rFonts w:cs="Arial"/>
        </w:rPr>
        <w:t xml:space="preserve"> </w:t>
      </w:r>
      <w:bookmarkStart w:id="0" w:name="_Hlk155689840"/>
      <w:r w:rsidR="00487B61" w:rsidRPr="00554B53">
        <w:rPr>
          <w:rFonts w:cs="Arial"/>
        </w:rPr>
        <w:t>С</w:t>
      </w:r>
      <w:r w:rsidR="00DD6413" w:rsidRPr="00554B53">
        <w:rPr>
          <w:rFonts w:cs="Arial"/>
        </w:rPr>
        <w:t>војата надлежност</w:t>
      </w:r>
      <w:r w:rsidR="00487B61" w:rsidRPr="00554B53">
        <w:rPr>
          <w:rFonts w:cs="Arial"/>
        </w:rPr>
        <w:t xml:space="preserve">, инспекциската служба ја </w:t>
      </w:r>
      <w:r w:rsidR="003D4644" w:rsidRPr="00554B53">
        <w:rPr>
          <w:rFonts w:cs="Arial"/>
        </w:rPr>
        <w:t xml:space="preserve">извршува </w:t>
      </w:r>
      <w:r w:rsidR="00E61E22" w:rsidRPr="00554B53">
        <w:rPr>
          <w:rFonts w:cs="Arial"/>
        </w:rPr>
        <w:t xml:space="preserve">преку </w:t>
      </w:r>
      <w:r w:rsidR="00C358A5" w:rsidRPr="00554B53">
        <w:rPr>
          <w:rFonts w:cs="Arial"/>
        </w:rPr>
        <w:t>2</w:t>
      </w:r>
      <w:r w:rsidR="000B1FCF">
        <w:rPr>
          <w:rFonts w:cs="Arial"/>
        </w:rPr>
        <w:t>2</w:t>
      </w:r>
      <w:r w:rsidR="00DD6413" w:rsidRPr="00554B53">
        <w:rPr>
          <w:rFonts w:cs="Arial"/>
        </w:rPr>
        <w:t xml:space="preserve"> инспектори, од кои</w:t>
      </w:r>
      <w:r w:rsidR="00B8169D" w:rsidRPr="00554B53">
        <w:rPr>
          <w:rFonts w:cs="Arial"/>
        </w:rPr>
        <w:t xml:space="preserve"> </w:t>
      </w:r>
      <w:r w:rsidR="00DD6413" w:rsidRPr="00554B53">
        <w:rPr>
          <w:rFonts w:cs="Arial"/>
        </w:rPr>
        <w:t>1</w:t>
      </w:r>
      <w:r w:rsidR="000B1FCF">
        <w:rPr>
          <w:rFonts w:cs="Arial"/>
        </w:rPr>
        <w:t>8</w:t>
      </w:r>
      <w:r w:rsidR="00DD6413" w:rsidRPr="00554B53">
        <w:rPr>
          <w:rFonts w:cs="Arial"/>
        </w:rPr>
        <w:t xml:space="preserve"> инс</w:t>
      </w:r>
      <w:r w:rsidR="00AA392E" w:rsidRPr="00554B53">
        <w:rPr>
          <w:rFonts w:cs="Arial"/>
        </w:rPr>
        <w:t xml:space="preserve">пектори </w:t>
      </w:r>
      <w:r w:rsidR="00F51209" w:rsidRPr="00554B53">
        <w:rPr>
          <w:rFonts w:cs="Arial"/>
        </w:rPr>
        <w:t xml:space="preserve"> се </w:t>
      </w:r>
      <w:r w:rsidR="00AA392E" w:rsidRPr="00554B53">
        <w:rPr>
          <w:rFonts w:cs="Arial"/>
        </w:rPr>
        <w:t xml:space="preserve">за социјална заштита и </w:t>
      </w:r>
      <w:r w:rsidR="00AA392E" w:rsidRPr="00554B53">
        <w:rPr>
          <w:rFonts w:cs="Arial"/>
          <w:lang w:val="en-US"/>
        </w:rPr>
        <w:t>4</w:t>
      </w:r>
      <w:r w:rsidR="00DD6413" w:rsidRPr="00554B53">
        <w:rPr>
          <w:rFonts w:cs="Arial"/>
        </w:rPr>
        <w:t xml:space="preserve"> инспектори за детска</w:t>
      </w:r>
      <w:r w:rsidR="00F51209" w:rsidRPr="00554B53">
        <w:rPr>
          <w:rFonts w:cs="Arial"/>
        </w:rPr>
        <w:t xml:space="preserve"> </w:t>
      </w:r>
      <w:r w:rsidR="00DD6413" w:rsidRPr="00554B53">
        <w:rPr>
          <w:rFonts w:cs="Arial"/>
        </w:rPr>
        <w:t xml:space="preserve">заштита. </w:t>
      </w:r>
    </w:p>
    <w:p w14:paraId="76AB4FF1" w14:textId="6B3C2A6F" w:rsidR="000672E5" w:rsidRDefault="000672E5" w:rsidP="000672E5">
      <w:pPr>
        <w:spacing w:after="120" w:line="240" w:lineRule="auto"/>
        <w:ind w:firstLine="567"/>
        <w:jc w:val="both"/>
        <w:rPr>
          <w:rFonts w:cs="Arial"/>
        </w:rPr>
      </w:pPr>
      <w:r w:rsidRPr="007444BE">
        <w:rPr>
          <w:rFonts w:cs="Arial"/>
          <w:lang w:val="en-US"/>
        </w:rPr>
        <w:t xml:space="preserve">  </w:t>
      </w:r>
      <w:r w:rsidR="00981769">
        <w:rPr>
          <w:rFonts w:cs="Arial"/>
        </w:rPr>
        <w:t xml:space="preserve">- </w:t>
      </w:r>
      <w:r w:rsidRPr="007444BE">
        <w:rPr>
          <w:rFonts w:cs="Arial"/>
        </w:rPr>
        <w:t>Во извештајниот период Ј</w:t>
      </w:r>
      <w:r>
        <w:rPr>
          <w:rFonts w:cs="Arial"/>
        </w:rPr>
        <w:t>ануари-Јуни</w:t>
      </w:r>
      <w:r w:rsidRPr="007444BE">
        <w:rPr>
          <w:rFonts w:cs="Arial"/>
        </w:rPr>
        <w:t xml:space="preserve"> 202</w:t>
      </w:r>
      <w:r>
        <w:rPr>
          <w:rFonts w:cs="Arial"/>
        </w:rPr>
        <w:t>4</w:t>
      </w:r>
      <w:r w:rsidRPr="007444BE">
        <w:rPr>
          <w:rFonts w:cs="Arial"/>
        </w:rPr>
        <w:t xml:space="preserve"> година има промена на</w:t>
      </w:r>
      <w:r w:rsidR="00946605">
        <w:rPr>
          <w:rFonts w:cs="Arial"/>
        </w:rPr>
        <w:t xml:space="preserve"> </w:t>
      </w:r>
      <w:proofErr w:type="spellStart"/>
      <w:r w:rsidR="00B85BF2" w:rsidRPr="00E93AE3">
        <w:rPr>
          <w:rFonts w:eastAsia="Times New Roman" w:cs="Calibri"/>
          <w:color w:val="000000"/>
          <w:lang w:val="en-US"/>
        </w:rPr>
        <w:t>бројот</w:t>
      </w:r>
      <w:proofErr w:type="spellEnd"/>
      <w:r w:rsidR="00B85BF2" w:rsidRPr="00E93AE3">
        <w:rPr>
          <w:rFonts w:eastAsia="Times New Roman" w:cs="Calibri"/>
          <w:color w:val="000000"/>
          <w:lang w:val="en-US"/>
        </w:rPr>
        <w:t xml:space="preserve"> </w:t>
      </w:r>
      <w:proofErr w:type="spellStart"/>
      <w:r w:rsidR="00B85BF2" w:rsidRPr="00E93AE3">
        <w:rPr>
          <w:rFonts w:eastAsia="Times New Roman" w:cs="Calibri"/>
          <w:color w:val="000000"/>
          <w:lang w:val="en-US"/>
        </w:rPr>
        <w:t>на</w:t>
      </w:r>
      <w:proofErr w:type="spellEnd"/>
      <w:r w:rsidR="00B85BF2" w:rsidRPr="00E93AE3">
        <w:rPr>
          <w:rFonts w:eastAsia="Times New Roman" w:cs="Calibri"/>
          <w:color w:val="000000"/>
          <w:lang w:val="en-US"/>
        </w:rPr>
        <w:t xml:space="preserve"> </w:t>
      </w:r>
      <w:proofErr w:type="spellStart"/>
      <w:r w:rsidR="00B85BF2" w:rsidRPr="00E93AE3">
        <w:rPr>
          <w:rFonts w:eastAsia="Times New Roman" w:cs="Calibri"/>
          <w:color w:val="000000"/>
          <w:lang w:val="en-US"/>
        </w:rPr>
        <w:t>инспектори</w:t>
      </w:r>
      <w:proofErr w:type="spellEnd"/>
      <w:r w:rsidR="00B85BF2" w:rsidRPr="00E93AE3">
        <w:rPr>
          <w:rFonts w:eastAsia="Times New Roman" w:cs="Calibri"/>
          <w:color w:val="000000"/>
          <w:lang w:val="en-US"/>
        </w:rPr>
        <w:t xml:space="preserve"> </w:t>
      </w:r>
      <w:proofErr w:type="spellStart"/>
      <w:r w:rsidR="00B85BF2" w:rsidRPr="00E93AE3">
        <w:rPr>
          <w:rFonts w:eastAsia="Times New Roman" w:cs="Calibri"/>
          <w:color w:val="000000"/>
          <w:lang w:val="en-US"/>
        </w:rPr>
        <w:t>кои</w:t>
      </w:r>
      <w:proofErr w:type="spellEnd"/>
      <w:r w:rsidR="00B85BF2" w:rsidRPr="00E93AE3">
        <w:rPr>
          <w:rFonts w:eastAsia="Times New Roman" w:cs="Calibri"/>
          <w:color w:val="000000"/>
          <w:lang w:val="en-US"/>
        </w:rPr>
        <w:t xml:space="preserve"> </w:t>
      </w:r>
      <w:proofErr w:type="spellStart"/>
      <w:r w:rsidR="00B85BF2" w:rsidRPr="00E93AE3">
        <w:rPr>
          <w:rFonts w:eastAsia="Times New Roman" w:cs="Calibri"/>
          <w:color w:val="000000"/>
          <w:lang w:val="en-US"/>
        </w:rPr>
        <w:t>вршеле</w:t>
      </w:r>
      <w:proofErr w:type="spellEnd"/>
      <w:r w:rsidR="00B85BF2" w:rsidRPr="00E93AE3">
        <w:rPr>
          <w:rFonts w:eastAsia="Times New Roman" w:cs="Calibri"/>
          <w:color w:val="000000"/>
          <w:lang w:val="en-US"/>
        </w:rPr>
        <w:t xml:space="preserve"> </w:t>
      </w:r>
      <w:proofErr w:type="spellStart"/>
      <w:r w:rsidR="00B85BF2" w:rsidRPr="00E93AE3">
        <w:rPr>
          <w:rFonts w:eastAsia="Times New Roman" w:cs="Calibri"/>
          <w:color w:val="000000"/>
          <w:lang w:val="en-US"/>
        </w:rPr>
        <w:t>инспекциски</w:t>
      </w:r>
      <w:proofErr w:type="spellEnd"/>
      <w:r w:rsidR="00B85BF2" w:rsidRPr="00E93AE3">
        <w:rPr>
          <w:rFonts w:eastAsia="Times New Roman" w:cs="Calibri"/>
          <w:color w:val="000000"/>
          <w:lang w:val="en-US"/>
        </w:rPr>
        <w:t xml:space="preserve"> </w:t>
      </w:r>
      <w:proofErr w:type="spellStart"/>
      <w:r w:rsidR="00B85BF2" w:rsidRPr="00E93AE3">
        <w:rPr>
          <w:rFonts w:eastAsia="Times New Roman" w:cs="Calibri"/>
          <w:color w:val="000000"/>
          <w:lang w:val="en-US"/>
        </w:rPr>
        <w:t>надзор</w:t>
      </w:r>
      <w:proofErr w:type="spellEnd"/>
      <w:r>
        <w:rPr>
          <w:rFonts w:cs="Arial"/>
        </w:rPr>
        <w:t xml:space="preserve">. Вработениот кандидат за инспектор во одделението за инспекциски надзор над остварување на права од социјална заштита и други парични надоместоци во Куманово доби статус на инспектор, а преземениот </w:t>
      </w:r>
      <w:r w:rsidRPr="007444BE">
        <w:rPr>
          <w:rFonts w:cs="Arial"/>
        </w:rPr>
        <w:t>кандидат за инспекто</w:t>
      </w:r>
      <w:r w:rsidR="00EE0B61">
        <w:rPr>
          <w:rFonts w:cs="Arial"/>
        </w:rPr>
        <w:t>р</w:t>
      </w:r>
      <w:r>
        <w:rPr>
          <w:rFonts w:cs="Arial"/>
        </w:rPr>
        <w:t xml:space="preserve"> од</w:t>
      </w:r>
      <w:r w:rsidRPr="007444BE">
        <w:rPr>
          <w:rFonts w:cs="Arial"/>
        </w:rPr>
        <w:t xml:space="preserve"> </w:t>
      </w:r>
      <w:r>
        <w:rPr>
          <w:rFonts w:cs="Arial"/>
        </w:rPr>
        <w:t xml:space="preserve">истото </w:t>
      </w:r>
      <w:r w:rsidRPr="007444BE">
        <w:rPr>
          <w:rFonts w:cs="Arial"/>
        </w:rPr>
        <w:t>одделени</w:t>
      </w:r>
      <w:r w:rsidR="00317A13">
        <w:rPr>
          <w:rFonts w:cs="Arial"/>
        </w:rPr>
        <w:t xml:space="preserve">е </w:t>
      </w:r>
      <w:r w:rsidR="008C7E67">
        <w:rPr>
          <w:rFonts w:cs="Arial"/>
          <w:lang w:val="en-US"/>
        </w:rPr>
        <w:t xml:space="preserve">e </w:t>
      </w:r>
      <w:r w:rsidR="008F603A">
        <w:rPr>
          <w:rFonts w:cs="Arial"/>
        </w:rPr>
        <w:t>под менторство</w:t>
      </w:r>
      <w:r w:rsidR="00317A13">
        <w:rPr>
          <w:rFonts w:cs="Arial"/>
        </w:rPr>
        <w:t xml:space="preserve"> и</w:t>
      </w:r>
      <w:r w:rsidR="00236741">
        <w:rPr>
          <w:rFonts w:cs="Arial"/>
        </w:rPr>
        <w:t xml:space="preserve"> </w:t>
      </w:r>
      <w:r w:rsidR="008F603A">
        <w:rPr>
          <w:rFonts w:cs="Arial"/>
        </w:rPr>
        <w:t>во фаза на обука.</w:t>
      </w:r>
    </w:p>
    <w:p w14:paraId="0C6E1BAB" w14:textId="1CC51A5B" w:rsidR="00466CDE" w:rsidRPr="00466CDE" w:rsidRDefault="00466CDE" w:rsidP="000672E5">
      <w:pPr>
        <w:spacing w:after="120" w:line="240" w:lineRule="auto"/>
        <w:ind w:firstLine="567"/>
        <w:jc w:val="both"/>
        <w:rPr>
          <w:rFonts w:cs="Calibri"/>
          <w:color w:val="FF0000"/>
        </w:rPr>
      </w:pPr>
      <w:r>
        <w:rPr>
          <w:rFonts w:cs="Arial"/>
        </w:rPr>
        <w:t xml:space="preserve"> Нема промена во бројот </w:t>
      </w:r>
      <w:r w:rsidR="008C7E67">
        <w:rPr>
          <w:rFonts w:cs="Arial"/>
        </w:rPr>
        <w:t xml:space="preserve">на </w:t>
      </w:r>
      <w:proofErr w:type="spellStart"/>
      <w:r w:rsidRPr="009C069D">
        <w:rPr>
          <w:rFonts w:eastAsia="Times New Roman" w:cs="Calibri"/>
          <w:color w:val="000000"/>
          <w:lang w:val="en-US"/>
        </w:rPr>
        <w:t>нови</w:t>
      </w:r>
      <w:proofErr w:type="spellEnd"/>
      <w:r w:rsidRPr="009C069D">
        <w:rPr>
          <w:rFonts w:eastAsia="Times New Roman" w:cs="Calibri"/>
          <w:color w:val="000000"/>
          <w:lang w:val="en-US"/>
        </w:rPr>
        <w:t xml:space="preserve"> </w:t>
      </w:r>
      <w:proofErr w:type="spellStart"/>
      <w:r w:rsidRPr="009C069D">
        <w:rPr>
          <w:rFonts w:eastAsia="Times New Roman" w:cs="Calibri"/>
          <w:color w:val="000000"/>
          <w:lang w:val="en-US"/>
        </w:rPr>
        <w:t>вработувања</w:t>
      </w:r>
      <w:proofErr w:type="spellEnd"/>
      <w:r w:rsidRPr="009C069D">
        <w:rPr>
          <w:rFonts w:eastAsia="Times New Roman" w:cs="Calibri"/>
          <w:color w:val="000000"/>
          <w:lang w:val="en-US"/>
        </w:rPr>
        <w:t xml:space="preserve"> и </w:t>
      </w:r>
      <w:proofErr w:type="spellStart"/>
      <w:r w:rsidRPr="009C069D">
        <w:rPr>
          <w:rFonts w:eastAsia="Times New Roman" w:cs="Calibri"/>
          <w:color w:val="000000"/>
          <w:lang w:val="en-US"/>
        </w:rPr>
        <w:t>пензионирања</w:t>
      </w:r>
      <w:proofErr w:type="spellEnd"/>
      <w:r w:rsidRPr="009C069D">
        <w:rPr>
          <w:rFonts w:eastAsia="Times New Roman" w:cs="Calibri"/>
          <w:color w:val="000000"/>
          <w:lang w:val="en-US"/>
        </w:rPr>
        <w:t xml:space="preserve"> </w:t>
      </w:r>
      <w:proofErr w:type="spellStart"/>
      <w:r w:rsidRPr="009C069D">
        <w:rPr>
          <w:rFonts w:eastAsia="Times New Roman" w:cs="Calibri"/>
          <w:color w:val="000000"/>
          <w:lang w:val="en-US"/>
        </w:rPr>
        <w:t>на</w:t>
      </w:r>
      <w:proofErr w:type="spellEnd"/>
      <w:r w:rsidRPr="009C069D">
        <w:rPr>
          <w:rFonts w:eastAsia="Times New Roman" w:cs="Calibri"/>
          <w:color w:val="000000"/>
          <w:lang w:val="en-US"/>
        </w:rPr>
        <w:t xml:space="preserve"> </w:t>
      </w:r>
      <w:proofErr w:type="spellStart"/>
      <w:r w:rsidRPr="009C069D">
        <w:rPr>
          <w:rFonts w:eastAsia="Times New Roman" w:cs="Calibri"/>
          <w:color w:val="000000"/>
          <w:lang w:val="en-US"/>
        </w:rPr>
        <w:t>инспектори</w:t>
      </w:r>
      <w:proofErr w:type="spellEnd"/>
      <w:r w:rsidRPr="009C069D">
        <w:rPr>
          <w:rFonts w:eastAsia="Times New Roman" w:cs="Calibri"/>
          <w:color w:val="000000"/>
          <w:lang w:val="en-US"/>
        </w:rPr>
        <w:t xml:space="preserve"> </w:t>
      </w:r>
      <w:proofErr w:type="spellStart"/>
      <w:r w:rsidRPr="009C069D">
        <w:rPr>
          <w:rFonts w:eastAsia="Times New Roman" w:cs="Calibri"/>
          <w:color w:val="000000"/>
          <w:lang w:val="en-US"/>
        </w:rPr>
        <w:t>во</w:t>
      </w:r>
      <w:proofErr w:type="spellEnd"/>
      <w:r w:rsidRPr="009C069D">
        <w:rPr>
          <w:rFonts w:eastAsia="Times New Roman" w:cs="Calibri"/>
          <w:color w:val="000000"/>
          <w:lang w:val="en-US"/>
        </w:rPr>
        <w:t xml:space="preserve"> I-</w:t>
      </w:r>
      <w:proofErr w:type="spellStart"/>
      <w:r w:rsidRPr="009C069D">
        <w:rPr>
          <w:rFonts w:eastAsia="Times New Roman" w:cs="Calibri"/>
          <w:color w:val="000000"/>
          <w:lang w:val="en-US"/>
        </w:rPr>
        <w:t>во</w:t>
      </w:r>
      <w:proofErr w:type="spellEnd"/>
      <w:r w:rsidRPr="009C069D">
        <w:rPr>
          <w:rFonts w:eastAsia="Times New Roman" w:cs="Calibri"/>
          <w:color w:val="000000"/>
          <w:lang w:val="en-US"/>
        </w:rPr>
        <w:t xml:space="preserve"> </w:t>
      </w:r>
      <w:proofErr w:type="spellStart"/>
      <w:r w:rsidRPr="009C069D">
        <w:rPr>
          <w:rFonts w:eastAsia="Times New Roman" w:cs="Calibri"/>
          <w:color w:val="000000"/>
          <w:lang w:val="en-US"/>
        </w:rPr>
        <w:t>полугодие</w:t>
      </w:r>
      <w:proofErr w:type="spellEnd"/>
      <w:r w:rsidRPr="009C069D">
        <w:rPr>
          <w:rFonts w:eastAsia="Times New Roman" w:cs="Calibri"/>
          <w:color w:val="000000"/>
          <w:lang w:val="en-US"/>
        </w:rPr>
        <w:t xml:space="preserve"> </w:t>
      </w:r>
      <w:r w:rsidR="008C7E67">
        <w:rPr>
          <w:rFonts w:eastAsia="Times New Roman" w:cs="Calibri"/>
          <w:color w:val="000000"/>
        </w:rPr>
        <w:t xml:space="preserve">во </w:t>
      </w:r>
      <w:r w:rsidRPr="009C069D">
        <w:rPr>
          <w:rFonts w:eastAsia="Times New Roman" w:cs="Calibri"/>
          <w:color w:val="000000"/>
          <w:lang w:val="en-US"/>
        </w:rPr>
        <w:t xml:space="preserve">2024 </w:t>
      </w:r>
      <w:proofErr w:type="spellStart"/>
      <w:r w:rsidRPr="009C069D">
        <w:rPr>
          <w:rFonts w:eastAsia="Times New Roman" w:cs="Calibri"/>
          <w:color w:val="000000"/>
          <w:lang w:val="en-US"/>
        </w:rPr>
        <w:t>година</w:t>
      </w:r>
      <w:proofErr w:type="spellEnd"/>
      <w:r>
        <w:rPr>
          <w:rFonts w:eastAsia="Times New Roman" w:cs="Calibri"/>
          <w:color w:val="000000"/>
        </w:rPr>
        <w:t>.</w:t>
      </w:r>
    </w:p>
    <w:bookmarkEnd w:id="0"/>
    <w:p w14:paraId="59AB259F" w14:textId="6DFA98FD" w:rsidR="00F70A72" w:rsidRPr="00C00905" w:rsidRDefault="00F70A72" w:rsidP="00C00905">
      <w:pPr>
        <w:autoSpaceDE w:val="0"/>
        <w:autoSpaceDN w:val="0"/>
        <w:adjustRightInd w:val="0"/>
        <w:spacing w:after="0" w:line="240" w:lineRule="auto"/>
        <w:jc w:val="both"/>
        <w:rPr>
          <w:rFonts w:eastAsia="Times New Roman" w:cs="StobiSerifRegular"/>
          <w:lang w:eastAsia="en-GB"/>
        </w:rPr>
      </w:pPr>
      <w:r w:rsidRPr="00F962E8">
        <w:rPr>
          <w:rFonts w:cs="StobiSerifRegular"/>
          <w:lang w:eastAsia="en-GB"/>
        </w:rPr>
        <w:t xml:space="preserve">          </w:t>
      </w:r>
      <w:r>
        <w:rPr>
          <w:rFonts w:cs="StobiSerifRegular"/>
          <w:lang w:val="en-US" w:eastAsia="en-GB"/>
        </w:rPr>
        <w:t xml:space="preserve">  </w:t>
      </w:r>
    </w:p>
    <w:p w14:paraId="232BC9C0" w14:textId="7E735033" w:rsidR="0016716C" w:rsidRPr="007444BE" w:rsidRDefault="00F70A72" w:rsidP="00C00905">
      <w:pPr>
        <w:spacing w:after="120" w:line="240" w:lineRule="auto"/>
        <w:ind w:firstLine="567"/>
        <w:jc w:val="both"/>
      </w:pPr>
      <w:r w:rsidRPr="00C00905">
        <w:rPr>
          <w:rFonts w:cs="StobiSerifRegular"/>
          <w:b/>
          <w:lang w:eastAsia="en-GB"/>
        </w:rPr>
        <w:t xml:space="preserve"> </w:t>
      </w:r>
      <w:r w:rsidR="0016716C">
        <w:rPr>
          <w:rFonts w:cs="Arial"/>
        </w:rPr>
        <w:t xml:space="preserve">  </w:t>
      </w:r>
      <w:r w:rsidR="00C00905">
        <w:rPr>
          <w:rFonts w:cs="Arial"/>
          <w:lang w:val="en-US"/>
        </w:rPr>
        <w:t>-</w:t>
      </w:r>
      <w:r w:rsidR="00B87615">
        <w:rPr>
          <w:rFonts w:cs="Arial"/>
          <w:lang w:val="en-US"/>
        </w:rPr>
        <w:t xml:space="preserve"> </w:t>
      </w:r>
      <w:r w:rsidR="0016716C" w:rsidRPr="007444BE">
        <w:t xml:space="preserve">Секторот за инспекциски надзор во областа на социјалната заштита и заштита </w:t>
      </w:r>
      <w:r w:rsidR="0016463E">
        <w:t>на децата к</w:t>
      </w:r>
      <w:r w:rsidR="0016463E" w:rsidRPr="00F633CE">
        <w:t xml:space="preserve">ако </w:t>
      </w:r>
      <w:r w:rsidR="0016463E" w:rsidRPr="007444BE">
        <w:t>организациона единица во состав на Министерството за труд и социјална политика,</w:t>
      </w:r>
      <w:r w:rsidR="0016716C" w:rsidRPr="007444BE">
        <w:t xml:space="preserve"> нема посебен систем на управување со финансиските прашања и останати буџетски ресурси</w:t>
      </w:r>
      <w:r w:rsidR="0016463E">
        <w:t xml:space="preserve">. Затоа, </w:t>
      </w:r>
      <w:r w:rsidR="0016716C" w:rsidRPr="007444BE">
        <w:t>финансирањето на инспекциската служба е инкорпорирано во единствениот буџет на министерството. Управувањето го врши Секторот за финансиски прашања, сметководство и буџет. И покрај тоа, инспекциската служба во соработка со Секторот за буџет и финансии при Министерството за труд и социјална политика, г</w:t>
      </w:r>
      <w:r w:rsidR="0088062D">
        <w:t>о</w:t>
      </w:r>
      <w:r w:rsidR="0016716C" w:rsidRPr="007444BE">
        <w:t xml:space="preserve"> </w:t>
      </w:r>
      <w:r w:rsidR="0088062D">
        <w:t xml:space="preserve">определи </w:t>
      </w:r>
      <w:r w:rsidR="0016716C" w:rsidRPr="007444BE">
        <w:t>поголемиот дел од буџетските ставки на расходи предвидени за инспекциската служба</w:t>
      </w:r>
      <w:r w:rsidR="00981769">
        <w:t xml:space="preserve"> во овој период</w:t>
      </w:r>
      <w:r w:rsidR="0016716C" w:rsidRPr="007444BE">
        <w:t>.</w:t>
      </w:r>
    </w:p>
    <w:p w14:paraId="418970B0" w14:textId="4839EE29" w:rsidR="00834337" w:rsidRPr="007444BE" w:rsidRDefault="0016716C" w:rsidP="00834337">
      <w:pPr>
        <w:spacing w:line="240" w:lineRule="auto"/>
        <w:ind w:firstLine="567"/>
        <w:jc w:val="both"/>
      </w:pPr>
      <w:r>
        <w:t>-</w:t>
      </w:r>
      <w:r w:rsidR="00834337" w:rsidRPr="00834337">
        <w:t xml:space="preserve"> </w:t>
      </w:r>
      <w:r w:rsidR="00834337">
        <w:t>Инспекциската служба и</w:t>
      </w:r>
      <w:r w:rsidR="00834337" w:rsidRPr="000D2829">
        <w:t xml:space="preserve"> </w:t>
      </w:r>
      <w:r w:rsidR="00834337" w:rsidRPr="007444BE">
        <w:t xml:space="preserve">во </w:t>
      </w:r>
      <w:r w:rsidR="00834337">
        <w:t xml:space="preserve">овој </w:t>
      </w:r>
      <w:proofErr w:type="spellStart"/>
      <w:r w:rsidR="00834337" w:rsidRPr="007444BE">
        <w:t>извешт</w:t>
      </w:r>
      <w:r w:rsidR="00834337">
        <w:t>аен</w:t>
      </w:r>
      <w:proofErr w:type="spellEnd"/>
      <w:r w:rsidR="00834337" w:rsidRPr="007444BE">
        <w:t xml:space="preserve"> период ја продолж</w:t>
      </w:r>
      <w:r w:rsidR="00834337">
        <w:t>ува</w:t>
      </w:r>
      <w:r w:rsidR="00834337" w:rsidRPr="007444BE">
        <w:t xml:space="preserve"> воспоставената </w:t>
      </w:r>
      <w:r w:rsidR="00834337">
        <w:t xml:space="preserve">континуирана </w:t>
      </w:r>
      <w:r w:rsidR="00834337" w:rsidRPr="007444BE">
        <w:t>соработка</w:t>
      </w:r>
      <w:r w:rsidR="00834337" w:rsidRPr="009739DC">
        <w:t xml:space="preserve"> </w:t>
      </w:r>
      <w:r w:rsidR="00834337" w:rsidRPr="007444BE">
        <w:t xml:space="preserve">со Инспекцискиот совет, Народен правобранител на РСМ, </w:t>
      </w:r>
      <w:r w:rsidR="00834337">
        <w:t xml:space="preserve"> </w:t>
      </w:r>
      <w:r w:rsidR="00834337" w:rsidRPr="007444BE">
        <w:t>Државна комисија за спречување на корупција, ЈУ Завод за социјални дејности, Државен инспекторат за труд,  Агенција за вработување на РСМ, Министерство за внатрешни работи, Управа за јавни приходи, Фонд за пензиското и инвалидско осигурување на РСМ, организации од невладиниот сектор и други органи и организации.</w:t>
      </w:r>
    </w:p>
    <w:p w14:paraId="0BEA65D4" w14:textId="53BEDF05" w:rsidR="0016716C" w:rsidRDefault="0016716C" w:rsidP="0016716C">
      <w:pPr>
        <w:spacing w:line="240" w:lineRule="auto"/>
        <w:jc w:val="both"/>
      </w:pPr>
      <w:r w:rsidRPr="007444BE">
        <w:t xml:space="preserve">           </w:t>
      </w:r>
      <w:r w:rsidRPr="007444BE">
        <w:rPr>
          <w:lang w:val="en-US"/>
        </w:rPr>
        <w:t xml:space="preserve"> </w:t>
      </w:r>
      <w:r w:rsidRPr="007444BE">
        <w:t xml:space="preserve"> </w:t>
      </w:r>
      <w:r>
        <w:t>-</w:t>
      </w:r>
      <w:r w:rsidR="00834337">
        <w:t xml:space="preserve"> </w:t>
      </w:r>
      <w:r w:rsidRPr="007444BE">
        <w:t xml:space="preserve">Инспекциската служба при извршувањето на работните задачи се води од начелата дефинирани во Законот за инспекциски надзор: законитост, еднаквост, непристрасност, објективност, </w:t>
      </w:r>
      <w:proofErr w:type="spellStart"/>
      <w:r w:rsidRPr="007444BE">
        <w:t>неселективност</w:t>
      </w:r>
      <w:proofErr w:type="spellEnd"/>
      <w:r w:rsidRPr="007444BE">
        <w:t>, самостојност, заштита на јавниот интерес, превенција, пропорционалност и јавност.</w:t>
      </w:r>
    </w:p>
    <w:p w14:paraId="5C7E9576" w14:textId="77777777" w:rsidR="00E23166" w:rsidRPr="007444BE" w:rsidRDefault="00E23166" w:rsidP="0016716C">
      <w:pPr>
        <w:spacing w:line="240" w:lineRule="auto"/>
        <w:jc w:val="both"/>
      </w:pPr>
    </w:p>
    <w:p w14:paraId="6369CF66" w14:textId="77777777" w:rsidR="00DD6413" w:rsidRPr="007444BE" w:rsidRDefault="00DD6413" w:rsidP="00165EA4">
      <w:pPr>
        <w:spacing w:after="120" w:line="240" w:lineRule="auto"/>
        <w:ind w:firstLine="567"/>
        <w:jc w:val="both"/>
        <w:rPr>
          <w:b/>
        </w:rPr>
      </w:pPr>
      <w:r w:rsidRPr="007444BE">
        <w:rPr>
          <w:b/>
        </w:rPr>
        <w:t>Управување со ризици</w:t>
      </w:r>
    </w:p>
    <w:p w14:paraId="6D467476" w14:textId="77777777" w:rsidR="00DD6413" w:rsidRPr="007444BE" w:rsidRDefault="00DD6413" w:rsidP="00165EA4">
      <w:pPr>
        <w:autoSpaceDE w:val="0"/>
        <w:autoSpaceDN w:val="0"/>
        <w:adjustRightInd w:val="0"/>
        <w:spacing w:after="0" w:line="240" w:lineRule="auto"/>
        <w:jc w:val="both"/>
        <w:rPr>
          <w:rFonts w:cs="Arial"/>
        </w:rPr>
      </w:pPr>
      <w:r w:rsidRPr="007444BE">
        <w:rPr>
          <w:rFonts w:cs="Arial"/>
        </w:rPr>
        <w:t xml:space="preserve">           </w:t>
      </w:r>
    </w:p>
    <w:p w14:paraId="42EECF19" w14:textId="4803D6C3" w:rsidR="00257726" w:rsidRDefault="00DD6413" w:rsidP="00257726">
      <w:pPr>
        <w:autoSpaceDE w:val="0"/>
        <w:autoSpaceDN w:val="0"/>
        <w:adjustRightInd w:val="0"/>
        <w:spacing w:after="0" w:line="240" w:lineRule="auto"/>
        <w:jc w:val="both"/>
        <w:rPr>
          <w:rFonts w:cs="Arial"/>
        </w:rPr>
      </w:pPr>
      <w:r w:rsidRPr="007444BE">
        <w:t xml:space="preserve">           </w:t>
      </w:r>
      <w:r w:rsidR="00F53DA8" w:rsidRPr="007444BE">
        <w:rPr>
          <w:lang w:val="en-US"/>
        </w:rPr>
        <w:t xml:space="preserve"> </w:t>
      </w:r>
      <w:r w:rsidRPr="007444BE">
        <w:t xml:space="preserve">Проценката на ризик </w:t>
      </w:r>
      <w:r w:rsidR="00257726" w:rsidRPr="007444BE">
        <w:t xml:space="preserve">е направена </w:t>
      </w:r>
      <w:r w:rsidR="00257726" w:rsidRPr="007444BE">
        <w:rPr>
          <w:rFonts w:cs="Arial"/>
        </w:rPr>
        <w:t xml:space="preserve">преку идентификација на специфичните ризици во надлежност на </w:t>
      </w:r>
      <w:r w:rsidR="000A5F68" w:rsidRPr="007444BE">
        <w:rPr>
          <w:rFonts w:cs="Arial"/>
        </w:rPr>
        <w:t xml:space="preserve">инспекциската служба </w:t>
      </w:r>
      <w:r w:rsidR="00257726" w:rsidRPr="007444BE">
        <w:rPr>
          <w:rFonts w:cs="Arial"/>
        </w:rPr>
        <w:t>и мерење на степен</w:t>
      </w:r>
      <w:r w:rsidR="000A5F68" w:rsidRPr="007444BE">
        <w:rPr>
          <w:rFonts w:cs="Arial"/>
        </w:rPr>
        <w:t>от</w:t>
      </w:r>
      <w:r w:rsidR="00257726" w:rsidRPr="007444BE">
        <w:rPr>
          <w:rFonts w:cs="Arial"/>
        </w:rPr>
        <w:t xml:space="preserve"> на ризи</w:t>
      </w:r>
      <w:r w:rsidR="000A5F68" w:rsidRPr="007444BE">
        <w:rPr>
          <w:rFonts w:cs="Arial"/>
        </w:rPr>
        <w:t>к</w:t>
      </w:r>
      <w:r w:rsidR="00257726" w:rsidRPr="007444BE">
        <w:rPr>
          <w:rFonts w:cs="Arial"/>
        </w:rPr>
        <w:t xml:space="preserve"> со цел ефективно и рационално планирање на обемот и зачестеноста на </w:t>
      </w:r>
      <w:proofErr w:type="spellStart"/>
      <w:r w:rsidR="00257726" w:rsidRPr="007444BE">
        <w:rPr>
          <w:rFonts w:cs="Arial"/>
        </w:rPr>
        <w:t>надзорите</w:t>
      </w:r>
      <w:proofErr w:type="spellEnd"/>
      <w:r w:rsidR="00257726" w:rsidRPr="007444BE">
        <w:rPr>
          <w:rFonts w:cs="Arial"/>
        </w:rPr>
        <w:t xml:space="preserve"> над субјектите</w:t>
      </w:r>
      <w:r w:rsidR="00340A6A" w:rsidRPr="007444BE">
        <w:rPr>
          <w:rFonts w:cs="Arial"/>
        </w:rPr>
        <w:t xml:space="preserve"> на инспекциски</w:t>
      </w:r>
      <w:r w:rsidR="00AD1624">
        <w:rPr>
          <w:rFonts w:cs="Arial"/>
        </w:rPr>
        <w:t xml:space="preserve"> </w:t>
      </w:r>
      <w:r w:rsidR="00340A6A" w:rsidRPr="007444BE">
        <w:rPr>
          <w:rFonts w:cs="Arial"/>
        </w:rPr>
        <w:t xml:space="preserve">надзор </w:t>
      </w:r>
      <w:r w:rsidR="00257726" w:rsidRPr="007444BE">
        <w:rPr>
          <w:rFonts w:cs="Arial"/>
        </w:rPr>
        <w:t xml:space="preserve"> во надлежност на Секторот</w:t>
      </w:r>
      <w:r w:rsidR="00265B27" w:rsidRPr="007444BE">
        <w:rPr>
          <w:rFonts w:cs="Arial"/>
        </w:rPr>
        <w:t>.</w:t>
      </w:r>
    </w:p>
    <w:p w14:paraId="5652D1E0" w14:textId="5A3B14BC" w:rsidR="00221422" w:rsidRDefault="00221422" w:rsidP="00257726">
      <w:pPr>
        <w:autoSpaceDE w:val="0"/>
        <w:autoSpaceDN w:val="0"/>
        <w:adjustRightInd w:val="0"/>
        <w:spacing w:after="0" w:line="240" w:lineRule="auto"/>
        <w:jc w:val="both"/>
        <w:rPr>
          <w:rFonts w:cs="Arial"/>
        </w:rPr>
      </w:pPr>
      <w:r>
        <w:rPr>
          <w:rFonts w:cs="Arial"/>
        </w:rPr>
        <w:t xml:space="preserve">           Степенот на ризик согласно методологијата за проценка на ризик се утврдува врз основа на матрицата на ризици 3</w:t>
      </w:r>
      <w:r>
        <w:rPr>
          <w:rFonts w:cs="Arial"/>
          <w:lang w:val="en-US"/>
        </w:rPr>
        <w:t xml:space="preserve">x3, </w:t>
      </w:r>
      <w:r>
        <w:rPr>
          <w:rFonts w:cs="Arial"/>
        </w:rPr>
        <w:t xml:space="preserve">на чија хоризонтална оска се нанесуваат вредностите за степенот на тежината на штетните последици, а на вертикалната оска </w:t>
      </w:r>
      <w:r>
        <w:rPr>
          <w:rFonts w:cs="Arial"/>
        </w:rPr>
        <w:lastRenderedPageBreak/>
        <w:t>се нанесуваат вредностите за степенот на веројатноста за случување на штетните последици.</w:t>
      </w:r>
    </w:p>
    <w:p w14:paraId="2797620A" w14:textId="77777777" w:rsidR="00221422" w:rsidRPr="00221422" w:rsidRDefault="00221422" w:rsidP="00257726">
      <w:pPr>
        <w:autoSpaceDE w:val="0"/>
        <w:autoSpaceDN w:val="0"/>
        <w:adjustRightInd w:val="0"/>
        <w:spacing w:after="0" w:line="240" w:lineRule="auto"/>
        <w:jc w:val="both"/>
        <w:rPr>
          <w:rFonts w:cs="Arial"/>
        </w:rPr>
      </w:pPr>
    </w:p>
    <w:p w14:paraId="5E8BD237" w14:textId="74E68999" w:rsidR="00257726" w:rsidRPr="007444BE" w:rsidRDefault="00340A6A" w:rsidP="00257726">
      <w:pPr>
        <w:autoSpaceDE w:val="0"/>
        <w:autoSpaceDN w:val="0"/>
        <w:adjustRightInd w:val="0"/>
        <w:spacing w:after="0" w:line="240" w:lineRule="auto"/>
        <w:jc w:val="both"/>
        <w:rPr>
          <w:rFonts w:cs="Arial"/>
        </w:rPr>
      </w:pPr>
      <w:r w:rsidRPr="007444BE">
        <w:t xml:space="preserve">          В</w:t>
      </w:r>
      <w:r w:rsidR="00257726" w:rsidRPr="007444BE">
        <w:t>рз о</w:t>
      </w:r>
      <w:r w:rsidR="00217DE0" w:rsidRPr="007444BE">
        <w:t>с</w:t>
      </w:r>
      <w:r w:rsidR="00257726" w:rsidRPr="007444BE">
        <w:t xml:space="preserve">нова на </w:t>
      </w:r>
      <w:r w:rsidRPr="007444BE">
        <w:t xml:space="preserve">направените </w:t>
      </w:r>
      <w:r w:rsidR="00DD6413" w:rsidRPr="007444BE">
        <w:t>анализ</w:t>
      </w:r>
      <w:r w:rsidRPr="007444BE">
        <w:t>и</w:t>
      </w:r>
      <w:r w:rsidR="00257726" w:rsidRPr="007444BE">
        <w:t xml:space="preserve"> </w:t>
      </w:r>
      <w:r w:rsidRPr="007444BE">
        <w:t>и</w:t>
      </w:r>
      <w:r w:rsidR="00257726" w:rsidRPr="007444BE">
        <w:t xml:space="preserve"> </w:t>
      </w:r>
      <w:r w:rsidR="00257726" w:rsidRPr="007444BE">
        <w:rPr>
          <w:rFonts w:cs="Arial"/>
        </w:rPr>
        <w:t>обработените податоци добиени од извршените инспекциски надзори</w:t>
      </w:r>
      <w:r w:rsidR="00656965">
        <w:rPr>
          <w:rFonts w:cs="Arial"/>
        </w:rPr>
        <w:t xml:space="preserve"> како и</w:t>
      </w:r>
      <w:r w:rsidR="00257726" w:rsidRPr="007444BE">
        <w:rPr>
          <w:rFonts w:cs="Arial"/>
        </w:rPr>
        <w:t xml:space="preserve"> месечните извештаи </w:t>
      </w:r>
      <w:r w:rsidR="00AD1624">
        <w:rPr>
          <w:rFonts w:cs="Arial"/>
        </w:rPr>
        <w:t>п</w:t>
      </w:r>
      <w:r w:rsidR="00257726" w:rsidRPr="007444BE">
        <w:rPr>
          <w:rFonts w:cs="Arial"/>
        </w:rPr>
        <w:t>о областите кои спаѓаат во делокруг на работа на оваа инспекциска служба</w:t>
      </w:r>
      <w:r w:rsidR="00345D80" w:rsidRPr="007444BE">
        <w:rPr>
          <w:rFonts w:cs="Arial"/>
        </w:rPr>
        <w:t>,</w:t>
      </w:r>
      <w:r w:rsidR="00656965">
        <w:rPr>
          <w:rFonts w:cs="Arial"/>
        </w:rPr>
        <w:t xml:space="preserve"> направена е</w:t>
      </w:r>
      <w:r w:rsidR="00656965" w:rsidRPr="00656965">
        <w:t xml:space="preserve"> </w:t>
      </w:r>
      <w:proofErr w:type="spellStart"/>
      <w:r w:rsidR="00656965">
        <w:t>п</w:t>
      </w:r>
      <w:r w:rsidR="00656965" w:rsidRPr="007444BE">
        <w:t>роценката</w:t>
      </w:r>
      <w:proofErr w:type="spellEnd"/>
      <w:r w:rsidR="00656965" w:rsidRPr="007444BE">
        <w:t xml:space="preserve"> на ризик</w:t>
      </w:r>
      <w:r w:rsidR="00656965">
        <w:t>.</w:t>
      </w:r>
      <w:r w:rsidR="0084185F">
        <w:rPr>
          <w:lang w:val="en-US"/>
        </w:rPr>
        <w:t xml:space="preserve"> </w:t>
      </w:r>
      <w:r w:rsidR="00656965">
        <w:rPr>
          <w:rFonts w:cs="Arial"/>
        </w:rPr>
        <w:t>П</w:t>
      </w:r>
      <w:r w:rsidR="00656965" w:rsidRPr="007444BE">
        <w:rPr>
          <w:rFonts w:cs="Arial"/>
        </w:rPr>
        <w:t xml:space="preserve">реку идентификација на специфичните ризици во надлежност на инспекциската служба и мерење на степенот на ризик со цел ефективно и рационално планирање на обемот и зачестеноста на </w:t>
      </w:r>
      <w:proofErr w:type="spellStart"/>
      <w:r w:rsidR="00656965" w:rsidRPr="007444BE">
        <w:rPr>
          <w:rFonts w:cs="Arial"/>
        </w:rPr>
        <w:t>надзорите</w:t>
      </w:r>
      <w:proofErr w:type="spellEnd"/>
      <w:r w:rsidR="00656965" w:rsidRPr="007444BE">
        <w:rPr>
          <w:rFonts w:cs="Arial"/>
        </w:rPr>
        <w:t xml:space="preserve"> над субјектите на инспекциските надзори во надлежност на Секторот</w:t>
      </w:r>
      <w:r w:rsidR="00656965">
        <w:rPr>
          <w:rFonts w:cs="Arial"/>
        </w:rPr>
        <w:t>,</w:t>
      </w:r>
      <w:r w:rsidR="00345D80" w:rsidRPr="007444BE">
        <w:rPr>
          <w:rFonts w:cs="Arial"/>
        </w:rPr>
        <w:t xml:space="preserve"> реализирани се планираните инспекциски надзори </w:t>
      </w:r>
      <w:r w:rsidR="00257726" w:rsidRPr="007444BE">
        <w:rPr>
          <w:rFonts w:cs="Arial"/>
        </w:rPr>
        <w:t xml:space="preserve"> над примената и спроведувањето</w:t>
      </w:r>
      <w:r w:rsidR="00656965">
        <w:rPr>
          <w:rFonts w:cs="Arial"/>
        </w:rPr>
        <w:t xml:space="preserve"> и тоа</w:t>
      </w:r>
      <w:r w:rsidR="00257726" w:rsidRPr="007444BE">
        <w:rPr>
          <w:rFonts w:cs="Arial"/>
        </w:rPr>
        <w:t xml:space="preserve"> на:</w:t>
      </w:r>
    </w:p>
    <w:p w14:paraId="350C638B" w14:textId="77777777" w:rsidR="00345D80" w:rsidRPr="007444BE" w:rsidRDefault="00345D80" w:rsidP="00257726">
      <w:pPr>
        <w:autoSpaceDE w:val="0"/>
        <w:autoSpaceDN w:val="0"/>
        <w:adjustRightInd w:val="0"/>
        <w:spacing w:after="0" w:line="240" w:lineRule="auto"/>
        <w:jc w:val="both"/>
        <w:rPr>
          <w:rFonts w:cs="Arial"/>
        </w:rPr>
      </w:pPr>
    </w:p>
    <w:p w14:paraId="3753A3FD" w14:textId="77777777" w:rsidR="00DD6413" w:rsidRPr="007444BE" w:rsidRDefault="00340A6A" w:rsidP="00165EA4">
      <w:pPr>
        <w:autoSpaceDE w:val="0"/>
        <w:autoSpaceDN w:val="0"/>
        <w:adjustRightInd w:val="0"/>
        <w:spacing w:after="0" w:line="240" w:lineRule="auto"/>
        <w:jc w:val="both"/>
        <w:rPr>
          <w:rFonts w:cs="Arial"/>
        </w:rPr>
      </w:pPr>
      <w:bookmarkStart w:id="1" w:name="_Hlk124340574"/>
      <w:r w:rsidRPr="007444BE">
        <w:rPr>
          <w:rFonts w:cs="Arial"/>
        </w:rPr>
        <w:t xml:space="preserve"> </w:t>
      </w:r>
      <w:bookmarkEnd w:id="1"/>
      <w:r w:rsidR="00DD6413" w:rsidRPr="007444BE">
        <w:rPr>
          <w:rFonts w:cs="Arial"/>
        </w:rPr>
        <w:t xml:space="preserve">-Законот за социјалната заштита со кој се уредени работите од областа на социјалната заштита;   </w:t>
      </w:r>
    </w:p>
    <w:p w14:paraId="1EC6E83F" w14:textId="77777777" w:rsidR="00DD6413" w:rsidRPr="007444BE" w:rsidRDefault="00DD6413" w:rsidP="00165EA4">
      <w:pPr>
        <w:autoSpaceDE w:val="0"/>
        <w:autoSpaceDN w:val="0"/>
        <w:adjustRightInd w:val="0"/>
        <w:spacing w:after="0" w:line="240" w:lineRule="auto"/>
        <w:jc w:val="both"/>
        <w:rPr>
          <w:rFonts w:cs="Arial"/>
        </w:rPr>
      </w:pPr>
      <w:r w:rsidRPr="007444BE">
        <w:rPr>
          <w:rFonts w:cs="Arial"/>
        </w:rPr>
        <w:t>-Законот за семејството со кој се уредува бракот и семејството и облици на посебна заштита на семејството, посвојувањето и старателството;</w:t>
      </w:r>
    </w:p>
    <w:p w14:paraId="4FC8695D" w14:textId="77777777" w:rsidR="00DD6413" w:rsidRPr="007444BE" w:rsidRDefault="00DD6413" w:rsidP="00165EA4">
      <w:pPr>
        <w:autoSpaceDE w:val="0"/>
        <w:autoSpaceDN w:val="0"/>
        <w:adjustRightInd w:val="0"/>
        <w:spacing w:after="0" w:line="240" w:lineRule="auto"/>
        <w:jc w:val="both"/>
        <w:rPr>
          <w:rFonts w:cs="Arial"/>
        </w:rPr>
      </w:pPr>
      <w:r w:rsidRPr="007444BE">
        <w:rPr>
          <w:rFonts w:cs="Arial"/>
        </w:rPr>
        <w:t xml:space="preserve">-Законот за спречување и заштита од насилство врз жените и семејното насилство со кој се уредува постапувањето на институциите при преземање на мерки за превенција и заштита на жените од родово-базирано насилство и семејното насилство; </w:t>
      </w:r>
    </w:p>
    <w:p w14:paraId="567F02A1" w14:textId="77777777" w:rsidR="00DD6413" w:rsidRPr="007444BE" w:rsidRDefault="00DD6413" w:rsidP="00165EA4">
      <w:pPr>
        <w:autoSpaceDE w:val="0"/>
        <w:autoSpaceDN w:val="0"/>
        <w:adjustRightInd w:val="0"/>
        <w:spacing w:after="0" w:line="240" w:lineRule="auto"/>
        <w:jc w:val="both"/>
        <w:rPr>
          <w:rFonts w:cs="Arial"/>
        </w:rPr>
      </w:pPr>
      <w:r w:rsidRPr="007444BE">
        <w:rPr>
          <w:rFonts w:cs="Arial"/>
        </w:rPr>
        <w:t>-Законот за правда на децата со кој се уредува постапувањето   со децата во ризик и децата сторители на дејствија што со закон се предвидени како кривични дела и прекршоци;</w:t>
      </w:r>
    </w:p>
    <w:p w14:paraId="6194BF44" w14:textId="77777777" w:rsidR="00DD6413" w:rsidRPr="007444BE" w:rsidRDefault="00DD6413" w:rsidP="00165EA4">
      <w:pPr>
        <w:autoSpaceDE w:val="0"/>
        <w:autoSpaceDN w:val="0"/>
        <w:adjustRightInd w:val="0"/>
        <w:spacing w:after="0" w:line="240" w:lineRule="auto"/>
        <w:jc w:val="both"/>
        <w:rPr>
          <w:rFonts w:cs="Arial"/>
        </w:rPr>
      </w:pPr>
      <w:r w:rsidRPr="007444BE">
        <w:rPr>
          <w:rFonts w:cs="Arial"/>
        </w:rPr>
        <w:t>-Закон за социјална си</w:t>
      </w:r>
      <w:r w:rsidR="001D7E53" w:rsidRPr="007444BE">
        <w:rPr>
          <w:rFonts w:cs="Arial"/>
        </w:rPr>
        <w:t>г</w:t>
      </w:r>
      <w:r w:rsidRPr="007444BE">
        <w:rPr>
          <w:rFonts w:cs="Arial"/>
        </w:rPr>
        <w:t>урност на старите лица</w:t>
      </w:r>
      <w:r w:rsidRPr="007444BE">
        <w:t xml:space="preserve"> со кој се уредуваат условите и постапката за остварување и финансирањето на правото на социјална сигурност за старите лица;</w:t>
      </w:r>
    </w:p>
    <w:p w14:paraId="227A794F" w14:textId="77777777" w:rsidR="00DD6413" w:rsidRPr="007444BE" w:rsidRDefault="00DD6413" w:rsidP="00165EA4">
      <w:pPr>
        <w:autoSpaceDE w:val="0"/>
        <w:autoSpaceDN w:val="0"/>
        <w:adjustRightInd w:val="0"/>
        <w:spacing w:after="0" w:line="240" w:lineRule="auto"/>
        <w:jc w:val="both"/>
        <w:rPr>
          <w:rFonts w:cs="Arial"/>
        </w:rPr>
      </w:pPr>
      <w:r w:rsidRPr="007444BE">
        <w:rPr>
          <w:rFonts w:cs="Arial"/>
        </w:rPr>
        <w:t>-Законот за заштита на децата со кој се уредува системот и организацијата за заштита на децата.</w:t>
      </w:r>
    </w:p>
    <w:p w14:paraId="4F8C8ADD" w14:textId="77777777" w:rsidR="00DD6413" w:rsidRPr="007444BE" w:rsidRDefault="00DD6413" w:rsidP="00165EA4">
      <w:pPr>
        <w:autoSpaceDE w:val="0"/>
        <w:autoSpaceDN w:val="0"/>
        <w:adjustRightInd w:val="0"/>
        <w:spacing w:after="0" w:line="240" w:lineRule="auto"/>
        <w:jc w:val="both"/>
        <w:rPr>
          <w:rFonts w:cs="Arial"/>
        </w:rPr>
      </w:pPr>
      <w:r w:rsidRPr="007444BE">
        <w:rPr>
          <w:rFonts w:cs="Arial"/>
        </w:rPr>
        <w:t xml:space="preserve">        </w:t>
      </w:r>
      <w:r w:rsidR="00042140" w:rsidRPr="007444BE">
        <w:rPr>
          <w:rFonts w:cs="Arial"/>
        </w:rPr>
        <w:t xml:space="preserve"> </w:t>
      </w:r>
      <w:r w:rsidR="00F53DA8" w:rsidRPr="007444BE">
        <w:rPr>
          <w:rFonts w:cs="Arial"/>
          <w:lang w:val="en-US"/>
        </w:rPr>
        <w:t xml:space="preserve">  </w:t>
      </w:r>
    </w:p>
    <w:p w14:paraId="7B842725" w14:textId="77777777" w:rsidR="00DD6413" w:rsidRPr="007444BE" w:rsidRDefault="00DD6413" w:rsidP="00165EA4">
      <w:pPr>
        <w:autoSpaceDE w:val="0"/>
        <w:autoSpaceDN w:val="0"/>
        <w:adjustRightInd w:val="0"/>
        <w:spacing w:after="0" w:line="240" w:lineRule="auto"/>
        <w:jc w:val="both"/>
        <w:rPr>
          <w:rFonts w:cs="Arial"/>
        </w:rPr>
      </w:pPr>
    </w:p>
    <w:p w14:paraId="17DEBF1D" w14:textId="77777777" w:rsidR="00DD6413" w:rsidRPr="007444BE" w:rsidRDefault="00DD6413" w:rsidP="00165EA4">
      <w:pPr>
        <w:tabs>
          <w:tab w:val="left" w:pos="90"/>
        </w:tabs>
        <w:autoSpaceDE w:val="0"/>
        <w:autoSpaceDN w:val="0"/>
        <w:adjustRightInd w:val="0"/>
        <w:spacing w:after="0" w:line="240" w:lineRule="auto"/>
        <w:jc w:val="both"/>
        <w:rPr>
          <w:b/>
        </w:rPr>
      </w:pPr>
      <w:r w:rsidRPr="007444BE">
        <w:rPr>
          <w:rFonts w:cs="StobiSerifRegular"/>
          <w:lang w:eastAsia="en-GB"/>
        </w:rPr>
        <w:t xml:space="preserve">              </w:t>
      </w:r>
      <w:r w:rsidRPr="007444BE">
        <w:rPr>
          <w:b/>
        </w:rPr>
        <w:t>Организација и раководење</w:t>
      </w:r>
    </w:p>
    <w:p w14:paraId="57567B00" w14:textId="77777777" w:rsidR="00DD6413" w:rsidRPr="007444BE" w:rsidRDefault="00DD6413" w:rsidP="00165EA4">
      <w:pPr>
        <w:autoSpaceDE w:val="0"/>
        <w:autoSpaceDN w:val="0"/>
        <w:adjustRightInd w:val="0"/>
        <w:spacing w:after="0" w:line="240" w:lineRule="auto"/>
        <w:jc w:val="both"/>
        <w:rPr>
          <w:rFonts w:cs="Arial"/>
        </w:rPr>
      </w:pPr>
    </w:p>
    <w:p w14:paraId="4CEF98F9" w14:textId="26670F6E" w:rsidR="00A61D3D" w:rsidRDefault="00DD6413" w:rsidP="00A61D3D">
      <w:pPr>
        <w:autoSpaceDE w:val="0"/>
        <w:autoSpaceDN w:val="0"/>
        <w:adjustRightInd w:val="0"/>
        <w:spacing w:after="0" w:line="240" w:lineRule="auto"/>
        <w:jc w:val="both"/>
        <w:rPr>
          <w:rFonts w:cs="Arial"/>
        </w:rPr>
      </w:pPr>
      <w:r w:rsidRPr="007444BE">
        <w:rPr>
          <w:rFonts w:cs="Arial"/>
          <w:lang w:val="ru-RU"/>
        </w:rPr>
        <w:t xml:space="preserve">              </w:t>
      </w:r>
      <w:r w:rsidR="00DF4EB6">
        <w:t xml:space="preserve">Инспекциската служба </w:t>
      </w:r>
      <w:r w:rsidR="00693C02" w:rsidRPr="007444BE">
        <w:rPr>
          <w:rFonts w:cs="Arial"/>
        </w:rPr>
        <w:t>е организиран</w:t>
      </w:r>
      <w:r w:rsidR="00DF4EB6">
        <w:rPr>
          <w:rFonts w:cs="Arial"/>
        </w:rPr>
        <w:t>а</w:t>
      </w:r>
      <w:r w:rsidR="00693C02" w:rsidRPr="007444BE">
        <w:rPr>
          <w:rFonts w:cs="Arial"/>
        </w:rPr>
        <w:t xml:space="preserve"> како организациона единица со три одделенија с</w:t>
      </w:r>
      <w:r w:rsidRPr="007444BE">
        <w:rPr>
          <w:rFonts w:cs="Arial"/>
        </w:rPr>
        <w:t>огласно Правилникот за внатрешна организација на Министерството за труд и социјална политика и Правилникот за систематизација на работните места</w:t>
      </w:r>
      <w:r w:rsidRPr="007444BE">
        <w:rPr>
          <w:rFonts w:cs="Arial"/>
          <w:lang w:val="ru-RU"/>
        </w:rPr>
        <w:t xml:space="preserve"> </w:t>
      </w:r>
      <w:r w:rsidR="00693C02" w:rsidRPr="007444BE">
        <w:rPr>
          <w:rFonts w:cs="Arial"/>
        </w:rPr>
        <w:t>и тоа</w:t>
      </w:r>
      <w:r w:rsidRPr="007444BE">
        <w:rPr>
          <w:rFonts w:cs="Arial"/>
        </w:rPr>
        <w:t>:</w:t>
      </w:r>
    </w:p>
    <w:p w14:paraId="06E61BBD" w14:textId="1ECC53BA" w:rsidR="00DD6413" w:rsidRPr="007444BE" w:rsidRDefault="00DD6413" w:rsidP="00A61D3D">
      <w:pPr>
        <w:autoSpaceDE w:val="0"/>
        <w:autoSpaceDN w:val="0"/>
        <w:adjustRightInd w:val="0"/>
        <w:spacing w:after="0" w:line="240" w:lineRule="auto"/>
        <w:jc w:val="both"/>
        <w:rPr>
          <w:rFonts w:cs="Arial"/>
          <w:iCs/>
        </w:rPr>
      </w:pPr>
      <w:r w:rsidRPr="007444BE">
        <w:rPr>
          <w:rFonts w:cs="Arial"/>
          <w:iCs/>
        </w:rPr>
        <w:t xml:space="preserve">        </w:t>
      </w:r>
      <w:r w:rsidR="00F53DA8" w:rsidRPr="007444BE">
        <w:rPr>
          <w:rFonts w:cs="Arial"/>
          <w:iCs/>
          <w:lang w:val="en-US"/>
        </w:rPr>
        <w:t xml:space="preserve">      </w:t>
      </w:r>
      <w:r w:rsidRPr="007444BE">
        <w:rPr>
          <w:rFonts w:cs="Arial"/>
          <w:iCs/>
        </w:rPr>
        <w:t xml:space="preserve"> -  </w:t>
      </w:r>
      <w:r w:rsidR="00456561" w:rsidRPr="007444BE">
        <w:rPr>
          <w:rFonts w:cs="Arial"/>
          <w:iCs/>
        </w:rPr>
        <w:t>Одделение</w:t>
      </w:r>
      <w:r w:rsidRPr="007444BE">
        <w:rPr>
          <w:rFonts w:cs="Arial"/>
          <w:iCs/>
        </w:rPr>
        <w:t xml:space="preserve"> за инспекциски надзор над остварување на права од  социјална заштита и други парични надоместоци</w:t>
      </w:r>
    </w:p>
    <w:p w14:paraId="44C2DF1A" w14:textId="77777777" w:rsidR="00DD6413" w:rsidRPr="007444BE" w:rsidRDefault="00DD6413" w:rsidP="00165EA4">
      <w:pPr>
        <w:spacing w:after="0" w:line="240" w:lineRule="auto"/>
        <w:jc w:val="both"/>
        <w:rPr>
          <w:rFonts w:cs="Arial"/>
          <w:iCs/>
        </w:rPr>
      </w:pPr>
      <w:r w:rsidRPr="007444BE">
        <w:rPr>
          <w:rFonts w:cs="Arial"/>
          <w:iCs/>
        </w:rPr>
        <w:t xml:space="preserve">         </w:t>
      </w:r>
      <w:r w:rsidR="00F53DA8" w:rsidRPr="007444BE">
        <w:rPr>
          <w:rFonts w:cs="Arial"/>
          <w:iCs/>
          <w:lang w:val="en-US"/>
        </w:rPr>
        <w:t xml:space="preserve">     </w:t>
      </w:r>
      <w:r w:rsidRPr="007444BE">
        <w:rPr>
          <w:rFonts w:cs="Arial"/>
          <w:iCs/>
        </w:rPr>
        <w:t xml:space="preserve"> -  Одделение за инспекциски надзор над остварување и давање на услуги од социјална заштита </w:t>
      </w:r>
    </w:p>
    <w:p w14:paraId="02F5C031" w14:textId="496C812A" w:rsidR="00DD6413" w:rsidRPr="007444BE" w:rsidRDefault="00DD6413" w:rsidP="00DD6413">
      <w:pPr>
        <w:spacing w:after="0" w:line="240" w:lineRule="auto"/>
        <w:jc w:val="both"/>
        <w:rPr>
          <w:rFonts w:cs="Arial"/>
          <w:iCs/>
        </w:rPr>
      </w:pPr>
      <w:r w:rsidRPr="007444BE">
        <w:rPr>
          <w:rFonts w:cs="Arial"/>
          <w:iCs/>
        </w:rPr>
        <w:t xml:space="preserve">         </w:t>
      </w:r>
      <w:r w:rsidR="00F53DA8" w:rsidRPr="007444BE">
        <w:rPr>
          <w:rFonts w:cs="Arial"/>
          <w:iCs/>
          <w:lang w:val="en-US"/>
        </w:rPr>
        <w:t xml:space="preserve">  </w:t>
      </w:r>
      <w:r w:rsidR="00973189">
        <w:rPr>
          <w:rFonts w:cs="Arial"/>
          <w:iCs/>
        </w:rPr>
        <w:t xml:space="preserve">  </w:t>
      </w:r>
      <w:r w:rsidR="00F53DA8" w:rsidRPr="007444BE">
        <w:rPr>
          <w:rFonts w:cs="Arial"/>
          <w:iCs/>
          <w:lang w:val="en-US"/>
        </w:rPr>
        <w:t xml:space="preserve"> </w:t>
      </w:r>
      <w:r w:rsidRPr="007444BE">
        <w:rPr>
          <w:rFonts w:cs="Arial"/>
          <w:iCs/>
        </w:rPr>
        <w:t xml:space="preserve">  -  Одделение за инспекциски надзор </w:t>
      </w:r>
      <w:r w:rsidR="005966F5" w:rsidRPr="007444BE">
        <w:rPr>
          <w:rFonts w:cs="Arial"/>
          <w:iCs/>
        </w:rPr>
        <w:t xml:space="preserve">во областа на </w:t>
      </w:r>
      <w:r w:rsidRPr="007444BE">
        <w:rPr>
          <w:rFonts w:cs="Arial"/>
          <w:iCs/>
        </w:rPr>
        <w:t>заштита на децата</w:t>
      </w:r>
    </w:p>
    <w:p w14:paraId="28DABFD0" w14:textId="70B2DDEB" w:rsidR="005966F5" w:rsidRPr="007444BE" w:rsidRDefault="00DD6413" w:rsidP="00314392">
      <w:pPr>
        <w:autoSpaceDE w:val="0"/>
        <w:autoSpaceDN w:val="0"/>
        <w:adjustRightInd w:val="0"/>
        <w:spacing w:after="0" w:line="240" w:lineRule="auto"/>
        <w:ind w:firstLine="720"/>
        <w:jc w:val="both"/>
        <w:rPr>
          <w:rFonts w:cs="Arial"/>
        </w:rPr>
      </w:pPr>
      <w:r w:rsidRPr="007444BE">
        <w:rPr>
          <w:rFonts w:cs="Arial"/>
        </w:rPr>
        <w:t xml:space="preserve">Со инспекциската служба </w:t>
      </w:r>
      <w:r w:rsidR="0098292F">
        <w:rPr>
          <w:rFonts w:cs="Arial"/>
        </w:rPr>
        <w:t xml:space="preserve">во овој </w:t>
      </w:r>
      <w:proofErr w:type="spellStart"/>
      <w:r w:rsidR="0098292F">
        <w:rPr>
          <w:rFonts w:cs="Arial"/>
        </w:rPr>
        <w:t>извештаен</w:t>
      </w:r>
      <w:proofErr w:type="spellEnd"/>
      <w:r w:rsidR="0098292F">
        <w:rPr>
          <w:rFonts w:cs="Arial"/>
        </w:rPr>
        <w:t xml:space="preserve"> период </w:t>
      </w:r>
      <w:r w:rsidRPr="007444BE">
        <w:rPr>
          <w:rFonts w:cs="Arial"/>
        </w:rPr>
        <w:t>раководи раководителот на сектор - главен инспектор</w:t>
      </w:r>
      <w:r w:rsidR="00DF4EB6">
        <w:rPr>
          <w:rFonts w:cs="Arial"/>
        </w:rPr>
        <w:t xml:space="preserve">, </w:t>
      </w:r>
      <w:r w:rsidR="0098292F">
        <w:rPr>
          <w:rFonts w:cs="Arial"/>
        </w:rPr>
        <w:t xml:space="preserve">еден помошник раководител на сектор- </w:t>
      </w:r>
      <w:r w:rsidR="00DF4EB6">
        <w:rPr>
          <w:rFonts w:cs="Arial"/>
        </w:rPr>
        <w:t>помошник -главен инспектор</w:t>
      </w:r>
      <w:r w:rsidRPr="007444BE">
        <w:rPr>
          <w:rFonts w:cs="Arial"/>
        </w:rPr>
        <w:t xml:space="preserve"> и </w:t>
      </w:r>
      <w:r w:rsidR="00FD4311">
        <w:rPr>
          <w:rFonts w:cs="Arial"/>
        </w:rPr>
        <w:t xml:space="preserve">два </w:t>
      </w:r>
      <w:r w:rsidRPr="007444BE">
        <w:rPr>
          <w:rFonts w:cs="Arial"/>
        </w:rPr>
        <w:t>раководители на одделенија</w:t>
      </w:r>
      <w:r w:rsidR="0098292F">
        <w:rPr>
          <w:rFonts w:cs="Arial"/>
        </w:rPr>
        <w:t>-виши инспектори</w:t>
      </w:r>
      <w:r w:rsidR="005966F5" w:rsidRPr="007444BE">
        <w:rPr>
          <w:rFonts w:cs="Arial"/>
        </w:rPr>
        <w:t xml:space="preserve">. </w:t>
      </w:r>
      <w:r w:rsidRPr="007444BE">
        <w:rPr>
          <w:rFonts w:cs="Arial"/>
        </w:rPr>
        <w:t xml:space="preserve"> </w:t>
      </w:r>
    </w:p>
    <w:p w14:paraId="6AFD6840" w14:textId="76EE8A60" w:rsidR="00DD6413" w:rsidRPr="007444BE" w:rsidRDefault="00DD6413" w:rsidP="00DD6413">
      <w:pPr>
        <w:spacing w:after="120" w:line="240" w:lineRule="auto"/>
        <w:ind w:firstLine="567"/>
        <w:jc w:val="both"/>
        <w:rPr>
          <w:rFonts w:cs="Arial"/>
          <w:iCs/>
        </w:rPr>
      </w:pPr>
      <w:r w:rsidRPr="007444BE">
        <w:rPr>
          <w:rFonts w:ascii="StobiSans Regular" w:hAnsi="StobiSans Regular" w:cs="Arial"/>
        </w:rPr>
        <w:t xml:space="preserve">  </w:t>
      </w:r>
      <w:r w:rsidR="00F53DA8" w:rsidRPr="007444BE">
        <w:rPr>
          <w:rFonts w:ascii="StobiSans Regular" w:hAnsi="StobiSans Regular" w:cs="Arial"/>
          <w:lang w:val="en-US"/>
        </w:rPr>
        <w:t xml:space="preserve"> </w:t>
      </w:r>
      <w:r w:rsidRPr="007444BE">
        <w:rPr>
          <w:rFonts w:cs="Arial"/>
        </w:rPr>
        <w:t xml:space="preserve">Инспекциската служба работите од својата надлежност ги  извршува преку </w:t>
      </w:r>
      <w:r w:rsidR="00DC24BB" w:rsidRPr="007444BE">
        <w:rPr>
          <w:rFonts w:cs="Arial"/>
        </w:rPr>
        <w:t>2</w:t>
      </w:r>
      <w:r w:rsidR="00AD1624">
        <w:rPr>
          <w:rFonts w:cs="Arial"/>
        </w:rPr>
        <w:t>2</w:t>
      </w:r>
      <w:r w:rsidRPr="007444BE">
        <w:rPr>
          <w:rFonts w:cs="Arial"/>
        </w:rPr>
        <w:t xml:space="preserve"> инспектори, од кои 1</w:t>
      </w:r>
      <w:r w:rsidR="00D25CCE">
        <w:rPr>
          <w:rFonts w:cs="Arial"/>
        </w:rPr>
        <w:t>8</w:t>
      </w:r>
      <w:r w:rsidRPr="007444BE">
        <w:rPr>
          <w:rFonts w:cs="Arial"/>
        </w:rPr>
        <w:t xml:space="preserve"> се инс</w:t>
      </w:r>
      <w:r w:rsidR="001E17E6" w:rsidRPr="007444BE">
        <w:rPr>
          <w:rFonts w:cs="Arial"/>
        </w:rPr>
        <w:t xml:space="preserve">пектори за социјална заштита и </w:t>
      </w:r>
      <w:r w:rsidR="001E17E6" w:rsidRPr="007444BE">
        <w:rPr>
          <w:rFonts w:cs="Arial"/>
          <w:lang w:val="en-US"/>
        </w:rPr>
        <w:t>4</w:t>
      </w:r>
      <w:r w:rsidRPr="007444BE">
        <w:rPr>
          <w:rFonts w:cs="Arial"/>
        </w:rPr>
        <w:t xml:space="preserve"> инспектори за детска </w:t>
      </w:r>
      <w:r w:rsidRPr="007444BE">
        <w:rPr>
          <w:rFonts w:cs="Arial"/>
        </w:rPr>
        <w:lastRenderedPageBreak/>
        <w:t>заштита,</w:t>
      </w:r>
      <w:r w:rsidR="00C13BD9" w:rsidRPr="007444BE">
        <w:rPr>
          <w:rFonts w:cs="Arial"/>
        </w:rPr>
        <w:t xml:space="preserve"> кои се распоредени во Скопје- 11</w:t>
      </w:r>
      <w:r w:rsidRPr="007444BE">
        <w:rPr>
          <w:rFonts w:cs="Arial"/>
        </w:rPr>
        <w:t xml:space="preserve">, Штип-1, Куманово- </w:t>
      </w:r>
      <w:r w:rsidR="00AD1624">
        <w:rPr>
          <w:rFonts w:cs="Arial"/>
        </w:rPr>
        <w:t>4</w:t>
      </w:r>
      <w:r w:rsidRPr="007444BE">
        <w:rPr>
          <w:rFonts w:cs="Arial"/>
        </w:rPr>
        <w:t>, Гевгелија- 1, Струмица -1, Кичево- 1, Гостивар</w:t>
      </w:r>
      <w:r w:rsidR="00C13BD9" w:rsidRPr="007444BE">
        <w:rPr>
          <w:rFonts w:cs="Arial"/>
        </w:rPr>
        <w:t>-</w:t>
      </w:r>
      <w:r w:rsidR="001E1ABC" w:rsidRPr="007444BE">
        <w:rPr>
          <w:rFonts w:cs="Arial"/>
        </w:rPr>
        <w:t xml:space="preserve"> 1 , Битола-1 и</w:t>
      </w:r>
      <w:r w:rsidRPr="007444BE">
        <w:rPr>
          <w:rFonts w:cs="Arial"/>
        </w:rPr>
        <w:t xml:space="preserve"> Велес</w:t>
      </w:r>
      <w:r w:rsidR="00C13BD9" w:rsidRPr="007444BE">
        <w:rPr>
          <w:rFonts w:cs="Arial"/>
        </w:rPr>
        <w:t>-</w:t>
      </w:r>
      <w:r w:rsidRPr="007444BE">
        <w:rPr>
          <w:rFonts w:cs="Arial"/>
        </w:rPr>
        <w:t>1.</w:t>
      </w:r>
    </w:p>
    <w:p w14:paraId="2E95F82F" w14:textId="2A397303" w:rsidR="00620B2D" w:rsidRDefault="00C0293E" w:rsidP="00620B2D">
      <w:pPr>
        <w:spacing w:after="120" w:line="240" w:lineRule="auto"/>
        <w:ind w:firstLine="567"/>
        <w:jc w:val="both"/>
        <w:rPr>
          <w:rFonts w:cs="Arial"/>
        </w:rPr>
      </w:pPr>
      <w:r w:rsidRPr="007444BE">
        <w:rPr>
          <w:rFonts w:cs="Arial"/>
          <w:lang w:val="en-US"/>
        </w:rPr>
        <w:t xml:space="preserve">  </w:t>
      </w:r>
      <w:r w:rsidR="0043518A" w:rsidRPr="007444BE">
        <w:rPr>
          <w:rFonts w:cs="Arial"/>
        </w:rPr>
        <w:t xml:space="preserve">Во извештајниот период </w:t>
      </w:r>
      <w:r w:rsidR="0027619F" w:rsidRPr="007444BE">
        <w:rPr>
          <w:rFonts w:cs="Arial"/>
        </w:rPr>
        <w:t>Ј</w:t>
      </w:r>
      <w:r w:rsidR="00943816">
        <w:rPr>
          <w:rFonts w:cs="Arial"/>
        </w:rPr>
        <w:t>ануари-Јуни</w:t>
      </w:r>
      <w:r w:rsidR="0027619F" w:rsidRPr="007444BE">
        <w:rPr>
          <w:rFonts w:cs="Arial"/>
        </w:rPr>
        <w:t xml:space="preserve"> </w:t>
      </w:r>
      <w:r w:rsidR="0043518A" w:rsidRPr="007444BE">
        <w:rPr>
          <w:rFonts w:cs="Arial"/>
        </w:rPr>
        <w:t>202</w:t>
      </w:r>
      <w:r w:rsidR="00943816">
        <w:rPr>
          <w:rFonts w:cs="Arial"/>
        </w:rPr>
        <w:t>4</w:t>
      </w:r>
      <w:r w:rsidR="0043518A" w:rsidRPr="007444BE">
        <w:rPr>
          <w:rFonts w:cs="Arial"/>
        </w:rPr>
        <w:t xml:space="preserve"> година </w:t>
      </w:r>
      <w:r w:rsidR="00DD6413" w:rsidRPr="007444BE">
        <w:rPr>
          <w:rFonts w:cs="Arial"/>
        </w:rPr>
        <w:t>има пр</w:t>
      </w:r>
      <w:r w:rsidR="0043518A" w:rsidRPr="007444BE">
        <w:rPr>
          <w:rFonts w:cs="Arial"/>
        </w:rPr>
        <w:t xml:space="preserve">омена </w:t>
      </w:r>
      <w:r w:rsidR="00916838" w:rsidRPr="007444BE">
        <w:rPr>
          <w:rFonts w:cs="Arial"/>
        </w:rPr>
        <w:t>на</w:t>
      </w:r>
      <w:r w:rsidR="00916838">
        <w:rPr>
          <w:rFonts w:cs="Arial"/>
        </w:rPr>
        <w:t xml:space="preserve"> </w:t>
      </w:r>
      <w:proofErr w:type="spellStart"/>
      <w:r w:rsidR="00916838" w:rsidRPr="00E93AE3">
        <w:rPr>
          <w:rFonts w:eastAsia="Times New Roman" w:cs="Calibri"/>
          <w:color w:val="000000"/>
          <w:lang w:val="en-US"/>
        </w:rPr>
        <w:t>бројот</w:t>
      </w:r>
      <w:proofErr w:type="spellEnd"/>
      <w:r w:rsidR="00916838" w:rsidRPr="00E93AE3">
        <w:rPr>
          <w:rFonts w:eastAsia="Times New Roman" w:cs="Calibri"/>
          <w:color w:val="000000"/>
          <w:lang w:val="en-US"/>
        </w:rPr>
        <w:t xml:space="preserve"> </w:t>
      </w:r>
      <w:proofErr w:type="spellStart"/>
      <w:r w:rsidR="00916838" w:rsidRPr="00E93AE3">
        <w:rPr>
          <w:rFonts w:eastAsia="Times New Roman" w:cs="Calibri"/>
          <w:color w:val="000000"/>
          <w:lang w:val="en-US"/>
        </w:rPr>
        <w:t>на</w:t>
      </w:r>
      <w:proofErr w:type="spellEnd"/>
      <w:r w:rsidR="00916838" w:rsidRPr="00E93AE3">
        <w:rPr>
          <w:rFonts w:eastAsia="Times New Roman" w:cs="Calibri"/>
          <w:color w:val="000000"/>
          <w:lang w:val="en-US"/>
        </w:rPr>
        <w:t xml:space="preserve"> </w:t>
      </w:r>
      <w:proofErr w:type="spellStart"/>
      <w:r w:rsidR="00916838" w:rsidRPr="00E93AE3">
        <w:rPr>
          <w:rFonts w:eastAsia="Times New Roman" w:cs="Calibri"/>
          <w:color w:val="000000"/>
          <w:lang w:val="en-US"/>
        </w:rPr>
        <w:t>инспектори</w:t>
      </w:r>
      <w:proofErr w:type="spellEnd"/>
      <w:r w:rsidR="00916838" w:rsidRPr="00E93AE3">
        <w:rPr>
          <w:rFonts w:eastAsia="Times New Roman" w:cs="Calibri"/>
          <w:color w:val="000000"/>
          <w:lang w:val="en-US"/>
        </w:rPr>
        <w:t xml:space="preserve"> </w:t>
      </w:r>
      <w:proofErr w:type="spellStart"/>
      <w:r w:rsidR="00916838" w:rsidRPr="00E93AE3">
        <w:rPr>
          <w:rFonts w:eastAsia="Times New Roman" w:cs="Calibri"/>
          <w:color w:val="000000"/>
          <w:lang w:val="en-US"/>
        </w:rPr>
        <w:t>кои</w:t>
      </w:r>
      <w:proofErr w:type="spellEnd"/>
      <w:r w:rsidR="00916838" w:rsidRPr="00E93AE3">
        <w:rPr>
          <w:rFonts w:eastAsia="Times New Roman" w:cs="Calibri"/>
          <w:color w:val="000000"/>
          <w:lang w:val="en-US"/>
        </w:rPr>
        <w:t xml:space="preserve"> </w:t>
      </w:r>
      <w:proofErr w:type="spellStart"/>
      <w:r w:rsidR="00916838" w:rsidRPr="00E93AE3">
        <w:rPr>
          <w:rFonts w:eastAsia="Times New Roman" w:cs="Calibri"/>
          <w:color w:val="000000"/>
          <w:lang w:val="en-US"/>
        </w:rPr>
        <w:t>вршеле</w:t>
      </w:r>
      <w:proofErr w:type="spellEnd"/>
      <w:r w:rsidR="00916838" w:rsidRPr="00E93AE3">
        <w:rPr>
          <w:rFonts w:eastAsia="Times New Roman" w:cs="Calibri"/>
          <w:color w:val="000000"/>
          <w:lang w:val="en-US"/>
        </w:rPr>
        <w:t xml:space="preserve"> </w:t>
      </w:r>
      <w:proofErr w:type="spellStart"/>
      <w:r w:rsidR="00916838" w:rsidRPr="00E93AE3">
        <w:rPr>
          <w:rFonts w:eastAsia="Times New Roman" w:cs="Calibri"/>
          <w:color w:val="000000"/>
          <w:lang w:val="en-US"/>
        </w:rPr>
        <w:t>инспекциски</w:t>
      </w:r>
      <w:proofErr w:type="spellEnd"/>
      <w:r w:rsidR="00916838" w:rsidRPr="00E93AE3">
        <w:rPr>
          <w:rFonts w:eastAsia="Times New Roman" w:cs="Calibri"/>
          <w:color w:val="000000"/>
          <w:lang w:val="en-US"/>
        </w:rPr>
        <w:t xml:space="preserve"> </w:t>
      </w:r>
      <w:proofErr w:type="spellStart"/>
      <w:r w:rsidR="00916838" w:rsidRPr="00E93AE3">
        <w:rPr>
          <w:rFonts w:eastAsia="Times New Roman" w:cs="Calibri"/>
          <w:color w:val="000000"/>
          <w:lang w:val="en-US"/>
        </w:rPr>
        <w:t>надзор</w:t>
      </w:r>
      <w:proofErr w:type="spellEnd"/>
      <w:r w:rsidR="00916838">
        <w:rPr>
          <w:rFonts w:cs="Arial"/>
        </w:rPr>
        <w:t xml:space="preserve">. </w:t>
      </w:r>
      <w:r w:rsidR="00943816">
        <w:rPr>
          <w:rFonts w:cs="Arial"/>
        </w:rPr>
        <w:t>В</w:t>
      </w:r>
      <w:r w:rsidR="000D560E">
        <w:rPr>
          <w:rFonts w:cs="Arial"/>
        </w:rPr>
        <w:t xml:space="preserve">работениот </w:t>
      </w:r>
      <w:r w:rsidR="009D6BDF">
        <w:rPr>
          <w:rFonts w:cs="Arial"/>
        </w:rPr>
        <w:t>кандидат за</w:t>
      </w:r>
      <w:r w:rsidR="00BE4E55">
        <w:rPr>
          <w:rFonts w:cs="Arial"/>
        </w:rPr>
        <w:t xml:space="preserve"> </w:t>
      </w:r>
      <w:r w:rsidR="009D6BDF">
        <w:rPr>
          <w:rFonts w:cs="Arial"/>
        </w:rPr>
        <w:t>инспектор</w:t>
      </w:r>
      <w:r w:rsidR="00214974">
        <w:rPr>
          <w:rFonts w:cs="Arial"/>
        </w:rPr>
        <w:t xml:space="preserve"> </w:t>
      </w:r>
      <w:r w:rsidR="00D53E8E">
        <w:rPr>
          <w:rFonts w:cs="Arial"/>
        </w:rPr>
        <w:t>во одделението за инспекциски надзор над остварување на права од социјална заштита и други парични надоместоци</w:t>
      </w:r>
      <w:r w:rsidR="00214974">
        <w:rPr>
          <w:rFonts w:cs="Arial"/>
        </w:rPr>
        <w:t xml:space="preserve"> во</w:t>
      </w:r>
      <w:r w:rsidR="000D560E">
        <w:rPr>
          <w:rFonts w:cs="Arial"/>
        </w:rPr>
        <w:t xml:space="preserve"> Куманово</w:t>
      </w:r>
      <w:r w:rsidR="00943816">
        <w:rPr>
          <w:rFonts w:cs="Arial"/>
        </w:rPr>
        <w:t xml:space="preserve"> доби статус на инспектор</w:t>
      </w:r>
      <w:r w:rsidR="00214974">
        <w:rPr>
          <w:rFonts w:cs="Arial"/>
        </w:rPr>
        <w:t>,</w:t>
      </w:r>
      <w:r w:rsidR="009E351C">
        <w:rPr>
          <w:rFonts w:cs="Arial"/>
        </w:rPr>
        <w:t xml:space="preserve"> со што за 1 е зголемен бројот на советници-инспектори, </w:t>
      </w:r>
      <w:r w:rsidR="00214974">
        <w:rPr>
          <w:rFonts w:cs="Arial"/>
        </w:rPr>
        <w:t xml:space="preserve"> </w:t>
      </w:r>
      <w:r w:rsidR="00943816">
        <w:rPr>
          <w:rFonts w:cs="Arial"/>
        </w:rPr>
        <w:t xml:space="preserve">а </w:t>
      </w:r>
      <w:r w:rsidR="00214974">
        <w:rPr>
          <w:rFonts w:cs="Arial"/>
        </w:rPr>
        <w:t>преземен</w:t>
      </w:r>
      <w:r w:rsidR="00943816">
        <w:rPr>
          <w:rFonts w:cs="Arial"/>
        </w:rPr>
        <w:t>иот</w:t>
      </w:r>
      <w:r w:rsidR="00214974">
        <w:rPr>
          <w:rFonts w:cs="Arial"/>
        </w:rPr>
        <w:t xml:space="preserve"> </w:t>
      </w:r>
      <w:r w:rsidR="00214974" w:rsidRPr="007444BE">
        <w:rPr>
          <w:rFonts w:cs="Arial"/>
        </w:rPr>
        <w:t>кандидат за инспекто</w:t>
      </w:r>
      <w:r w:rsidR="009E351C">
        <w:rPr>
          <w:rFonts w:cs="Arial"/>
        </w:rPr>
        <w:t>р</w:t>
      </w:r>
      <w:r w:rsidR="00943816">
        <w:rPr>
          <w:rFonts w:cs="Arial"/>
        </w:rPr>
        <w:t xml:space="preserve"> од</w:t>
      </w:r>
      <w:r w:rsidR="00214974" w:rsidRPr="007444BE">
        <w:rPr>
          <w:rFonts w:cs="Arial"/>
        </w:rPr>
        <w:t xml:space="preserve"> </w:t>
      </w:r>
      <w:r w:rsidR="00214974">
        <w:rPr>
          <w:rFonts w:cs="Arial"/>
        </w:rPr>
        <w:t xml:space="preserve">истото </w:t>
      </w:r>
      <w:r w:rsidR="00214974" w:rsidRPr="007444BE">
        <w:rPr>
          <w:rFonts w:cs="Arial"/>
        </w:rPr>
        <w:t>одделение</w:t>
      </w:r>
      <w:r w:rsidR="009E351C" w:rsidRPr="009E351C">
        <w:rPr>
          <w:rFonts w:cs="Arial"/>
        </w:rPr>
        <w:t xml:space="preserve"> </w:t>
      </w:r>
      <w:r w:rsidR="00DE5C44">
        <w:rPr>
          <w:rFonts w:cs="Arial"/>
        </w:rPr>
        <w:t xml:space="preserve">е </w:t>
      </w:r>
      <w:r w:rsidR="009E351C">
        <w:rPr>
          <w:rFonts w:cs="Arial"/>
        </w:rPr>
        <w:t>под менторство</w:t>
      </w:r>
      <w:r w:rsidR="00DE5C44">
        <w:rPr>
          <w:rFonts w:cs="Arial"/>
        </w:rPr>
        <w:t xml:space="preserve"> и </w:t>
      </w:r>
      <w:r w:rsidR="009E351C">
        <w:rPr>
          <w:rFonts w:cs="Arial"/>
        </w:rPr>
        <w:t>во фаза на обука.</w:t>
      </w:r>
    </w:p>
    <w:p w14:paraId="6940C2D1" w14:textId="747ECA07" w:rsidR="002B6435" w:rsidRDefault="002B6435" w:rsidP="00620B2D">
      <w:pPr>
        <w:spacing w:after="120" w:line="240" w:lineRule="auto"/>
        <w:ind w:firstLine="567"/>
        <w:jc w:val="both"/>
        <w:rPr>
          <w:rFonts w:cs="Arial"/>
        </w:rPr>
      </w:pPr>
    </w:p>
    <w:tbl>
      <w:tblPr>
        <w:tblW w:w="8600" w:type="dxa"/>
        <w:tblLook w:val="04A0" w:firstRow="1" w:lastRow="0" w:firstColumn="1" w:lastColumn="0" w:noHBand="0" w:noVBand="1"/>
      </w:tblPr>
      <w:tblGrid>
        <w:gridCol w:w="1156"/>
        <w:gridCol w:w="457"/>
        <w:gridCol w:w="457"/>
        <w:gridCol w:w="457"/>
        <w:gridCol w:w="457"/>
        <w:gridCol w:w="457"/>
        <w:gridCol w:w="464"/>
        <w:gridCol w:w="457"/>
        <w:gridCol w:w="457"/>
        <w:gridCol w:w="457"/>
        <w:gridCol w:w="457"/>
        <w:gridCol w:w="457"/>
        <w:gridCol w:w="457"/>
        <w:gridCol w:w="457"/>
        <w:gridCol w:w="457"/>
        <w:gridCol w:w="457"/>
        <w:gridCol w:w="457"/>
        <w:gridCol w:w="457"/>
        <w:gridCol w:w="457"/>
      </w:tblGrid>
      <w:tr w:rsidR="00E93AE3" w:rsidRPr="00E93AE3" w14:paraId="783273E5" w14:textId="77777777" w:rsidTr="00E93AE3">
        <w:trPr>
          <w:trHeight w:val="600"/>
        </w:trPr>
        <w:tc>
          <w:tcPr>
            <w:tcW w:w="8600" w:type="dxa"/>
            <w:gridSpan w:val="19"/>
            <w:tcBorders>
              <w:top w:val="nil"/>
              <w:left w:val="nil"/>
              <w:bottom w:val="single" w:sz="4" w:space="0" w:color="auto"/>
              <w:right w:val="nil"/>
            </w:tcBorders>
            <w:shd w:val="clear" w:color="auto" w:fill="auto"/>
            <w:vAlign w:val="center"/>
            <w:hideMark/>
          </w:tcPr>
          <w:p w14:paraId="7ED1C33E" w14:textId="77777777" w:rsidR="0084185F" w:rsidRDefault="0084185F" w:rsidP="00E93AE3">
            <w:pPr>
              <w:spacing w:after="0" w:line="240" w:lineRule="auto"/>
              <w:jc w:val="center"/>
              <w:rPr>
                <w:rFonts w:ascii="StobiSansIt Regular" w:eastAsia="Times New Roman" w:hAnsi="StobiSansIt Regular" w:cs="Calibri"/>
                <w:color w:val="000000"/>
                <w:lang w:val="en-US"/>
              </w:rPr>
            </w:pPr>
          </w:p>
          <w:p w14:paraId="34C4AD20" w14:textId="4B39ADEA" w:rsidR="00E93AE3" w:rsidRPr="00E93AE3" w:rsidRDefault="00E93AE3" w:rsidP="00E93AE3">
            <w:pPr>
              <w:spacing w:after="0" w:line="240" w:lineRule="auto"/>
              <w:jc w:val="center"/>
              <w:rPr>
                <w:rFonts w:ascii="StobiSansIt Regular" w:eastAsia="Times New Roman" w:hAnsi="StobiSansIt Regular" w:cs="Calibri"/>
                <w:color w:val="000000"/>
                <w:lang w:val="en-US"/>
              </w:rPr>
            </w:pPr>
            <w:proofErr w:type="spellStart"/>
            <w:r w:rsidRPr="00E93AE3">
              <w:rPr>
                <w:rFonts w:ascii="StobiSansIt Regular" w:eastAsia="Times New Roman" w:hAnsi="StobiSansIt Regular" w:cs="Calibri"/>
                <w:color w:val="000000"/>
                <w:lang w:val="en-US"/>
              </w:rPr>
              <w:t>Табела</w:t>
            </w:r>
            <w:proofErr w:type="spellEnd"/>
            <w:r w:rsidRPr="00E93AE3">
              <w:rPr>
                <w:rFonts w:ascii="StobiSansIt Regular" w:eastAsia="Times New Roman" w:hAnsi="StobiSansIt Regular" w:cs="Calibri"/>
                <w:color w:val="000000"/>
                <w:lang w:val="en-US"/>
              </w:rPr>
              <w:t xml:space="preserve"> 1 </w:t>
            </w:r>
            <w:proofErr w:type="spellStart"/>
            <w:r w:rsidRPr="00E93AE3">
              <w:rPr>
                <w:rFonts w:ascii="StobiSansIt Regular" w:eastAsia="Times New Roman" w:hAnsi="StobiSansIt Regular" w:cs="Calibri"/>
                <w:color w:val="000000"/>
                <w:lang w:val="en-US"/>
              </w:rPr>
              <w:t>Преглед</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на</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бројот</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на</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инспектори</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кои</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вршеле</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инспекциски</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надзор</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во</w:t>
            </w:r>
            <w:proofErr w:type="spellEnd"/>
            <w:r w:rsidRPr="00E93AE3">
              <w:rPr>
                <w:rFonts w:ascii="StobiSansIt Regular" w:eastAsia="Times New Roman" w:hAnsi="StobiSansIt Regular" w:cs="Calibri"/>
                <w:color w:val="000000"/>
                <w:lang w:val="en-US"/>
              </w:rPr>
              <w:t xml:space="preserve"> I-</w:t>
            </w:r>
            <w:proofErr w:type="spellStart"/>
            <w:r w:rsidRPr="00E93AE3">
              <w:rPr>
                <w:rFonts w:ascii="StobiSansIt Regular" w:eastAsia="Times New Roman" w:hAnsi="StobiSansIt Regular" w:cs="Calibri"/>
                <w:color w:val="000000"/>
                <w:lang w:val="en-US"/>
              </w:rPr>
              <w:t>во</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полугодие</w:t>
            </w:r>
            <w:proofErr w:type="spellEnd"/>
            <w:r w:rsidRPr="00E93AE3">
              <w:rPr>
                <w:rFonts w:ascii="StobiSansIt Regular" w:eastAsia="Times New Roman" w:hAnsi="StobiSansIt Regular" w:cs="Calibri"/>
                <w:color w:val="000000"/>
                <w:lang w:val="en-US"/>
              </w:rPr>
              <w:t xml:space="preserve"> 2024 </w:t>
            </w:r>
            <w:proofErr w:type="spellStart"/>
            <w:r w:rsidRPr="00E93AE3">
              <w:rPr>
                <w:rFonts w:ascii="StobiSansIt Regular" w:eastAsia="Times New Roman" w:hAnsi="StobiSansIt Regular" w:cs="Calibri"/>
                <w:color w:val="000000"/>
                <w:lang w:val="en-US"/>
              </w:rPr>
              <w:t>година</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по</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вид</w:t>
            </w:r>
            <w:proofErr w:type="spellEnd"/>
            <w:r w:rsidRPr="00E93AE3">
              <w:rPr>
                <w:rFonts w:ascii="StobiSansIt Regular" w:eastAsia="Times New Roman" w:hAnsi="StobiSansIt Regular" w:cs="Calibri"/>
                <w:color w:val="000000"/>
                <w:lang w:val="en-US"/>
              </w:rPr>
              <w:t xml:space="preserve">, </w:t>
            </w:r>
            <w:proofErr w:type="spellStart"/>
            <w:r w:rsidRPr="00E93AE3">
              <w:rPr>
                <w:rFonts w:ascii="StobiSansIt Regular" w:eastAsia="Times New Roman" w:hAnsi="StobiSansIt Regular" w:cs="Calibri"/>
                <w:color w:val="000000"/>
                <w:lang w:val="en-US"/>
              </w:rPr>
              <w:t>возраст</w:t>
            </w:r>
            <w:proofErr w:type="spellEnd"/>
            <w:r w:rsidRPr="00E93AE3">
              <w:rPr>
                <w:rFonts w:ascii="StobiSansIt Regular" w:eastAsia="Times New Roman" w:hAnsi="StobiSansIt Regular" w:cs="Calibri"/>
                <w:color w:val="000000"/>
                <w:lang w:val="en-US"/>
              </w:rPr>
              <w:t xml:space="preserve"> и </w:t>
            </w:r>
            <w:proofErr w:type="spellStart"/>
            <w:r w:rsidRPr="00E93AE3">
              <w:rPr>
                <w:rFonts w:ascii="StobiSansIt Regular" w:eastAsia="Times New Roman" w:hAnsi="StobiSansIt Regular" w:cs="Calibri"/>
                <w:color w:val="000000"/>
                <w:lang w:val="en-US"/>
              </w:rPr>
              <w:t>звање</w:t>
            </w:r>
            <w:proofErr w:type="spellEnd"/>
            <w:r w:rsidRPr="00E93AE3">
              <w:rPr>
                <w:rFonts w:ascii="StobiSansIt Regular" w:eastAsia="Times New Roman" w:hAnsi="StobiSansIt Regular" w:cs="Calibri"/>
                <w:color w:val="000000"/>
                <w:lang w:val="en-US"/>
              </w:rPr>
              <w:t xml:space="preserve"> </w:t>
            </w:r>
          </w:p>
        </w:tc>
      </w:tr>
      <w:tr w:rsidR="00E93AE3" w:rsidRPr="00E93AE3" w14:paraId="07D5E392" w14:textId="77777777" w:rsidTr="00E93AE3">
        <w:trPr>
          <w:trHeight w:val="402"/>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42951F23"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Вид</w:t>
            </w:r>
            <w:proofErr w:type="spellEnd"/>
          </w:p>
        </w:tc>
        <w:tc>
          <w:tcPr>
            <w:tcW w:w="2693"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6DD860CC"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Инспектор</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за</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социјална</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заштита</w:t>
            </w:r>
            <w:proofErr w:type="spellEnd"/>
          </w:p>
        </w:tc>
        <w:tc>
          <w:tcPr>
            <w:tcW w:w="2704" w:type="dxa"/>
            <w:gridSpan w:val="6"/>
            <w:tcBorders>
              <w:top w:val="single" w:sz="4" w:space="0" w:color="auto"/>
              <w:left w:val="nil"/>
              <w:bottom w:val="single" w:sz="4" w:space="0" w:color="auto"/>
              <w:right w:val="single" w:sz="4" w:space="0" w:color="auto"/>
            </w:tcBorders>
            <w:shd w:val="clear" w:color="auto" w:fill="auto"/>
            <w:noWrap/>
            <w:vAlign w:val="center"/>
            <w:hideMark/>
          </w:tcPr>
          <w:p w14:paraId="21065F35"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Инспектор</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за</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детска</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заштита</w:t>
            </w:r>
            <w:proofErr w:type="spellEnd"/>
          </w:p>
        </w:tc>
        <w:tc>
          <w:tcPr>
            <w:tcW w:w="195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C7F39B7"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Вкупно</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инспектори</w:t>
            </w:r>
            <w:proofErr w:type="spellEnd"/>
          </w:p>
        </w:tc>
      </w:tr>
      <w:tr w:rsidR="00E93AE3" w:rsidRPr="00E93AE3" w14:paraId="136268AA" w14:textId="77777777" w:rsidTr="00E93AE3">
        <w:trPr>
          <w:trHeight w:val="705"/>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33881375"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Ниво</w:t>
            </w:r>
            <w:proofErr w:type="spellEnd"/>
            <w:r w:rsidRPr="00E93AE3">
              <w:rPr>
                <w:rFonts w:ascii="StobiSansCn Bold" w:eastAsia="Times New Roman" w:hAnsi="StobiSansCn Bold" w:cs="Calibri"/>
                <w:color w:val="000000"/>
                <w:sz w:val="20"/>
                <w:szCs w:val="20"/>
                <w:lang w:val="en-US"/>
              </w:rPr>
              <w:t>-З</w:t>
            </w:r>
            <w:r w:rsidRPr="00E93AE3">
              <w:rPr>
                <w:rFonts w:ascii="StobiSansCn Bold" w:eastAsia="Times New Roman" w:hAnsi="StobiSansCn Bold" w:cs="Calibri"/>
                <w:color w:val="000000"/>
                <w:sz w:val="20"/>
                <w:szCs w:val="20"/>
                <w:lang w:val="en-US"/>
              </w:rPr>
              <w:br/>
            </w:r>
            <w:proofErr w:type="spellStart"/>
            <w:r w:rsidRPr="00E93AE3">
              <w:rPr>
                <w:rFonts w:ascii="StobiSansCn Bold" w:eastAsia="Times New Roman" w:hAnsi="StobiSansCn Bold" w:cs="Calibri"/>
                <w:color w:val="000000"/>
                <w:sz w:val="20"/>
                <w:szCs w:val="20"/>
                <w:lang w:val="en-US"/>
              </w:rPr>
              <w:t>вање</w:t>
            </w:r>
            <w:proofErr w:type="spellEnd"/>
            <w:r w:rsidRPr="00E93AE3">
              <w:rPr>
                <w:rFonts w:ascii="StobiSansCn Bold" w:eastAsia="Times New Roman" w:hAnsi="StobiSansCn Bold" w:cs="Calibri"/>
                <w:color w:val="000000"/>
                <w:sz w:val="20"/>
                <w:szCs w:val="20"/>
                <w:lang w:val="en-US"/>
              </w:rPr>
              <w:t>/</w:t>
            </w:r>
            <w:proofErr w:type="spellStart"/>
            <w:r w:rsidRPr="00E93AE3">
              <w:rPr>
                <w:rFonts w:ascii="StobiSansCn Bold" w:eastAsia="Times New Roman" w:hAnsi="StobiSansCn Bold" w:cs="Calibri"/>
                <w:color w:val="000000"/>
                <w:sz w:val="20"/>
                <w:szCs w:val="20"/>
                <w:lang w:val="en-US"/>
              </w:rPr>
              <w:t>Возраст</w:t>
            </w:r>
            <w:proofErr w:type="spellEnd"/>
          </w:p>
        </w:tc>
        <w:tc>
          <w:tcPr>
            <w:tcW w:w="447" w:type="dxa"/>
            <w:tcBorders>
              <w:top w:val="nil"/>
              <w:left w:val="nil"/>
              <w:bottom w:val="single" w:sz="4" w:space="0" w:color="auto"/>
              <w:right w:val="single" w:sz="4" w:space="0" w:color="auto"/>
            </w:tcBorders>
            <w:shd w:val="clear" w:color="000000" w:fill="F2F2F2"/>
            <w:noWrap/>
            <w:textDirection w:val="btLr"/>
            <w:vAlign w:val="center"/>
            <w:hideMark/>
          </w:tcPr>
          <w:p w14:paraId="065F4AEC"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&lt;30 г.</w:t>
            </w:r>
          </w:p>
        </w:tc>
        <w:tc>
          <w:tcPr>
            <w:tcW w:w="433" w:type="dxa"/>
            <w:tcBorders>
              <w:top w:val="nil"/>
              <w:left w:val="nil"/>
              <w:bottom w:val="single" w:sz="4" w:space="0" w:color="auto"/>
              <w:right w:val="single" w:sz="4" w:space="0" w:color="auto"/>
            </w:tcBorders>
            <w:shd w:val="clear" w:color="000000" w:fill="F2F2F2"/>
            <w:noWrap/>
            <w:textDirection w:val="btLr"/>
            <w:vAlign w:val="center"/>
            <w:hideMark/>
          </w:tcPr>
          <w:p w14:paraId="10C9E3EE"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31-40 г.</w:t>
            </w:r>
          </w:p>
        </w:tc>
        <w:tc>
          <w:tcPr>
            <w:tcW w:w="445" w:type="dxa"/>
            <w:tcBorders>
              <w:top w:val="nil"/>
              <w:left w:val="nil"/>
              <w:bottom w:val="single" w:sz="4" w:space="0" w:color="auto"/>
              <w:right w:val="single" w:sz="4" w:space="0" w:color="auto"/>
            </w:tcBorders>
            <w:shd w:val="clear" w:color="000000" w:fill="F2F2F2"/>
            <w:noWrap/>
            <w:textDirection w:val="btLr"/>
            <w:vAlign w:val="center"/>
            <w:hideMark/>
          </w:tcPr>
          <w:p w14:paraId="2C39CAAC"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41-50 г.</w:t>
            </w:r>
          </w:p>
        </w:tc>
        <w:tc>
          <w:tcPr>
            <w:tcW w:w="433" w:type="dxa"/>
            <w:tcBorders>
              <w:top w:val="nil"/>
              <w:left w:val="nil"/>
              <w:bottom w:val="single" w:sz="4" w:space="0" w:color="auto"/>
              <w:right w:val="single" w:sz="4" w:space="0" w:color="auto"/>
            </w:tcBorders>
            <w:shd w:val="clear" w:color="000000" w:fill="F2F2F2"/>
            <w:noWrap/>
            <w:textDirection w:val="btLr"/>
            <w:vAlign w:val="center"/>
            <w:hideMark/>
          </w:tcPr>
          <w:p w14:paraId="4020FE94"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51-60 г.</w:t>
            </w:r>
          </w:p>
        </w:tc>
        <w:tc>
          <w:tcPr>
            <w:tcW w:w="420" w:type="dxa"/>
            <w:tcBorders>
              <w:top w:val="nil"/>
              <w:left w:val="nil"/>
              <w:bottom w:val="single" w:sz="4" w:space="0" w:color="auto"/>
              <w:right w:val="single" w:sz="4" w:space="0" w:color="auto"/>
            </w:tcBorders>
            <w:shd w:val="clear" w:color="000000" w:fill="F2F2F2"/>
            <w:noWrap/>
            <w:textDirection w:val="btLr"/>
            <w:vAlign w:val="center"/>
            <w:hideMark/>
          </w:tcPr>
          <w:p w14:paraId="4CD3424A"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&gt;60 г.</w:t>
            </w:r>
          </w:p>
        </w:tc>
        <w:tc>
          <w:tcPr>
            <w:tcW w:w="515" w:type="dxa"/>
            <w:tcBorders>
              <w:top w:val="nil"/>
              <w:left w:val="nil"/>
              <w:bottom w:val="single" w:sz="4" w:space="0" w:color="auto"/>
              <w:right w:val="single" w:sz="4" w:space="0" w:color="auto"/>
            </w:tcBorders>
            <w:shd w:val="clear" w:color="000000" w:fill="F2F2F2"/>
            <w:noWrap/>
            <w:textDirection w:val="btLr"/>
            <w:vAlign w:val="center"/>
            <w:hideMark/>
          </w:tcPr>
          <w:p w14:paraId="5FA2F882"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Вкупно</w:t>
            </w:r>
            <w:proofErr w:type="spellEnd"/>
          </w:p>
        </w:tc>
        <w:tc>
          <w:tcPr>
            <w:tcW w:w="494" w:type="dxa"/>
            <w:tcBorders>
              <w:top w:val="nil"/>
              <w:left w:val="nil"/>
              <w:bottom w:val="single" w:sz="4" w:space="0" w:color="auto"/>
              <w:right w:val="single" w:sz="4" w:space="0" w:color="auto"/>
            </w:tcBorders>
            <w:shd w:val="clear" w:color="auto" w:fill="auto"/>
            <w:noWrap/>
            <w:textDirection w:val="btLr"/>
            <w:vAlign w:val="center"/>
            <w:hideMark/>
          </w:tcPr>
          <w:p w14:paraId="0A247516"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&lt;30 г.</w:t>
            </w:r>
          </w:p>
        </w:tc>
        <w:tc>
          <w:tcPr>
            <w:tcW w:w="429" w:type="dxa"/>
            <w:tcBorders>
              <w:top w:val="nil"/>
              <w:left w:val="nil"/>
              <w:bottom w:val="single" w:sz="4" w:space="0" w:color="auto"/>
              <w:right w:val="single" w:sz="4" w:space="0" w:color="auto"/>
            </w:tcBorders>
            <w:shd w:val="clear" w:color="auto" w:fill="auto"/>
            <w:noWrap/>
            <w:textDirection w:val="btLr"/>
            <w:vAlign w:val="center"/>
            <w:hideMark/>
          </w:tcPr>
          <w:p w14:paraId="33AC8903"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31-40 г.</w:t>
            </w:r>
          </w:p>
        </w:tc>
        <w:tc>
          <w:tcPr>
            <w:tcW w:w="429" w:type="dxa"/>
            <w:tcBorders>
              <w:top w:val="nil"/>
              <w:left w:val="nil"/>
              <w:bottom w:val="single" w:sz="4" w:space="0" w:color="auto"/>
              <w:right w:val="single" w:sz="4" w:space="0" w:color="auto"/>
            </w:tcBorders>
            <w:shd w:val="clear" w:color="auto" w:fill="auto"/>
            <w:noWrap/>
            <w:textDirection w:val="btLr"/>
            <w:vAlign w:val="center"/>
            <w:hideMark/>
          </w:tcPr>
          <w:p w14:paraId="7D10FE85"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41-50 г.</w:t>
            </w:r>
          </w:p>
        </w:tc>
        <w:tc>
          <w:tcPr>
            <w:tcW w:w="429" w:type="dxa"/>
            <w:tcBorders>
              <w:top w:val="nil"/>
              <w:left w:val="nil"/>
              <w:bottom w:val="single" w:sz="4" w:space="0" w:color="auto"/>
              <w:right w:val="single" w:sz="4" w:space="0" w:color="auto"/>
            </w:tcBorders>
            <w:shd w:val="clear" w:color="auto" w:fill="auto"/>
            <w:noWrap/>
            <w:textDirection w:val="btLr"/>
            <w:vAlign w:val="center"/>
            <w:hideMark/>
          </w:tcPr>
          <w:p w14:paraId="10012AA2"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51-60 г.</w:t>
            </w:r>
          </w:p>
        </w:tc>
        <w:tc>
          <w:tcPr>
            <w:tcW w:w="429" w:type="dxa"/>
            <w:tcBorders>
              <w:top w:val="nil"/>
              <w:left w:val="nil"/>
              <w:bottom w:val="single" w:sz="4" w:space="0" w:color="auto"/>
              <w:right w:val="single" w:sz="4" w:space="0" w:color="auto"/>
            </w:tcBorders>
            <w:shd w:val="clear" w:color="auto" w:fill="auto"/>
            <w:noWrap/>
            <w:textDirection w:val="btLr"/>
            <w:vAlign w:val="center"/>
            <w:hideMark/>
          </w:tcPr>
          <w:p w14:paraId="17CD3523"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&gt;60 г.</w:t>
            </w:r>
          </w:p>
        </w:tc>
        <w:tc>
          <w:tcPr>
            <w:tcW w:w="494" w:type="dxa"/>
            <w:tcBorders>
              <w:top w:val="nil"/>
              <w:left w:val="nil"/>
              <w:bottom w:val="single" w:sz="4" w:space="0" w:color="auto"/>
              <w:right w:val="single" w:sz="4" w:space="0" w:color="auto"/>
            </w:tcBorders>
            <w:shd w:val="clear" w:color="auto" w:fill="auto"/>
            <w:noWrap/>
            <w:textDirection w:val="btLr"/>
            <w:vAlign w:val="center"/>
            <w:hideMark/>
          </w:tcPr>
          <w:p w14:paraId="367C409B"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Вкупно</w:t>
            </w:r>
            <w:proofErr w:type="spellEnd"/>
          </w:p>
        </w:tc>
        <w:tc>
          <w:tcPr>
            <w:tcW w:w="325" w:type="dxa"/>
            <w:tcBorders>
              <w:top w:val="nil"/>
              <w:left w:val="nil"/>
              <w:bottom w:val="single" w:sz="4" w:space="0" w:color="auto"/>
              <w:right w:val="single" w:sz="4" w:space="0" w:color="auto"/>
            </w:tcBorders>
            <w:shd w:val="clear" w:color="auto" w:fill="auto"/>
            <w:noWrap/>
            <w:textDirection w:val="btLr"/>
            <w:vAlign w:val="center"/>
            <w:hideMark/>
          </w:tcPr>
          <w:p w14:paraId="57C73952"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&lt;30 г.</w:t>
            </w:r>
          </w:p>
        </w:tc>
        <w:tc>
          <w:tcPr>
            <w:tcW w:w="325" w:type="dxa"/>
            <w:tcBorders>
              <w:top w:val="nil"/>
              <w:left w:val="nil"/>
              <w:bottom w:val="single" w:sz="4" w:space="0" w:color="auto"/>
              <w:right w:val="single" w:sz="4" w:space="0" w:color="auto"/>
            </w:tcBorders>
            <w:shd w:val="clear" w:color="auto" w:fill="auto"/>
            <w:noWrap/>
            <w:textDirection w:val="btLr"/>
            <w:vAlign w:val="center"/>
            <w:hideMark/>
          </w:tcPr>
          <w:p w14:paraId="10EEF5C7"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31-40 г.</w:t>
            </w:r>
          </w:p>
        </w:tc>
        <w:tc>
          <w:tcPr>
            <w:tcW w:w="325" w:type="dxa"/>
            <w:tcBorders>
              <w:top w:val="nil"/>
              <w:left w:val="nil"/>
              <w:bottom w:val="single" w:sz="4" w:space="0" w:color="auto"/>
              <w:right w:val="single" w:sz="4" w:space="0" w:color="auto"/>
            </w:tcBorders>
            <w:shd w:val="clear" w:color="auto" w:fill="auto"/>
            <w:noWrap/>
            <w:textDirection w:val="btLr"/>
            <w:vAlign w:val="center"/>
            <w:hideMark/>
          </w:tcPr>
          <w:p w14:paraId="3A5797DA"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41-50 г.</w:t>
            </w:r>
          </w:p>
        </w:tc>
        <w:tc>
          <w:tcPr>
            <w:tcW w:w="325" w:type="dxa"/>
            <w:tcBorders>
              <w:top w:val="nil"/>
              <w:left w:val="nil"/>
              <w:bottom w:val="single" w:sz="4" w:space="0" w:color="auto"/>
              <w:right w:val="single" w:sz="4" w:space="0" w:color="auto"/>
            </w:tcBorders>
            <w:shd w:val="clear" w:color="auto" w:fill="auto"/>
            <w:noWrap/>
            <w:textDirection w:val="btLr"/>
            <w:vAlign w:val="center"/>
            <w:hideMark/>
          </w:tcPr>
          <w:p w14:paraId="4D6967C0"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51-60 г.</w:t>
            </w:r>
          </w:p>
        </w:tc>
        <w:tc>
          <w:tcPr>
            <w:tcW w:w="325" w:type="dxa"/>
            <w:tcBorders>
              <w:top w:val="nil"/>
              <w:left w:val="nil"/>
              <w:bottom w:val="single" w:sz="4" w:space="0" w:color="auto"/>
              <w:right w:val="single" w:sz="4" w:space="0" w:color="auto"/>
            </w:tcBorders>
            <w:shd w:val="clear" w:color="auto" w:fill="auto"/>
            <w:noWrap/>
            <w:textDirection w:val="btLr"/>
            <w:vAlign w:val="center"/>
            <w:hideMark/>
          </w:tcPr>
          <w:p w14:paraId="5FBE1D9F"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&gt;60 г.</w:t>
            </w:r>
          </w:p>
        </w:tc>
        <w:tc>
          <w:tcPr>
            <w:tcW w:w="325" w:type="dxa"/>
            <w:tcBorders>
              <w:top w:val="nil"/>
              <w:left w:val="nil"/>
              <w:bottom w:val="single" w:sz="4" w:space="0" w:color="auto"/>
              <w:right w:val="single" w:sz="4" w:space="0" w:color="auto"/>
            </w:tcBorders>
            <w:shd w:val="clear" w:color="auto" w:fill="auto"/>
            <w:noWrap/>
            <w:textDirection w:val="btLr"/>
            <w:vAlign w:val="center"/>
            <w:hideMark/>
          </w:tcPr>
          <w:p w14:paraId="1B8333AE" w14:textId="77777777" w:rsidR="00E93AE3" w:rsidRPr="00E93AE3" w:rsidRDefault="00E93AE3" w:rsidP="00E93AE3">
            <w:pPr>
              <w:spacing w:after="0" w:line="240" w:lineRule="auto"/>
              <w:jc w:val="center"/>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Вкупно</w:t>
            </w:r>
            <w:proofErr w:type="spellEnd"/>
          </w:p>
        </w:tc>
      </w:tr>
      <w:tr w:rsidR="00E93AE3" w:rsidRPr="00E93AE3" w14:paraId="1EEDE463" w14:textId="77777777" w:rsidTr="00E93AE3">
        <w:trPr>
          <w:trHeight w:val="63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4155FC0D"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 xml:space="preserve">Б1 – </w:t>
            </w:r>
            <w:proofErr w:type="spellStart"/>
            <w:r w:rsidRPr="00E93AE3">
              <w:rPr>
                <w:rFonts w:ascii="StobiSansCn Bold" w:eastAsia="Times New Roman" w:hAnsi="StobiSansCn Bold" w:cs="Calibri"/>
                <w:color w:val="000000"/>
                <w:sz w:val="20"/>
                <w:szCs w:val="20"/>
                <w:lang w:val="en-US"/>
              </w:rPr>
              <w:t>генерален</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инспектор</w:t>
            </w:r>
            <w:proofErr w:type="spellEnd"/>
          </w:p>
        </w:tc>
        <w:tc>
          <w:tcPr>
            <w:tcW w:w="447" w:type="dxa"/>
            <w:tcBorders>
              <w:top w:val="nil"/>
              <w:left w:val="nil"/>
              <w:bottom w:val="single" w:sz="4" w:space="0" w:color="auto"/>
              <w:right w:val="single" w:sz="4" w:space="0" w:color="auto"/>
            </w:tcBorders>
            <w:shd w:val="clear" w:color="000000" w:fill="F2F2F2"/>
            <w:vAlign w:val="center"/>
            <w:hideMark/>
          </w:tcPr>
          <w:p w14:paraId="1AB364B4"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6F2B0908"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45" w:type="dxa"/>
            <w:tcBorders>
              <w:top w:val="nil"/>
              <w:left w:val="nil"/>
              <w:bottom w:val="single" w:sz="4" w:space="0" w:color="auto"/>
              <w:right w:val="single" w:sz="4" w:space="0" w:color="auto"/>
            </w:tcBorders>
            <w:shd w:val="clear" w:color="000000" w:fill="F2F2F2"/>
            <w:vAlign w:val="center"/>
            <w:hideMark/>
          </w:tcPr>
          <w:p w14:paraId="6106683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4DD9375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20" w:type="dxa"/>
            <w:tcBorders>
              <w:top w:val="nil"/>
              <w:left w:val="nil"/>
              <w:bottom w:val="single" w:sz="4" w:space="0" w:color="auto"/>
              <w:right w:val="single" w:sz="4" w:space="0" w:color="auto"/>
            </w:tcBorders>
            <w:shd w:val="clear" w:color="000000" w:fill="F2F2F2"/>
            <w:vAlign w:val="center"/>
            <w:hideMark/>
          </w:tcPr>
          <w:p w14:paraId="212CB5E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515" w:type="dxa"/>
            <w:tcBorders>
              <w:top w:val="nil"/>
              <w:left w:val="nil"/>
              <w:bottom w:val="single" w:sz="4" w:space="0" w:color="auto"/>
              <w:right w:val="single" w:sz="4" w:space="0" w:color="auto"/>
            </w:tcBorders>
            <w:shd w:val="clear" w:color="000000" w:fill="F2F2F2"/>
            <w:vAlign w:val="center"/>
            <w:hideMark/>
          </w:tcPr>
          <w:p w14:paraId="4B4B730D"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494" w:type="dxa"/>
            <w:tcBorders>
              <w:top w:val="nil"/>
              <w:left w:val="nil"/>
              <w:bottom w:val="single" w:sz="4" w:space="0" w:color="auto"/>
              <w:right w:val="single" w:sz="4" w:space="0" w:color="auto"/>
            </w:tcBorders>
            <w:shd w:val="clear" w:color="auto" w:fill="auto"/>
            <w:vAlign w:val="center"/>
            <w:hideMark/>
          </w:tcPr>
          <w:p w14:paraId="28899789"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41872621"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78CEA523"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2AA23829"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2C514DE5"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94" w:type="dxa"/>
            <w:tcBorders>
              <w:top w:val="nil"/>
              <w:left w:val="nil"/>
              <w:bottom w:val="single" w:sz="4" w:space="0" w:color="auto"/>
              <w:right w:val="single" w:sz="4" w:space="0" w:color="auto"/>
            </w:tcBorders>
            <w:shd w:val="clear" w:color="auto" w:fill="auto"/>
            <w:vAlign w:val="center"/>
            <w:hideMark/>
          </w:tcPr>
          <w:p w14:paraId="46260B3B"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3C89A363"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074DD55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4FFE7CA4"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71007A17"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3A58AE61"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772699F9"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r>
      <w:tr w:rsidR="00E93AE3" w:rsidRPr="00E93AE3" w14:paraId="624089BD" w14:textId="77777777" w:rsidTr="00E93AE3">
        <w:trPr>
          <w:trHeight w:val="63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275F786B"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 xml:space="preserve">Б2 – </w:t>
            </w:r>
            <w:proofErr w:type="spellStart"/>
            <w:r w:rsidRPr="00E93AE3">
              <w:rPr>
                <w:rFonts w:ascii="StobiSansCn Bold" w:eastAsia="Times New Roman" w:hAnsi="StobiSansCn Bold" w:cs="Calibri"/>
                <w:color w:val="000000"/>
                <w:sz w:val="20"/>
                <w:szCs w:val="20"/>
                <w:lang w:val="en-US"/>
              </w:rPr>
              <w:t>главен</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инспектор</w:t>
            </w:r>
            <w:proofErr w:type="spellEnd"/>
          </w:p>
        </w:tc>
        <w:tc>
          <w:tcPr>
            <w:tcW w:w="447" w:type="dxa"/>
            <w:tcBorders>
              <w:top w:val="nil"/>
              <w:left w:val="nil"/>
              <w:bottom w:val="single" w:sz="4" w:space="0" w:color="auto"/>
              <w:right w:val="single" w:sz="4" w:space="0" w:color="auto"/>
            </w:tcBorders>
            <w:shd w:val="clear" w:color="000000" w:fill="F2F2F2"/>
            <w:vAlign w:val="center"/>
            <w:hideMark/>
          </w:tcPr>
          <w:p w14:paraId="149B5B2B"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2705403D"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45" w:type="dxa"/>
            <w:tcBorders>
              <w:top w:val="nil"/>
              <w:left w:val="nil"/>
              <w:bottom w:val="single" w:sz="4" w:space="0" w:color="auto"/>
              <w:right w:val="single" w:sz="4" w:space="0" w:color="auto"/>
            </w:tcBorders>
            <w:shd w:val="clear" w:color="000000" w:fill="F2F2F2"/>
            <w:vAlign w:val="center"/>
            <w:hideMark/>
          </w:tcPr>
          <w:p w14:paraId="0F7E1FCE"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7496EBCA"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20" w:type="dxa"/>
            <w:tcBorders>
              <w:top w:val="nil"/>
              <w:left w:val="nil"/>
              <w:bottom w:val="single" w:sz="4" w:space="0" w:color="auto"/>
              <w:right w:val="single" w:sz="4" w:space="0" w:color="auto"/>
            </w:tcBorders>
            <w:shd w:val="clear" w:color="000000" w:fill="F2F2F2"/>
            <w:vAlign w:val="center"/>
            <w:hideMark/>
          </w:tcPr>
          <w:p w14:paraId="5CE088EF"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515" w:type="dxa"/>
            <w:tcBorders>
              <w:top w:val="nil"/>
              <w:left w:val="nil"/>
              <w:bottom w:val="single" w:sz="4" w:space="0" w:color="auto"/>
              <w:right w:val="single" w:sz="4" w:space="0" w:color="auto"/>
            </w:tcBorders>
            <w:shd w:val="clear" w:color="000000" w:fill="F2F2F2"/>
            <w:vAlign w:val="center"/>
            <w:hideMark/>
          </w:tcPr>
          <w:p w14:paraId="2CF23009"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494" w:type="dxa"/>
            <w:tcBorders>
              <w:top w:val="nil"/>
              <w:left w:val="nil"/>
              <w:bottom w:val="single" w:sz="4" w:space="0" w:color="auto"/>
              <w:right w:val="single" w:sz="4" w:space="0" w:color="auto"/>
            </w:tcBorders>
            <w:shd w:val="clear" w:color="auto" w:fill="auto"/>
            <w:vAlign w:val="center"/>
            <w:hideMark/>
          </w:tcPr>
          <w:p w14:paraId="6229A2BB"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7254DB7D"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3C753868"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7801BA21"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1</w:t>
            </w:r>
          </w:p>
        </w:tc>
        <w:tc>
          <w:tcPr>
            <w:tcW w:w="429" w:type="dxa"/>
            <w:tcBorders>
              <w:top w:val="nil"/>
              <w:left w:val="nil"/>
              <w:bottom w:val="single" w:sz="4" w:space="0" w:color="auto"/>
              <w:right w:val="single" w:sz="4" w:space="0" w:color="auto"/>
            </w:tcBorders>
            <w:shd w:val="clear" w:color="auto" w:fill="auto"/>
            <w:vAlign w:val="center"/>
            <w:hideMark/>
          </w:tcPr>
          <w:p w14:paraId="754E87B6"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94" w:type="dxa"/>
            <w:tcBorders>
              <w:top w:val="nil"/>
              <w:left w:val="nil"/>
              <w:bottom w:val="single" w:sz="4" w:space="0" w:color="auto"/>
              <w:right w:val="single" w:sz="4" w:space="0" w:color="auto"/>
            </w:tcBorders>
            <w:shd w:val="clear" w:color="auto" w:fill="auto"/>
            <w:vAlign w:val="center"/>
            <w:hideMark/>
          </w:tcPr>
          <w:p w14:paraId="60B9378B"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3C94B50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2FF185BE"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5FA48657"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45C299E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5597657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2C1CA707"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w:t>
            </w:r>
          </w:p>
        </w:tc>
      </w:tr>
      <w:tr w:rsidR="00E93AE3" w:rsidRPr="00E93AE3" w14:paraId="084B6EBF" w14:textId="77777777" w:rsidTr="00E93AE3">
        <w:trPr>
          <w:trHeight w:val="63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60F0FB77"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 xml:space="preserve">Б3 – </w:t>
            </w:r>
            <w:proofErr w:type="spellStart"/>
            <w:r w:rsidRPr="00E93AE3">
              <w:rPr>
                <w:rFonts w:ascii="StobiSansCn Bold" w:eastAsia="Times New Roman" w:hAnsi="StobiSansCn Bold" w:cs="Calibri"/>
                <w:color w:val="000000"/>
                <w:sz w:val="20"/>
                <w:szCs w:val="20"/>
                <w:lang w:val="en-US"/>
              </w:rPr>
              <w:t>пом</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главен</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инспектор</w:t>
            </w:r>
            <w:proofErr w:type="spellEnd"/>
          </w:p>
        </w:tc>
        <w:tc>
          <w:tcPr>
            <w:tcW w:w="447" w:type="dxa"/>
            <w:tcBorders>
              <w:top w:val="nil"/>
              <w:left w:val="nil"/>
              <w:bottom w:val="single" w:sz="4" w:space="0" w:color="auto"/>
              <w:right w:val="single" w:sz="4" w:space="0" w:color="auto"/>
            </w:tcBorders>
            <w:shd w:val="clear" w:color="000000" w:fill="F2F2F2"/>
            <w:vAlign w:val="center"/>
            <w:hideMark/>
          </w:tcPr>
          <w:p w14:paraId="17EBDBF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4E62ADD5"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45" w:type="dxa"/>
            <w:tcBorders>
              <w:top w:val="nil"/>
              <w:left w:val="nil"/>
              <w:bottom w:val="single" w:sz="4" w:space="0" w:color="auto"/>
              <w:right w:val="single" w:sz="4" w:space="0" w:color="auto"/>
            </w:tcBorders>
            <w:shd w:val="clear" w:color="000000" w:fill="F2F2F2"/>
            <w:vAlign w:val="center"/>
            <w:hideMark/>
          </w:tcPr>
          <w:p w14:paraId="3AB39E12"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17C3DC47"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20" w:type="dxa"/>
            <w:tcBorders>
              <w:top w:val="nil"/>
              <w:left w:val="nil"/>
              <w:bottom w:val="single" w:sz="4" w:space="0" w:color="auto"/>
              <w:right w:val="single" w:sz="4" w:space="0" w:color="auto"/>
            </w:tcBorders>
            <w:shd w:val="clear" w:color="000000" w:fill="F2F2F2"/>
            <w:vAlign w:val="center"/>
            <w:hideMark/>
          </w:tcPr>
          <w:p w14:paraId="4FE64B10"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515" w:type="dxa"/>
            <w:tcBorders>
              <w:top w:val="nil"/>
              <w:left w:val="nil"/>
              <w:bottom w:val="single" w:sz="4" w:space="0" w:color="auto"/>
              <w:right w:val="single" w:sz="4" w:space="0" w:color="auto"/>
            </w:tcBorders>
            <w:shd w:val="clear" w:color="000000" w:fill="F2F2F2"/>
            <w:vAlign w:val="center"/>
            <w:hideMark/>
          </w:tcPr>
          <w:p w14:paraId="50DA724A"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494" w:type="dxa"/>
            <w:tcBorders>
              <w:top w:val="nil"/>
              <w:left w:val="nil"/>
              <w:bottom w:val="single" w:sz="4" w:space="0" w:color="auto"/>
              <w:right w:val="single" w:sz="4" w:space="0" w:color="auto"/>
            </w:tcBorders>
            <w:shd w:val="clear" w:color="auto" w:fill="auto"/>
            <w:vAlign w:val="center"/>
            <w:hideMark/>
          </w:tcPr>
          <w:p w14:paraId="675F53AD"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4F1A0909"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34D97B68"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16601628"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7F3EBA0B"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1</w:t>
            </w:r>
          </w:p>
        </w:tc>
        <w:tc>
          <w:tcPr>
            <w:tcW w:w="494" w:type="dxa"/>
            <w:tcBorders>
              <w:top w:val="nil"/>
              <w:left w:val="nil"/>
              <w:bottom w:val="single" w:sz="4" w:space="0" w:color="auto"/>
              <w:right w:val="single" w:sz="4" w:space="0" w:color="auto"/>
            </w:tcBorders>
            <w:shd w:val="clear" w:color="auto" w:fill="auto"/>
            <w:vAlign w:val="center"/>
            <w:hideMark/>
          </w:tcPr>
          <w:p w14:paraId="24743D12"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1A57A5CC"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2F8036D0"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64C389C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3C896452"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7DDA6D22"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3F99BF44"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w:t>
            </w:r>
          </w:p>
        </w:tc>
      </w:tr>
      <w:tr w:rsidR="00E93AE3" w:rsidRPr="00E93AE3" w14:paraId="024D4266" w14:textId="77777777" w:rsidTr="00E93AE3">
        <w:trPr>
          <w:trHeight w:val="63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50E43D19"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 xml:space="preserve">Б4 – </w:t>
            </w:r>
            <w:proofErr w:type="spellStart"/>
            <w:r w:rsidRPr="00E93AE3">
              <w:rPr>
                <w:rFonts w:ascii="StobiSansCn Bold" w:eastAsia="Times New Roman" w:hAnsi="StobiSansCn Bold" w:cs="Calibri"/>
                <w:color w:val="000000"/>
                <w:sz w:val="20"/>
                <w:szCs w:val="20"/>
                <w:lang w:val="en-US"/>
              </w:rPr>
              <w:t>виш</w:t>
            </w:r>
            <w:proofErr w:type="spellEnd"/>
            <w:r w:rsidRPr="00E93AE3">
              <w:rPr>
                <w:rFonts w:ascii="StobiSansCn Bold" w:eastAsia="Times New Roman" w:hAnsi="StobiSansCn Bold" w:cs="Calibri"/>
                <w:color w:val="000000"/>
                <w:sz w:val="20"/>
                <w:szCs w:val="20"/>
                <w:lang w:val="en-US"/>
              </w:rPr>
              <w:t xml:space="preserve"> </w:t>
            </w:r>
            <w:r w:rsidRPr="00E93AE3">
              <w:rPr>
                <w:rFonts w:ascii="StobiSansCn Bold" w:eastAsia="Times New Roman" w:hAnsi="StobiSansCn Bold" w:cs="Calibri"/>
                <w:color w:val="000000"/>
                <w:sz w:val="20"/>
                <w:szCs w:val="20"/>
                <w:lang w:val="en-US"/>
              </w:rPr>
              <w:br/>
            </w:r>
            <w:proofErr w:type="spellStart"/>
            <w:r w:rsidRPr="00E93AE3">
              <w:rPr>
                <w:rFonts w:ascii="StobiSansCn Bold" w:eastAsia="Times New Roman" w:hAnsi="StobiSansCn Bold" w:cs="Calibri"/>
                <w:color w:val="000000"/>
                <w:sz w:val="20"/>
                <w:szCs w:val="20"/>
                <w:lang w:val="en-US"/>
              </w:rPr>
              <w:t>инспектор</w:t>
            </w:r>
            <w:proofErr w:type="spellEnd"/>
          </w:p>
        </w:tc>
        <w:tc>
          <w:tcPr>
            <w:tcW w:w="447" w:type="dxa"/>
            <w:tcBorders>
              <w:top w:val="nil"/>
              <w:left w:val="nil"/>
              <w:bottom w:val="single" w:sz="4" w:space="0" w:color="auto"/>
              <w:right w:val="single" w:sz="4" w:space="0" w:color="auto"/>
            </w:tcBorders>
            <w:shd w:val="clear" w:color="000000" w:fill="F2F2F2"/>
            <w:vAlign w:val="center"/>
            <w:hideMark/>
          </w:tcPr>
          <w:p w14:paraId="5F08CC42"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6F90FA8F"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445" w:type="dxa"/>
            <w:tcBorders>
              <w:top w:val="nil"/>
              <w:left w:val="nil"/>
              <w:bottom w:val="single" w:sz="4" w:space="0" w:color="auto"/>
              <w:right w:val="single" w:sz="4" w:space="0" w:color="auto"/>
            </w:tcBorders>
            <w:shd w:val="clear" w:color="000000" w:fill="F2F2F2"/>
            <w:vAlign w:val="center"/>
            <w:hideMark/>
          </w:tcPr>
          <w:p w14:paraId="27E9201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433" w:type="dxa"/>
            <w:tcBorders>
              <w:top w:val="nil"/>
              <w:left w:val="nil"/>
              <w:bottom w:val="single" w:sz="4" w:space="0" w:color="auto"/>
              <w:right w:val="single" w:sz="4" w:space="0" w:color="auto"/>
            </w:tcBorders>
            <w:shd w:val="clear" w:color="000000" w:fill="F2F2F2"/>
            <w:vAlign w:val="center"/>
            <w:hideMark/>
          </w:tcPr>
          <w:p w14:paraId="3580A144"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20" w:type="dxa"/>
            <w:tcBorders>
              <w:top w:val="nil"/>
              <w:left w:val="nil"/>
              <w:bottom w:val="single" w:sz="4" w:space="0" w:color="auto"/>
              <w:right w:val="single" w:sz="4" w:space="0" w:color="auto"/>
            </w:tcBorders>
            <w:shd w:val="clear" w:color="000000" w:fill="F2F2F2"/>
            <w:vAlign w:val="center"/>
            <w:hideMark/>
          </w:tcPr>
          <w:p w14:paraId="22B78D2A"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515" w:type="dxa"/>
            <w:tcBorders>
              <w:top w:val="nil"/>
              <w:left w:val="nil"/>
              <w:bottom w:val="single" w:sz="4" w:space="0" w:color="auto"/>
              <w:right w:val="single" w:sz="4" w:space="0" w:color="auto"/>
            </w:tcBorders>
            <w:shd w:val="clear" w:color="000000" w:fill="F2F2F2"/>
            <w:vAlign w:val="center"/>
            <w:hideMark/>
          </w:tcPr>
          <w:p w14:paraId="76AF4777"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2</w:t>
            </w:r>
          </w:p>
        </w:tc>
        <w:tc>
          <w:tcPr>
            <w:tcW w:w="494" w:type="dxa"/>
            <w:tcBorders>
              <w:top w:val="nil"/>
              <w:left w:val="nil"/>
              <w:bottom w:val="single" w:sz="4" w:space="0" w:color="auto"/>
              <w:right w:val="single" w:sz="4" w:space="0" w:color="auto"/>
            </w:tcBorders>
            <w:shd w:val="clear" w:color="auto" w:fill="auto"/>
            <w:vAlign w:val="center"/>
            <w:hideMark/>
          </w:tcPr>
          <w:p w14:paraId="3D559DD0"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1893F886"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7FB1FCD9"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6A3E1EAB"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6C2B807A"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94" w:type="dxa"/>
            <w:tcBorders>
              <w:top w:val="nil"/>
              <w:left w:val="nil"/>
              <w:bottom w:val="single" w:sz="4" w:space="0" w:color="auto"/>
              <w:right w:val="single" w:sz="4" w:space="0" w:color="auto"/>
            </w:tcBorders>
            <w:shd w:val="clear" w:color="auto" w:fill="auto"/>
            <w:vAlign w:val="center"/>
            <w:hideMark/>
          </w:tcPr>
          <w:p w14:paraId="5BECB9E9"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23A50792"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0D20436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29C6BEAE"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488DE124"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06030A4F"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3DAF1F36"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2</w:t>
            </w:r>
          </w:p>
        </w:tc>
      </w:tr>
      <w:tr w:rsidR="00E93AE3" w:rsidRPr="00E93AE3" w14:paraId="4EC7C307" w14:textId="77777777" w:rsidTr="00E93AE3">
        <w:trPr>
          <w:trHeight w:val="63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68F8E61E"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 xml:space="preserve">В1 – </w:t>
            </w:r>
            <w:proofErr w:type="spellStart"/>
            <w:r w:rsidRPr="00E93AE3">
              <w:rPr>
                <w:rFonts w:ascii="StobiSansCn Bold" w:eastAsia="Times New Roman" w:hAnsi="StobiSansCn Bold" w:cs="Calibri"/>
                <w:color w:val="000000"/>
                <w:sz w:val="20"/>
                <w:szCs w:val="20"/>
                <w:lang w:val="en-US"/>
              </w:rPr>
              <w:t>советник</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инспектор</w:t>
            </w:r>
            <w:proofErr w:type="spellEnd"/>
            <w:r w:rsidRPr="00E93AE3">
              <w:rPr>
                <w:rFonts w:ascii="StobiSansCn Bold" w:eastAsia="Times New Roman" w:hAnsi="StobiSansCn Bold" w:cs="Calibri"/>
                <w:color w:val="000000"/>
                <w:sz w:val="20"/>
                <w:szCs w:val="20"/>
                <w:lang w:val="en-US"/>
              </w:rPr>
              <w:t xml:space="preserve"> </w:t>
            </w:r>
          </w:p>
        </w:tc>
        <w:tc>
          <w:tcPr>
            <w:tcW w:w="447" w:type="dxa"/>
            <w:tcBorders>
              <w:top w:val="nil"/>
              <w:left w:val="nil"/>
              <w:bottom w:val="single" w:sz="4" w:space="0" w:color="auto"/>
              <w:right w:val="single" w:sz="4" w:space="0" w:color="auto"/>
            </w:tcBorders>
            <w:shd w:val="clear" w:color="000000" w:fill="F2F2F2"/>
            <w:vAlign w:val="center"/>
            <w:hideMark/>
          </w:tcPr>
          <w:p w14:paraId="2FA10D67"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508C069A"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4</w:t>
            </w:r>
          </w:p>
        </w:tc>
        <w:tc>
          <w:tcPr>
            <w:tcW w:w="445" w:type="dxa"/>
            <w:tcBorders>
              <w:top w:val="nil"/>
              <w:left w:val="nil"/>
              <w:bottom w:val="single" w:sz="4" w:space="0" w:color="auto"/>
              <w:right w:val="single" w:sz="4" w:space="0" w:color="auto"/>
            </w:tcBorders>
            <w:shd w:val="clear" w:color="000000" w:fill="F2F2F2"/>
            <w:vAlign w:val="center"/>
            <w:hideMark/>
          </w:tcPr>
          <w:p w14:paraId="26E6282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4</w:t>
            </w:r>
          </w:p>
        </w:tc>
        <w:tc>
          <w:tcPr>
            <w:tcW w:w="433" w:type="dxa"/>
            <w:tcBorders>
              <w:top w:val="nil"/>
              <w:left w:val="nil"/>
              <w:bottom w:val="single" w:sz="4" w:space="0" w:color="auto"/>
              <w:right w:val="single" w:sz="4" w:space="0" w:color="auto"/>
            </w:tcBorders>
            <w:shd w:val="clear" w:color="000000" w:fill="F2F2F2"/>
            <w:vAlign w:val="center"/>
            <w:hideMark/>
          </w:tcPr>
          <w:p w14:paraId="669F0A5A"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3</w:t>
            </w:r>
          </w:p>
        </w:tc>
        <w:tc>
          <w:tcPr>
            <w:tcW w:w="420" w:type="dxa"/>
            <w:tcBorders>
              <w:top w:val="nil"/>
              <w:left w:val="nil"/>
              <w:bottom w:val="single" w:sz="4" w:space="0" w:color="auto"/>
              <w:right w:val="single" w:sz="4" w:space="0" w:color="auto"/>
            </w:tcBorders>
            <w:shd w:val="clear" w:color="000000" w:fill="F2F2F2"/>
            <w:vAlign w:val="center"/>
            <w:hideMark/>
          </w:tcPr>
          <w:p w14:paraId="7E5D02A5"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3</w:t>
            </w:r>
          </w:p>
        </w:tc>
        <w:tc>
          <w:tcPr>
            <w:tcW w:w="515" w:type="dxa"/>
            <w:tcBorders>
              <w:top w:val="nil"/>
              <w:left w:val="nil"/>
              <w:bottom w:val="single" w:sz="4" w:space="0" w:color="auto"/>
              <w:right w:val="single" w:sz="4" w:space="0" w:color="auto"/>
            </w:tcBorders>
            <w:shd w:val="clear" w:color="000000" w:fill="F2F2F2"/>
            <w:vAlign w:val="center"/>
            <w:hideMark/>
          </w:tcPr>
          <w:p w14:paraId="513B7FFB"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14</w:t>
            </w:r>
          </w:p>
        </w:tc>
        <w:tc>
          <w:tcPr>
            <w:tcW w:w="494" w:type="dxa"/>
            <w:tcBorders>
              <w:top w:val="nil"/>
              <w:left w:val="nil"/>
              <w:bottom w:val="single" w:sz="4" w:space="0" w:color="auto"/>
              <w:right w:val="single" w:sz="4" w:space="0" w:color="auto"/>
            </w:tcBorders>
            <w:shd w:val="clear" w:color="auto" w:fill="auto"/>
            <w:vAlign w:val="center"/>
            <w:hideMark/>
          </w:tcPr>
          <w:p w14:paraId="72A9ACC0"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72554984"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4CF25240"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074A407D"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1</w:t>
            </w:r>
          </w:p>
        </w:tc>
        <w:tc>
          <w:tcPr>
            <w:tcW w:w="429" w:type="dxa"/>
            <w:tcBorders>
              <w:top w:val="nil"/>
              <w:left w:val="nil"/>
              <w:bottom w:val="single" w:sz="4" w:space="0" w:color="auto"/>
              <w:right w:val="single" w:sz="4" w:space="0" w:color="auto"/>
            </w:tcBorders>
            <w:shd w:val="clear" w:color="auto" w:fill="auto"/>
            <w:vAlign w:val="center"/>
            <w:hideMark/>
          </w:tcPr>
          <w:p w14:paraId="4698A9B7"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94" w:type="dxa"/>
            <w:tcBorders>
              <w:top w:val="nil"/>
              <w:left w:val="nil"/>
              <w:bottom w:val="single" w:sz="4" w:space="0" w:color="auto"/>
              <w:right w:val="single" w:sz="4" w:space="0" w:color="auto"/>
            </w:tcBorders>
            <w:shd w:val="clear" w:color="auto" w:fill="auto"/>
            <w:vAlign w:val="center"/>
            <w:hideMark/>
          </w:tcPr>
          <w:p w14:paraId="69B3B50F"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2E35E9A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6551600A"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4</w:t>
            </w:r>
          </w:p>
        </w:tc>
        <w:tc>
          <w:tcPr>
            <w:tcW w:w="325" w:type="dxa"/>
            <w:tcBorders>
              <w:top w:val="nil"/>
              <w:left w:val="nil"/>
              <w:bottom w:val="single" w:sz="4" w:space="0" w:color="auto"/>
              <w:right w:val="single" w:sz="4" w:space="0" w:color="auto"/>
            </w:tcBorders>
            <w:shd w:val="clear" w:color="auto" w:fill="auto"/>
            <w:noWrap/>
            <w:vAlign w:val="center"/>
            <w:hideMark/>
          </w:tcPr>
          <w:p w14:paraId="7DDE5E8F"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4</w:t>
            </w:r>
          </w:p>
        </w:tc>
        <w:tc>
          <w:tcPr>
            <w:tcW w:w="325" w:type="dxa"/>
            <w:tcBorders>
              <w:top w:val="nil"/>
              <w:left w:val="nil"/>
              <w:bottom w:val="single" w:sz="4" w:space="0" w:color="auto"/>
              <w:right w:val="single" w:sz="4" w:space="0" w:color="auto"/>
            </w:tcBorders>
            <w:shd w:val="clear" w:color="auto" w:fill="auto"/>
            <w:noWrap/>
            <w:vAlign w:val="center"/>
            <w:hideMark/>
          </w:tcPr>
          <w:p w14:paraId="56DE889D"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4</w:t>
            </w:r>
          </w:p>
        </w:tc>
        <w:tc>
          <w:tcPr>
            <w:tcW w:w="325" w:type="dxa"/>
            <w:tcBorders>
              <w:top w:val="nil"/>
              <w:left w:val="nil"/>
              <w:bottom w:val="single" w:sz="4" w:space="0" w:color="auto"/>
              <w:right w:val="single" w:sz="4" w:space="0" w:color="auto"/>
            </w:tcBorders>
            <w:shd w:val="clear" w:color="auto" w:fill="auto"/>
            <w:noWrap/>
            <w:vAlign w:val="center"/>
            <w:hideMark/>
          </w:tcPr>
          <w:p w14:paraId="322BC1D5"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3</w:t>
            </w:r>
          </w:p>
        </w:tc>
        <w:tc>
          <w:tcPr>
            <w:tcW w:w="325" w:type="dxa"/>
            <w:tcBorders>
              <w:top w:val="nil"/>
              <w:left w:val="nil"/>
              <w:bottom w:val="single" w:sz="4" w:space="0" w:color="auto"/>
              <w:right w:val="single" w:sz="4" w:space="0" w:color="auto"/>
            </w:tcBorders>
            <w:shd w:val="clear" w:color="auto" w:fill="auto"/>
            <w:noWrap/>
            <w:vAlign w:val="center"/>
            <w:hideMark/>
          </w:tcPr>
          <w:p w14:paraId="53B7D734"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15</w:t>
            </w:r>
          </w:p>
        </w:tc>
      </w:tr>
      <w:tr w:rsidR="00E93AE3" w:rsidRPr="00E93AE3" w14:paraId="014CFDB3" w14:textId="77777777" w:rsidTr="00E93AE3">
        <w:trPr>
          <w:trHeight w:val="63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6091B4EA"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 xml:space="preserve">В2 – </w:t>
            </w:r>
            <w:proofErr w:type="spellStart"/>
            <w:r w:rsidRPr="00E93AE3">
              <w:rPr>
                <w:rFonts w:ascii="StobiSansCn Bold" w:eastAsia="Times New Roman" w:hAnsi="StobiSansCn Bold" w:cs="Calibri"/>
                <w:color w:val="000000"/>
                <w:sz w:val="20"/>
                <w:szCs w:val="20"/>
                <w:lang w:val="en-US"/>
              </w:rPr>
              <w:t>самостоен</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инспектор</w:t>
            </w:r>
            <w:proofErr w:type="spellEnd"/>
          </w:p>
        </w:tc>
        <w:tc>
          <w:tcPr>
            <w:tcW w:w="447" w:type="dxa"/>
            <w:tcBorders>
              <w:top w:val="nil"/>
              <w:left w:val="nil"/>
              <w:bottom w:val="single" w:sz="4" w:space="0" w:color="auto"/>
              <w:right w:val="single" w:sz="4" w:space="0" w:color="auto"/>
            </w:tcBorders>
            <w:shd w:val="clear" w:color="000000" w:fill="F2F2F2"/>
            <w:vAlign w:val="center"/>
            <w:hideMark/>
          </w:tcPr>
          <w:p w14:paraId="50D658E3"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4A1CDB2D"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45" w:type="dxa"/>
            <w:tcBorders>
              <w:top w:val="nil"/>
              <w:left w:val="nil"/>
              <w:bottom w:val="single" w:sz="4" w:space="0" w:color="auto"/>
              <w:right w:val="single" w:sz="4" w:space="0" w:color="auto"/>
            </w:tcBorders>
            <w:shd w:val="clear" w:color="000000" w:fill="F2F2F2"/>
            <w:vAlign w:val="center"/>
            <w:hideMark/>
          </w:tcPr>
          <w:p w14:paraId="5011179A"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3AC34902"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420" w:type="dxa"/>
            <w:tcBorders>
              <w:top w:val="nil"/>
              <w:left w:val="nil"/>
              <w:bottom w:val="single" w:sz="4" w:space="0" w:color="auto"/>
              <w:right w:val="single" w:sz="4" w:space="0" w:color="auto"/>
            </w:tcBorders>
            <w:shd w:val="clear" w:color="000000" w:fill="F2F2F2"/>
            <w:vAlign w:val="center"/>
            <w:hideMark/>
          </w:tcPr>
          <w:p w14:paraId="70D4B84D"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515" w:type="dxa"/>
            <w:tcBorders>
              <w:top w:val="nil"/>
              <w:left w:val="nil"/>
              <w:bottom w:val="single" w:sz="4" w:space="0" w:color="auto"/>
              <w:right w:val="single" w:sz="4" w:space="0" w:color="auto"/>
            </w:tcBorders>
            <w:shd w:val="clear" w:color="000000" w:fill="F2F2F2"/>
            <w:vAlign w:val="center"/>
            <w:hideMark/>
          </w:tcPr>
          <w:p w14:paraId="2BAF555D"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2</w:t>
            </w:r>
          </w:p>
        </w:tc>
        <w:tc>
          <w:tcPr>
            <w:tcW w:w="494" w:type="dxa"/>
            <w:tcBorders>
              <w:top w:val="nil"/>
              <w:left w:val="nil"/>
              <w:bottom w:val="single" w:sz="4" w:space="0" w:color="auto"/>
              <w:right w:val="single" w:sz="4" w:space="0" w:color="auto"/>
            </w:tcBorders>
            <w:shd w:val="clear" w:color="auto" w:fill="auto"/>
            <w:vAlign w:val="center"/>
            <w:hideMark/>
          </w:tcPr>
          <w:p w14:paraId="006AA023"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158E1FE8"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086ABBD0"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01B3BFD8"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67D36FCF"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94" w:type="dxa"/>
            <w:tcBorders>
              <w:top w:val="nil"/>
              <w:left w:val="nil"/>
              <w:bottom w:val="single" w:sz="4" w:space="0" w:color="auto"/>
              <w:right w:val="single" w:sz="4" w:space="0" w:color="auto"/>
            </w:tcBorders>
            <w:shd w:val="clear" w:color="auto" w:fill="auto"/>
            <w:vAlign w:val="center"/>
            <w:hideMark/>
          </w:tcPr>
          <w:p w14:paraId="35755273"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70E8CA5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2DA726CD"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00884D22"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0803CFD8"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154957AE"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39B574C2"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2</w:t>
            </w:r>
          </w:p>
        </w:tc>
      </w:tr>
      <w:tr w:rsidR="00E93AE3" w:rsidRPr="00E93AE3" w14:paraId="6AE3DD11" w14:textId="77777777" w:rsidTr="00E93AE3">
        <w:trPr>
          <w:trHeight w:val="63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01AD7547"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 xml:space="preserve">В3 – </w:t>
            </w:r>
            <w:proofErr w:type="spellStart"/>
            <w:r w:rsidRPr="00E93AE3">
              <w:rPr>
                <w:rFonts w:ascii="StobiSansCn Bold" w:eastAsia="Times New Roman" w:hAnsi="StobiSansCn Bold" w:cs="Calibri"/>
                <w:color w:val="000000"/>
                <w:sz w:val="20"/>
                <w:szCs w:val="20"/>
                <w:lang w:val="en-US"/>
              </w:rPr>
              <w:t>помошник</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инспектор</w:t>
            </w:r>
            <w:proofErr w:type="spellEnd"/>
          </w:p>
        </w:tc>
        <w:tc>
          <w:tcPr>
            <w:tcW w:w="447" w:type="dxa"/>
            <w:tcBorders>
              <w:top w:val="nil"/>
              <w:left w:val="nil"/>
              <w:bottom w:val="single" w:sz="4" w:space="0" w:color="auto"/>
              <w:right w:val="single" w:sz="4" w:space="0" w:color="auto"/>
            </w:tcBorders>
            <w:shd w:val="clear" w:color="000000" w:fill="F2F2F2"/>
            <w:vAlign w:val="center"/>
            <w:hideMark/>
          </w:tcPr>
          <w:p w14:paraId="7678CF93"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13C03B3E"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45" w:type="dxa"/>
            <w:tcBorders>
              <w:top w:val="nil"/>
              <w:left w:val="nil"/>
              <w:bottom w:val="single" w:sz="4" w:space="0" w:color="auto"/>
              <w:right w:val="single" w:sz="4" w:space="0" w:color="auto"/>
            </w:tcBorders>
            <w:shd w:val="clear" w:color="000000" w:fill="F2F2F2"/>
            <w:vAlign w:val="center"/>
            <w:hideMark/>
          </w:tcPr>
          <w:p w14:paraId="50AD75FD"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33" w:type="dxa"/>
            <w:tcBorders>
              <w:top w:val="nil"/>
              <w:left w:val="nil"/>
              <w:bottom w:val="single" w:sz="4" w:space="0" w:color="auto"/>
              <w:right w:val="single" w:sz="4" w:space="0" w:color="auto"/>
            </w:tcBorders>
            <w:shd w:val="clear" w:color="000000" w:fill="F2F2F2"/>
            <w:vAlign w:val="center"/>
            <w:hideMark/>
          </w:tcPr>
          <w:p w14:paraId="29945B28"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20" w:type="dxa"/>
            <w:tcBorders>
              <w:top w:val="nil"/>
              <w:left w:val="nil"/>
              <w:bottom w:val="single" w:sz="4" w:space="0" w:color="auto"/>
              <w:right w:val="single" w:sz="4" w:space="0" w:color="auto"/>
            </w:tcBorders>
            <w:shd w:val="clear" w:color="000000" w:fill="F2F2F2"/>
            <w:vAlign w:val="center"/>
            <w:hideMark/>
          </w:tcPr>
          <w:p w14:paraId="3B79C4C1"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515" w:type="dxa"/>
            <w:tcBorders>
              <w:top w:val="nil"/>
              <w:left w:val="nil"/>
              <w:bottom w:val="single" w:sz="4" w:space="0" w:color="auto"/>
              <w:right w:val="single" w:sz="4" w:space="0" w:color="auto"/>
            </w:tcBorders>
            <w:shd w:val="clear" w:color="000000" w:fill="F2F2F2"/>
            <w:vAlign w:val="center"/>
            <w:hideMark/>
          </w:tcPr>
          <w:p w14:paraId="497DF4EF"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494" w:type="dxa"/>
            <w:tcBorders>
              <w:top w:val="nil"/>
              <w:left w:val="nil"/>
              <w:bottom w:val="single" w:sz="4" w:space="0" w:color="auto"/>
              <w:right w:val="single" w:sz="4" w:space="0" w:color="auto"/>
            </w:tcBorders>
            <w:shd w:val="clear" w:color="auto" w:fill="auto"/>
            <w:vAlign w:val="center"/>
            <w:hideMark/>
          </w:tcPr>
          <w:p w14:paraId="002A3FFB"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6FE53AC6"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480CBFC8"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2C263BA4"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51CAD034"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94" w:type="dxa"/>
            <w:tcBorders>
              <w:top w:val="nil"/>
              <w:left w:val="nil"/>
              <w:bottom w:val="single" w:sz="4" w:space="0" w:color="auto"/>
              <w:right w:val="single" w:sz="4" w:space="0" w:color="auto"/>
            </w:tcBorders>
            <w:shd w:val="clear" w:color="auto" w:fill="auto"/>
            <w:vAlign w:val="center"/>
            <w:hideMark/>
          </w:tcPr>
          <w:p w14:paraId="6CA23B9F"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26D62FB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01F110CB"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181DEDA7"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4F32D21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6BB2DCED"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47D253C1"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r>
      <w:tr w:rsidR="00E93AE3" w:rsidRPr="00E93AE3" w14:paraId="091B2611" w14:textId="77777777" w:rsidTr="00E93AE3">
        <w:trPr>
          <w:trHeight w:val="63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42A4B9BB" w14:textId="77777777" w:rsidR="00E93AE3" w:rsidRPr="00E93AE3" w:rsidRDefault="00E93AE3" w:rsidP="00E93AE3">
            <w:pPr>
              <w:spacing w:after="0" w:line="240" w:lineRule="auto"/>
              <w:rPr>
                <w:rFonts w:ascii="StobiSansCn Bold" w:eastAsia="Times New Roman" w:hAnsi="StobiSansCn Bold" w:cs="Calibri"/>
                <w:color w:val="000000"/>
                <w:sz w:val="20"/>
                <w:szCs w:val="20"/>
                <w:lang w:val="en-US"/>
              </w:rPr>
            </w:pPr>
            <w:r w:rsidRPr="00E93AE3">
              <w:rPr>
                <w:rFonts w:ascii="StobiSansCn Bold" w:eastAsia="Times New Roman" w:hAnsi="StobiSansCn Bold" w:cs="Calibri"/>
                <w:color w:val="000000"/>
                <w:sz w:val="20"/>
                <w:szCs w:val="20"/>
                <w:lang w:val="en-US"/>
              </w:rPr>
              <w:t xml:space="preserve">В4 – </w:t>
            </w:r>
            <w:proofErr w:type="spellStart"/>
            <w:r w:rsidRPr="00E93AE3">
              <w:rPr>
                <w:rFonts w:ascii="StobiSansCn Bold" w:eastAsia="Times New Roman" w:hAnsi="StobiSansCn Bold" w:cs="Calibri"/>
                <w:color w:val="000000"/>
                <w:sz w:val="20"/>
                <w:szCs w:val="20"/>
                <w:lang w:val="en-US"/>
              </w:rPr>
              <w:t>помлад</w:t>
            </w:r>
            <w:proofErr w:type="spellEnd"/>
            <w:r w:rsidRPr="00E93AE3">
              <w:rPr>
                <w:rFonts w:ascii="StobiSansCn Bold" w:eastAsia="Times New Roman" w:hAnsi="StobiSansCn Bold" w:cs="Calibri"/>
                <w:color w:val="000000"/>
                <w:sz w:val="20"/>
                <w:szCs w:val="20"/>
                <w:lang w:val="en-US"/>
              </w:rPr>
              <w:t xml:space="preserve"> </w:t>
            </w:r>
            <w:proofErr w:type="spellStart"/>
            <w:r w:rsidRPr="00E93AE3">
              <w:rPr>
                <w:rFonts w:ascii="StobiSansCn Bold" w:eastAsia="Times New Roman" w:hAnsi="StobiSansCn Bold" w:cs="Calibri"/>
                <w:color w:val="000000"/>
                <w:sz w:val="20"/>
                <w:szCs w:val="20"/>
                <w:lang w:val="en-US"/>
              </w:rPr>
              <w:t>инспектор</w:t>
            </w:r>
            <w:proofErr w:type="spellEnd"/>
          </w:p>
        </w:tc>
        <w:tc>
          <w:tcPr>
            <w:tcW w:w="447" w:type="dxa"/>
            <w:tcBorders>
              <w:top w:val="nil"/>
              <w:left w:val="nil"/>
              <w:bottom w:val="single" w:sz="4" w:space="0" w:color="auto"/>
              <w:right w:val="single" w:sz="4" w:space="0" w:color="auto"/>
            </w:tcBorders>
            <w:shd w:val="clear" w:color="000000" w:fill="F2F2F2"/>
            <w:vAlign w:val="center"/>
            <w:hideMark/>
          </w:tcPr>
          <w:p w14:paraId="44760BC8"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433" w:type="dxa"/>
            <w:tcBorders>
              <w:top w:val="nil"/>
              <w:left w:val="nil"/>
              <w:bottom w:val="single" w:sz="4" w:space="0" w:color="auto"/>
              <w:right w:val="single" w:sz="4" w:space="0" w:color="auto"/>
            </w:tcBorders>
            <w:shd w:val="clear" w:color="000000" w:fill="F2F2F2"/>
            <w:vAlign w:val="center"/>
            <w:hideMark/>
          </w:tcPr>
          <w:p w14:paraId="7FAED11E"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45" w:type="dxa"/>
            <w:tcBorders>
              <w:top w:val="nil"/>
              <w:left w:val="nil"/>
              <w:bottom w:val="single" w:sz="4" w:space="0" w:color="auto"/>
              <w:right w:val="single" w:sz="4" w:space="0" w:color="auto"/>
            </w:tcBorders>
            <w:shd w:val="clear" w:color="000000" w:fill="F2F2F2"/>
            <w:vAlign w:val="center"/>
            <w:hideMark/>
          </w:tcPr>
          <w:p w14:paraId="70996774"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433" w:type="dxa"/>
            <w:tcBorders>
              <w:top w:val="nil"/>
              <w:left w:val="nil"/>
              <w:bottom w:val="single" w:sz="4" w:space="0" w:color="auto"/>
              <w:right w:val="single" w:sz="4" w:space="0" w:color="auto"/>
            </w:tcBorders>
            <w:shd w:val="clear" w:color="000000" w:fill="F2F2F2"/>
            <w:vAlign w:val="center"/>
            <w:hideMark/>
          </w:tcPr>
          <w:p w14:paraId="4822BB36"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420" w:type="dxa"/>
            <w:tcBorders>
              <w:top w:val="nil"/>
              <w:left w:val="nil"/>
              <w:bottom w:val="single" w:sz="4" w:space="0" w:color="auto"/>
              <w:right w:val="single" w:sz="4" w:space="0" w:color="auto"/>
            </w:tcBorders>
            <w:shd w:val="clear" w:color="000000" w:fill="F2F2F2"/>
            <w:vAlign w:val="center"/>
            <w:hideMark/>
          </w:tcPr>
          <w:p w14:paraId="7774DA02"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 </w:t>
            </w:r>
          </w:p>
        </w:tc>
        <w:tc>
          <w:tcPr>
            <w:tcW w:w="515" w:type="dxa"/>
            <w:tcBorders>
              <w:top w:val="nil"/>
              <w:left w:val="nil"/>
              <w:bottom w:val="single" w:sz="4" w:space="0" w:color="auto"/>
              <w:right w:val="single" w:sz="4" w:space="0" w:color="auto"/>
            </w:tcBorders>
            <w:shd w:val="clear" w:color="000000" w:fill="F2F2F2"/>
            <w:vAlign w:val="center"/>
            <w:hideMark/>
          </w:tcPr>
          <w:p w14:paraId="58DC854C"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w:t>
            </w:r>
          </w:p>
        </w:tc>
        <w:tc>
          <w:tcPr>
            <w:tcW w:w="494" w:type="dxa"/>
            <w:tcBorders>
              <w:top w:val="nil"/>
              <w:left w:val="nil"/>
              <w:bottom w:val="single" w:sz="4" w:space="0" w:color="auto"/>
              <w:right w:val="single" w:sz="4" w:space="0" w:color="auto"/>
            </w:tcBorders>
            <w:shd w:val="clear" w:color="auto" w:fill="auto"/>
            <w:vAlign w:val="center"/>
            <w:hideMark/>
          </w:tcPr>
          <w:p w14:paraId="1EF29724"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5B9D1472"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3426477C"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3B91335E"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29" w:type="dxa"/>
            <w:tcBorders>
              <w:top w:val="nil"/>
              <w:left w:val="nil"/>
              <w:bottom w:val="single" w:sz="4" w:space="0" w:color="auto"/>
              <w:right w:val="single" w:sz="4" w:space="0" w:color="auto"/>
            </w:tcBorders>
            <w:shd w:val="clear" w:color="auto" w:fill="auto"/>
            <w:vAlign w:val="center"/>
            <w:hideMark/>
          </w:tcPr>
          <w:p w14:paraId="4C6C7663" w14:textId="77777777" w:rsidR="00E93AE3" w:rsidRPr="00E93AE3" w:rsidRDefault="00E93AE3" w:rsidP="00E93AE3">
            <w:pPr>
              <w:spacing w:after="0" w:line="240" w:lineRule="auto"/>
              <w:jc w:val="center"/>
              <w:rPr>
                <w:rFonts w:ascii="StobiSans Regular" w:eastAsia="Times New Roman" w:hAnsi="StobiSans Regular" w:cs="Calibri"/>
                <w:color w:val="000000"/>
                <w:lang w:val="en-US"/>
              </w:rPr>
            </w:pPr>
            <w:r w:rsidRPr="00E93AE3">
              <w:rPr>
                <w:rFonts w:ascii="StobiSans Regular" w:eastAsia="Times New Roman" w:hAnsi="StobiSans Regular" w:cs="Calibri"/>
                <w:color w:val="000000"/>
                <w:lang w:val="en-US"/>
              </w:rPr>
              <w:t> </w:t>
            </w:r>
          </w:p>
        </w:tc>
        <w:tc>
          <w:tcPr>
            <w:tcW w:w="494" w:type="dxa"/>
            <w:tcBorders>
              <w:top w:val="nil"/>
              <w:left w:val="nil"/>
              <w:bottom w:val="single" w:sz="4" w:space="0" w:color="auto"/>
              <w:right w:val="single" w:sz="4" w:space="0" w:color="auto"/>
            </w:tcBorders>
            <w:shd w:val="clear" w:color="auto" w:fill="auto"/>
            <w:vAlign w:val="center"/>
            <w:hideMark/>
          </w:tcPr>
          <w:p w14:paraId="78069A9D"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30667365"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6565B4FE"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09DD632C"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1</w:t>
            </w:r>
          </w:p>
        </w:tc>
        <w:tc>
          <w:tcPr>
            <w:tcW w:w="325" w:type="dxa"/>
            <w:tcBorders>
              <w:top w:val="nil"/>
              <w:left w:val="nil"/>
              <w:bottom w:val="single" w:sz="4" w:space="0" w:color="auto"/>
              <w:right w:val="single" w:sz="4" w:space="0" w:color="auto"/>
            </w:tcBorders>
            <w:shd w:val="clear" w:color="auto" w:fill="auto"/>
            <w:noWrap/>
            <w:vAlign w:val="center"/>
            <w:hideMark/>
          </w:tcPr>
          <w:p w14:paraId="0D323BDF"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5B2F85EB"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49317325"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w:t>
            </w:r>
          </w:p>
        </w:tc>
      </w:tr>
      <w:tr w:rsidR="00E93AE3" w:rsidRPr="00E93AE3" w14:paraId="720C756D" w14:textId="77777777" w:rsidTr="00E93AE3">
        <w:trPr>
          <w:trHeight w:val="600"/>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7190028F" w14:textId="77777777" w:rsidR="00E93AE3" w:rsidRPr="00E93AE3" w:rsidRDefault="00E93AE3" w:rsidP="00E93AE3">
            <w:pPr>
              <w:spacing w:after="0" w:line="240" w:lineRule="auto"/>
              <w:jc w:val="right"/>
              <w:rPr>
                <w:rFonts w:ascii="StobiSansCn Bold" w:eastAsia="Times New Roman" w:hAnsi="StobiSansCn Bold" w:cs="Calibri"/>
                <w:color w:val="000000"/>
                <w:sz w:val="20"/>
                <w:szCs w:val="20"/>
                <w:lang w:val="en-US"/>
              </w:rPr>
            </w:pPr>
            <w:proofErr w:type="spellStart"/>
            <w:r w:rsidRPr="00E93AE3">
              <w:rPr>
                <w:rFonts w:ascii="StobiSansCn Bold" w:eastAsia="Times New Roman" w:hAnsi="StobiSansCn Bold" w:cs="Calibri"/>
                <w:color w:val="000000"/>
                <w:sz w:val="20"/>
                <w:szCs w:val="20"/>
                <w:lang w:val="en-US"/>
              </w:rPr>
              <w:t>Вкупно</w:t>
            </w:r>
            <w:proofErr w:type="spellEnd"/>
          </w:p>
        </w:tc>
        <w:tc>
          <w:tcPr>
            <w:tcW w:w="447" w:type="dxa"/>
            <w:tcBorders>
              <w:top w:val="nil"/>
              <w:left w:val="nil"/>
              <w:bottom w:val="single" w:sz="4" w:space="0" w:color="auto"/>
              <w:right w:val="single" w:sz="4" w:space="0" w:color="auto"/>
            </w:tcBorders>
            <w:shd w:val="clear" w:color="000000" w:fill="F2F2F2"/>
            <w:vAlign w:val="center"/>
            <w:hideMark/>
          </w:tcPr>
          <w:p w14:paraId="3CBF247B"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433" w:type="dxa"/>
            <w:tcBorders>
              <w:top w:val="nil"/>
              <w:left w:val="nil"/>
              <w:bottom w:val="single" w:sz="4" w:space="0" w:color="auto"/>
              <w:right w:val="single" w:sz="4" w:space="0" w:color="auto"/>
            </w:tcBorders>
            <w:shd w:val="clear" w:color="000000" w:fill="F2F2F2"/>
            <w:vAlign w:val="center"/>
            <w:hideMark/>
          </w:tcPr>
          <w:p w14:paraId="0BE75855"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5</w:t>
            </w:r>
          </w:p>
        </w:tc>
        <w:tc>
          <w:tcPr>
            <w:tcW w:w="445" w:type="dxa"/>
            <w:tcBorders>
              <w:top w:val="nil"/>
              <w:left w:val="nil"/>
              <w:bottom w:val="single" w:sz="4" w:space="0" w:color="auto"/>
              <w:right w:val="single" w:sz="4" w:space="0" w:color="auto"/>
            </w:tcBorders>
            <w:shd w:val="clear" w:color="000000" w:fill="F2F2F2"/>
            <w:vAlign w:val="center"/>
            <w:hideMark/>
          </w:tcPr>
          <w:p w14:paraId="45345998"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6</w:t>
            </w:r>
          </w:p>
        </w:tc>
        <w:tc>
          <w:tcPr>
            <w:tcW w:w="433" w:type="dxa"/>
            <w:tcBorders>
              <w:top w:val="nil"/>
              <w:left w:val="nil"/>
              <w:bottom w:val="single" w:sz="4" w:space="0" w:color="auto"/>
              <w:right w:val="single" w:sz="4" w:space="0" w:color="auto"/>
            </w:tcBorders>
            <w:shd w:val="clear" w:color="000000" w:fill="F2F2F2"/>
            <w:vAlign w:val="center"/>
            <w:hideMark/>
          </w:tcPr>
          <w:p w14:paraId="045DF636"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4</w:t>
            </w:r>
          </w:p>
        </w:tc>
        <w:tc>
          <w:tcPr>
            <w:tcW w:w="420" w:type="dxa"/>
            <w:tcBorders>
              <w:top w:val="nil"/>
              <w:left w:val="nil"/>
              <w:bottom w:val="single" w:sz="4" w:space="0" w:color="auto"/>
              <w:right w:val="single" w:sz="4" w:space="0" w:color="auto"/>
            </w:tcBorders>
            <w:shd w:val="clear" w:color="000000" w:fill="F2F2F2"/>
            <w:vAlign w:val="center"/>
            <w:hideMark/>
          </w:tcPr>
          <w:p w14:paraId="23BB2EDD"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4</w:t>
            </w:r>
          </w:p>
        </w:tc>
        <w:tc>
          <w:tcPr>
            <w:tcW w:w="515" w:type="dxa"/>
            <w:tcBorders>
              <w:top w:val="nil"/>
              <w:left w:val="nil"/>
              <w:bottom w:val="single" w:sz="4" w:space="0" w:color="auto"/>
              <w:right w:val="single" w:sz="4" w:space="0" w:color="auto"/>
            </w:tcBorders>
            <w:shd w:val="clear" w:color="000000" w:fill="F2F2F2"/>
            <w:vAlign w:val="center"/>
            <w:hideMark/>
          </w:tcPr>
          <w:p w14:paraId="5F01A56E"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19</w:t>
            </w:r>
          </w:p>
        </w:tc>
        <w:tc>
          <w:tcPr>
            <w:tcW w:w="494" w:type="dxa"/>
            <w:tcBorders>
              <w:top w:val="nil"/>
              <w:left w:val="nil"/>
              <w:bottom w:val="single" w:sz="4" w:space="0" w:color="auto"/>
              <w:right w:val="single" w:sz="4" w:space="0" w:color="auto"/>
            </w:tcBorders>
            <w:shd w:val="clear" w:color="auto" w:fill="auto"/>
            <w:vAlign w:val="center"/>
            <w:hideMark/>
          </w:tcPr>
          <w:p w14:paraId="5D34624C"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429" w:type="dxa"/>
            <w:tcBorders>
              <w:top w:val="nil"/>
              <w:left w:val="nil"/>
              <w:bottom w:val="single" w:sz="4" w:space="0" w:color="auto"/>
              <w:right w:val="single" w:sz="4" w:space="0" w:color="auto"/>
            </w:tcBorders>
            <w:shd w:val="clear" w:color="auto" w:fill="auto"/>
            <w:vAlign w:val="center"/>
            <w:hideMark/>
          </w:tcPr>
          <w:p w14:paraId="3DABE8AF"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429" w:type="dxa"/>
            <w:tcBorders>
              <w:top w:val="nil"/>
              <w:left w:val="nil"/>
              <w:bottom w:val="single" w:sz="4" w:space="0" w:color="auto"/>
              <w:right w:val="single" w:sz="4" w:space="0" w:color="auto"/>
            </w:tcBorders>
            <w:shd w:val="clear" w:color="auto" w:fill="auto"/>
            <w:vAlign w:val="center"/>
            <w:hideMark/>
          </w:tcPr>
          <w:p w14:paraId="070A4AB5"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0</w:t>
            </w:r>
          </w:p>
        </w:tc>
        <w:tc>
          <w:tcPr>
            <w:tcW w:w="429" w:type="dxa"/>
            <w:tcBorders>
              <w:top w:val="nil"/>
              <w:left w:val="nil"/>
              <w:bottom w:val="single" w:sz="4" w:space="0" w:color="auto"/>
              <w:right w:val="single" w:sz="4" w:space="0" w:color="auto"/>
            </w:tcBorders>
            <w:shd w:val="clear" w:color="auto" w:fill="auto"/>
            <w:vAlign w:val="center"/>
            <w:hideMark/>
          </w:tcPr>
          <w:p w14:paraId="30E0C005"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2</w:t>
            </w:r>
          </w:p>
        </w:tc>
        <w:tc>
          <w:tcPr>
            <w:tcW w:w="429" w:type="dxa"/>
            <w:tcBorders>
              <w:top w:val="nil"/>
              <w:left w:val="nil"/>
              <w:bottom w:val="single" w:sz="4" w:space="0" w:color="auto"/>
              <w:right w:val="single" w:sz="4" w:space="0" w:color="auto"/>
            </w:tcBorders>
            <w:shd w:val="clear" w:color="auto" w:fill="auto"/>
            <w:vAlign w:val="center"/>
            <w:hideMark/>
          </w:tcPr>
          <w:p w14:paraId="3933577C"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1</w:t>
            </w:r>
          </w:p>
        </w:tc>
        <w:tc>
          <w:tcPr>
            <w:tcW w:w="494" w:type="dxa"/>
            <w:tcBorders>
              <w:top w:val="nil"/>
              <w:left w:val="nil"/>
              <w:bottom w:val="single" w:sz="4" w:space="0" w:color="auto"/>
              <w:right w:val="single" w:sz="4" w:space="0" w:color="auto"/>
            </w:tcBorders>
            <w:shd w:val="clear" w:color="auto" w:fill="auto"/>
            <w:vAlign w:val="center"/>
            <w:hideMark/>
          </w:tcPr>
          <w:p w14:paraId="01AFF775"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3</w:t>
            </w:r>
          </w:p>
        </w:tc>
        <w:tc>
          <w:tcPr>
            <w:tcW w:w="325" w:type="dxa"/>
            <w:tcBorders>
              <w:top w:val="nil"/>
              <w:left w:val="nil"/>
              <w:bottom w:val="single" w:sz="4" w:space="0" w:color="auto"/>
              <w:right w:val="single" w:sz="4" w:space="0" w:color="auto"/>
            </w:tcBorders>
            <w:shd w:val="clear" w:color="auto" w:fill="auto"/>
            <w:noWrap/>
            <w:vAlign w:val="center"/>
            <w:hideMark/>
          </w:tcPr>
          <w:p w14:paraId="56B4FAF3"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0</w:t>
            </w:r>
          </w:p>
        </w:tc>
        <w:tc>
          <w:tcPr>
            <w:tcW w:w="325" w:type="dxa"/>
            <w:tcBorders>
              <w:top w:val="nil"/>
              <w:left w:val="nil"/>
              <w:bottom w:val="single" w:sz="4" w:space="0" w:color="auto"/>
              <w:right w:val="single" w:sz="4" w:space="0" w:color="auto"/>
            </w:tcBorders>
            <w:shd w:val="clear" w:color="auto" w:fill="auto"/>
            <w:noWrap/>
            <w:vAlign w:val="center"/>
            <w:hideMark/>
          </w:tcPr>
          <w:p w14:paraId="780C2600"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5</w:t>
            </w:r>
          </w:p>
        </w:tc>
        <w:tc>
          <w:tcPr>
            <w:tcW w:w="325" w:type="dxa"/>
            <w:tcBorders>
              <w:top w:val="nil"/>
              <w:left w:val="nil"/>
              <w:bottom w:val="single" w:sz="4" w:space="0" w:color="auto"/>
              <w:right w:val="single" w:sz="4" w:space="0" w:color="auto"/>
            </w:tcBorders>
            <w:shd w:val="clear" w:color="auto" w:fill="auto"/>
            <w:noWrap/>
            <w:vAlign w:val="center"/>
            <w:hideMark/>
          </w:tcPr>
          <w:p w14:paraId="051ACA29"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6</w:t>
            </w:r>
          </w:p>
        </w:tc>
        <w:tc>
          <w:tcPr>
            <w:tcW w:w="325" w:type="dxa"/>
            <w:tcBorders>
              <w:top w:val="nil"/>
              <w:left w:val="nil"/>
              <w:bottom w:val="single" w:sz="4" w:space="0" w:color="auto"/>
              <w:right w:val="single" w:sz="4" w:space="0" w:color="auto"/>
            </w:tcBorders>
            <w:shd w:val="clear" w:color="auto" w:fill="auto"/>
            <w:noWrap/>
            <w:vAlign w:val="center"/>
            <w:hideMark/>
          </w:tcPr>
          <w:p w14:paraId="6FCA399E"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6</w:t>
            </w:r>
          </w:p>
        </w:tc>
        <w:tc>
          <w:tcPr>
            <w:tcW w:w="325" w:type="dxa"/>
            <w:tcBorders>
              <w:top w:val="nil"/>
              <w:left w:val="nil"/>
              <w:bottom w:val="single" w:sz="4" w:space="0" w:color="auto"/>
              <w:right w:val="single" w:sz="4" w:space="0" w:color="auto"/>
            </w:tcBorders>
            <w:shd w:val="clear" w:color="auto" w:fill="auto"/>
            <w:noWrap/>
            <w:vAlign w:val="center"/>
            <w:hideMark/>
          </w:tcPr>
          <w:p w14:paraId="3C11617A" w14:textId="77777777" w:rsidR="00E93AE3" w:rsidRPr="00E93AE3" w:rsidRDefault="00E93AE3" w:rsidP="00E93AE3">
            <w:pPr>
              <w:spacing w:after="0" w:line="240" w:lineRule="auto"/>
              <w:jc w:val="center"/>
              <w:rPr>
                <w:rFonts w:ascii="StobiSansCn Regular" w:eastAsia="Times New Roman" w:hAnsi="StobiSansCn Regular" w:cs="Calibri"/>
                <w:color w:val="000000"/>
                <w:sz w:val="20"/>
                <w:szCs w:val="20"/>
                <w:lang w:val="en-US"/>
              </w:rPr>
            </w:pPr>
            <w:r w:rsidRPr="00E93AE3">
              <w:rPr>
                <w:rFonts w:ascii="StobiSansCn Regular" w:eastAsia="Times New Roman" w:hAnsi="StobiSansCn Regular" w:cs="Calibri"/>
                <w:color w:val="000000"/>
                <w:sz w:val="20"/>
                <w:szCs w:val="20"/>
                <w:lang w:val="en-US"/>
              </w:rPr>
              <w:t>5</w:t>
            </w:r>
          </w:p>
        </w:tc>
        <w:tc>
          <w:tcPr>
            <w:tcW w:w="325" w:type="dxa"/>
            <w:tcBorders>
              <w:top w:val="nil"/>
              <w:left w:val="nil"/>
              <w:bottom w:val="single" w:sz="4" w:space="0" w:color="auto"/>
              <w:right w:val="single" w:sz="4" w:space="0" w:color="auto"/>
            </w:tcBorders>
            <w:shd w:val="clear" w:color="auto" w:fill="auto"/>
            <w:noWrap/>
            <w:vAlign w:val="center"/>
            <w:hideMark/>
          </w:tcPr>
          <w:p w14:paraId="01D56190" w14:textId="77777777" w:rsidR="00E93AE3" w:rsidRPr="00E93AE3" w:rsidRDefault="00E93AE3" w:rsidP="00E93AE3">
            <w:pPr>
              <w:spacing w:after="0" w:line="240" w:lineRule="auto"/>
              <w:jc w:val="center"/>
              <w:rPr>
                <w:rFonts w:ascii="StobiSansCn Bold" w:eastAsia="Times New Roman" w:hAnsi="StobiSansCn Bold" w:cs="Calibri"/>
                <w:color w:val="000000"/>
                <w:lang w:val="en-US"/>
              </w:rPr>
            </w:pPr>
            <w:r w:rsidRPr="00E93AE3">
              <w:rPr>
                <w:rFonts w:ascii="StobiSansCn Bold" w:eastAsia="Times New Roman" w:hAnsi="StobiSansCn Bold" w:cs="Calibri"/>
                <w:color w:val="000000"/>
                <w:lang w:val="en-US"/>
              </w:rPr>
              <w:t>22</w:t>
            </w:r>
          </w:p>
        </w:tc>
      </w:tr>
    </w:tbl>
    <w:p w14:paraId="101C4E40" w14:textId="692F8FD1" w:rsidR="00B811B6" w:rsidRDefault="00B811B6" w:rsidP="00B811B6">
      <w:pPr>
        <w:spacing w:after="120" w:line="240" w:lineRule="auto"/>
        <w:ind w:left="-450"/>
        <w:jc w:val="both"/>
        <w:rPr>
          <w:rFonts w:cs="Calibri"/>
        </w:rPr>
      </w:pPr>
    </w:p>
    <w:p w14:paraId="60AD2D73" w14:textId="6EB57D86" w:rsidR="00496345" w:rsidRDefault="00496345" w:rsidP="00B811B6">
      <w:pPr>
        <w:spacing w:after="120" w:line="240" w:lineRule="auto"/>
        <w:ind w:left="-450"/>
        <w:jc w:val="both"/>
        <w:rPr>
          <w:rFonts w:cs="Calibri"/>
        </w:rPr>
      </w:pPr>
    </w:p>
    <w:p w14:paraId="439D7B56" w14:textId="77777777" w:rsidR="00496345" w:rsidRDefault="00496345" w:rsidP="00B811B6">
      <w:pPr>
        <w:spacing w:after="120" w:line="240" w:lineRule="auto"/>
        <w:ind w:left="-450"/>
        <w:jc w:val="both"/>
        <w:rPr>
          <w:rFonts w:cs="Calibri"/>
        </w:rPr>
      </w:pPr>
    </w:p>
    <w:tbl>
      <w:tblPr>
        <w:tblW w:w="9940" w:type="dxa"/>
        <w:tblLook w:val="04A0" w:firstRow="1" w:lastRow="0" w:firstColumn="1" w:lastColumn="0" w:noHBand="0" w:noVBand="1"/>
      </w:tblPr>
      <w:tblGrid>
        <w:gridCol w:w="2187"/>
        <w:gridCol w:w="827"/>
        <w:gridCol w:w="820"/>
        <w:gridCol w:w="1026"/>
        <w:gridCol w:w="820"/>
        <w:gridCol w:w="820"/>
        <w:gridCol w:w="880"/>
        <w:gridCol w:w="820"/>
        <w:gridCol w:w="820"/>
        <w:gridCol w:w="920"/>
      </w:tblGrid>
      <w:tr w:rsidR="009C069D" w:rsidRPr="009C069D" w14:paraId="0C34F1D9" w14:textId="77777777" w:rsidTr="00841598">
        <w:trPr>
          <w:trHeight w:val="600"/>
        </w:trPr>
        <w:tc>
          <w:tcPr>
            <w:tcW w:w="9940" w:type="dxa"/>
            <w:gridSpan w:val="10"/>
            <w:tcBorders>
              <w:top w:val="nil"/>
              <w:left w:val="nil"/>
              <w:bottom w:val="single" w:sz="4" w:space="0" w:color="auto"/>
              <w:right w:val="nil"/>
            </w:tcBorders>
            <w:shd w:val="clear" w:color="auto" w:fill="auto"/>
            <w:noWrap/>
            <w:vAlign w:val="center"/>
            <w:hideMark/>
          </w:tcPr>
          <w:p w14:paraId="0BEC8848" w14:textId="77777777" w:rsidR="009C069D" w:rsidRPr="009C069D" w:rsidRDefault="009C069D" w:rsidP="009C069D">
            <w:pPr>
              <w:spacing w:after="0" w:line="240" w:lineRule="auto"/>
              <w:jc w:val="center"/>
              <w:rPr>
                <w:rFonts w:ascii="StobiSansIt Regular" w:eastAsia="Times New Roman" w:hAnsi="StobiSansIt Regular" w:cs="Calibri"/>
                <w:i/>
                <w:iCs/>
                <w:color w:val="000000"/>
                <w:lang w:val="en-US"/>
              </w:rPr>
            </w:pPr>
            <w:proofErr w:type="spellStart"/>
            <w:r w:rsidRPr="009C069D">
              <w:rPr>
                <w:rFonts w:ascii="StobiSansIt Regular" w:eastAsia="Times New Roman" w:hAnsi="StobiSansIt Regular" w:cs="Calibri"/>
                <w:i/>
                <w:iCs/>
                <w:color w:val="000000"/>
                <w:lang w:val="en-US"/>
              </w:rPr>
              <w:lastRenderedPageBreak/>
              <w:t>Табела</w:t>
            </w:r>
            <w:proofErr w:type="spellEnd"/>
            <w:r w:rsidRPr="009C069D">
              <w:rPr>
                <w:rFonts w:ascii="StobiSansIt Regular" w:eastAsia="Times New Roman" w:hAnsi="StobiSansIt Regular" w:cs="Calibri"/>
                <w:i/>
                <w:iCs/>
                <w:color w:val="000000"/>
                <w:lang w:val="en-US"/>
              </w:rPr>
              <w:t xml:space="preserve"> 2 </w:t>
            </w:r>
            <w:proofErr w:type="spellStart"/>
            <w:r w:rsidRPr="009C069D">
              <w:rPr>
                <w:rFonts w:ascii="StobiSansIt Regular" w:eastAsia="Times New Roman" w:hAnsi="StobiSansIt Regular" w:cs="Calibri"/>
                <w:i/>
                <w:iCs/>
                <w:color w:val="000000"/>
                <w:lang w:val="en-US"/>
              </w:rPr>
              <w:t>Преглед</w:t>
            </w:r>
            <w:proofErr w:type="spellEnd"/>
            <w:r w:rsidRPr="009C069D">
              <w:rPr>
                <w:rFonts w:ascii="StobiSansIt Regular" w:eastAsia="Times New Roman" w:hAnsi="StobiSansIt Regular" w:cs="Calibri"/>
                <w:i/>
                <w:iCs/>
                <w:color w:val="000000"/>
                <w:lang w:val="en-US"/>
              </w:rPr>
              <w:t xml:space="preserve"> </w:t>
            </w:r>
            <w:proofErr w:type="spellStart"/>
            <w:r w:rsidRPr="009C069D">
              <w:rPr>
                <w:rFonts w:ascii="StobiSansIt Regular" w:eastAsia="Times New Roman" w:hAnsi="StobiSansIt Regular" w:cs="Calibri"/>
                <w:i/>
                <w:iCs/>
                <w:color w:val="000000"/>
                <w:lang w:val="en-US"/>
              </w:rPr>
              <w:t>на</w:t>
            </w:r>
            <w:proofErr w:type="spellEnd"/>
            <w:r w:rsidRPr="009C069D">
              <w:rPr>
                <w:rFonts w:ascii="StobiSansIt Regular" w:eastAsia="Times New Roman" w:hAnsi="StobiSansIt Regular" w:cs="Calibri"/>
                <w:i/>
                <w:iCs/>
                <w:color w:val="000000"/>
                <w:lang w:val="en-US"/>
              </w:rPr>
              <w:t xml:space="preserve"> </w:t>
            </w:r>
            <w:proofErr w:type="spellStart"/>
            <w:r w:rsidRPr="009C069D">
              <w:rPr>
                <w:rFonts w:ascii="StobiSansIt Regular" w:eastAsia="Times New Roman" w:hAnsi="StobiSansIt Regular" w:cs="Calibri"/>
                <w:i/>
                <w:iCs/>
                <w:color w:val="000000"/>
                <w:lang w:val="en-US"/>
              </w:rPr>
              <w:t>нови</w:t>
            </w:r>
            <w:proofErr w:type="spellEnd"/>
            <w:r w:rsidRPr="009C069D">
              <w:rPr>
                <w:rFonts w:ascii="StobiSansIt Regular" w:eastAsia="Times New Roman" w:hAnsi="StobiSansIt Regular" w:cs="Calibri"/>
                <w:i/>
                <w:iCs/>
                <w:color w:val="000000"/>
                <w:lang w:val="en-US"/>
              </w:rPr>
              <w:t xml:space="preserve"> </w:t>
            </w:r>
            <w:proofErr w:type="spellStart"/>
            <w:r w:rsidRPr="009C069D">
              <w:rPr>
                <w:rFonts w:ascii="StobiSansIt Regular" w:eastAsia="Times New Roman" w:hAnsi="StobiSansIt Regular" w:cs="Calibri"/>
                <w:i/>
                <w:iCs/>
                <w:color w:val="000000"/>
                <w:lang w:val="en-US"/>
              </w:rPr>
              <w:t>вработувања</w:t>
            </w:r>
            <w:proofErr w:type="spellEnd"/>
            <w:r w:rsidRPr="009C069D">
              <w:rPr>
                <w:rFonts w:ascii="StobiSansIt Regular" w:eastAsia="Times New Roman" w:hAnsi="StobiSansIt Regular" w:cs="Calibri"/>
                <w:i/>
                <w:iCs/>
                <w:color w:val="000000"/>
                <w:lang w:val="en-US"/>
              </w:rPr>
              <w:t xml:space="preserve"> и </w:t>
            </w:r>
            <w:proofErr w:type="spellStart"/>
            <w:r w:rsidRPr="009C069D">
              <w:rPr>
                <w:rFonts w:ascii="StobiSansIt Regular" w:eastAsia="Times New Roman" w:hAnsi="StobiSansIt Regular" w:cs="Calibri"/>
                <w:i/>
                <w:iCs/>
                <w:color w:val="000000"/>
                <w:lang w:val="en-US"/>
              </w:rPr>
              <w:t>пензионирања</w:t>
            </w:r>
            <w:proofErr w:type="spellEnd"/>
            <w:r w:rsidRPr="009C069D">
              <w:rPr>
                <w:rFonts w:ascii="StobiSansIt Regular" w:eastAsia="Times New Roman" w:hAnsi="StobiSansIt Regular" w:cs="Calibri"/>
                <w:i/>
                <w:iCs/>
                <w:color w:val="000000"/>
                <w:lang w:val="en-US"/>
              </w:rPr>
              <w:t xml:space="preserve"> </w:t>
            </w:r>
            <w:proofErr w:type="spellStart"/>
            <w:r w:rsidRPr="009C069D">
              <w:rPr>
                <w:rFonts w:ascii="StobiSansIt Regular" w:eastAsia="Times New Roman" w:hAnsi="StobiSansIt Regular" w:cs="Calibri"/>
                <w:i/>
                <w:iCs/>
                <w:color w:val="000000"/>
                <w:lang w:val="en-US"/>
              </w:rPr>
              <w:t>на</w:t>
            </w:r>
            <w:proofErr w:type="spellEnd"/>
            <w:r w:rsidRPr="009C069D">
              <w:rPr>
                <w:rFonts w:ascii="StobiSansIt Regular" w:eastAsia="Times New Roman" w:hAnsi="StobiSansIt Regular" w:cs="Calibri"/>
                <w:i/>
                <w:iCs/>
                <w:color w:val="000000"/>
                <w:lang w:val="en-US"/>
              </w:rPr>
              <w:t xml:space="preserve"> </w:t>
            </w:r>
            <w:proofErr w:type="spellStart"/>
            <w:r w:rsidRPr="009C069D">
              <w:rPr>
                <w:rFonts w:ascii="StobiSansIt Regular" w:eastAsia="Times New Roman" w:hAnsi="StobiSansIt Regular" w:cs="Calibri"/>
                <w:i/>
                <w:iCs/>
                <w:color w:val="000000"/>
                <w:lang w:val="en-US"/>
              </w:rPr>
              <w:t>инспектори</w:t>
            </w:r>
            <w:proofErr w:type="spellEnd"/>
            <w:r w:rsidRPr="009C069D">
              <w:rPr>
                <w:rFonts w:ascii="StobiSansIt Regular" w:eastAsia="Times New Roman" w:hAnsi="StobiSansIt Regular" w:cs="Calibri"/>
                <w:i/>
                <w:iCs/>
                <w:color w:val="000000"/>
                <w:lang w:val="en-US"/>
              </w:rPr>
              <w:t xml:space="preserve"> </w:t>
            </w:r>
            <w:proofErr w:type="spellStart"/>
            <w:r w:rsidRPr="009C069D">
              <w:rPr>
                <w:rFonts w:ascii="StobiSansIt Regular" w:eastAsia="Times New Roman" w:hAnsi="StobiSansIt Regular" w:cs="Calibri"/>
                <w:i/>
                <w:iCs/>
                <w:color w:val="000000"/>
                <w:lang w:val="en-US"/>
              </w:rPr>
              <w:t>во</w:t>
            </w:r>
            <w:proofErr w:type="spellEnd"/>
            <w:r w:rsidRPr="009C069D">
              <w:rPr>
                <w:rFonts w:ascii="StobiSansIt Regular" w:eastAsia="Times New Roman" w:hAnsi="StobiSansIt Regular" w:cs="Calibri"/>
                <w:i/>
                <w:iCs/>
                <w:color w:val="000000"/>
                <w:lang w:val="en-US"/>
              </w:rPr>
              <w:t xml:space="preserve"> I-</w:t>
            </w:r>
            <w:proofErr w:type="spellStart"/>
            <w:r w:rsidRPr="009C069D">
              <w:rPr>
                <w:rFonts w:ascii="StobiSansIt Regular" w:eastAsia="Times New Roman" w:hAnsi="StobiSansIt Regular" w:cs="Calibri"/>
                <w:i/>
                <w:iCs/>
                <w:color w:val="000000"/>
                <w:lang w:val="en-US"/>
              </w:rPr>
              <w:t>во</w:t>
            </w:r>
            <w:proofErr w:type="spellEnd"/>
            <w:r w:rsidRPr="009C069D">
              <w:rPr>
                <w:rFonts w:ascii="StobiSansIt Regular" w:eastAsia="Times New Roman" w:hAnsi="StobiSansIt Regular" w:cs="Calibri"/>
                <w:i/>
                <w:iCs/>
                <w:color w:val="000000"/>
                <w:lang w:val="en-US"/>
              </w:rPr>
              <w:t xml:space="preserve"> </w:t>
            </w:r>
            <w:proofErr w:type="spellStart"/>
            <w:r w:rsidRPr="009C069D">
              <w:rPr>
                <w:rFonts w:ascii="StobiSansIt Regular" w:eastAsia="Times New Roman" w:hAnsi="StobiSansIt Regular" w:cs="Calibri"/>
                <w:i/>
                <w:iCs/>
                <w:color w:val="000000"/>
                <w:lang w:val="en-US"/>
              </w:rPr>
              <w:t>полугодие</w:t>
            </w:r>
            <w:proofErr w:type="spellEnd"/>
            <w:r w:rsidRPr="009C069D">
              <w:rPr>
                <w:rFonts w:ascii="StobiSansIt Regular" w:eastAsia="Times New Roman" w:hAnsi="StobiSansIt Regular" w:cs="Calibri"/>
                <w:i/>
                <w:iCs/>
                <w:color w:val="000000"/>
                <w:lang w:val="en-US"/>
              </w:rPr>
              <w:t xml:space="preserve"> 2024 </w:t>
            </w:r>
            <w:proofErr w:type="spellStart"/>
            <w:r w:rsidRPr="009C069D">
              <w:rPr>
                <w:rFonts w:ascii="StobiSansIt Regular" w:eastAsia="Times New Roman" w:hAnsi="StobiSansIt Regular" w:cs="Calibri"/>
                <w:i/>
                <w:iCs/>
                <w:color w:val="000000"/>
                <w:lang w:val="en-US"/>
              </w:rPr>
              <w:t>година</w:t>
            </w:r>
            <w:proofErr w:type="spellEnd"/>
          </w:p>
        </w:tc>
      </w:tr>
      <w:tr w:rsidR="009C069D" w:rsidRPr="009C069D" w14:paraId="52301DBB" w14:textId="77777777" w:rsidTr="00841598">
        <w:trPr>
          <w:trHeight w:val="402"/>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662ED471"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Вид</w:t>
            </w:r>
            <w:proofErr w:type="spellEnd"/>
          </w:p>
        </w:tc>
        <w:tc>
          <w:tcPr>
            <w:tcW w:w="2673" w:type="dxa"/>
            <w:gridSpan w:val="3"/>
            <w:tcBorders>
              <w:top w:val="single" w:sz="4" w:space="0" w:color="auto"/>
              <w:left w:val="nil"/>
              <w:bottom w:val="single" w:sz="4" w:space="0" w:color="auto"/>
              <w:right w:val="single" w:sz="4" w:space="0" w:color="auto"/>
            </w:tcBorders>
            <w:shd w:val="clear" w:color="000000" w:fill="EBF1DE"/>
            <w:noWrap/>
            <w:vAlign w:val="center"/>
            <w:hideMark/>
          </w:tcPr>
          <w:p w14:paraId="2D98DF40"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Инспектор</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за</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социјална</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заштита</w:t>
            </w:r>
            <w:proofErr w:type="spellEnd"/>
          </w:p>
        </w:tc>
        <w:tc>
          <w:tcPr>
            <w:tcW w:w="25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B958D0"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Инспектор</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за</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детска</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заштита</w:t>
            </w:r>
            <w:proofErr w:type="spellEnd"/>
          </w:p>
        </w:tc>
        <w:tc>
          <w:tcPr>
            <w:tcW w:w="25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91171A"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Вкупно</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инспектори</w:t>
            </w:r>
            <w:proofErr w:type="spellEnd"/>
          </w:p>
        </w:tc>
      </w:tr>
      <w:tr w:rsidR="009C069D" w:rsidRPr="009C069D" w14:paraId="7D4F977E" w14:textId="77777777" w:rsidTr="00841598">
        <w:trPr>
          <w:trHeight w:val="315"/>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1AF16E3F"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Ниво-Звање</w:t>
            </w:r>
            <w:proofErr w:type="spellEnd"/>
            <w:r w:rsidRPr="009C069D">
              <w:rPr>
                <w:rFonts w:ascii="StobiSansCn Bold" w:eastAsia="Times New Roman" w:hAnsi="StobiSansCn Bold" w:cs="Calibri"/>
                <w:color w:val="000000"/>
                <w:sz w:val="20"/>
                <w:szCs w:val="20"/>
                <w:lang w:val="en-US"/>
              </w:rPr>
              <w:t>/</w:t>
            </w:r>
            <w:proofErr w:type="spellStart"/>
            <w:r w:rsidRPr="009C069D">
              <w:rPr>
                <w:rFonts w:ascii="StobiSansCn Bold" w:eastAsia="Times New Roman" w:hAnsi="StobiSansCn Bold" w:cs="Calibri"/>
                <w:color w:val="000000"/>
                <w:sz w:val="20"/>
                <w:szCs w:val="20"/>
                <w:lang w:val="en-US"/>
              </w:rPr>
              <w:t>Возраст</w:t>
            </w:r>
            <w:proofErr w:type="spellEnd"/>
          </w:p>
        </w:tc>
        <w:tc>
          <w:tcPr>
            <w:tcW w:w="827" w:type="dxa"/>
            <w:tcBorders>
              <w:top w:val="nil"/>
              <w:left w:val="nil"/>
              <w:bottom w:val="single" w:sz="4" w:space="0" w:color="auto"/>
              <w:right w:val="single" w:sz="4" w:space="0" w:color="auto"/>
            </w:tcBorders>
            <w:shd w:val="clear" w:color="000000" w:fill="EBF1DE"/>
            <w:noWrap/>
            <w:vAlign w:val="center"/>
            <w:hideMark/>
          </w:tcPr>
          <w:p w14:paraId="3B1F1C29"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Враб</w:t>
            </w:r>
            <w:proofErr w:type="spellEnd"/>
            <w:r w:rsidRPr="009C069D">
              <w:rPr>
                <w:rFonts w:ascii="StobiSansCn Bold" w:eastAsia="Times New Roman" w:hAnsi="StobiSansCn Bold" w:cs="Calibri"/>
                <w:color w:val="000000"/>
                <w:sz w:val="20"/>
                <w:szCs w:val="20"/>
                <w:lang w:val="en-US"/>
              </w:rPr>
              <w:t>.</w:t>
            </w:r>
          </w:p>
        </w:tc>
        <w:tc>
          <w:tcPr>
            <w:tcW w:w="820" w:type="dxa"/>
            <w:tcBorders>
              <w:top w:val="nil"/>
              <w:left w:val="nil"/>
              <w:bottom w:val="single" w:sz="4" w:space="0" w:color="auto"/>
              <w:right w:val="single" w:sz="4" w:space="0" w:color="auto"/>
            </w:tcBorders>
            <w:shd w:val="clear" w:color="000000" w:fill="EBF1DE"/>
            <w:noWrap/>
            <w:vAlign w:val="center"/>
            <w:hideMark/>
          </w:tcPr>
          <w:p w14:paraId="3388305B"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Пенз</w:t>
            </w:r>
            <w:proofErr w:type="spellEnd"/>
            <w:r w:rsidRPr="009C069D">
              <w:rPr>
                <w:rFonts w:ascii="StobiSansCn Bold" w:eastAsia="Times New Roman" w:hAnsi="StobiSansCn Bold" w:cs="Calibri"/>
                <w:color w:val="000000"/>
                <w:sz w:val="20"/>
                <w:szCs w:val="20"/>
                <w:lang w:val="en-US"/>
              </w:rPr>
              <w:t>.</w:t>
            </w:r>
          </w:p>
        </w:tc>
        <w:tc>
          <w:tcPr>
            <w:tcW w:w="1026" w:type="dxa"/>
            <w:tcBorders>
              <w:top w:val="nil"/>
              <w:left w:val="nil"/>
              <w:bottom w:val="single" w:sz="4" w:space="0" w:color="auto"/>
              <w:right w:val="single" w:sz="4" w:space="0" w:color="auto"/>
            </w:tcBorders>
            <w:shd w:val="clear" w:color="000000" w:fill="EBF1DE"/>
            <w:noWrap/>
            <w:vAlign w:val="center"/>
            <w:hideMark/>
          </w:tcPr>
          <w:p w14:paraId="0AB3D646"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Разлика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02FEC49"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Враб</w:t>
            </w:r>
            <w:proofErr w:type="spellEnd"/>
            <w:r w:rsidRPr="009C069D">
              <w:rPr>
                <w:rFonts w:ascii="StobiSansCn Bold" w:eastAsia="Times New Roman" w:hAnsi="StobiSansCn Bold" w:cs="Calibri"/>
                <w:color w:val="000000"/>
                <w:sz w:val="20"/>
                <w:szCs w:val="20"/>
                <w:lang w:val="en-US"/>
              </w:rPr>
              <w:t>.</w:t>
            </w:r>
          </w:p>
        </w:tc>
        <w:tc>
          <w:tcPr>
            <w:tcW w:w="820" w:type="dxa"/>
            <w:tcBorders>
              <w:top w:val="nil"/>
              <w:left w:val="nil"/>
              <w:bottom w:val="single" w:sz="4" w:space="0" w:color="auto"/>
              <w:right w:val="single" w:sz="4" w:space="0" w:color="auto"/>
            </w:tcBorders>
            <w:shd w:val="clear" w:color="auto" w:fill="auto"/>
            <w:noWrap/>
            <w:vAlign w:val="center"/>
            <w:hideMark/>
          </w:tcPr>
          <w:p w14:paraId="3988707B"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Пенз</w:t>
            </w:r>
            <w:proofErr w:type="spellEnd"/>
            <w:r w:rsidRPr="009C069D">
              <w:rPr>
                <w:rFonts w:ascii="StobiSansCn Bold" w:eastAsia="Times New Roman" w:hAnsi="StobiSansCn Bold" w:cs="Calibri"/>
                <w:color w:val="000000"/>
                <w:sz w:val="20"/>
                <w:szCs w:val="20"/>
                <w:lang w:val="en-US"/>
              </w:rPr>
              <w:t>.</w:t>
            </w:r>
          </w:p>
        </w:tc>
        <w:tc>
          <w:tcPr>
            <w:tcW w:w="880" w:type="dxa"/>
            <w:tcBorders>
              <w:top w:val="nil"/>
              <w:left w:val="nil"/>
              <w:bottom w:val="single" w:sz="4" w:space="0" w:color="auto"/>
              <w:right w:val="single" w:sz="4" w:space="0" w:color="auto"/>
            </w:tcBorders>
            <w:shd w:val="clear" w:color="auto" w:fill="auto"/>
            <w:noWrap/>
            <w:vAlign w:val="center"/>
            <w:hideMark/>
          </w:tcPr>
          <w:p w14:paraId="424FEEDB"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Разлика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F8B2F0A"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Враб</w:t>
            </w:r>
            <w:proofErr w:type="spellEnd"/>
            <w:r w:rsidRPr="009C069D">
              <w:rPr>
                <w:rFonts w:ascii="StobiSansCn Bold" w:eastAsia="Times New Roman" w:hAnsi="StobiSansCn Bold" w:cs="Calibri"/>
                <w:color w:val="000000"/>
                <w:sz w:val="20"/>
                <w:szCs w:val="20"/>
                <w:lang w:val="en-US"/>
              </w:rPr>
              <w:t>.</w:t>
            </w:r>
          </w:p>
        </w:tc>
        <w:tc>
          <w:tcPr>
            <w:tcW w:w="820" w:type="dxa"/>
            <w:tcBorders>
              <w:top w:val="nil"/>
              <w:left w:val="nil"/>
              <w:bottom w:val="single" w:sz="4" w:space="0" w:color="auto"/>
              <w:right w:val="single" w:sz="4" w:space="0" w:color="auto"/>
            </w:tcBorders>
            <w:shd w:val="clear" w:color="auto" w:fill="auto"/>
            <w:noWrap/>
            <w:vAlign w:val="center"/>
            <w:hideMark/>
          </w:tcPr>
          <w:p w14:paraId="69984030"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Пенз</w:t>
            </w:r>
            <w:proofErr w:type="spellEnd"/>
            <w:r w:rsidRPr="009C069D">
              <w:rPr>
                <w:rFonts w:ascii="StobiSansCn Bold" w:eastAsia="Times New Roman" w:hAnsi="StobiSansCn Bold" w:cs="Calibri"/>
                <w:color w:val="000000"/>
                <w:sz w:val="20"/>
                <w:szCs w:val="20"/>
                <w:lang w:val="en-US"/>
              </w:rPr>
              <w:t>.</w:t>
            </w:r>
          </w:p>
        </w:tc>
        <w:tc>
          <w:tcPr>
            <w:tcW w:w="920" w:type="dxa"/>
            <w:tcBorders>
              <w:top w:val="nil"/>
              <w:left w:val="nil"/>
              <w:bottom w:val="single" w:sz="4" w:space="0" w:color="auto"/>
              <w:right w:val="single" w:sz="4" w:space="0" w:color="auto"/>
            </w:tcBorders>
            <w:shd w:val="clear" w:color="auto" w:fill="auto"/>
            <w:noWrap/>
            <w:vAlign w:val="center"/>
            <w:hideMark/>
          </w:tcPr>
          <w:p w14:paraId="10E35C10" w14:textId="77777777" w:rsidR="009C069D" w:rsidRPr="009C069D" w:rsidRDefault="009C069D" w:rsidP="009C069D">
            <w:pPr>
              <w:spacing w:after="0" w:line="240" w:lineRule="auto"/>
              <w:jc w:val="center"/>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Разлика</w:t>
            </w:r>
            <w:proofErr w:type="spellEnd"/>
          </w:p>
        </w:tc>
      </w:tr>
      <w:tr w:rsidR="009C069D" w:rsidRPr="009C069D" w14:paraId="61964456" w14:textId="77777777" w:rsidTr="00841598">
        <w:trPr>
          <w:trHeight w:val="360"/>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7173BA20"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r w:rsidRPr="009C069D">
              <w:rPr>
                <w:rFonts w:ascii="StobiSansCn Bold" w:eastAsia="Times New Roman" w:hAnsi="StobiSansCn Bold" w:cs="Calibri"/>
                <w:color w:val="000000"/>
                <w:sz w:val="20"/>
                <w:szCs w:val="20"/>
                <w:lang w:val="en-US"/>
              </w:rPr>
              <w:t xml:space="preserve">Б1 – </w:t>
            </w:r>
            <w:proofErr w:type="spellStart"/>
            <w:r w:rsidRPr="009C069D">
              <w:rPr>
                <w:rFonts w:ascii="StobiSansCn Bold" w:eastAsia="Times New Roman" w:hAnsi="StobiSansCn Bold" w:cs="Calibri"/>
                <w:color w:val="000000"/>
                <w:sz w:val="20"/>
                <w:szCs w:val="20"/>
                <w:lang w:val="en-US"/>
              </w:rPr>
              <w:t>генерален</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w:t>
            </w:r>
            <w:proofErr w:type="spellEnd"/>
          </w:p>
        </w:tc>
        <w:tc>
          <w:tcPr>
            <w:tcW w:w="827" w:type="dxa"/>
            <w:tcBorders>
              <w:top w:val="nil"/>
              <w:left w:val="nil"/>
              <w:bottom w:val="single" w:sz="4" w:space="0" w:color="auto"/>
              <w:right w:val="single" w:sz="4" w:space="0" w:color="auto"/>
            </w:tcBorders>
            <w:shd w:val="clear" w:color="000000" w:fill="EBF1DE"/>
            <w:vAlign w:val="center"/>
            <w:hideMark/>
          </w:tcPr>
          <w:p w14:paraId="7FB8597A"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EBF1DE"/>
            <w:vAlign w:val="center"/>
            <w:hideMark/>
          </w:tcPr>
          <w:p w14:paraId="5E4DA743"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1026" w:type="dxa"/>
            <w:tcBorders>
              <w:top w:val="nil"/>
              <w:left w:val="nil"/>
              <w:bottom w:val="single" w:sz="4" w:space="0" w:color="auto"/>
              <w:right w:val="single" w:sz="4" w:space="0" w:color="auto"/>
            </w:tcBorders>
            <w:shd w:val="clear" w:color="000000" w:fill="EBF1DE"/>
            <w:vAlign w:val="center"/>
            <w:hideMark/>
          </w:tcPr>
          <w:p w14:paraId="64169E9D"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52CFCEBE"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093B2379"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80" w:type="dxa"/>
            <w:tcBorders>
              <w:top w:val="nil"/>
              <w:left w:val="nil"/>
              <w:bottom w:val="single" w:sz="4" w:space="0" w:color="auto"/>
              <w:right w:val="single" w:sz="4" w:space="0" w:color="auto"/>
            </w:tcBorders>
            <w:shd w:val="clear" w:color="auto" w:fill="auto"/>
            <w:vAlign w:val="center"/>
            <w:hideMark/>
          </w:tcPr>
          <w:p w14:paraId="3CCC8145"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0C880345"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58F22151"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5BF5038E"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r w:rsidR="009C069D" w:rsidRPr="009C069D" w14:paraId="35FF0F81" w14:textId="77777777" w:rsidTr="00841598">
        <w:trPr>
          <w:trHeight w:val="360"/>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5CC88AB5"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r w:rsidRPr="009C069D">
              <w:rPr>
                <w:rFonts w:ascii="StobiSansCn Bold" w:eastAsia="Times New Roman" w:hAnsi="StobiSansCn Bold" w:cs="Calibri"/>
                <w:color w:val="000000"/>
                <w:sz w:val="20"/>
                <w:szCs w:val="20"/>
                <w:lang w:val="en-US"/>
              </w:rPr>
              <w:t xml:space="preserve">Б2 – </w:t>
            </w:r>
            <w:proofErr w:type="spellStart"/>
            <w:r w:rsidRPr="009C069D">
              <w:rPr>
                <w:rFonts w:ascii="StobiSansCn Bold" w:eastAsia="Times New Roman" w:hAnsi="StobiSansCn Bold" w:cs="Calibri"/>
                <w:color w:val="000000"/>
                <w:sz w:val="20"/>
                <w:szCs w:val="20"/>
                <w:lang w:val="en-US"/>
              </w:rPr>
              <w:t>главен</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w:t>
            </w:r>
            <w:proofErr w:type="spellEnd"/>
          </w:p>
        </w:tc>
        <w:tc>
          <w:tcPr>
            <w:tcW w:w="827" w:type="dxa"/>
            <w:tcBorders>
              <w:top w:val="nil"/>
              <w:left w:val="nil"/>
              <w:bottom w:val="single" w:sz="4" w:space="0" w:color="auto"/>
              <w:right w:val="single" w:sz="4" w:space="0" w:color="auto"/>
            </w:tcBorders>
            <w:shd w:val="clear" w:color="000000" w:fill="EBF1DE"/>
            <w:vAlign w:val="center"/>
            <w:hideMark/>
          </w:tcPr>
          <w:p w14:paraId="147E1813"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EBF1DE"/>
            <w:vAlign w:val="center"/>
            <w:hideMark/>
          </w:tcPr>
          <w:p w14:paraId="446E4DF8"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1026" w:type="dxa"/>
            <w:tcBorders>
              <w:top w:val="nil"/>
              <w:left w:val="nil"/>
              <w:bottom w:val="single" w:sz="4" w:space="0" w:color="auto"/>
              <w:right w:val="single" w:sz="4" w:space="0" w:color="auto"/>
            </w:tcBorders>
            <w:shd w:val="clear" w:color="000000" w:fill="EBF1DE"/>
            <w:vAlign w:val="center"/>
            <w:hideMark/>
          </w:tcPr>
          <w:p w14:paraId="56B1FE5B"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0577CC0B"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5FDB7372"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80" w:type="dxa"/>
            <w:tcBorders>
              <w:top w:val="nil"/>
              <w:left w:val="nil"/>
              <w:bottom w:val="single" w:sz="4" w:space="0" w:color="auto"/>
              <w:right w:val="single" w:sz="4" w:space="0" w:color="auto"/>
            </w:tcBorders>
            <w:shd w:val="clear" w:color="auto" w:fill="auto"/>
            <w:vAlign w:val="center"/>
            <w:hideMark/>
          </w:tcPr>
          <w:p w14:paraId="00E8D820"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7FB7F2D4"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4EEB997D"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3F6C3A22"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r w:rsidR="009C069D" w:rsidRPr="009C069D" w14:paraId="498BFB3F" w14:textId="77777777" w:rsidTr="00841598">
        <w:trPr>
          <w:trHeight w:val="360"/>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1502A9F3"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r w:rsidRPr="009C069D">
              <w:rPr>
                <w:rFonts w:ascii="StobiSansCn Bold" w:eastAsia="Times New Roman" w:hAnsi="StobiSansCn Bold" w:cs="Calibri"/>
                <w:color w:val="000000"/>
                <w:sz w:val="20"/>
                <w:szCs w:val="20"/>
                <w:lang w:val="en-US"/>
              </w:rPr>
              <w:t xml:space="preserve">Б3 – </w:t>
            </w:r>
            <w:proofErr w:type="spellStart"/>
            <w:r w:rsidRPr="009C069D">
              <w:rPr>
                <w:rFonts w:ascii="StobiSansCn Bold" w:eastAsia="Times New Roman" w:hAnsi="StobiSansCn Bold" w:cs="Calibri"/>
                <w:color w:val="000000"/>
                <w:sz w:val="20"/>
                <w:szCs w:val="20"/>
                <w:lang w:val="en-US"/>
              </w:rPr>
              <w:t>пом</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глав</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w:t>
            </w:r>
            <w:proofErr w:type="spellEnd"/>
          </w:p>
        </w:tc>
        <w:tc>
          <w:tcPr>
            <w:tcW w:w="827" w:type="dxa"/>
            <w:tcBorders>
              <w:top w:val="nil"/>
              <w:left w:val="nil"/>
              <w:bottom w:val="single" w:sz="4" w:space="0" w:color="auto"/>
              <w:right w:val="single" w:sz="4" w:space="0" w:color="auto"/>
            </w:tcBorders>
            <w:shd w:val="clear" w:color="000000" w:fill="EBF1DE"/>
            <w:vAlign w:val="center"/>
            <w:hideMark/>
          </w:tcPr>
          <w:p w14:paraId="223E79D7"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EBF1DE"/>
            <w:vAlign w:val="center"/>
            <w:hideMark/>
          </w:tcPr>
          <w:p w14:paraId="51D4E72D"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1026" w:type="dxa"/>
            <w:tcBorders>
              <w:top w:val="nil"/>
              <w:left w:val="nil"/>
              <w:bottom w:val="single" w:sz="4" w:space="0" w:color="auto"/>
              <w:right w:val="single" w:sz="4" w:space="0" w:color="auto"/>
            </w:tcBorders>
            <w:shd w:val="clear" w:color="000000" w:fill="EBF1DE"/>
            <w:vAlign w:val="center"/>
            <w:hideMark/>
          </w:tcPr>
          <w:p w14:paraId="6FB57A6B"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2026493E"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77D4986D"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80" w:type="dxa"/>
            <w:tcBorders>
              <w:top w:val="nil"/>
              <w:left w:val="nil"/>
              <w:bottom w:val="single" w:sz="4" w:space="0" w:color="auto"/>
              <w:right w:val="single" w:sz="4" w:space="0" w:color="auto"/>
            </w:tcBorders>
            <w:shd w:val="clear" w:color="auto" w:fill="auto"/>
            <w:vAlign w:val="center"/>
            <w:hideMark/>
          </w:tcPr>
          <w:p w14:paraId="31E883B0"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4010B49B"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5BED6497"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3D38DD3B"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r w:rsidR="009C069D" w:rsidRPr="009C069D" w14:paraId="64914998" w14:textId="77777777" w:rsidTr="00841598">
        <w:trPr>
          <w:trHeight w:val="360"/>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1A327F6C"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r w:rsidRPr="009C069D">
              <w:rPr>
                <w:rFonts w:ascii="StobiSansCn Bold" w:eastAsia="Times New Roman" w:hAnsi="StobiSansCn Bold" w:cs="Calibri"/>
                <w:color w:val="000000"/>
                <w:sz w:val="20"/>
                <w:szCs w:val="20"/>
                <w:lang w:val="en-US"/>
              </w:rPr>
              <w:t xml:space="preserve">Б4 – </w:t>
            </w:r>
            <w:proofErr w:type="spellStart"/>
            <w:r w:rsidRPr="009C069D">
              <w:rPr>
                <w:rFonts w:ascii="StobiSansCn Bold" w:eastAsia="Times New Roman" w:hAnsi="StobiSansCn Bold" w:cs="Calibri"/>
                <w:color w:val="000000"/>
                <w:sz w:val="20"/>
                <w:szCs w:val="20"/>
                <w:lang w:val="en-US"/>
              </w:rPr>
              <w:t>виш</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w:t>
            </w:r>
            <w:proofErr w:type="spellEnd"/>
          </w:p>
        </w:tc>
        <w:tc>
          <w:tcPr>
            <w:tcW w:w="827" w:type="dxa"/>
            <w:tcBorders>
              <w:top w:val="nil"/>
              <w:left w:val="nil"/>
              <w:bottom w:val="single" w:sz="4" w:space="0" w:color="auto"/>
              <w:right w:val="single" w:sz="4" w:space="0" w:color="auto"/>
            </w:tcBorders>
            <w:shd w:val="clear" w:color="000000" w:fill="EBF1DE"/>
            <w:vAlign w:val="center"/>
            <w:hideMark/>
          </w:tcPr>
          <w:p w14:paraId="1E4F1C6A"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EBF1DE"/>
            <w:vAlign w:val="center"/>
            <w:hideMark/>
          </w:tcPr>
          <w:p w14:paraId="5C01E19A"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1026" w:type="dxa"/>
            <w:tcBorders>
              <w:top w:val="nil"/>
              <w:left w:val="nil"/>
              <w:bottom w:val="single" w:sz="4" w:space="0" w:color="auto"/>
              <w:right w:val="single" w:sz="4" w:space="0" w:color="auto"/>
            </w:tcBorders>
            <w:shd w:val="clear" w:color="000000" w:fill="EBF1DE"/>
            <w:vAlign w:val="center"/>
            <w:hideMark/>
          </w:tcPr>
          <w:p w14:paraId="4F38BBA5"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4E837598"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24431B17"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80" w:type="dxa"/>
            <w:tcBorders>
              <w:top w:val="nil"/>
              <w:left w:val="nil"/>
              <w:bottom w:val="single" w:sz="4" w:space="0" w:color="auto"/>
              <w:right w:val="single" w:sz="4" w:space="0" w:color="auto"/>
            </w:tcBorders>
            <w:shd w:val="clear" w:color="auto" w:fill="auto"/>
            <w:vAlign w:val="center"/>
            <w:hideMark/>
          </w:tcPr>
          <w:p w14:paraId="3D731726"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034BE5D3"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11BC7B0A"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06C8E8A2"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r w:rsidR="009C069D" w:rsidRPr="009C069D" w14:paraId="45DFB3A7" w14:textId="77777777" w:rsidTr="00841598">
        <w:trPr>
          <w:trHeight w:val="360"/>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34C135A5"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r w:rsidRPr="009C069D">
              <w:rPr>
                <w:rFonts w:ascii="StobiSansCn Bold" w:eastAsia="Times New Roman" w:hAnsi="StobiSansCn Bold" w:cs="Calibri"/>
                <w:color w:val="000000"/>
                <w:sz w:val="20"/>
                <w:szCs w:val="20"/>
                <w:lang w:val="en-US"/>
              </w:rPr>
              <w:t xml:space="preserve">В1 – </w:t>
            </w:r>
            <w:proofErr w:type="spellStart"/>
            <w:r w:rsidRPr="009C069D">
              <w:rPr>
                <w:rFonts w:ascii="StobiSansCn Bold" w:eastAsia="Times New Roman" w:hAnsi="StobiSansCn Bold" w:cs="Calibri"/>
                <w:color w:val="000000"/>
                <w:sz w:val="20"/>
                <w:szCs w:val="20"/>
                <w:lang w:val="en-US"/>
              </w:rPr>
              <w:t>советник</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w:t>
            </w:r>
            <w:proofErr w:type="spellEnd"/>
            <w:r w:rsidRPr="009C069D">
              <w:rPr>
                <w:rFonts w:ascii="StobiSansCn Bold" w:eastAsia="Times New Roman" w:hAnsi="StobiSansCn Bold" w:cs="Calibri"/>
                <w:color w:val="000000"/>
                <w:sz w:val="20"/>
                <w:szCs w:val="20"/>
                <w:lang w:val="en-US"/>
              </w:rPr>
              <w:t xml:space="preserve"> </w:t>
            </w:r>
          </w:p>
        </w:tc>
        <w:tc>
          <w:tcPr>
            <w:tcW w:w="827" w:type="dxa"/>
            <w:tcBorders>
              <w:top w:val="nil"/>
              <w:left w:val="nil"/>
              <w:bottom w:val="single" w:sz="4" w:space="0" w:color="auto"/>
              <w:right w:val="single" w:sz="4" w:space="0" w:color="auto"/>
            </w:tcBorders>
            <w:shd w:val="clear" w:color="000000" w:fill="EBF1DE"/>
            <w:vAlign w:val="center"/>
            <w:hideMark/>
          </w:tcPr>
          <w:p w14:paraId="7333C438"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EBF1DE"/>
            <w:vAlign w:val="center"/>
            <w:hideMark/>
          </w:tcPr>
          <w:p w14:paraId="23FB8AE9"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1026" w:type="dxa"/>
            <w:tcBorders>
              <w:top w:val="nil"/>
              <w:left w:val="nil"/>
              <w:bottom w:val="single" w:sz="4" w:space="0" w:color="auto"/>
              <w:right w:val="single" w:sz="4" w:space="0" w:color="auto"/>
            </w:tcBorders>
            <w:shd w:val="clear" w:color="000000" w:fill="EBF1DE"/>
            <w:vAlign w:val="center"/>
            <w:hideMark/>
          </w:tcPr>
          <w:p w14:paraId="040CDC26"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7C664690"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7AADFB52"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80" w:type="dxa"/>
            <w:tcBorders>
              <w:top w:val="nil"/>
              <w:left w:val="nil"/>
              <w:bottom w:val="single" w:sz="4" w:space="0" w:color="auto"/>
              <w:right w:val="single" w:sz="4" w:space="0" w:color="auto"/>
            </w:tcBorders>
            <w:shd w:val="clear" w:color="auto" w:fill="auto"/>
            <w:vAlign w:val="center"/>
            <w:hideMark/>
          </w:tcPr>
          <w:p w14:paraId="7F8F601D"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3A6724F5"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22019E8D"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332C4F01"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r w:rsidR="009C069D" w:rsidRPr="009C069D" w14:paraId="3742BDC5" w14:textId="77777777" w:rsidTr="00841598">
        <w:trPr>
          <w:trHeight w:val="360"/>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31FBE2CA"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r w:rsidRPr="009C069D">
              <w:rPr>
                <w:rFonts w:ascii="StobiSansCn Bold" w:eastAsia="Times New Roman" w:hAnsi="StobiSansCn Bold" w:cs="Calibri"/>
                <w:color w:val="000000"/>
                <w:sz w:val="20"/>
                <w:szCs w:val="20"/>
                <w:lang w:val="en-US"/>
              </w:rPr>
              <w:t xml:space="preserve">В2 – </w:t>
            </w:r>
            <w:proofErr w:type="spellStart"/>
            <w:r w:rsidRPr="009C069D">
              <w:rPr>
                <w:rFonts w:ascii="StobiSansCn Bold" w:eastAsia="Times New Roman" w:hAnsi="StobiSansCn Bold" w:cs="Calibri"/>
                <w:color w:val="000000"/>
                <w:sz w:val="20"/>
                <w:szCs w:val="20"/>
                <w:lang w:val="en-US"/>
              </w:rPr>
              <w:t>самостоен</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w:t>
            </w:r>
            <w:proofErr w:type="spellEnd"/>
          </w:p>
        </w:tc>
        <w:tc>
          <w:tcPr>
            <w:tcW w:w="827" w:type="dxa"/>
            <w:tcBorders>
              <w:top w:val="nil"/>
              <w:left w:val="nil"/>
              <w:bottom w:val="single" w:sz="4" w:space="0" w:color="auto"/>
              <w:right w:val="single" w:sz="4" w:space="0" w:color="auto"/>
            </w:tcBorders>
            <w:shd w:val="clear" w:color="000000" w:fill="EBF1DE"/>
            <w:vAlign w:val="center"/>
            <w:hideMark/>
          </w:tcPr>
          <w:p w14:paraId="2738200C"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EBF1DE"/>
            <w:vAlign w:val="center"/>
            <w:hideMark/>
          </w:tcPr>
          <w:p w14:paraId="2F323CD5"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1026" w:type="dxa"/>
            <w:tcBorders>
              <w:top w:val="nil"/>
              <w:left w:val="nil"/>
              <w:bottom w:val="single" w:sz="4" w:space="0" w:color="auto"/>
              <w:right w:val="single" w:sz="4" w:space="0" w:color="auto"/>
            </w:tcBorders>
            <w:shd w:val="clear" w:color="000000" w:fill="EBF1DE"/>
            <w:vAlign w:val="center"/>
            <w:hideMark/>
          </w:tcPr>
          <w:p w14:paraId="3554945E"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08CC9D96"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2CC64940"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80" w:type="dxa"/>
            <w:tcBorders>
              <w:top w:val="nil"/>
              <w:left w:val="nil"/>
              <w:bottom w:val="single" w:sz="4" w:space="0" w:color="auto"/>
              <w:right w:val="single" w:sz="4" w:space="0" w:color="auto"/>
            </w:tcBorders>
            <w:shd w:val="clear" w:color="auto" w:fill="auto"/>
            <w:vAlign w:val="center"/>
            <w:hideMark/>
          </w:tcPr>
          <w:p w14:paraId="4DF4FA36"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4A2FBAEA"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24227FEC"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5A923D33"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r w:rsidR="009C069D" w:rsidRPr="009C069D" w14:paraId="594D4477" w14:textId="77777777" w:rsidTr="00841598">
        <w:trPr>
          <w:trHeight w:val="360"/>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16770C28"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r w:rsidRPr="009C069D">
              <w:rPr>
                <w:rFonts w:ascii="StobiSansCn Bold" w:eastAsia="Times New Roman" w:hAnsi="StobiSansCn Bold" w:cs="Calibri"/>
                <w:color w:val="000000"/>
                <w:sz w:val="20"/>
                <w:szCs w:val="20"/>
                <w:lang w:val="en-US"/>
              </w:rPr>
              <w:t xml:space="preserve">В3 – </w:t>
            </w:r>
            <w:proofErr w:type="spellStart"/>
            <w:r w:rsidRPr="009C069D">
              <w:rPr>
                <w:rFonts w:ascii="StobiSansCn Bold" w:eastAsia="Times New Roman" w:hAnsi="StobiSansCn Bold" w:cs="Calibri"/>
                <w:color w:val="000000"/>
                <w:sz w:val="20"/>
                <w:szCs w:val="20"/>
                <w:lang w:val="en-US"/>
              </w:rPr>
              <w:t>помошник</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w:t>
            </w:r>
            <w:proofErr w:type="spellEnd"/>
          </w:p>
        </w:tc>
        <w:tc>
          <w:tcPr>
            <w:tcW w:w="827" w:type="dxa"/>
            <w:tcBorders>
              <w:top w:val="nil"/>
              <w:left w:val="nil"/>
              <w:bottom w:val="single" w:sz="4" w:space="0" w:color="auto"/>
              <w:right w:val="single" w:sz="4" w:space="0" w:color="auto"/>
            </w:tcBorders>
            <w:shd w:val="clear" w:color="000000" w:fill="EBF1DE"/>
            <w:vAlign w:val="center"/>
            <w:hideMark/>
          </w:tcPr>
          <w:p w14:paraId="701A08FC"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EBF1DE"/>
            <w:vAlign w:val="center"/>
            <w:hideMark/>
          </w:tcPr>
          <w:p w14:paraId="31D79D10"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1026" w:type="dxa"/>
            <w:tcBorders>
              <w:top w:val="nil"/>
              <w:left w:val="nil"/>
              <w:bottom w:val="single" w:sz="4" w:space="0" w:color="auto"/>
              <w:right w:val="single" w:sz="4" w:space="0" w:color="auto"/>
            </w:tcBorders>
            <w:shd w:val="clear" w:color="000000" w:fill="EBF1DE"/>
            <w:vAlign w:val="center"/>
            <w:hideMark/>
          </w:tcPr>
          <w:p w14:paraId="37B14FD8"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2850F3ED"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44AA9880"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80" w:type="dxa"/>
            <w:tcBorders>
              <w:top w:val="nil"/>
              <w:left w:val="nil"/>
              <w:bottom w:val="single" w:sz="4" w:space="0" w:color="auto"/>
              <w:right w:val="single" w:sz="4" w:space="0" w:color="auto"/>
            </w:tcBorders>
            <w:shd w:val="clear" w:color="auto" w:fill="auto"/>
            <w:vAlign w:val="center"/>
            <w:hideMark/>
          </w:tcPr>
          <w:p w14:paraId="5FA93253"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78FC9375"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0CB1F2A2"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21B5DF89"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r w:rsidR="009C069D" w:rsidRPr="009C069D" w14:paraId="4D068CA9" w14:textId="77777777" w:rsidTr="00841598">
        <w:trPr>
          <w:trHeight w:val="360"/>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04485DD4" w14:textId="77777777" w:rsidR="009C069D" w:rsidRPr="009C069D" w:rsidRDefault="009C069D" w:rsidP="009C069D">
            <w:pPr>
              <w:spacing w:after="0" w:line="240" w:lineRule="auto"/>
              <w:rPr>
                <w:rFonts w:ascii="StobiSansCn Bold" w:eastAsia="Times New Roman" w:hAnsi="StobiSansCn Bold" w:cs="Calibri"/>
                <w:color w:val="000000"/>
                <w:sz w:val="20"/>
                <w:szCs w:val="20"/>
                <w:lang w:val="en-US"/>
              </w:rPr>
            </w:pPr>
            <w:r w:rsidRPr="009C069D">
              <w:rPr>
                <w:rFonts w:ascii="StobiSansCn Bold" w:eastAsia="Times New Roman" w:hAnsi="StobiSansCn Bold" w:cs="Calibri"/>
                <w:color w:val="000000"/>
                <w:sz w:val="20"/>
                <w:szCs w:val="20"/>
                <w:lang w:val="en-US"/>
              </w:rPr>
              <w:t xml:space="preserve">В4 – </w:t>
            </w:r>
            <w:proofErr w:type="spellStart"/>
            <w:r w:rsidRPr="009C069D">
              <w:rPr>
                <w:rFonts w:ascii="StobiSansCn Bold" w:eastAsia="Times New Roman" w:hAnsi="StobiSansCn Bold" w:cs="Calibri"/>
                <w:color w:val="000000"/>
                <w:sz w:val="20"/>
                <w:szCs w:val="20"/>
                <w:lang w:val="en-US"/>
              </w:rPr>
              <w:t>помлад</w:t>
            </w:r>
            <w:proofErr w:type="spellEnd"/>
            <w:r w:rsidRPr="009C069D">
              <w:rPr>
                <w:rFonts w:ascii="StobiSansCn Bold" w:eastAsia="Times New Roman" w:hAnsi="StobiSansCn Bold" w:cs="Calibri"/>
                <w:color w:val="000000"/>
                <w:sz w:val="20"/>
                <w:szCs w:val="20"/>
                <w:lang w:val="en-US"/>
              </w:rPr>
              <w:t xml:space="preserve"> </w:t>
            </w:r>
            <w:proofErr w:type="spellStart"/>
            <w:r w:rsidRPr="009C069D">
              <w:rPr>
                <w:rFonts w:ascii="StobiSansCn Bold" w:eastAsia="Times New Roman" w:hAnsi="StobiSansCn Bold" w:cs="Calibri"/>
                <w:color w:val="000000"/>
                <w:sz w:val="20"/>
                <w:szCs w:val="20"/>
                <w:lang w:val="en-US"/>
              </w:rPr>
              <w:t>инспектор</w:t>
            </w:r>
            <w:proofErr w:type="spellEnd"/>
          </w:p>
        </w:tc>
        <w:tc>
          <w:tcPr>
            <w:tcW w:w="827" w:type="dxa"/>
            <w:tcBorders>
              <w:top w:val="nil"/>
              <w:left w:val="nil"/>
              <w:bottom w:val="single" w:sz="4" w:space="0" w:color="auto"/>
              <w:right w:val="single" w:sz="4" w:space="0" w:color="auto"/>
            </w:tcBorders>
            <w:shd w:val="clear" w:color="000000" w:fill="EBF1DE"/>
            <w:vAlign w:val="center"/>
            <w:hideMark/>
          </w:tcPr>
          <w:p w14:paraId="67444443"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000000" w:fill="EBF1DE"/>
            <w:vAlign w:val="center"/>
            <w:hideMark/>
          </w:tcPr>
          <w:p w14:paraId="40FBABA9"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1026" w:type="dxa"/>
            <w:tcBorders>
              <w:top w:val="nil"/>
              <w:left w:val="nil"/>
              <w:bottom w:val="single" w:sz="4" w:space="0" w:color="auto"/>
              <w:right w:val="single" w:sz="4" w:space="0" w:color="auto"/>
            </w:tcBorders>
            <w:shd w:val="clear" w:color="000000" w:fill="EBF1DE"/>
            <w:vAlign w:val="center"/>
            <w:hideMark/>
          </w:tcPr>
          <w:p w14:paraId="11F54CC3"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0A8E8A91"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vAlign w:val="center"/>
            <w:hideMark/>
          </w:tcPr>
          <w:p w14:paraId="19669938"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 </w:t>
            </w:r>
          </w:p>
        </w:tc>
        <w:tc>
          <w:tcPr>
            <w:tcW w:w="880" w:type="dxa"/>
            <w:tcBorders>
              <w:top w:val="nil"/>
              <w:left w:val="nil"/>
              <w:bottom w:val="single" w:sz="4" w:space="0" w:color="auto"/>
              <w:right w:val="single" w:sz="4" w:space="0" w:color="auto"/>
            </w:tcBorders>
            <w:shd w:val="clear" w:color="auto" w:fill="auto"/>
            <w:vAlign w:val="center"/>
            <w:hideMark/>
          </w:tcPr>
          <w:p w14:paraId="1010CA32"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6F299343"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29036CE6" w14:textId="77777777" w:rsidR="009C069D" w:rsidRPr="009C069D" w:rsidRDefault="009C069D" w:rsidP="009C069D">
            <w:pPr>
              <w:spacing w:after="0" w:line="240" w:lineRule="auto"/>
              <w:jc w:val="center"/>
              <w:rPr>
                <w:rFonts w:ascii="StobiSansCn Regular" w:eastAsia="Times New Roman" w:hAnsi="StobiSansCn Regular" w:cs="Calibri"/>
                <w:color w:val="000000"/>
                <w:sz w:val="20"/>
                <w:szCs w:val="20"/>
                <w:lang w:val="en-US"/>
              </w:rPr>
            </w:pPr>
            <w:r w:rsidRPr="009C069D">
              <w:rPr>
                <w:rFonts w:ascii="StobiSansCn Regular" w:eastAsia="Times New Roman" w:hAnsi="StobiSansCn Regular" w:cs="Calibri"/>
                <w:color w:val="000000"/>
                <w:sz w:val="20"/>
                <w:szCs w:val="2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03757B44"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r w:rsidR="009C069D" w:rsidRPr="009C069D" w14:paraId="4FD7408C" w14:textId="77777777" w:rsidTr="00841598">
        <w:trPr>
          <w:trHeight w:val="402"/>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14:paraId="0F4F08A3" w14:textId="77777777" w:rsidR="009C069D" w:rsidRPr="009C069D" w:rsidRDefault="009C069D" w:rsidP="009C069D">
            <w:pPr>
              <w:spacing w:after="0" w:line="240" w:lineRule="auto"/>
              <w:jc w:val="right"/>
              <w:rPr>
                <w:rFonts w:ascii="StobiSansCn Bold" w:eastAsia="Times New Roman" w:hAnsi="StobiSansCn Bold" w:cs="Calibri"/>
                <w:color w:val="000000"/>
                <w:sz w:val="20"/>
                <w:szCs w:val="20"/>
                <w:lang w:val="en-US"/>
              </w:rPr>
            </w:pPr>
            <w:proofErr w:type="spellStart"/>
            <w:r w:rsidRPr="009C069D">
              <w:rPr>
                <w:rFonts w:ascii="StobiSansCn Bold" w:eastAsia="Times New Roman" w:hAnsi="StobiSansCn Bold" w:cs="Calibri"/>
                <w:color w:val="000000"/>
                <w:sz w:val="20"/>
                <w:szCs w:val="20"/>
                <w:lang w:val="en-US"/>
              </w:rPr>
              <w:t>Вкупно</w:t>
            </w:r>
            <w:proofErr w:type="spellEnd"/>
          </w:p>
        </w:tc>
        <w:tc>
          <w:tcPr>
            <w:tcW w:w="827" w:type="dxa"/>
            <w:tcBorders>
              <w:top w:val="nil"/>
              <w:left w:val="nil"/>
              <w:bottom w:val="single" w:sz="4" w:space="0" w:color="auto"/>
              <w:right w:val="single" w:sz="4" w:space="0" w:color="auto"/>
            </w:tcBorders>
            <w:shd w:val="clear" w:color="000000" w:fill="EBF1DE"/>
            <w:vAlign w:val="center"/>
            <w:hideMark/>
          </w:tcPr>
          <w:p w14:paraId="660B1580"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000000" w:fill="EBF1DE"/>
            <w:vAlign w:val="center"/>
            <w:hideMark/>
          </w:tcPr>
          <w:p w14:paraId="5244C9DB"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1026" w:type="dxa"/>
            <w:tcBorders>
              <w:top w:val="nil"/>
              <w:left w:val="nil"/>
              <w:bottom w:val="single" w:sz="4" w:space="0" w:color="auto"/>
              <w:right w:val="single" w:sz="4" w:space="0" w:color="auto"/>
            </w:tcBorders>
            <w:shd w:val="clear" w:color="000000" w:fill="EBF1DE"/>
            <w:vAlign w:val="center"/>
            <w:hideMark/>
          </w:tcPr>
          <w:p w14:paraId="3400C827"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1D0B41BC"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53E57A4D"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80" w:type="dxa"/>
            <w:tcBorders>
              <w:top w:val="nil"/>
              <w:left w:val="nil"/>
              <w:bottom w:val="single" w:sz="4" w:space="0" w:color="auto"/>
              <w:right w:val="single" w:sz="4" w:space="0" w:color="auto"/>
            </w:tcBorders>
            <w:shd w:val="clear" w:color="auto" w:fill="auto"/>
            <w:vAlign w:val="center"/>
            <w:hideMark/>
          </w:tcPr>
          <w:p w14:paraId="2591ADDF"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60C80BF1"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vAlign w:val="center"/>
            <w:hideMark/>
          </w:tcPr>
          <w:p w14:paraId="757F04C6"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c>
          <w:tcPr>
            <w:tcW w:w="920" w:type="dxa"/>
            <w:tcBorders>
              <w:top w:val="nil"/>
              <w:left w:val="nil"/>
              <w:bottom w:val="single" w:sz="4" w:space="0" w:color="auto"/>
              <w:right w:val="single" w:sz="4" w:space="0" w:color="auto"/>
            </w:tcBorders>
            <w:shd w:val="clear" w:color="auto" w:fill="auto"/>
            <w:vAlign w:val="center"/>
            <w:hideMark/>
          </w:tcPr>
          <w:p w14:paraId="24E7132C" w14:textId="77777777" w:rsidR="009C069D" w:rsidRPr="009C069D" w:rsidRDefault="009C069D" w:rsidP="009C069D">
            <w:pPr>
              <w:spacing w:after="0" w:line="240" w:lineRule="auto"/>
              <w:jc w:val="center"/>
              <w:rPr>
                <w:rFonts w:ascii="StobiSansCn Bold" w:eastAsia="Times New Roman" w:hAnsi="StobiSansCn Bold" w:cs="Calibri"/>
                <w:color w:val="000000"/>
                <w:lang w:val="en-US"/>
              </w:rPr>
            </w:pPr>
            <w:r w:rsidRPr="009C069D">
              <w:rPr>
                <w:rFonts w:ascii="StobiSansCn Bold" w:eastAsia="Times New Roman" w:hAnsi="StobiSansCn Bold" w:cs="Calibri"/>
                <w:color w:val="000000"/>
                <w:lang w:val="en-US"/>
              </w:rPr>
              <w:t>0</w:t>
            </w:r>
          </w:p>
        </w:tc>
      </w:tr>
    </w:tbl>
    <w:p w14:paraId="0A3016B8" w14:textId="71E43C86" w:rsidR="009C069D" w:rsidRDefault="009C069D" w:rsidP="00A61D3D">
      <w:pPr>
        <w:spacing w:after="120" w:line="240" w:lineRule="auto"/>
        <w:jc w:val="both"/>
        <w:rPr>
          <w:rFonts w:cs="Calibri"/>
        </w:rPr>
      </w:pPr>
    </w:p>
    <w:p w14:paraId="511A27AB" w14:textId="77777777" w:rsidR="00F962E8" w:rsidRPr="007444BE" w:rsidRDefault="00F962E8" w:rsidP="00F962E8">
      <w:pPr>
        <w:keepNext/>
        <w:keepLines/>
        <w:spacing w:before="400" w:after="400" w:line="240" w:lineRule="auto"/>
        <w:ind w:left="567"/>
        <w:outlineLvl w:val="0"/>
        <w:rPr>
          <w:rFonts w:eastAsia="Times New Roman"/>
          <w:b/>
          <w:bCs/>
        </w:rPr>
      </w:pPr>
      <w:r w:rsidRPr="007444BE">
        <w:rPr>
          <w:rFonts w:eastAsia="Times New Roman"/>
          <w:b/>
          <w:bCs/>
        </w:rPr>
        <w:t>Инспекциски надзор</w:t>
      </w:r>
    </w:p>
    <w:p w14:paraId="74AB5D3A" w14:textId="77777777" w:rsidR="008077E8" w:rsidRPr="00F962E8" w:rsidRDefault="008077E8" w:rsidP="008077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И во овој </w:t>
      </w:r>
      <w:proofErr w:type="spellStart"/>
      <w:r w:rsidRPr="00F962E8">
        <w:rPr>
          <w:rFonts w:cs="StobiSerifRegular"/>
          <w:lang w:eastAsia="en-GB"/>
        </w:rPr>
        <w:t>извештаен</w:t>
      </w:r>
      <w:proofErr w:type="spellEnd"/>
      <w:r w:rsidRPr="00F962E8">
        <w:rPr>
          <w:rFonts w:cs="StobiSerifRegular"/>
          <w:lang w:eastAsia="en-GB"/>
        </w:rPr>
        <w:t xml:space="preserve"> период, поединечните месечни планови за работа</w:t>
      </w:r>
      <w:r>
        <w:rPr>
          <w:rFonts w:cs="StobiSerifRegular"/>
          <w:lang w:eastAsia="en-GB"/>
        </w:rPr>
        <w:t>,</w:t>
      </w:r>
      <w:r w:rsidRPr="00F962E8">
        <w:rPr>
          <w:rFonts w:cs="StobiSerifRegular"/>
          <w:lang w:eastAsia="en-GB"/>
        </w:rPr>
        <w:t xml:space="preserve"> секторот  ги реализираше преку:</w:t>
      </w:r>
    </w:p>
    <w:p w14:paraId="6D247BEB" w14:textId="77777777" w:rsidR="008077E8" w:rsidRPr="00F962E8" w:rsidRDefault="008077E8" w:rsidP="008077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          </w:t>
      </w:r>
      <w:r>
        <w:rPr>
          <w:rFonts w:cs="StobiSerifRegular"/>
          <w:lang w:val="en-US" w:eastAsia="en-GB"/>
        </w:rPr>
        <w:t xml:space="preserve"> </w:t>
      </w:r>
      <w:r w:rsidRPr="00F962E8">
        <w:rPr>
          <w:rFonts w:cs="StobiSerifRegular"/>
          <w:lang w:eastAsia="en-GB"/>
        </w:rPr>
        <w:t>- редовни инспекциски надзори кои опфаќаат надзор над спроведување на законите и другите прописи кои се во надлежност на овој орган;</w:t>
      </w:r>
    </w:p>
    <w:p w14:paraId="2BB2E9DF" w14:textId="77777777" w:rsidR="008077E8" w:rsidRPr="00F962E8" w:rsidRDefault="008077E8" w:rsidP="008077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        </w:t>
      </w:r>
      <w:r>
        <w:rPr>
          <w:rFonts w:cs="StobiSerifRegular"/>
          <w:lang w:val="en-US" w:eastAsia="en-GB"/>
        </w:rPr>
        <w:t xml:space="preserve"> </w:t>
      </w:r>
      <w:r w:rsidRPr="00F962E8">
        <w:rPr>
          <w:rFonts w:cs="StobiSerifRegular"/>
          <w:lang w:eastAsia="en-GB"/>
        </w:rPr>
        <w:t xml:space="preserve">  -</w:t>
      </w:r>
      <w:r>
        <w:rPr>
          <w:rFonts w:cs="StobiSerifRegular"/>
          <w:lang w:val="en-US" w:eastAsia="en-GB"/>
        </w:rPr>
        <w:t xml:space="preserve"> </w:t>
      </w:r>
      <w:r w:rsidRPr="00F962E8">
        <w:rPr>
          <w:rFonts w:cs="StobiSerifRegular"/>
          <w:lang w:eastAsia="en-GB"/>
        </w:rPr>
        <w:t>вонредни инспекциски надзори кои се вршат врз основа на иницијативи поднесени од државни органи, физички или правни лица, како и по службена должност;</w:t>
      </w:r>
    </w:p>
    <w:p w14:paraId="09C2E176" w14:textId="77777777" w:rsidR="008077E8" w:rsidRPr="00F962E8" w:rsidRDefault="008077E8" w:rsidP="008077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          </w:t>
      </w:r>
      <w:r>
        <w:rPr>
          <w:rFonts w:cs="StobiSerifRegular"/>
          <w:lang w:val="en-US" w:eastAsia="en-GB"/>
        </w:rPr>
        <w:t xml:space="preserve"> </w:t>
      </w:r>
      <w:r w:rsidRPr="00F962E8">
        <w:rPr>
          <w:rFonts w:cs="StobiSerifRegular"/>
          <w:lang w:eastAsia="en-GB"/>
        </w:rPr>
        <w:t xml:space="preserve">- контролни инспекциски надзор кои се вршат по истекот на рокот определен во  решението донесено за отстранување на утврдените неправилности. </w:t>
      </w:r>
    </w:p>
    <w:p w14:paraId="1450305B" w14:textId="77777777" w:rsidR="008077E8" w:rsidRPr="00F962E8" w:rsidRDefault="008077E8" w:rsidP="008077E8">
      <w:pPr>
        <w:autoSpaceDE w:val="0"/>
        <w:autoSpaceDN w:val="0"/>
        <w:adjustRightInd w:val="0"/>
        <w:spacing w:after="0" w:line="240" w:lineRule="auto"/>
        <w:jc w:val="both"/>
        <w:rPr>
          <w:rFonts w:cs="StobiSerifRegular"/>
          <w:lang w:eastAsia="en-GB"/>
        </w:rPr>
      </w:pPr>
    </w:p>
    <w:p w14:paraId="635BC748" w14:textId="77777777" w:rsidR="008077E8" w:rsidRPr="00F962E8" w:rsidRDefault="008077E8" w:rsidP="008077E8">
      <w:pPr>
        <w:autoSpaceDE w:val="0"/>
        <w:autoSpaceDN w:val="0"/>
        <w:adjustRightInd w:val="0"/>
        <w:spacing w:after="0" w:line="240" w:lineRule="auto"/>
        <w:ind w:firstLine="720"/>
        <w:jc w:val="both"/>
        <w:rPr>
          <w:rFonts w:eastAsia="Times New Roman" w:cs="StobiSerifRegular"/>
          <w:lang w:val="ru-RU" w:eastAsia="en-GB"/>
        </w:rPr>
      </w:pPr>
      <w:r w:rsidRPr="00F962E8">
        <w:rPr>
          <w:rFonts w:eastAsia="Times New Roman" w:cs="StobiSerifRegular"/>
          <w:lang w:val="ru-RU" w:eastAsia="en-GB"/>
        </w:rPr>
        <w:t>Инспекцискиот надзор во центрите за социјална работа,  установите за социјална заштита и заштита на децата од предучилишна возраст во овој период ги опфатија следните подрачја:</w:t>
      </w:r>
    </w:p>
    <w:p w14:paraId="52F90626" w14:textId="77777777" w:rsidR="008077E8" w:rsidRPr="00F962E8" w:rsidRDefault="008077E8" w:rsidP="008077E8">
      <w:pPr>
        <w:autoSpaceDE w:val="0"/>
        <w:autoSpaceDN w:val="0"/>
        <w:adjustRightInd w:val="0"/>
        <w:spacing w:after="0" w:line="240" w:lineRule="auto"/>
        <w:jc w:val="both"/>
        <w:rPr>
          <w:rFonts w:eastAsia="Times New Roman" w:cs="StobiSerifRegular"/>
          <w:lang w:val="ru-RU" w:eastAsia="en-GB"/>
        </w:rPr>
      </w:pPr>
      <w:r w:rsidRPr="00F962E8">
        <w:rPr>
          <w:rFonts w:eastAsia="Times New Roman" w:cs="StobiSerifRegular"/>
          <w:lang w:val="ru-RU" w:eastAsia="en-GB"/>
        </w:rPr>
        <w:t xml:space="preserve">           -права од парична помош (гарантирана минимална помош, надоместок заради попреченост, надоместок за плата за скратено работно време, право на детски додаток, право на  посебен додаток, еднократна помош за новороденче,  додаток за образование, право на социјална сигурност за старите лица) </w:t>
      </w:r>
    </w:p>
    <w:p w14:paraId="7D8DEB12" w14:textId="48801530" w:rsidR="008077E8" w:rsidRDefault="008077E8" w:rsidP="008077E8">
      <w:pPr>
        <w:autoSpaceDE w:val="0"/>
        <w:autoSpaceDN w:val="0"/>
        <w:adjustRightInd w:val="0"/>
        <w:spacing w:after="0" w:line="240" w:lineRule="auto"/>
        <w:jc w:val="both"/>
        <w:rPr>
          <w:rFonts w:eastAsia="Times New Roman" w:cs="StobiSerifRegular"/>
          <w:lang w:val="ru-RU" w:eastAsia="en-GB"/>
        </w:rPr>
      </w:pPr>
    </w:p>
    <w:p w14:paraId="72F93FFD" w14:textId="0F190D91" w:rsidR="008077E8" w:rsidRPr="007444BE" w:rsidRDefault="00160DF7" w:rsidP="008077E8">
      <w:pPr>
        <w:autoSpaceDE w:val="0"/>
        <w:autoSpaceDN w:val="0"/>
        <w:adjustRightInd w:val="0"/>
        <w:spacing w:after="0" w:line="240" w:lineRule="auto"/>
        <w:jc w:val="both"/>
        <w:rPr>
          <w:rFonts w:eastAsia="Times New Roman" w:cs="StobiSerifRegular"/>
          <w:lang w:val="ru-RU" w:eastAsia="en-GB"/>
        </w:rPr>
      </w:pPr>
      <w:r>
        <w:rPr>
          <w:rFonts w:eastAsia="Times New Roman" w:cs="StobiSerifRegular"/>
          <w:lang w:val="ru-RU" w:eastAsia="en-GB"/>
        </w:rPr>
        <w:t xml:space="preserve">            -</w:t>
      </w:r>
      <w:r w:rsidR="008077E8" w:rsidRPr="007444BE">
        <w:rPr>
          <w:rFonts w:eastAsia="Times New Roman" w:cs="StobiSerifRegular"/>
          <w:lang w:val="ru-RU" w:eastAsia="en-GB"/>
        </w:rPr>
        <w:t>старателство и посвојување</w:t>
      </w:r>
    </w:p>
    <w:p w14:paraId="5F18C6F7" w14:textId="77777777" w:rsidR="008077E8" w:rsidRPr="007444BE" w:rsidRDefault="008077E8" w:rsidP="008077E8">
      <w:pPr>
        <w:autoSpaceDE w:val="0"/>
        <w:autoSpaceDN w:val="0"/>
        <w:adjustRightInd w:val="0"/>
        <w:spacing w:after="0" w:line="240" w:lineRule="auto"/>
        <w:jc w:val="both"/>
        <w:rPr>
          <w:rFonts w:eastAsia="Times New Roman" w:cs="StobiSerifRegular"/>
          <w:lang w:val="ru-RU" w:eastAsia="en-GB"/>
        </w:rPr>
      </w:pPr>
      <w:r w:rsidRPr="007444BE">
        <w:rPr>
          <w:rFonts w:eastAsia="Times New Roman" w:cs="StobiSerifRegular"/>
          <w:lang w:val="ru-RU" w:eastAsia="en-GB"/>
        </w:rPr>
        <w:t xml:space="preserve">        </w:t>
      </w:r>
      <w:r w:rsidRPr="007444BE">
        <w:rPr>
          <w:rFonts w:eastAsia="Times New Roman" w:cs="StobiSerifRegular"/>
          <w:lang w:val="en-US" w:eastAsia="en-GB"/>
        </w:rPr>
        <w:t xml:space="preserve">  </w:t>
      </w:r>
      <w:r w:rsidRPr="007444BE">
        <w:rPr>
          <w:rFonts w:eastAsia="Times New Roman" w:cs="StobiSerifRegular"/>
          <w:lang w:val="ru-RU" w:eastAsia="en-GB"/>
        </w:rPr>
        <w:t xml:space="preserve"> - правда за децата</w:t>
      </w:r>
    </w:p>
    <w:p w14:paraId="5495EDE3" w14:textId="77777777" w:rsidR="008077E8" w:rsidRPr="007444BE" w:rsidRDefault="008077E8" w:rsidP="008077E8">
      <w:pPr>
        <w:autoSpaceDE w:val="0"/>
        <w:autoSpaceDN w:val="0"/>
        <w:adjustRightInd w:val="0"/>
        <w:spacing w:after="0" w:line="240" w:lineRule="auto"/>
        <w:jc w:val="both"/>
        <w:rPr>
          <w:rFonts w:eastAsia="Times New Roman" w:cs="StobiSerifRegular"/>
          <w:lang w:val="ru-RU" w:eastAsia="en-GB"/>
        </w:rPr>
      </w:pPr>
      <w:r w:rsidRPr="007444BE">
        <w:rPr>
          <w:rFonts w:eastAsia="Times New Roman" w:cs="StobiSerifRegular"/>
          <w:lang w:val="ru-RU" w:eastAsia="en-GB"/>
        </w:rPr>
        <w:t xml:space="preserve">         </w:t>
      </w:r>
      <w:r w:rsidRPr="007444BE">
        <w:rPr>
          <w:rFonts w:eastAsia="Times New Roman" w:cs="StobiSerifRegular"/>
          <w:lang w:val="en-US" w:eastAsia="en-GB"/>
        </w:rPr>
        <w:t xml:space="preserve">  </w:t>
      </w:r>
      <w:r w:rsidRPr="007444BE">
        <w:rPr>
          <w:rFonts w:eastAsia="Times New Roman" w:cs="StobiSerifRegular"/>
          <w:lang w:val="ru-RU" w:eastAsia="en-GB"/>
        </w:rPr>
        <w:t>- згрижување и воспитување на деца од предучилишна возраст</w:t>
      </w:r>
    </w:p>
    <w:p w14:paraId="16D3F67C" w14:textId="77777777" w:rsidR="008077E8" w:rsidRPr="007444BE" w:rsidRDefault="008077E8" w:rsidP="008077E8">
      <w:pPr>
        <w:autoSpaceDE w:val="0"/>
        <w:autoSpaceDN w:val="0"/>
        <w:adjustRightInd w:val="0"/>
        <w:spacing w:after="0" w:line="240" w:lineRule="auto"/>
        <w:jc w:val="both"/>
        <w:rPr>
          <w:rFonts w:eastAsia="Times New Roman" w:cs="StobiSerifRegular"/>
          <w:lang w:val="ru-RU" w:eastAsia="en-GB"/>
        </w:rPr>
      </w:pPr>
      <w:r w:rsidRPr="007444BE">
        <w:rPr>
          <w:rFonts w:eastAsia="Times New Roman" w:cs="StobiSerifRegular"/>
          <w:lang w:val="ru-RU" w:eastAsia="en-GB"/>
        </w:rPr>
        <w:lastRenderedPageBreak/>
        <w:t xml:space="preserve">        </w:t>
      </w:r>
      <w:r w:rsidRPr="007444BE">
        <w:rPr>
          <w:rFonts w:eastAsia="Times New Roman" w:cs="StobiSerifRegular"/>
          <w:lang w:val="en-US" w:eastAsia="en-GB"/>
        </w:rPr>
        <w:t xml:space="preserve">  </w:t>
      </w:r>
      <w:r w:rsidRPr="007444BE">
        <w:rPr>
          <w:rFonts w:eastAsia="Times New Roman" w:cs="StobiSerifRegular"/>
          <w:lang w:val="ru-RU" w:eastAsia="en-GB"/>
        </w:rPr>
        <w:t xml:space="preserve"> - услуги на вонсемејна заштита </w:t>
      </w:r>
    </w:p>
    <w:p w14:paraId="5CA39E6E" w14:textId="77777777" w:rsidR="008077E8" w:rsidRPr="007444BE" w:rsidRDefault="008077E8" w:rsidP="008077E8">
      <w:pPr>
        <w:autoSpaceDE w:val="0"/>
        <w:autoSpaceDN w:val="0"/>
        <w:adjustRightInd w:val="0"/>
        <w:spacing w:after="0" w:line="240" w:lineRule="auto"/>
        <w:jc w:val="both"/>
        <w:rPr>
          <w:rFonts w:eastAsia="Times New Roman" w:cs="StobiSerifRegular"/>
          <w:lang w:val="ru-RU" w:eastAsia="en-GB"/>
        </w:rPr>
      </w:pPr>
      <w:r w:rsidRPr="007444BE">
        <w:rPr>
          <w:rFonts w:eastAsia="Times New Roman" w:cs="StobiSerifRegular"/>
          <w:lang w:val="ru-RU" w:eastAsia="en-GB"/>
        </w:rPr>
        <w:t xml:space="preserve">           - услуги во домот ( помош и нега во домот и лична асистенција)</w:t>
      </w:r>
    </w:p>
    <w:p w14:paraId="0C01C252" w14:textId="77777777" w:rsidR="008077E8" w:rsidRPr="007444BE" w:rsidRDefault="008077E8" w:rsidP="008077E8">
      <w:pPr>
        <w:autoSpaceDE w:val="0"/>
        <w:autoSpaceDN w:val="0"/>
        <w:adjustRightInd w:val="0"/>
        <w:spacing w:after="0" w:line="240" w:lineRule="auto"/>
        <w:jc w:val="both"/>
        <w:rPr>
          <w:rFonts w:eastAsia="Times New Roman" w:cs="StobiSerifRegular"/>
          <w:lang w:val="ru-RU" w:eastAsia="en-GB"/>
        </w:rPr>
      </w:pPr>
      <w:r w:rsidRPr="007444BE">
        <w:rPr>
          <w:rFonts w:eastAsia="Times New Roman" w:cs="StobiSerifRegular"/>
          <w:lang w:val="ru-RU" w:eastAsia="en-GB"/>
        </w:rPr>
        <w:t xml:space="preserve">        </w:t>
      </w:r>
      <w:r w:rsidRPr="007444BE">
        <w:rPr>
          <w:rFonts w:eastAsia="Times New Roman" w:cs="StobiSerifRegular"/>
          <w:lang w:val="en-US" w:eastAsia="en-GB"/>
        </w:rPr>
        <w:t xml:space="preserve">   </w:t>
      </w:r>
      <w:r w:rsidRPr="007444BE">
        <w:rPr>
          <w:rFonts w:eastAsia="Times New Roman" w:cs="StobiSerifRegular"/>
          <w:lang w:val="ru-RU" w:eastAsia="en-GB"/>
        </w:rPr>
        <w:t xml:space="preserve"> - </w:t>
      </w:r>
      <w:r w:rsidRPr="007444BE">
        <w:t>спречување и заштита од насилство врз жените и семејно насилство</w:t>
      </w:r>
      <w:r w:rsidRPr="007444BE">
        <w:rPr>
          <w:rFonts w:eastAsia="Times New Roman" w:cs="StobiSerifRegular"/>
          <w:lang w:val="ru-RU" w:eastAsia="en-GB"/>
        </w:rPr>
        <w:t xml:space="preserve"> </w:t>
      </w:r>
    </w:p>
    <w:p w14:paraId="74B9B1D1" w14:textId="3A888DE5" w:rsidR="008077E8" w:rsidRDefault="008077E8" w:rsidP="008077E8">
      <w:pPr>
        <w:autoSpaceDE w:val="0"/>
        <w:autoSpaceDN w:val="0"/>
        <w:adjustRightInd w:val="0"/>
        <w:spacing w:after="0" w:line="240" w:lineRule="auto"/>
        <w:jc w:val="both"/>
        <w:rPr>
          <w:rFonts w:eastAsia="Times New Roman" w:cs="StobiSerifRegular"/>
          <w:lang w:val="ru-RU" w:eastAsia="en-GB"/>
        </w:rPr>
      </w:pPr>
      <w:r w:rsidRPr="007444BE">
        <w:rPr>
          <w:rFonts w:cs="StobiSerifRegular"/>
          <w:lang w:eastAsia="en-GB"/>
        </w:rPr>
        <w:t xml:space="preserve">            - сместување во установа</w:t>
      </w:r>
    </w:p>
    <w:p w14:paraId="5C20D787" w14:textId="77777777" w:rsidR="008077E8" w:rsidRPr="00F962E8" w:rsidRDefault="008077E8" w:rsidP="008077E8">
      <w:pPr>
        <w:autoSpaceDE w:val="0"/>
        <w:autoSpaceDN w:val="0"/>
        <w:adjustRightInd w:val="0"/>
        <w:spacing w:after="0" w:line="240" w:lineRule="auto"/>
        <w:jc w:val="both"/>
        <w:rPr>
          <w:rFonts w:eastAsia="Times New Roman" w:cs="StobiSerifRegular"/>
          <w:lang w:val="ru-RU" w:eastAsia="en-GB"/>
        </w:rPr>
      </w:pPr>
    </w:p>
    <w:p w14:paraId="6A88328F" w14:textId="61570704" w:rsidR="008077E8" w:rsidRPr="00F962E8" w:rsidRDefault="008077E8" w:rsidP="008077E8">
      <w:pPr>
        <w:autoSpaceDE w:val="0"/>
        <w:autoSpaceDN w:val="0"/>
        <w:adjustRightInd w:val="0"/>
        <w:spacing w:after="0" w:line="240" w:lineRule="auto"/>
        <w:jc w:val="both"/>
        <w:rPr>
          <w:rFonts w:cs="Arial"/>
        </w:rPr>
      </w:pPr>
      <w:r w:rsidRPr="00F962E8">
        <w:rPr>
          <w:rFonts w:cs="StobiSerifRegular"/>
          <w:lang w:eastAsia="en-GB"/>
        </w:rPr>
        <w:t xml:space="preserve">          </w:t>
      </w:r>
      <w:r>
        <w:rPr>
          <w:rFonts w:cs="StobiSerifRegular"/>
          <w:lang w:val="en-US" w:eastAsia="en-GB"/>
        </w:rPr>
        <w:t xml:space="preserve">  </w:t>
      </w:r>
      <w:r w:rsidRPr="00F962E8">
        <w:rPr>
          <w:rFonts w:cs="StobiSerifRegular"/>
          <w:lang w:eastAsia="en-GB"/>
        </w:rPr>
        <w:t xml:space="preserve">Според </w:t>
      </w:r>
      <w:proofErr w:type="spellStart"/>
      <w:r w:rsidRPr="00F962E8">
        <w:rPr>
          <w:rFonts w:cs="StobiSerifRegular"/>
          <w:lang w:eastAsia="en-GB"/>
        </w:rPr>
        <w:t>табеларниот</w:t>
      </w:r>
      <w:proofErr w:type="spellEnd"/>
      <w:r w:rsidRPr="00F962E8">
        <w:rPr>
          <w:rFonts w:cs="StobiSerifRegular"/>
          <w:lang w:eastAsia="en-GB"/>
        </w:rPr>
        <w:t xml:space="preserve"> приказ,  извршени се</w:t>
      </w:r>
      <w:r>
        <w:rPr>
          <w:rFonts w:cs="StobiSerifRegular"/>
          <w:lang w:eastAsia="en-GB"/>
        </w:rPr>
        <w:t xml:space="preserve"> </w:t>
      </w:r>
      <w:r w:rsidRPr="00F962E8">
        <w:rPr>
          <w:rFonts w:cs="StobiSerifRegular"/>
          <w:lang w:eastAsia="en-GB"/>
        </w:rPr>
        <w:t>вкупно  2</w:t>
      </w:r>
      <w:r w:rsidR="00160DF7">
        <w:rPr>
          <w:rFonts w:cs="StobiSerifRegular"/>
          <w:lang w:eastAsia="en-GB"/>
        </w:rPr>
        <w:t>4</w:t>
      </w:r>
      <w:r w:rsidR="007A44A8">
        <w:rPr>
          <w:rFonts w:cs="StobiSerifRegular"/>
          <w:lang w:eastAsia="en-GB"/>
        </w:rPr>
        <w:t>3</w:t>
      </w:r>
      <w:r w:rsidRPr="00F962E8">
        <w:rPr>
          <w:rFonts w:cs="StobiSerifRegular"/>
          <w:lang w:eastAsia="en-GB"/>
        </w:rPr>
        <w:t xml:space="preserve"> инспекциски надзори, од кои во областа на социјалната заштита и семејното законодавство </w:t>
      </w:r>
      <w:r w:rsidR="00160DF7">
        <w:rPr>
          <w:rFonts w:cs="StobiSerifRegular"/>
          <w:lang w:eastAsia="en-GB"/>
        </w:rPr>
        <w:t>16</w:t>
      </w:r>
      <w:r w:rsidR="007A44A8">
        <w:rPr>
          <w:rFonts w:cs="StobiSerifRegular"/>
          <w:lang w:eastAsia="en-GB"/>
        </w:rPr>
        <w:t>2</w:t>
      </w:r>
      <w:r w:rsidRPr="00F962E8">
        <w:rPr>
          <w:rFonts w:cs="StobiSerifRegular"/>
          <w:lang w:eastAsia="en-GB"/>
        </w:rPr>
        <w:t xml:space="preserve"> и  во областа за заштита на децата </w:t>
      </w:r>
      <w:r w:rsidR="00160DF7">
        <w:rPr>
          <w:rFonts w:cs="StobiSerifRegular"/>
          <w:lang w:eastAsia="en-GB"/>
        </w:rPr>
        <w:t>81</w:t>
      </w:r>
      <w:r w:rsidRPr="00F962E8">
        <w:rPr>
          <w:rFonts w:cs="StobiSerifRegular"/>
          <w:lang w:eastAsia="en-GB"/>
        </w:rPr>
        <w:t xml:space="preserve">. Споредбено со последниот </w:t>
      </w:r>
      <w:proofErr w:type="spellStart"/>
      <w:r w:rsidRPr="00F962E8">
        <w:rPr>
          <w:rFonts w:cs="StobiSerifRegular"/>
          <w:lang w:eastAsia="en-GB"/>
        </w:rPr>
        <w:t>извештаен</w:t>
      </w:r>
      <w:proofErr w:type="spellEnd"/>
      <w:r w:rsidRPr="00F962E8">
        <w:rPr>
          <w:rFonts w:cs="StobiSerifRegular"/>
          <w:lang w:eastAsia="en-GB"/>
        </w:rPr>
        <w:t xml:space="preserve"> период</w:t>
      </w:r>
      <w:r w:rsidR="005B2763">
        <w:rPr>
          <w:rFonts w:cs="StobiSerifRegular"/>
          <w:lang w:eastAsia="en-GB"/>
        </w:rPr>
        <w:t>, се забележува зголемен број на вонредни инспекциски надзори</w:t>
      </w:r>
      <w:r w:rsidR="005F51B3" w:rsidRPr="005F51B3">
        <w:rPr>
          <w:rFonts w:cs="StobiSerifRegular"/>
          <w:lang w:eastAsia="en-GB"/>
        </w:rPr>
        <w:t xml:space="preserve"> </w:t>
      </w:r>
      <w:r w:rsidR="005F51B3">
        <w:rPr>
          <w:rFonts w:cs="StobiSerifRegular"/>
          <w:lang w:eastAsia="en-GB"/>
        </w:rPr>
        <w:t xml:space="preserve">извршени </w:t>
      </w:r>
      <w:r w:rsidR="005F51B3" w:rsidRPr="00F962E8">
        <w:rPr>
          <w:rFonts w:cs="StobiSerifRegular"/>
          <w:lang w:eastAsia="en-GB"/>
        </w:rPr>
        <w:t>по службена должност, иницијативи од граѓани,  надлежни органи и други  органи и организации</w:t>
      </w:r>
      <w:r w:rsidR="005B2763">
        <w:rPr>
          <w:rFonts w:cs="StobiSerifRegular"/>
          <w:lang w:eastAsia="en-GB"/>
        </w:rPr>
        <w:t xml:space="preserve">  за скоро 20% ( од 104 тој број се зголеми на 126), </w:t>
      </w:r>
      <w:r w:rsidRPr="00F962E8">
        <w:rPr>
          <w:rFonts w:cs="StobiSerifRegular"/>
          <w:lang w:eastAsia="en-GB"/>
        </w:rPr>
        <w:t>со што се намалува ризикот</w:t>
      </w:r>
      <w:r w:rsidRPr="00F962E8">
        <w:rPr>
          <w:rFonts w:cs="Arial"/>
        </w:rPr>
        <w:t xml:space="preserve"> од спречување на остварувањето на права од социјална и детска заштита</w:t>
      </w:r>
      <w:r w:rsidR="00841598">
        <w:rPr>
          <w:rFonts w:cs="Arial"/>
          <w:lang w:val="en-US"/>
        </w:rPr>
        <w:t>.</w:t>
      </w:r>
      <w:r w:rsidRPr="00F962E8">
        <w:rPr>
          <w:rFonts w:cs="Arial"/>
        </w:rPr>
        <w:t xml:space="preserve"> </w:t>
      </w:r>
    </w:p>
    <w:p w14:paraId="13181DF7" w14:textId="6C936C43" w:rsidR="008077E8" w:rsidRPr="00F962E8" w:rsidRDefault="008077E8" w:rsidP="008077E8">
      <w:pPr>
        <w:autoSpaceDE w:val="0"/>
        <w:autoSpaceDN w:val="0"/>
        <w:adjustRightInd w:val="0"/>
        <w:spacing w:after="0" w:line="240" w:lineRule="auto"/>
        <w:jc w:val="both"/>
        <w:rPr>
          <w:rFonts w:cs="StobiSerifRegular"/>
          <w:lang w:eastAsia="en-GB"/>
        </w:rPr>
      </w:pPr>
      <w:r w:rsidRPr="00F962E8">
        <w:rPr>
          <w:rFonts w:cs="Arial"/>
        </w:rPr>
        <w:t xml:space="preserve">          </w:t>
      </w:r>
      <w:r>
        <w:rPr>
          <w:rFonts w:cs="Arial"/>
          <w:lang w:val="en-US"/>
        </w:rPr>
        <w:t xml:space="preserve">  </w:t>
      </w:r>
    </w:p>
    <w:p w14:paraId="1F423738" w14:textId="71369EF3" w:rsidR="008077E8" w:rsidRPr="00F962E8" w:rsidRDefault="008077E8" w:rsidP="008077E8">
      <w:pPr>
        <w:autoSpaceDE w:val="0"/>
        <w:autoSpaceDN w:val="0"/>
        <w:adjustRightInd w:val="0"/>
        <w:spacing w:after="0" w:line="240" w:lineRule="auto"/>
        <w:jc w:val="both"/>
        <w:rPr>
          <w:rFonts w:eastAsia="Times New Roman" w:cs="StobiSerifRegular"/>
          <w:lang w:eastAsia="en-GB"/>
        </w:rPr>
      </w:pPr>
      <w:r w:rsidRPr="00F962E8">
        <w:rPr>
          <w:rFonts w:eastAsia="Times New Roman" w:cs="StobiSerifRegular"/>
          <w:lang w:eastAsia="en-GB"/>
        </w:rPr>
        <w:t xml:space="preserve">           </w:t>
      </w:r>
      <w:r>
        <w:rPr>
          <w:rFonts w:eastAsia="Times New Roman" w:cs="StobiSerifRegular"/>
          <w:lang w:val="en-US" w:eastAsia="en-GB"/>
        </w:rPr>
        <w:t xml:space="preserve"> </w:t>
      </w:r>
      <w:r w:rsidR="00894DED">
        <w:rPr>
          <w:rFonts w:eastAsia="Times New Roman" w:cs="StobiSerifRegular"/>
          <w:lang w:eastAsia="en-GB"/>
        </w:rPr>
        <w:t>В</w:t>
      </w:r>
      <w:r w:rsidRPr="00F962E8">
        <w:rPr>
          <w:rFonts w:eastAsia="Times New Roman" w:cs="StobiSerifRegular"/>
          <w:lang w:eastAsia="en-GB"/>
        </w:rPr>
        <w:t xml:space="preserve">о текот на извештајниот период извршени се </w:t>
      </w:r>
      <w:r w:rsidR="00894DED">
        <w:rPr>
          <w:rFonts w:eastAsia="Times New Roman" w:cs="StobiSerifRegular"/>
          <w:lang w:eastAsia="en-GB"/>
        </w:rPr>
        <w:t>5</w:t>
      </w:r>
      <w:r w:rsidR="000A6645">
        <w:rPr>
          <w:rFonts w:eastAsia="Times New Roman" w:cs="StobiSerifRegular"/>
          <w:lang w:eastAsia="en-GB"/>
        </w:rPr>
        <w:t>6</w:t>
      </w:r>
      <w:r w:rsidRPr="00F962E8">
        <w:rPr>
          <w:rFonts w:eastAsia="Times New Roman" w:cs="StobiSerifRegular"/>
          <w:lang w:eastAsia="en-GB"/>
        </w:rPr>
        <w:t xml:space="preserve"> редовни инспекциски надзори, </w:t>
      </w:r>
      <w:r w:rsidR="00894DED">
        <w:rPr>
          <w:rFonts w:eastAsia="Times New Roman" w:cs="StobiSerifRegular"/>
          <w:lang w:eastAsia="en-GB"/>
        </w:rPr>
        <w:t>126</w:t>
      </w:r>
      <w:r w:rsidRPr="00F962E8">
        <w:rPr>
          <w:rFonts w:eastAsia="Times New Roman" w:cs="StobiSerifRegular"/>
          <w:lang w:eastAsia="en-GB"/>
        </w:rPr>
        <w:t xml:space="preserve"> вонредни и </w:t>
      </w:r>
      <w:r w:rsidR="00894DED">
        <w:rPr>
          <w:rFonts w:eastAsia="Times New Roman" w:cs="StobiSerifRegular"/>
          <w:lang w:eastAsia="en-GB"/>
        </w:rPr>
        <w:t>61</w:t>
      </w:r>
      <w:r w:rsidRPr="00F962E8">
        <w:rPr>
          <w:rFonts w:eastAsia="Times New Roman" w:cs="StobiSerifRegular"/>
          <w:lang w:eastAsia="en-GB"/>
        </w:rPr>
        <w:t xml:space="preserve"> контролни инспекциски надзори,  при што   се констатирани вкупно 2</w:t>
      </w:r>
      <w:r w:rsidR="00894DED">
        <w:rPr>
          <w:rFonts w:eastAsia="Times New Roman" w:cs="StobiSerifRegular"/>
          <w:lang w:eastAsia="en-GB"/>
        </w:rPr>
        <w:t>43</w:t>
      </w:r>
      <w:r w:rsidRPr="00F962E8">
        <w:rPr>
          <w:rFonts w:eastAsia="Times New Roman" w:cs="StobiSerifRegular"/>
          <w:lang w:eastAsia="en-GB"/>
        </w:rPr>
        <w:t xml:space="preserve"> неправилности. </w:t>
      </w:r>
    </w:p>
    <w:p w14:paraId="4A4D1272" w14:textId="21C70C24" w:rsidR="008077E8" w:rsidRDefault="008077E8" w:rsidP="008077E8">
      <w:pPr>
        <w:autoSpaceDE w:val="0"/>
        <w:autoSpaceDN w:val="0"/>
        <w:adjustRightInd w:val="0"/>
        <w:spacing w:after="0" w:line="240" w:lineRule="auto"/>
        <w:jc w:val="both"/>
        <w:rPr>
          <w:rFonts w:eastAsia="Times New Roman" w:cs="StobiSerifRegular"/>
          <w:lang w:eastAsia="en-GB"/>
        </w:rPr>
      </w:pPr>
      <w:r w:rsidRPr="00F962E8">
        <w:rPr>
          <w:rFonts w:eastAsia="Times New Roman" w:cs="StobiSerifRegular"/>
          <w:lang w:eastAsia="en-GB"/>
        </w:rPr>
        <w:t xml:space="preserve">             По однос на неправилностите, во секој инспекциски надзор просечно се констатира </w:t>
      </w:r>
      <w:r w:rsidR="00894DED">
        <w:rPr>
          <w:rFonts w:eastAsia="Times New Roman" w:cs="StobiSerifRegular"/>
          <w:lang w:eastAsia="en-GB"/>
        </w:rPr>
        <w:t>по една</w:t>
      </w:r>
      <w:r w:rsidRPr="00F962E8">
        <w:rPr>
          <w:rFonts w:eastAsia="Times New Roman" w:cs="StobiSerifRegular"/>
          <w:lang w:eastAsia="en-GB"/>
        </w:rPr>
        <w:t xml:space="preserve"> неправилност</w:t>
      </w:r>
      <w:r w:rsidR="00B2141E">
        <w:rPr>
          <w:rFonts w:eastAsia="Times New Roman" w:cs="StobiSerifRegular"/>
          <w:lang w:eastAsia="en-GB"/>
        </w:rPr>
        <w:t>.</w:t>
      </w:r>
    </w:p>
    <w:p w14:paraId="0D46BED0" w14:textId="3EE65D42" w:rsidR="00B55EE9" w:rsidRPr="00A311FD" w:rsidRDefault="00B55EE9" w:rsidP="00B55EE9">
      <w:pPr>
        <w:autoSpaceDE w:val="0"/>
        <w:autoSpaceDN w:val="0"/>
        <w:adjustRightInd w:val="0"/>
        <w:spacing w:after="0" w:line="240" w:lineRule="auto"/>
        <w:jc w:val="both"/>
        <w:rPr>
          <w:rFonts w:eastAsia="Times New Roman" w:cs="StobiSerifRegular"/>
          <w:b/>
          <w:lang w:eastAsia="en-GB"/>
        </w:rPr>
      </w:pPr>
      <w:r>
        <w:rPr>
          <w:rFonts w:cs="StobiSerifRegular"/>
          <w:b/>
          <w:lang w:eastAsia="en-GB"/>
        </w:rPr>
        <w:t xml:space="preserve">            </w:t>
      </w:r>
      <w:r w:rsidRPr="00A311FD">
        <w:rPr>
          <w:rFonts w:cs="StobiSerifRegular"/>
          <w:b/>
          <w:lang w:eastAsia="en-GB"/>
        </w:rPr>
        <w:t>Соодносот на контролните инспекциски надзори со утврдените неправилности се должи на спецификите на областите во кои се врши инспекцискиот надзор, односно</w:t>
      </w:r>
      <w:r>
        <w:rPr>
          <w:rFonts w:cs="StobiSerifRegular"/>
          <w:b/>
          <w:lang w:eastAsia="en-GB"/>
        </w:rPr>
        <w:t xml:space="preserve"> </w:t>
      </w:r>
      <w:r w:rsidRPr="00A311FD">
        <w:rPr>
          <w:rFonts w:eastAsia="Times New Roman" w:cs="StobiSerifRegular"/>
          <w:b/>
          <w:lang w:eastAsia="en-GB"/>
        </w:rPr>
        <w:t xml:space="preserve">при еден инспекциски надзор се констатираат повеќе неправилности, а </w:t>
      </w:r>
      <w:r>
        <w:rPr>
          <w:rFonts w:eastAsia="Times New Roman" w:cs="StobiSerifRegular"/>
          <w:b/>
          <w:lang w:eastAsia="en-GB"/>
        </w:rPr>
        <w:t xml:space="preserve">адекватно на тоа </w:t>
      </w:r>
      <w:r w:rsidRPr="00A311FD">
        <w:rPr>
          <w:rFonts w:eastAsia="Times New Roman" w:cs="StobiSerifRegular"/>
          <w:b/>
          <w:lang w:eastAsia="en-GB"/>
        </w:rPr>
        <w:t xml:space="preserve">се изрекуваат повеќе инспекциски мерки за отстранување на констатираните неправилности во еден ист инспекциски акт. Тоа значи дека </w:t>
      </w:r>
      <w:r>
        <w:rPr>
          <w:rFonts w:eastAsia="Times New Roman" w:cs="StobiSerifRegular"/>
          <w:b/>
          <w:lang w:eastAsia="en-GB"/>
        </w:rPr>
        <w:t>в</w:t>
      </w:r>
      <w:r w:rsidRPr="00A311FD">
        <w:rPr>
          <w:rFonts w:eastAsia="Times New Roman" w:cs="StobiSerifRegular"/>
          <w:b/>
          <w:lang w:eastAsia="en-GB"/>
        </w:rPr>
        <w:t xml:space="preserve">о еден контролен </w:t>
      </w:r>
      <w:r>
        <w:rPr>
          <w:rFonts w:eastAsia="Times New Roman" w:cs="StobiSerifRegular"/>
          <w:b/>
          <w:lang w:eastAsia="en-GB"/>
        </w:rPr>
        <w:t xml:space="preserve">инспекциски </w:t>
      </w:r>
      <w:r w:rsidRPr="00A311FD">
        <w:rPr>
          <w:rFonts w:eastAsia="Times New Roman" w:cs="StobiSerifRegular"/>
          <w:b/>
          <w:lang w:eastAsia="en-GB"/>
        </w:rPr>
        <w:t>надзор се контролираат повеќе претходно изречени мерки во еден инспекциски  акт.</w:t>
      </w:r>
    </w:p>
    <w:p w14:paraId="6E12EFD3" w14:textId="77777777" w:rsidR="00B55EE9" w:rsidRPr="00752905" w:rsidRDefault="00B55EE9" w:rsidP="00B55EE9">
      <w:pPr>
        <w:pStyle w:val="NormalWeb"/>
        <w:spacing w:before="200" w:beforeAutospacing="0" w:afterAutospacing="0"/>
        <w:jc w:val="both"/>
        <w:rPr>
          <w:rFonts w:ascii="StobiSerif Regular" w:hAnsi="StobiSerif Regular" w:cs="StobiSerifRegular"/>
          <w:sz w:val="22"/>
          <w:szCs w:val="22"/>
          <w:lang w:eastAsia="en-GB"/>
        </w:rPr>
      </w:pPr>
      <w:r w:rsidRPr="007444BE">
        <w:rPr>
          <w:rFonts w:ascii="StobiSerif Regular" w:hAnsi="StobiSerif Regular" w:cs="StobiSerifRegular"/>
          <w:lang w:eastAsia="en-GB"/>
        </w:rPr>
        <w:tab/>
      </w:r>
      <w:r w:rsidRPr="00950771">
        <w:rPr>
          <w:rFonts w:ascii="StobiSerif Regular" w:hAnsi="StobiSerif Regular" w:cs="StobiSerifRegular"/>
          <w:sz w:val="22"/>
          <w:szCs w:val="22"/>
          <w:lang w:eastAsia="en-GB"/>
        </w:rPr>
        <w:t xml:space="preserve">Редовните инспекциски надзори се планирани врз основните принципи на методологијата на проценка на ризици. </w:t>
      </w:r>
      <w:r w:rsidRPr="00950771">
        <w:rPr>
          <w:rFonts w:ascii="StobiSerif Regular" w:hAnsi="StobiSerif Regular"/>
          <w:sz w:val="22"/>
          <w:szCs w:val="22"/>
        </w:rPr>
        <w:t>При планирањето на истите, се земаат во предвид поднесените иницијативи за вршење на вонредни инспекциски надзори во претходниот период и бројот и тежината на утврдени неправилности</w:t>
      </w:r>
      <w:r w:rsidRPr="00950771">
        <w:rPr>
          <w:rFonts w:ascii="StobiSerif Regular" w:hAnsi="StobiSerif Regular"/>
          <w:sz w:val="22"/>
          <w:szCs w:val="22"/>
          <w:lang w:val="en-US"/>
        </w:rPr>
        <w:t xml:space="preserve"> </w:t>
      </w:r>
      <w:r w:rsidRPr="00950771">
        <w:rPr>
          <w:rFonts w:ascii="StobiSerif Regular" w:hAnsi="StobiSerif Regular"/>
          <w:sz w:val="22"/>
          <w:szCs w:val="22"/>
        </w:rPr>
        <w:t>во субјекти</w:t>
      </w:r>
      <w:r>
        <w:rPr>
          <w:rFonts w:ascii="StobiSerif Regular" w:hAnsi="StobiSerif Regular"/>
          <w:sz w:val="22"/>
          <w:szCs w:val="22"/>
        </w:rPr>
        <w:t>те</w:t>
      </w:r>
      <w:r w:rsidRPr="00950771">
        <w:rPr>
          <w:rFonts w:ascii="StobiSerif Regular" w:hAnsi="StobiSerif Regular"/>
          <w:sz w:val="22"/>
          <w:szCs w:val="22"/>
        </w:rPr>
        <w:t xml:space="preserve"> на надзор</w:t>
      </w:r>
      <w:r>
        <w:rPr>
          <w:rFonts w:ascii="StobiSerif Regular" w:hAnsi="StobiSerif Regular"/>
          <w:sz w:val="22"/>
          <w:szCs w:val="22"/>
        </w:rPr>
        <w:t xml:space="preserve">. На тој начин  е </w:t>
      </w:r>
      <w:r w:rsidRPr="00950771">
        <w:rPr>
          <w:rFonts w:ascii="StobiSerif Regular" w:hAnsi="StobiSerif Regular"/>
          <w:sz w:val="22"/>
          <w:szCs w:val="22"/>
        </w:rPr>
        <w:t>планирано да се извршат редовни инспекциски надзори во оние субјекти каде</w:t>
      </w:r>
      <w:r w:rsidRPr="00950771">
        <w:rPr>
          <w:rFonts w:ascii="StobiSerif Regular" w:hAnsi="StobiSerif Regular"/>
          <w:sz w:val="22"/>
          <w:szCs w:val="22"/>
          <w:lang w:val="ru-RU"/>
        </w:rPr>
        <w:t xml:space="preserve"> </w:t>
      </w:r>
      <w:r w:rsidRPr="00950771">
        <w:rPr>
          <w:rFonts w:ascii="StobiSerif Regular" w:hAnsi="StobiSerif Regular"/>
          <w:sz w:val="22"/>
          <w:szCs w:val="22"/>
          <w:lang w:val="en-US"/>
        </w:rPr>
        <w:t>e</w:t>
      </w:r>
      <w:r w:rsidRPr="00950771">
        <w:rPr>
          <w:rFonts w:ascii="StobiSerif Regular" w:hAnsi="StobiSerif Regular"/>
          <w:sz w:val="22"/>
          <w:szCs w:val="22"/>
          <w:lang w:val="ru-RU"/>
        </w:rPr>
        <w:t xml:space="preserve"> </w:t>
      </w:r>
      <w:r w:rsidRPr="00950771">
        <w:rPr>
          <w:rFonts w:ascii="StobiSerif Regular" w:hAnsi="StobiSerif Regular"/>
          <w:sz w:val="22"/>
          <w:szCs w:val="22"/>
        </w:rPr>
        <w:t>утврден поголем број на неправилности</w:t>
      </w:r>
      <w:r>
        <w:rPr>
          <w:rFonts w:ascii="StobiSerif Regular" w:hAnsi="StobiSerif Regular"/>
          <w:sz w:val="22"/>
          <w:szCs w:val="22"/>
        </w:rPr>
        <w:t xml:space="preserve"> и </w:t>
      </w:r>
      <w:r w:rsidRPr="00950771">
        <w:rPr>
          <w:rFonts w:ascii="StobiSerif Regular" w:hAnsi="StobiSerif Regular"/>
          <w:sz w:val="22"/>
          <w:szCs w:val="22"/>
        </w:rPr>
        <w:t xml:space="preserve"> зголемено повторување на </w:t>
      </w:r>
      <w:proofErr w:type="spellStart"/>
      <w:r w:rsidRPr="00950771">
        <w:rPr>
          <w:rFonts w:ascii="StobiSerif Regular" w:hAnsi="StobiSerif Regular"/>
          <w:sz w:val="22"/>
          <w:szCs w:val="22"/>
        </w:rPr>
        <w:t>истородни</w:t>
      </w:r>
      <w:r>
        <w:rPr>
          <w:rFonts w:ascii="StobiSerif Regular" w:hAnsi="StobiSerif Regular"/>
          <w:sz w:val="22"/>
          <w:szCs w:val="22"/>
        </w:rPr>
        <w:t>те</w:t>
      </w:r>
      <w:proofErr w:type="spellEnd"/>
      <w:r>
        <w:rPr>
          <w:rFonts w:ascii="StobiSerif Regular" w:hAnsi="StobiSerif Regular"/>
          <w:sz w:val="22"/>
          <w:szCs w:val="22"/>
        </w:rPr>
        <w:t xml:space="preserve"> </w:t>
      </w:r>
      <w:r w:rsidRPr="00950771">
        <w:rPr>
          <w:rFonts w:ascii="StobiSerif Regular" w:hAnsi="StobiSerif Regular"/>
          <w:sz w:val="22"/>
          <w:szCs w:val="22"/>
        </w:rPr>
        <w:t>неправилности, неправилности со груби повреди на правата на корисниците за кои се предвидени прекршочни постапки</w:t>
      </w:r>
      <w:r>
        <w:rPr>
          <w:rFonts w:ascii="StobiSerif Regular" w:hAnsi="StobiSerif Regular"/>
          <w:sz w:val="22"/>
          <w:szCs w:val="22"/>
        </w:rPr>
        <w:t xml:space="preserve"> </w:t>
      </w:r>
      <w:r w:rsidRPr="00950771">
        <w:rPr>
          <w:rFonts w:ascii="StobiSerif Regular" w:hAnsi="StobiSerif Regular"/>
          <w:sz w:val="22"/>
          <w:szCs w:val="22"/>
        </w:rPr>
        <w:t>и неправилности кои можат да предизвикаат или предизвикуваат непосредна опасност по животот и здравјето на луѓето, финансиска штета или штета по имотот од поголема вредност како и</w:t>
      </w:r>
      <w:r>
        <w:rPr>
          <w:rFonts w:ascii="StobiSerif Regular" w:hAnsi="StobiSerif Regular"/>
          <w:sz w:val="22"/>
          <w:szCs w:val="22"/>
        </w:rPr>
        <w:t xml:space="preserve"> </w:t>
      </w:r>
      <w:r w:rsidRPr="00950771">
        <w:rPr>
          <w:rFonts w:ascii="StobiSerif Regular" w:hAnsi="StobiSerif Regular"/>
          <w:sz w:val="22"/>
          <w:szCs w:val="22"/>
        </w:rPr>
        <w:t xml:space="preserve">загрозување на јавниот интерес. </w:t>
      </w:r>
      <w:r>
        <w:rPr>
          <w:rFonts w:ascii="StobiSerif Regular" w:hAnsi="StobiSerif Regular" w:cs="StobiSerifRegular"/>
          <w:sz w:val="22"/>
          <w:szCs w:val="22"/>
          <w:lang w:eastAsia="en-GB"/>
        </w:rPr>
        <w:t xml:space="preserve">Зачестеноста </w:t>
      </w:r>
      <w:r w:rsidRPr="00950771">
        <w:rPr>
          <w:rFonts w:ascii="StobiSerif Regular" w:hAnsi="StobiSerif Regular" w:cs="StobiSerifRegular"/>
          <w:sz w:val="22"/>
          <w:szCs w:val="22"/>
          <w:lang w:eastAsia="en-GB"/>
        </w:rPr>
        <w:t>на</w:t>
      </w:r>
      <w:r>
        <w:rPr>
          <w:rFonts w:ascii="StobiSerif Regular" w:hAnsi="StobiSerif Regular" w:cs="StobiSerifRegular"/>
          <w:sz w:val="22"/>
          <w:szCs w:val="22"/>
          <w:lang w:eastAsia="en-GB"/>
        </w:rPr>
        <w:t xml:space="preserve"> </w:t>
      </w:r>
      <w:r w:rsidRPr="00950771">
        <w:rPr>
          <w:rFonts w:ascii="StobiSerif Regular" w:eastAsia="Calibri" w:hAnsi="StobiSerif Regular"/>
          <w:sz w:val="22"/>
          <w:szCs w:val="22"/>
        </w:rPr>
        <w:t xml:space="preserve">инспекциските надзори и ангажираните ресурси </w:t>
      </w:r>
      <w:r>
        <w:rPr>
          <w:rFonts w:ascii="StobiSerif Regular" w:eastAsia="Calibri" w:hAnsi="StobiSerif Regular"/>
          <w:sz w:val="22"/>
          <w:szCs w:val="22"/>
        </w:rPr>
        <w:t xml:space="preserve">при истите, </w:t>
      </w:r>
      <w:r w:rsidRPr="00950771">
        <w:rPr>
          <w:rFonts w:ascii="StobiSerif Regular" w:eastAsia="Calibri" w:hAnsi="StobiSerif Regular"/>
          <w:sz w:val="22"/>
          <w:szCs w:val="22"/>
        </w:rPr>
        <w:t>се пропорционални со нивото на ризик</w:t>
      </w:r>
      <w:r>
        <w:rPr>
          <w:rFonts w:ascii="StobiSerif Regular" w:eastAsia="Calibri" w:hAnsi="StobiSerif Regular"/>
          <w:sz w:val="22"/>
          <w:szCs w:val="22"/>
        </w:rPr>
        <w:t xml:space="preserve"> во правец на  </w:t>
      </w:r>
      <w:r w:rsidRPr="00950771">
        <w:rPr>
          <w:rFonts w:ascii="StobiSerif Regular" w:eastAsia="Calibri" w:hAnsi="StobiSerif Regular"/>
          <w:sz w:val="22"/>
          <w:szCs w:val="22"/>
        </w:rPr>
        <w:t>намалување на реалниот ризик наметнат од неправилностите во работата кај субјектите на инспекциски надзор.</w:t>
      </w:r>
      <w:r w:rsidRPr="00950771">
        <w:rPr>
          <w:rFonts w:ascii="StobiSerif Regular" w:hAnsi="StobiSerif Regular" w:cs="StobiSerifRegular"/>
          <w:sz w:val="22"/>
          <w:szCs w:val="22"/>
          <w:lang w:eastAsia="en-GB"/>
        </w:rPr>
        <w:t xml:space="preserve">  </w:t>
      </w:r>
    </w:p>
    <w:p w14:paraId="638B7DAB" w14:textId="419B61A5" w:rsidR="004003D7" w:rsidRDefault="00B55EE9" w:rsidP="00B55EE9">
      <w:pPr>
        <w:pStyle w:val="Obr-Tekst1"/>
        <w:rPr>
          <w:rFonts w:cs="StobiSerifRegular"/>
          <w:b/>
          <w:lang w:eastAsia="en-GB"/>
        </w:rPr>
      </w:pPr>
      <w:r>
        <w:rPr>
          <w:rFonts w:ascii="StobiSerif Regular" w:hAnsi="StobiSerif Regular"/>
        </w:rPr>
        <w:t xml:space="preserve">  П</w:t>
      </w:r>
      <w:r w:rsidRPr="007444BE">
        <w:rPr>
          <w:rFonts w:ascii="StobiSerif Regular" w:hAnsi="StobiSerif Regular"/>
        </w:rPr>
        <w:t>ри инспекциските надзори</w:t>
      </w:r>
      <w:r>
        <w:rPr>
          <w:rFonts w:ascii="StobiSerif Regular" w:hAnsi="StobiSerif Regular"/>
        </w:rPr>
        <w:t>, посебна специфичност претставува</w:t>
      </w:r>
      <w:r w:rsidRPr="007444BE">
        <w:rPr>
          <w:rFonts w:ascii="StobiSerif Regular" w:hAnsi="StobiSerif Regular"/>
        </w:rPr>
        <w:t xml:space="preserve"> обемот и сложеноста на предметот на надзор. Ова особено се </w:t>
      </w:r>
      <w:r>
        <w:rPr>
          <w:rFonts w:ascii="StobiSerif Regular" w:hAnsi="StobiSerif Regular"/>
        </w:rPr>
        <w:t xml:space="preserve">забележува </w:t>
      </w:r>
      <w:r w:rsidRPr="007444BE">
        <w:rPr>
          <w:rFonts w:ascii="StobiSerif Regular" w:hAnsi="StobiSerif Regular"/>
        </w:rPr>
        <w:t>при вршење на вонред</w:t>
      </w:r>
      <w:r>
        <w:rPr>
          <w:rFonts w:ascii="StobiSerif Regular" w:hAnsi="StobiSerif Regular"/>
        </w:rPr>
        <w:t>ните</w:t>
      </w:r>
      <w:r w:rsidRPr="007444BE">
        <w:rPr>
          <w:rFonts w:ascii="StobiSerif Regular" w:hAnsi="StobiSerif Regular"/>
        </w:rPr>
        <w:t xml:space="preserve"> инспекциски надзор</w:t>
      </w:r>
      <w:r>
        <w:rPr>
          <w:rFonts w:ascii="StobiSerif Regular" w:hAnsi="StobiSerif Regular"/>
        </w:rPr>
        <w:t>и</w:t>
      </w:r>
      <w:r w:rsidRPr="007444BE">
        <w:rPr>
          <w:rFonts w:ascii="StobiSerif Regular" w:hAnsi="StobiSerif Regular"/>
        </w:rPr>
        <w:t xml:space="preserve"> кога предмет на инспекцискиот надзор е постапка за остварување и користење на права и услуги </w:t>
      </w:r>
      <w:r>
        <w:rPr>
          <w:rFonts w:ascii="StobiSerif Regular" w:hAnsi="StobiSerif Regular"/>
        </w:rPr>
        <w:t>регулирани во</w:t>
      </w:r>
      <w:r w:rsidRPr="007444BE">
        <w:rPr>
          <w:rFonts w:ascii="StobiSerif Regular" w:hAnsi="StobiSerif Regular"/>
        </w:rPr>
        <w:t xml:space="preserve"> повеќе закони, поради што инспекторот истовремено треба да изврши надзор над применувањето и </w:t>
      </w:r>
      <w:r w:rsidRPr="007444BE">
        <w:rPr>
          <w:rFonts w:ascii="StobiSerif Regular" w:hAnsi="StobiSerif Regular"/>
        </w:rPr>
        <w:lastRenderedPageBreak/>
        <w:t xml:space="preserve">спроведувањето на </w:t>
      </w:r>
      <w:r>
        <w:rPr>
          <w:rFonts w:ascii="StobiSerif Regular" w:hAnsi="StobiSerif Regular"/>
        </w:rPr>
        <w:t>повеќе</w:t>
      </w:r>
      <w:r w:rsidRPr="007444BE">
        <w:rPr>
          <w:rFonts w:ascii="StobiSerif Regular" w:hAnsi="StobiSerif Regular"/>
        </w:rPr>
        <w:t xml:space="preserve"> закони, </w:t>
      </w:r>
      <w:r>
        <w:rPr>
          <w:rFonts w:ascii="StobiSerif Regular" w:hAnsi="StobiSerif Regular"/>
        </w:rPr>
        <w:t xml:space="preserve"> </w:t>
      </w:r>
      <w:r w:rsidRPr="007444BE">
        <w:rPr>
          <w:rFonts w:ascii="StobiSerif Regular" w:hAnsi="StobiSerif Regular"/>
        </w:rPr>
        <w:t>како и општи и поединечни акти донесени врз нивна основа</w:t>
      </w:r>
      <w:r>
        <w:rPr>
          <w:rFonts w:ascii="StobiSerif Regular" w:hAnsi="StobiSerif Regular"/>
        </w:rPr>
        <w:t>.</w:t>
      </w:r>
      <w:r w:rsidR="00D84FBF" w:rsidRPr="00A311FD">
        <w:rPr>
          <w:rFonts w:eastAsia="Times New Roman" w:cs="StobiSerifRegular"/>
          <w:b/>
          <w:lang w:eastAsia="en-GB"/>
        </w:rPr>
        <w:t xml:space="preserve"> </w:t>
      </w:r>
      <w:r w:rsidR="00077127" w:rsidRPr="00A311FD">
        <w:rPr>
          <w:rFonts w:cs="StobiSerifRegular"/>
          <w:b/>
          <w:lang w:eastAsia="en-GB"/>
        </w:rPr>
        <w:t xml:space="preserve"> </w:t>
      </w:r>
    </w:p>
    <w:tbl>
      <w:tblPr>
        <w:tblW w:w="7106" w:type="dxa"/>
        <w:tblLook w:val="04A0" w:firstRow="1" w:lastRow="0" w:firstColumn="1" w:lastColumn="0" w:noHBand="0" w:noVBand="1"/>
      </w:tblPr>
      <w:tblGrid>
        <w:gridCol w:w="5378"/>
        <w:gridCol w:w="1728"/>
      </w:tblGrid>
      <w:tr w:rsidR="00751A39" w:rsidRPr="00751A39" w14:paraId="5EC09E33" w14:textId="77777777" w:rsidTr="00F95EB5">
        <w:trPr>
          <w:trHeight w:val="1200"/>
        </w:trPr>
        <w:tc>
          <w:tcPr>
            <w:tcW w:w="7106" w:type="dxa"/>
            <w:gridSpan w:val="2"/>
            <w:tcBorders>
              <w:top w:val="nil"/>
              <w:left w:val="nil"/>
              <w:bottom w:val="single" w:sz="4" w:space="0" w:color="auto"/>
              <w:right w:val="nil"/>
            </w:tcBorders>
            <w:shd w:val="clear" w:color="auto" w:fill="auto"/>
            <w:vAlign w:val="center"/>
            <w:hideMark/>
          </w:tcPr>
          <w:p w14:paraId="7FDEC359" w14:textId="77777777" w:rsidR="00751A39" w:rsidRDefault="00751A39" w:rsidP="00751A39">
            <w:pPr>
              <w:spacing w:after="0" w:line="240" w:lineRule="auto"/>
              <w:rPr>
                <w:rFonts w:ascii="StobiSansIt Regular" w:eastAsia="Times New Roman" w:hAnsi="StobiSansIt Regular" w:cs="Calibri"/>
                <w:i/>
                <w:iCs/>
                <w:color w:val="000000"/>
                <w:lang w:val="en-US"/>
              </w:rPr>
            </w:pPr>
            <w:proofErr w:type="spellStart"/>
            <w:r w:rsidRPr="00751A39">
              <w:rPr>
                <w:rFonts w:ascii="StobiSansIt Regular" w:eastAsia="Times New Roman" w:hAnsi="StobiSansIt Regular" w:cs="Calibri"/>
                <w:i/>
                <w:iCs/>
                <w:color w:val="000000"/>
                <w:lang w:val="en-US"/>
              </w:rPr>
              <w:t>Табела</w:t>
            </w:r>
            <w:proofErr w:type="spellEnd"/>
            <w:r w:rsidRPr="00751A39">
              <w:rPr>
                <w:rFonts w:ascii="StobiSansIt Regular" w:eastAsia="Times New Roman" w:hAnsi="StobiSansIt Regular" w:cs="Calibri"/>
                <w:i/>
                <w:iCs/>
                <w:color w:val="000000"/>
                <w:lang w:val="en-US"/>
              </w:rPr>
              <w:t xml:space="preserve"> 3 </w:t>
            </w:r>
            <w:proofErr w:type="spellStart"/>
            <w:r w:rsidRPr="00751A39">
              <w:rPr>
                <w:rFonts w:ascii="StobiSansIt Regular" w:eastAsia="Times New Roman" w:hAnsi="StobiSansIt Regular" w:cs="Calibri"/>
                <w:i/>
                <w:iCs/>
                <w:color w:val="000000"/>
                <w:lang w:val="en-US"/>
              </w:rPr>
              <w:t>Преглед</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на</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вкупниот</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број</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на</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откриени</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неправилности</w:t>
            </w:r>
            <w:proofErr w:type="spellEnd"/>
            <w:r w:rsidRPr="00751A39">
              <w:rPr>
                <w:rFonts w:ascii="StobiSansIt Regular" w:eastAsia="Times New Roman" w:hAnsi="StobiSansIt Regular" w:cs="Calibri"/>
                <w:i/>
                <w:iCs/>
                <w:color w:val="000000"/>
                <w:lang w:val="en-US"/>
              </w:rPr>
              <w:t xml:space="preserve"> и </w:t>
            </w:r>
            <w:proofErr w:type="spellStart"/>
            <w:r w:rsidRPr="00751A39">
              <w:rPr>
                <w:rFonts w:ascii="StobiSansIt Regular" w:eastAsia="Times New Roman" w:hAnsi="StobiSansIt Regular" w:cs="Calibri"/>
                <w:i/>
                <w:iCs/>
                <w:color w:val="000000"/>
                <w:lang w:val="en-US"/>
              </w:rPr>
              <w:t>спроведени</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инспекциски</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надзори</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според</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вид</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вo</w:t>
            </w:r>
            <w:proofErr w:type="spellEnd"/>
            <w:r w:rsidRPr="00751A39">
              <w:rPr>
                <w:rFonts w:ascii="StobiSansIt Regular" w:eastAsia="Times New Roman" w:hAnsi="StobiSansIt Regular" w:cs="Calibri"/>
                <w:i/>
                <w:iCs/>
                <w:color w:val="000000"/>
                <w:lang w:val="en-US"/>
              </w:rPr>
              <w:t xml:space="preserve"> I-</w:t>
            </w:r>
            <w:proofErr w:type="spellStart"/>
            <w:r w:rsidRPr="00751A39">
              <w:rPr>
                <w:rFonts w:ascii="StobiSansIt Regular" w:eastAsia="Times New Roman" w:hAnsi="StobiSansIt Regular" w:cs="Calibri"/>
                <w:i/>
                <w:iCs/>
                <w:color w:val="000000"/>
                <w:lang w:val="en-US"/>
              </w:rPr>
              <w:t>во</w:t>
            </w:r>
            <w:proofErr w:type="spellEnd"/>
            <w:r w:rsidRPr="00751A39">
              <w:rPr>
                <w:rFonts w:ascii="StobiSansIt Regular" w:eastAsia="Times New Roman" w:hAnsi="StobiSansIt Regular" w:cs="Calibri"/>
                <w:i/>
                <w:iCs/>
                <w:color w:val="000000"/>
                <w:lang w:val="en-US"/>
              </w:rPr>
              <w:t xml:space="preserve"> полугодие2024 </w:t>
            </w:r>
            <w:proofErr w:type="spellStart"/>
            <w:r w:rsidRPr="00751A39">
              <w:rPr>
                <w:rFonts w:ascii="StobiSansIt Regular" w:eastAsia="Times New Roman" w:hAnsi="StobiSansIt Regular" w:cs="Calibri"/>
                <w:i/>
                <w:iCs/>
                <w:color w:val="000000"/>
                <w:lang w:val="en-US"/>
              </w:rPr>
              <w:t>година</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по</w:t>
            </w:r>
            <w:proofErr w:type="spellEnd"/>
            <w:r w:rsidRPr="00751A39">
              <w:rPr>
                <w:rFonts w:ascii="StobiSansIt Regular" w:eastAsia="Times New Roman" w:hAnsi="StobiSansIt Regular" w:cs="Calibri"/>
                <w:i/>
                <w:iCs/>
                <w:color w:val="000000"/>
                <w:lang w:val="en-US"/>
              </w:rPr>
              <w:t xml:space="preserve"> </w:t>
            </w:r>
            <w:proofErr w:type="spellStart"/>
            <w:r w:rsidRPr="00751A39">
              <w:rPr>
                <w:rFonts w:ascii="StobiSansIt Regular" w:eastAsia="Times New Roman" w:hAnsi="StobiSansIt Regular" w:cs="Calibri"/>
                <w:i/>
                <w:iCs/>
                <w:color w:val="000000"/>
                <w:lang w:val="en-US"/>
              </w:rPr>
              <w:t>региони</w:t>
            </w:r>
            <w:proofErr w:type="spellEnd"/>
            <w:r w:rsidRPr="00751A39">
              <w:rPr>
                <w:rFonts w:ascii="StobiSansIt Regular" w:eastAsia="Times New Roman" w:hAnsi="StobiSansIt Regular" w:cs="Calibri"/>
                <w:i/>
                <w:iCs/>
                <w:color w:val="000000"/>
                <w:lang w:val="en-US"/>
              </w:rPr>
              <w:t xml:space="preserve"> и </w:t>
            </w:r>
            <w:proofErr w:type="spellStart"/>
            <w:r w:rsidRPr="00751A39">
              <w:rPr>
                <w:rFonts w:ascii="StobiSansIt Regular" w:eastAsia="Times New Roman" w:hAnsi="StobiSansIt Regular" w:cs="Calibri"/>
                <w:i/>
                <w:iCs/>
                <w:color w:val="000000"/>
                <w:lang w:val="en-US"/>
              </w:rPr>
              <w:t>општини</w:t>
            </w:r>
            <w:proofErr w:type="spellEnd"/>
          </w:p>
          <w:p w14:paraId="3515755D" w14:textId="77777777" w:rsidR="00F95EB5" w:rsidRDefault="00F95EB5" w:rsidP="00751A39">
            <w:pPr>
              <w:spacing w:after="0" w:line="240" w:lineRule="auto"/>
              <w:rPr>
                <w:rFonts w:ascii="StobiSansIt Regular" w:eastAsia="Times New Roman" w:hAnsi="StobiSansIt Regular" w:cs="Calibri"/>
                <w:i/>
                <w:iCs/>
                <w:color w:val="000000"/>
                <w:lang w:val="en-US"/>
              </w:rPr>
            </w:pPr>
          </w:p>
          <w:tbl>
            <w:tblPr>
              <w:tblW w:w="6880" w:type="dxa"/>
              <w:tblLook w:val="04A0" w:firstRow="1" w:lastRow="0" w:firstColumn="1" w:lastColumn="0" w:noHBand="0" w:noVBand="1"/>
            </w:tblPr>
            <w:tblGrid>
              <w:gridCol w:w="820"/>
              <w:gridCol w:w="1960"/>
              <w:gridCol w:w="820"/>
              <w:gridCol w:w="820"/>
              <w:gridCol w:w="820"/>
              <w:gridCol w:w="820"/>
              <w:gridCol w:w="820"/>
            </w:tblGrid>
            <w:tr w:rsidR="00F95EB5" w:rsidRPr="00F95EB5" w14:paraId="20032836" w14:textId="77777777" w:rsidTr="00F95EB5">
              <w:trPr>
                <w:trHeight w:val="402"/>
              </w:trPr>
              <w:tc>
                <w:tcPr>
                  <w:tcW w:w="82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2A56FD5"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Ред.Бр</w:t>
                  </w:r>
                  <w:proofErr w:type="spellEnd"/>
                  <w:r w:rsidRPr="00F95EB5">
                    <w:rPr>
                      <w:rFonts w:ascii="StobiSansCn Bold" w:eastAsia="Times New Roman" w:hAnsi="StobiSansCn Bold" w:cs="Calibri"/>
                      <w:color w:val="000000"/>
                      <w:sz w:val="20"/>
                      <w:szCs w:val="20"/>
                      <w:lang w:val="en-US"/>
                    </w:rPr>
                    <w:t>.</w:t>
                  </w:r>
                </w:p>
              </w:tc>
              <w:tc>
                <w:tcPr>
                  <w:tcW w:w="1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FBFE04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Регион</w:t>
                  </w:r>
                  <w:proofErr w:type="spellEnd"/>
                  <w:r w:rsidRPr="00F95EB5">
                    <w:rPr>
                      <w:rFonts w:ascii="StobiSansCn Bold" w:eastAsia="Times New Roman" w:hAnsi="StobiSansCn Bold" w:cs="Calibri"/>
                      <w:color w:val="000000"/>
                      <w:sz w:val="20"/>
                      <w:szCs w:val="20"/>
                      <w:lang w:val="en-US"/>
                    </w:rPr>
                    <w:t>/</w:t>
                  </w:r>
                  <w:proofErr w:type="spellStart"/>
                  <w:r w:rsidRPr="00F95EB5">
                    <w:rPr>
                      <w:rFonts w:ascii="StobiSansCn Bold" w:eastAsia="Times New Roman" w:hAnsi="StobiSansCn Bold" w:cs="Calibri"/>
                      <w:color w:val="000000"/>
                      <w:sz w:val="20"/>
                      <w:szCs w:val="20"/>
                      <w:lang w:val="en-US"/>
                    </w:rPr>
                    <w:t>Општина</w:t>
                  </w:r>
                  <w:proofErr w:type="spellEnd"/>
                </w:p>
              </w:tc>
              <w:tc>
                <w:tcPr>
                  <w:tcW w:w="2460" w:type="dxa"/>
                  <w:gridSpan w:val="3"/>
                  <w:tcBorders>
                    <w:top w:val="single" w:sz="4" w:space="0" w:color="auto"/>
                    <w:left w:val="nil"/>
                    <w:bottom w:val="single" w:sz="4" w:space="0" w:color="auto"/>
                    <w:right w:val="single" w:sz="4" w:space="0" w:color="auto"/>
                  </w:tcBorders>
                  <w:shd w:val="clear" w:color="000000" w:fill="EBF1DE"/>
                  <w:vAlign w:val="center"/>
                  <w:hideMark/>
                </w:tcPr>
                <w:p w14:paraId="1F0AAEA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Вид</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на</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надзор</w:t>
                  </w:r>
                  <w:proofErr w:type="spellEnd"/>
                </w:p>
              </w:tc>
              <w:tc>
                <w:tcPr>
                  <w:tcW w:w="820"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14:paraId="77DA038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Вкупно</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надзори</w:t>
                  </w:r>
                  <w:proofErr w:type="spellEnd"/>
                </w:p>
              </w:tc>
              <w:tc>
                <w:tcPr>
                  <w:tcW w:w="820"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14:paraId="01C5E587"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Вкупно</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неправилн</w:t>
                  </w:r>
                  <w:proofErr w:type="spellEnd"/>
                  <w:r w:rsidRPr="00F95EB5">
                    <w:rPr>
                      <w:rFonts w:ascii="StobiSansCn Bold" w:eastAsia="Times New Roman" w:hAnsi="StobiSansCn Bold" w:cs="Calibri"/>
                      <w:color w:val="000000"/>
                      <w:sz w:val="20"/>
                      <w:szCs w:val="20"/>
                      <w:lang w:val="en-US"/>
                    </w:rPr>
                    <w:t>.</w:t>
                  </w:r>
                </w:p>
              </w:tc>
            </w:tr>
            <w:tr w:rsidR="00F95EB5" w:rsidRPr="00F95EB5" w14:paraId="5517C8ED" w14:textId="77777777" w:rsidTr="00F95EB5">
              <w:trPr>
                <w:trHeight w:val="810"/>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342A73FD"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5BB08F9E"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
              </w:tc>
              <w:tc>
                <w:tcPr>
                  <w:tcW w:w="820" w:type="dxa"/>
                  <w:tcBorders>
                    <w:top w:val="nil"/>
                    <w:left w:val="nil"/>
                    <w:bottom w:val="single" w:sz="4" w:space="0" w:color="auto"/>
                    <w:right w:val="single" w:sz="4" w:space="0" w:color="auto"/>
                  </w:tcBorders>
                  <w:shd w:val="clear" w:color="000000" w:fill="EBF1DE"/>
                  <w:textDirection w:val="btLr"/>
                  <w:vAlign w:val="center"/>
                  <w:hideMark/>
                </w:tcPr>
                <w:p w14:paraId="1F829105"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Редовен</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надзор</w:t>
                  </w:r>
                  <w:proofErr w:type="spellEnd"/>
                </w:p>
              </w:tc>
              <w:tc>
                <w:tcPr>
                  <w:tcW w:w="820" w:type="dxa"/>
                  <w:tcBorders>
                    <w:top w:val="nil"/>
                    <w:left w:val="nil"/>
                    <w:bottom w:val="single" w:sz="4" w:space="0" w:color="auto"/>
                    <w:right w:val="single" w:sz="4" w:space="0" w:color="auto"/>
                  </w:tcBorders>
                  <w:shd w:val="clear" w:color="000000" w:fill="EBF1DE"/>
                  <w:textDirection w:val="btLr"/>
                  <w:vAlign w:val="center"/>
                  <w:hideMark/>
                </w:tcPr>
                <w:p w14:paraId="6F02208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Вонред</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надзор</w:t>
                  </w:r>
                  <w:proofErr w:type="spellEnd"/>
                </w:p>
              </w:tc>
              <w:tc>
                <w:tcPr>
                  <w:tcW w:w="820" w:type="dxa"/>
                  <w:tcBorders>
                    <w:top w:val="nil"/>
                    <w:left w:val="nil"/>
                    <w:bottom w:val="single" w:sz="4" w:space="0" w:color="auto"/>
                    <w:right w:val="single" w:sz="4" w:space="0" w:color="auto"/>
                  </w:tcBorders>
                  <w:shd w:val="clear" w:color="000000" w:fill="EBF1DE"/>
                  <w:textDirection w:val="btLr"/>
                  <w:vAlign w:val="center"/>
                  <w:hideMark/>
                </w:tcPr>
                <w:p w14:paraId="3FA64E88"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Контрол</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надзор</w:t>
                  </w:r>
                  <w:proofErr w:type="spellEnd"/>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A1F8481"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62B458B"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
              </w:tc>
            </w:tr>
            <w:tr w:rsidR="00F95EB5" w:rsidRPr="00F95EB5" w14:paraId="1C0FDFD6" w14:textId="77777777" w:rsidTr="00F95EB5">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14:paraId="0C84075D" w14:textId="77777777" w:rsidR="00F95EB5" w:rsidRPr="00F95EB5" w:rsidRDefault="00F95EB5" w:rsidP="00F95EB5">
                  <w:pPr>
                    <w:spacing w:after="0" w:line="240" w:lineRule="auto"/>
                    <w:rPr>
                      <w:rFonts w:eastAsia="Times New Roman" w:cs="Calibri"/>
                      <w:color w:val="000000"/>
                      <w:lang w:val="en-US"/>
                    </w:rPr>
                  </w:pPr>
                  <w:r w:rsidRPr="00F95EB5">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14:paraId="401B3767"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proofErr w:type="gramStart"/>
                  <w:r w:rsidRPr="00F95EB5">
                    <w:rPr>
                      <w:rFonts w:ascii="StobiSansCn Bold" w:eastAsia="Times New Roman" w:hAnsi="StobiSansCn Bold" w:cs="Calibri"/>
                      <w:color w:val="000000"/>
                      <w:sz w:val="20"/>
                      <w:szCs w:val="20"/>
                      <w:lang w:val="en-US"/>
                    </w:rPr>
                    <w:t>Вардарски</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регион</w:t>
                  </w:r>
                  <w:proofErr w:type="spellEnd"/>
                  <w:proofErr w:type="gramEnd"/>
                </w:p>
              </w:tc>
              <w:tc>
                <w:tcPr>
                  <w:tcW w:w="820" w:type="dxa"/>
                  <w:tcBorders>
                    <w:top w:val="nil"/>
                    <w:left w:val="nil"/>
                    <w:bottom w:val="single" w:sz="4" w:space="0" w:color="auto"/>
                    <w:right w:val="single" w:sz="4" w:space="0" w:color="auto"/>
                  </w:tcBorders>
                  <w:shd w:val="clear" w:color="000000" w:fill="F2F2F2"/>
                  <w:noWrap/>
                  <w:vAlign w:val="center"/>
                  <w:hideMark/>
                </w:tcPr>
                <w:p w14:paraId="6F29423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8</w:t>
                  </w:r>
                </w:p>
              </w:tc>
              <w:tc>
                <w:tcPr>
                  <w:tcW w:w="820" w:type="dxa"/>
                  <w:tcBorders>
                    <w:top w:val="nil"/>
                    <w:left w:val="nil"/>
                    <w:bottom w:val="single" w:sz="4" w:space="0" w:color="auto"/>
                    <w:right w:val="single" w:sz="4" w:space="0" w:color="auto"/>
                  </w:tcBorders>
                  <w:shd w:val="clear" w:color="000000" w:fill="F2F2F2"/>
                  <w:noWrap/>
                  <w:vAlign w:val="center"/>
                  <w:hideMark/>
                </w:tcPr>
                <w:p w14:paraId="1CDECD2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9</w:t>
                  </w:r>
                </w:p>
              </w:tc>
              <w:tc>
                <w:tcPr>
                  <w:tcW w:w="820" w:type="dxa"/>
                  <w:tcBorders>
                    <w:top w:val="nil"/>
                    <w:left w:val="nil"/>
                    <w:bottom w:val="single" w:sz="4" w:space="0" w:color="auto"/>
                    <w:right w:val="single" w:sz="4" w:space="0" w:color="auto"/>
                  </w:tcBorders>
                  <w:shd w:val="clear" w:color="000000" w:fill="F2F2F2"/>
                  <w:noWrap/>
                  <w:vAlign w:val="center"/>
                  <w:hideMark/>
                </w:tcPr>
                <w:p w14:paraId="2A70B3B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w:t>
                  </w:r>
                </w:p>
              </w:tc>
              <w:tc>
                <w:tcPr>
                  <w:tcW w:w="820" w:type="dxa"/>
                  <w:tcBorders>
                    <w:top w:val="nil"/>
                    <w:left w:val="nil"/>
                    <w:bottom w:val="single" w:sz="4" w:space="0" w:color="auto"/>
                    <w:right w:val="single" w:sz="4" w:space="0" w:color="auto"/>
                  </w:tcBorders>
                  <w:shd w:val="clear" w:color="000000" w:fill="F2F2F2"/>
                  <w:noWrap/>
                  <w:vAlign w:val="center"/>
                  <w:hideMark/>
                </w:tcPr>
                <w:p w14:paraId="40AB8B4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22</w:t>
                  </w:r>
                </w:p>
              </w:tc>
              <w:tc>
                <w:tcPr>
                  <w:tcW w:w="820" w:type="dxa"/>
                  <w:tcBorders>
                    <w:top w:val="nil"/>
                    <w:left w:val="nil"/>
                    <w:bottom w:val="single" w:sz="4" w:space="0" w:color="auto"/>
                    <w:right w:val="single" w:sz="4" w:space="0" w:color="auto"/>
                  </w:tcBorders>
                  <w:shd w:val="clear" w:color="000000" w:fill="F2F2F2"/>
                  <w:noWrap/>
                  <w:vAlign w:val="center"/>
                  <w:hideMark/>
                </w:tcPr>
                <w:p w14:paraId="100B498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33</w:t>
                  </w:r>
                </w:p>
              </w:tc>
            </w:tr>
            <w:tr w:rsidR="00F95EB5" w:rsidRPr="00F95EB5" w14:paraId="26DB5F8D"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0AE5E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w:t>
                  </w:r>
                </w:p>
              </w:tc>
              <w:tc>
                <w:tcPr>
                  <w:tcW w:w="1960" w:type="dxa"/>
                  <w:tcBorders>
                    <w:top w:val="nil"/>
                    <w:left w:val="nil"/>
                    <w:bottom w:val="single" w:sz="4" w:space="0" w:color="auto"/>
                    <w:right w:val="single" w:sz="4" w:space="0" w:color="auto"/>
                  </w:tcBorders>
                  <w:shd w:val="clear" w:color="auto" w:fill="auto"/>
                  <w:noWrap/>
                  <w:vAlign w:val="center"/>
                  <w:hideMark/>
                </w:tcPr>
                <w:p w14:paraId="45222ACD"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Велес</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AD0E58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4B02F4F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4B7D728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269FEFC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9</w:t>
                  </w:r>
                </w:p>
              </w:tc>
              <w:tc>
                <w:tcPr>
                  <w:tcW w:w="820" w:type="dxa"/>
                  <w:tcBorders>
                    <w:top w:val="nil"/>
                    <w:left w:val="nil"/>
                    <w:bottom w:val="single" w:sz="4" w:space="0" w:color="auto"/>
                    <w:right w:val="single" w:sz="4" w:space="0" w:color="auto"/>
                  </w:tcBorders>
                  <w:shd w:val="clear" w:color="auto" w:fill="auto"/>
                  <w:noWrap/>
                  <w:vAlign w:val="center"/>
                  <w:hideMark/>
                </w:tcPr>
                <w:p w14:paraId="60BF52E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24</w:t>
                  </w:r>
                </w:p>
              </w:tc>
            </w:tr>
            <w:tr w:rsidR="00F95EB5" w:rsidRPr="00F95EB5" w14:paraId="40F3CFCA"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ED6795"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w:t>
                  </w:r>
                </w:p>
              </w:tc>
              <w:tc>
                <w:tcPr>
                  <w:tcW w:w="1960" w:type="dxa"/>
                  <w:tcBorders>
                    <w:top w:val="nil"/>
                    <w:left w:val="nil"/>
                    <w:bottom w:val="single" w:sz="4" w:space="0" w:color="auto"/>
                    <w:right w:val="single" w:sz="4" w:space="0" w:color="auto"/>
                  </w:tcBorders>
                  <w:shd w:val="clear" w:color="auto" w:fill="auto"/>
                  <w:noWrap/>
                  <w:vAlign w:val="center"/>
                  <w:hideMark/>
                </w:tcPr>
                <w:p w14:paraId="56ABA448"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Градско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1CA403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70F351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D74471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30D701E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370297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4DA9405B"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774123"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w:t>
                  </w:r>
                </w:p>
              </w:tc>
              <w:tc>
                <w:tcPr>
                  <w:tcW w:w="1960" w:type="dxa"/>
                  <w:tcBorders>
                    <w:top w:val="nil"/>
                    <w:left w:val="nil"/>
                    <w:bottom w:val="single" w:sz="4" w:space="0" w:color="auto"/>
                    <w:right w:val="single" w:sz="4" w:space="0" w:color="auto"/>
                  </w:tcBorders>
                  <w:shd w:val="clear" w:color="auto" w:fill="auto"/>
                  <w:noWrap/>
                  <w:vAlign w:val="center"/>
                  <w:hideMark/>
                </w:tcPr>
                <w:p w14:paraId="4E0AC3DD"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Демир</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Капија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E08E18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5C1F07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7C338E1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60DF591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736A3CB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2667C4B4"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16BC4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w:t>
                  </w:r>
                </w:p>
              </w:tc>
              <w:tc>
                <w:tcPr>
                  <w:tcW w:w="1960" w:type="dxa"/>
                  <w:tcBorders>
                    <w:top w:val="nil"/>
                    <w:left w:val="nil"/>
                    <w:bottom w:val="single" w:sz="4" w:space="0" w:color="auto"/>
                    <w:right w:val="single" w:sz="4" w:space="0" w:color="auto"/>
                  </w:tcBorders>
                  <w:shd w:val="clear" w:color="auto" w:fill="auto"/>
                  <w:noWrap/>
                  <w:vAlign w:val="center"/>
                  <w:hideMark/>
                </w:tcPr>
                <w:p w14:paraId="10429644"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Кавадарци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58B5C7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2E67DA3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612B294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4FDC471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50A0083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0B4402E7"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F1F2FF"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w:t>
                  </w:r>
                </w:p>
              </w:tc>
              <w:tc>
                <w:tcPr>
                  <w:tcW w:w="1960" w:type="dxa"/>
                  <w:tcBorders>
                    <w:top w:val="nil"/>
                    <w:left w:val="nil"/>
                    <w:bottom w:val="single" w:sz="4" w:space="0" w:color="auto"/>
                    <w:right w:val="single" w:sz="4" w:space="0" w:color="auto"/>
                  </w:tcBorders>
                  <w:shd w:val="clear" w:color="auto" w:fill="auto"/>
                  <w:noWrap/>
                  <w:vAlign w:val="center"/>
                  <w:hideMark/>
                </w:tcPr>
                <w:p w14:paraId="5E041706"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Лозово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5DF41AB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8B1E10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B11CD3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4FB69F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C1CE32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49626E8D"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300B5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w:t>
                  </w:r>
                </w:p>
              </w:tc>
              <w:tc>
                <w:tcPr>
                  <w:tcW w:w="1960" w:type="dxa"/>
                  <w:tcBorders>
                    <w:top w:val="nil"/>
                    <w:left w:val="nil"/>
                    <w:bottom w:val="single" w:sz="4" w:space="0" w:color="auto"/>
                    <w:right w:val="single" w:sz="4" w:space="0" w:color="auto"/>
                  </w:tcBorders>
                  <w:shd w:val="clear" w:color="auto" w:fill="auto"/>
                  <w:noWrap/>
                  <w:vAlign w:val="center"/>
                  <w:hideMark/>
                </w:tcPr>
                <w:p w14:paraId="0D2F137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Неготино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20BA64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73F70C5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67A267C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5C746AC0"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c>
                <w:tcPr>
                  <w:tcW w:w="820" w:type="dxa"/>
                  <w:tcBorders>
                    <w:top w:val="nil"/>
                    <w:left w:val="nil"/>
                    <w:bottom w:val="single" w:sz="4" w:space="0" w:color="auto"/>
                    <w:right w:val="single" w:sz="4" w:space="0" w:color="auto"/>
                  </w:tcBorders>
                  <w:shd w:val="clear" w:color="auto" w:fill="auto"/>
                  <w:noWrap/>
                  <w:vAlign w:val="center"/>
                  <w:hideMark/>
                </w:tcPr>
                <w:p w14:paraId="793034B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9</w:t>
                  </w:r>
                </w:p>
              </w:tc>
            </w:tr>
            <w:tr w:rsidR="00F95EB5" w:rsidRPr="00F95EB5" w14:paraId="334DBD8F"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37E1A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w:t>
                  </w:r>
                </w:p>
              </w:tc>
              <w:tc>
                <w:tcPr>
                  <w:tcW w:w="1960" w:type="dxa"/>
                  <w:tcBorders>
                    <w:top w:val="nil"/>
                    <w:left w:val="nil"/>
                    <w:bottom w:val="single" w:sz="4" w:space="0" w:color="auto"/>
                    <w:right w:val="single" w:sz="4" w:space="0" w:color="auto"/>
                  </w:tcBorders>
                  <w:shd w:val="clear" w:color="auto" w:fill="auto"/>
                  <w:noWrap/>
                  <w:vAlign w:val="center"/>
                  <w:hideMark/>
                </w:tcPr>
                <w:p w14:paraId="5AD79F2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Росоман</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D006CF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460E72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4903EC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2CC40A1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77C3F2F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0EF58B1B"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6DF549"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8</w:t>
                  </w:r>
                </w:p>
              </w:tc>
              <w:tc>
                <w:tcPr>
                  <w:tcW w:w="1960" w:type="dxa"/>
                  <w:tcBorders>
                    <w:top w:val="nil"/>
                    <w:left w:val="nil"/>
                    <w:bottom w:val="single" w:sz="4" w:space="0" w:color="auto"/>
                    <w:right w:val="single" w:sz="4" w:space="0" w:color="auto"/>
                  </w:tcBorders>
                  <w:shd w:val="clear" w:color="auto" w:fill="auto"/>
                  <w:noWrap/>
                  <w:vAlign w:val="center"/>
                  <w:hideMark/>
                </w:tcPr>
                <w:p w14:paraId="3D67BF4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Свети</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Николе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50228EE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8D18BB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79E9A3C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33BE66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7C02B56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257D78AE"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E65343"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9</w:t>
                  </w:r>
                </w:p>
              </w:tc>
              <w:tc>
                <w:tcPr>
                  <w:tcW w:w="1960" w:type="dxa"/>
                  <w:tcBorders>
                    <w:top w:val="nil"/>
                    <w:left w:val="nil"/>
                    <w:bottom w:val="single" w:sz="4" w:space="0" w:color="auto"/>
                    <w:right w:val="single" w:sz="4" w:space="0" w:color="auto"/>
                  </w:tcBorders>
                  <w:shd w:val="clear" w:color="auto" w:fill="auto"/>
                  <w:noWrap/>
                  <w:vAlign w:val="center"/>
                  <w:hideMark/>
                </w:tcPr>
                <w:p w14:paraId="2B1523FB"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Чашка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5122AB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4FDF38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D74EA6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295108C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24CB475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71FAB438" w14:textId="77777777" w:rsidTr="00F95EB5">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14:paraId="598B6009" w14:textId="77777777" w:rsidR="00F95EB5" w:rsidRPr="00F95EB5" w:rsidRDefault="00F95EB5" w:rsidP="00F95EB5">
                  <w:pPr>
                    <w:spacing w:after="0" w:line="240" w:lineRule="auto"/>
                    <w:rPr>
                      <w:rFonts w:eastAsia="Times New Roman" w:cs="Calibri"/>
                      <w:color w:val="000000"/>
                      <w:lang w:val="en-US"/>
                    </w:rPr>
                  </w:pPr>
                  <w:r w:rsidRPr="00F95EB5">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14:paraId="52F01548"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Источен</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регион</w:t>
                  </w:r>
                  <w:proofErr w:type="spellEnd"/>
                </w:p>
              </w:tc>
              <w:tc>
                <w:tcPr>
                  <w:tcW w:w="820" w:type="dxa"/>
                  <w:tcBorders>
                    <w:top w:val="nil"/>
                    <w:left w:val="nil"/>
                    <w:bottom w:val="single" w:sz="4" w:space="0" w:color="auto"/>
                    <w:right w:val="single" w:sz="4" w:space="0" w:color="auto"/>
                  </w:tcBorders>
                  <w:shd w:val="clear" w:color="000000" w:fill="EBF1DE"/>
                  <w:noWrap/>
                  <w:vAlign w:val="center"/>
                  <w:hideMark/>
                </w:tcPr>
                <w:p w14:paraId="5F6D471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7</w:t>
                  </w:r>
                </w:p>
              </w:tc>
              <w:tc>
                <w:tcPr>
                  <w:tcW w:w="820" w:type="dxa"/>
                  <w:tcBorders>
                    <w:top w:val="nil"/>
                    <w:left w:val="nil"/>
                    <w:bottom w:val="single" w:sz="4" w:space="0" w:color="auto"/>
                    <w:right w:val="single" w:sz="4" w:space="0" w:color="auto"/>
                  </w:tcBorders>
                  <w:shd w:val="clear" w:color="000000" w:fill="EBF1DE"/>
                  <w:noWrap/>
                  <w:vAlign w:val="center"/>
                  <w:hideMark/>
                </w:tcPr>
                <w:p w14:paraId="7E4D38A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11</w:t>
                  </w:r>
                </w:p>
              </w:tc>
              <w:tc>
                <w:tcPr>
                  <w:tcW w:w="820" w:type="dxa"/>
                  <w:tcBorders>
                    <w:top w:val="nil"/>
                    <w:left w:val="nil"/>
                    <w:bottom w:val="single" w:sz="4" w:space="0" w:color="auto"/>
                    <w:right w:val="single" w:sz="4" w:space="0" w:color="auto"/>
                  </w:tcBorders>
                  <w:shd w:val="clear" w:color="000000" w:fill="EBF1DE"/>
                  <w:noWrap/>
                  <w:vAlign w:val="center"/>
                  <w:hideMark/>
                </w:tcPr>
                <w:p w14:paraId="7384910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c>
                <w:tcPr>
                  <w:tcW w:w="820" w:type="dxa"/>
                  <w:tcBorders>
                    <w:top w:val="nil"/>
                    <w:left w:val="nil"/>
                    <w:bottom w:val="single" w:sz="4" w:space="0" w:color="auto"/>
                    <w:right w:val="single" w:sz="4" w:space="0" w:color="auto"/>
                  </w:tcBorders>
                  <w:shd w:val="clear" w:color="000000" w:fill="F2F2F2"/>
                  <w:noWrap/>
                  <w:vAlign w:val="center"/>
                  <w:hideMark/>
                </w:tcPr>
                <w:p w14:paraId="3FBC925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24</w:t>
                  </w:r>
                </w:p>
              </w:tc>
              <w:tc>
                <w:tcPr>
                  <w:tcW w:w="820" w:type="dxa"/>
                  <w:tcBorders>
                    <w:top w:val="nil"/>
                    <w:left w:val="nil"/>
                    <w:bottom w:val="single" w:sz="4" w:space="0" w:color="auto"/>
                    <w:right w:val="single" w:sz="4" w:space="0" w:color="auto"/>
                  </w:tcBorders>
                  <w:shd w:val="clear" w:color="000000" w:fill="EBF1DE"/>
                  <w:noWrap/>
                  <w:vAlign w:val="center"/>
                  <w:hideMark/>
                </w:tcPr>
                <w:p w14:paraId="4046AA2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r>
            <w:tr w:rsidR="00F95EB5" w:rsidRPr="00F95EB5" w14:paraId="1BC17185"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E0B391"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10</w:t>
                  </w:r>
                </w:p>
              </w:tc>
              <w:tc>
                <w:tcPr>
                  <w:tcW w:w="1960" w:type="dxa"/>
                  <w:tcBorders>
                    <w:top w:val="nil"/>
                    <w:left w:val="nil"/>
                    <w:bottom w:val="single" w:sz="4" w:space="0" w:color="auto"/>
                    <w:right w:val="single" w:sz="4" w:space="0" w:color="auto"/>
                  </w:tcBorders>
                  <w:shd w:val="clear" w:color="auto" w:fill="auto"/>
                  <w:noWrap/>
                  <w:vAlign w:val="center"/>
                  <w:hideMark/>
                </w:tcPr>
                <w:p w14:paraId="7C5598D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Берово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7AD46D4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271379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0C6EDDB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43BCBD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55077FD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59E6D072"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2CB72F"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11</w:t>
                  </w:r>
                </w:p>
              </w:tc>
              <w:tc>
                <w:tcPr>
                  <w:tcW w:w="1960" w:type="dxa"/>
                  <w:tcBorders>
                    <w:top w:val="nil"/>
                    <w:left w:val="nil"/>
                    <w:bottom w:val="single" w:sz="4" w:space="0" w:color="auto"/>
                    <w:right w:val="single" w:sz="4" w:space="0" w:color="auto"/>
                  </w:tcBorders>
                  <w:shd w:val="clear" w:color="auto" w:fill="auto"/>
                  <w:noWrap/>
                  <w:vAlign w:val="center"/>
                  <w:hideMark/>
                </w:tcPr>
                <w:p w14:paraId="397C64E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Виница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7438FD0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94F544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0360E8C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37CE207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79C01B5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r>
            <w:tr w:rsidR="00F95EB5" w:rsidRPr="00F95EB5" w14:paraId="4D19CA31"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D7837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12</w:t>
                  </w:r>
                </w:p>
              </w:tc>
              <w:tc>
                <w:tcPr>
                  <w:tcW w:w="1960" w:type="dxa"/>
                  <w:tcBorders>
                    <w:top w:val="nil"/>
                    <w:left w:val="nil"/>
                    <w:bottom w:val="single" w:sz="4" w:space="0" w:color="auto"/>
                    <w:right w:val="single" w:sz="4" w:space="0" w:color="auto"/>
                  </w:tcBorders>
                  <w:shd w:val="clear" w:color="auto" w:fill="auto"/>
                  <w:noWrap/>
                  <w:vAlign w:val="center"/>
                  <w:hideMark/>
                </w:tcPr>
                <w:p w14:paraId="14DAAB0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Делчево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3E09DC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7B120B3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7E45766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49DD2304"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7</w:t>
                  </w:r>
                </w:p>
              </w:tc>
              <w:tc>
                <w:tcPr>
                  <w:tcW w:w="820" w:type="dxa"/>
                  <w:tcBorders>
                    <w:top w:val="nil"/>
                    <w:left w:val="nil"/>
                    <w:bottom w:val="single" w:sz="4" w:space="0" w:color="auto"/>
                    <w:right w:val="single" w:sz="4" w:space="0" w:color="auto"/>
                  </w:tcBorders>
                  <w:shd w:val="clear" w:color="auto" w:fill="auto"/>
                  <w:noWrap/>
                  <w:vAlign w:val="center"/>
                  <w:hideMark/>
                </w:tcPr>
                <w:p w14:paraId="43952E30"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327575E9"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6EA313"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13</w:t>
                  </w:r>
                </w:p>
              </w:tc>
              <w:tc>
                <w:tcPr>
                  <w:tcW w:w="1960" w:type="dxa"/>
                  <w:tcBorders>
                    <w:top w:val="nil"/>
                    <w:left w:val="nil"/>
                    <w:bottom w:val="single" w:sz="4" w:space="0" w:color="auto"/>
                    <w:right w:val="single" w:sz="4" w:space="0" w:color="auto"/>
                  </w:tcBorders>
                  <w:shd w:val="clear" w:color="auto" w:fill="auto"/>
                  <w:noWrap/>
                  <w:vAlign w:val="center"/>
                  <w:hideMark/>
                </w:tcPr>
                <w:p w14:paraId="3C72F19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Зрновци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0ABC21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842C792"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4EF219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4E8EAA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067E32F4"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0EF9B045"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39391E"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14</w:t>
                  </w:r>
                </w:p>
              </w:tc>
              <w:tc>
                <w:tcPr>
                  <w:tcW w:w="1960" w:type="dxa"/>
                  <w:tcBorders>
                    <w:top w:val="nil"/>
                    <w:left w:val="nil"/>
                    <w:bottom w:val="single" w:sz="4" w:space="0" w:color="auto"/>
                    <w:right w:val="single" w:sz="4" w:space="0" w:color="auto"/>
                  </w:tcBorders>
                  <w:shd w:val="clear" w:color="auto" w:fill="auto"/>
                  <w:noWrap/>
                  <w:vAlign w:val="center"/>
                  <w:hideMark/>
                </w:tcPr>
                <w:p w14:paraId="31512D0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Карбинци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23A674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598C59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0E01D0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20C7393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15EBB7D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604BA693"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EBFAC5"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15</w:t>
                  </w:r>
                </w:p>
              </w:tc>
              <w:tc>
                <w:tcPr>
                  <w:tcW w:w="1960" w:type="dxa"/>
                  <w:tcBorders>
                    <w:top w:val="nil"/>
                    <w:left w:val="nil"/>
                    <w:bottom w:val="single" w:sz="4" w:space="0" w:color="auto"/>
                    <w:right w:val="single" w:sz="4" w:space="0" w:color="auto"/>
                  </w:tcBorders>
                  <w:shd w:val="clear" w:color="auto" w:fill="auto"/>
                  <w:noWrap/>
                  <w:vAlign w:val="center"/>
                  <w:hideMark/>
                </w:tcPr>
                <w:p w14:paraId="470017C8"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Кочани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99D20A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BFBA8E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108C4D4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717DC46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00E4B04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47222C87"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424F3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16</w:t>
                  </w:r>
                </w:p>
              </w:tc>
              <w:tc>
                <w:tcPr>
                  <w:tcW w:w="1960" w:type="dxa"/>
                  <w:tcBorders>
                    <w:top w:val="nil"/>
                    <w:left w:val="nil"/>
                    <w:bottom w:val="single" w:sz="4" w:space="0" w:color="auto"/>
                    <w:right w:val="single" w:sz="4" w:space="0" w:color="auto"/>
                  </w:tcBorders>
                  <w:shd w:val="clear" w:color="auto" w:fill="auto"/>
                  <w:noWrap/>
                  <w:vAlign w:val="center"/>
                  <w:hideMark/>
                </w:tcPr>
                <w:p w14:paraId="77E6A36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Македонска</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Каменица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618D61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1D9A7B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604DBC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336FF3C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68E8D43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44E5A069"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131C2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17</w:t>
                  </w:r>
                </w:p>
              </w:tc>
              <w:tc>
                <w:tcPr>
                  <w:tcW w:w="1960" w:type="dxa"/>
                  <w:tcBorders>
                    <w:top w:val="nil"/>
                    <w:left w:val="nil"/>
                    <w:bottom w:val="single" w:sz="4" w:space="0" w:color="auto"/>
                    <w:right w:val="single" w:sz="4" w:space="0" w:color="auto"/>
                  </w:tcBorders>
                  <w:shd w:val="clear" w:color="auto" w:fill="auto"/>
                  <w:noWrap/>
                  <w:vAlign w:val="center"/>
                  <w:hideMark/>
                </w:tcPr>
                <w:p w14:paraId="492AAC6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Пехчево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523B3E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5BA1E6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02E368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7EFC23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23F9E57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3ED122C5"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47B83B"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18</w:t>
                  </w:r>
                </w:p>
              </w:tc>
              <w:tc>
                <w:tcPr>
                  <w:tcW w:w="1960" w:type="dxa"/>
                  <w:tcBorders>
                    <w:top w:val="nil"/>
                    <w:left w:val="nil"/>
                    <w:bottom w:val="single" w:sz="4" w:space="0" w:color="auto"/>
                    <w:right w:val="single" w:sz="4" w:space="0" w:color="auto"/>
                  </w:tcBorders>
                  <w:shd w:val="clear" w:color="auto" w:fill="auto"/>
                  <w:noWrap/>
                  <w:vAlign w:val="center"/>
                  <w:hideMark/>
                </w:tcPr>
                <w:p w14:paraId="32739257"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Пробиштип</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6C1E47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27660F9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171828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4AA8567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370B127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783B9C2B"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2FC5D7"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19</w:t>
                  </w:r>
                </w:p>
              </w:tc>
              <w:tc>
                <w:tcPr>
                  <w:tcW w:w="1960" w:type="dxa"/>
                  <w:tcBorders>
                    <w:top w:val="nil"/>
                    <w:left w:val="nil"/>
                    <w:bottom w:val="single" w:sz="4" w:space="0" w:color="auto"/>
                    <w:right w:val="single" w:sz="4" w:space="0" w:color="auto"/>
                  </w:tcBorders>
                  <w:shd w:val="clear" w:color="auto" w:fill="auto"/>
                  <w:noWrap/>
                  <w:vAlign w:val="center"/>
                  <w:hideMark/>
                </w:tcPr>
                <w:p w14:paraId="5BC5C6F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Чешиново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D6F916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C291C4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02F2BD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0CB25CC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319D3D0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r>
            <w:tr w:rsidR="00F95EB5" w:rsidRPr="00F95EB5" w14:paraId="40B8631D"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E32146"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20</w:t>
                  </w:r>
                </w:p>
              </w:tc>
              <w:tc>
                <w:tcPr>
                  <w:tcW w:w="1960" w:type="dxa"/>
                  <w:tcBorders>
                    <w:top w:val="nil"/>
                    <w:left w:val="nil"/>
                    <w:bottom w:val="single" w:sz="4" w:space="0" w:color="auto"/>
                    <w:right w:val="single" w:sz="4" w:space="0" w:color="auto"/>
                  </w:tcBorders>
                  <w:shd w:val="clear" w:color="auto" w:fill="auto"/>
                  <w:noWrap/>
                  <w:vAlign w:val="center"/>
                  <w:hideMark/>
                </w:tcPr>
                <w:p w14:paraId="21803374"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Штип</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E42A562"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DCF7BF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4BD2902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67F0628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w:t>
                  </w:r>
                </w:p>
              </w:tc>
              <w:tc>
                <w:tcPr>
                  <w:tcW w:w="820" w:type="dxa"/>
                  <w:tcBorders>
                    <w:top w:val="nil"/>
                    <w:left w:val="nil"/>
                    <w:bottom w:val="single" w:sz="4" w:space="0" w:color="auto"/>
                    <w:right w:val="single" w:sz="4" w:space="0" w:color="auto"/>
                  </w:tcBorders>
                  <w:shd w:val="clear" w:color="auto" w:fill="auto"/>
                  <w:noWrap/>
                  <w:vAlign w:val="center"/>
                  <w:hideMark/>
                </w:tcPr>
                <w:p w14:paraId="0C01EB9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5027697E" w14:textId="77777777" w:rsidTr="00F95EB5">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14:paraId="7CBF2626" w14:textId="77777777" w:rsidR="00F95EB5" w:rsidRPr="00F95EB5" w:rsidRDefault="00F95EB5" w:rsidP="00F95EB5">
                  <w:pPr>
                    <w:spacing w:after="0" w:line="240" w:lineRule="auto"/>
                    <w:rPr>
                      <w:rFonts w:eastAsia="Times New Roman" w:cs="Calibri"/>
                      <w:color w:val="000000"/>
                      <w:lang w:val="en-US"/>
                    </w:rPr>
                  </w:pPr>
                  <w:r w:rsidRPr="00F95EB5">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14:paraId="4C277F1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Југозападен</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регион</w:t>
                  </w:r>
                  <w:proofErr w:type="spellEnd"/>
                </w:p>
              </w:tc>
              <w:tc>
                <w:tcPr>
                  <w:tcW w:w="820" w:type="dxa"/>
                  <w:tcBorders>
                    <w:top w:val="nil"/>
                    <w:left w:val="nil"/>
                    <w:bottom w:val="single" w:sz="4" w:space="0" w:color="auto"/>
                    <w:right w:val="single" w:sz="4" w:space="0" w:color="auto"/>
                  </w:tcBorders>
                  <w:shd w:val="clear" w:color="000000" w:fill="EBF1DE"/>
                  <w:noWrap/>
                  <w:vAlign w:val="center"/>
                  <w:hideMark/>
                </w:tcPr>
                <w:p w14:paraId="2244200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w:t>
                  </w:r>
                </w:p>
              </w:tc>
              <w:tc>
                <w:tcPr>
                  <w:tcW w:w="820" w:type="dxa"/>
                  <w:tcBorders>
                    <w:top w:val="nil"/>
                    <w:left w:val="nil"/>
                    <w:bottom w:val="single" w:sz="4" w:space="0" w:color="auto"/>
                    <w:right w:val="single" w:sz="4" w:space="0" w:color="auto"/>
                  </w:tcBorders>
                  <w:shd w:val="clear" w:color="000000" w:fill="EBF1DE"/>
                  <w:noWrap/>
                  <w:vAlign w:val="center"/>
                  <w:hideMark/>
                </w:tcPr>
                <w:p w14:paraId="2A8D71A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w:t>
                  </w:r>
                </w:p>
              </w:tc>
              <w:tc>
                <w:tcPr>
                  <w:tcW w:w="820" w:type="dxa"/>
                  <w:tcBorders>
                    <w:top w:val="nil"/>
                    <w:left w:val="nil"/>
                    <w:bottom w:val="single" w:sz="4" w:space="0" w:color="auto"/>
                    <w:right w:val="single" w:sz="4" w:space="0" w:color="auto"/>
                  </w:tcBorders>
                  <w:shd w:val="clear" w:color="000000" w:fill="EBF1DE"/>
                  <w:noWrap/>
                  <w:vAlign w:val="center"/>
                  <w:hideMark/>
                </w:tcPr>
                <w:p w14:paraId="0F4CF31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17</w:t>
                  </w:r>
                </w:p>
              </w:tc>
              <w:tc>
                <w:tcPr>
                  <w:tcW w:w="820" w:type="dxa"/>
                  <w:tcBorders>
                    <w:top w:val="nil"/>
                    <w:left w:val="nil"/>
                    <w:bottom w:val="single" w:sz="4" w:space="0" w:color="auto"/>
                    <w:right w:val="single" w:sz="4" w:space="0" w:color="auto"/>
                  </w:tcBorders>
                  <w:shd w:val="clear" w:color="000000" w:fill="F2F2F2"/>
                  <w:noWrap/>
                  <w:vAlign w:val="center"/>
                  <w:hideMark/>
                </w:tcPr>
                <w:p w14:paraId="1616D61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27</w:t>
                  </w:r>
                </w:p>
              </w:tc>
              <w:tc>
                <w:tcPr>
                  <w:tcW w:w="820" w:type="dxa"/>
                  <w:tcBorders>
                    <w:top w:val="nil"/>
                    <w:left w:val="nil"/>
                    <w:bottom w:val="single" w:sz="4" w:space="0" w:color="auto"/>
                    <w:right w:val="single" w:sz="4" w:space="0" w:color="auto"/>
                  </w:tcBorders>
                  <w:shd w:val="clear" w:color="000000" w:fill="EBF1DE"/>
                  <w:noWrap/>
                  <w:vAlign w:val="center"/>
                  <w:hideMark/>
                </w:tcPr>
                <w:p w14:paraId="0520A35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19</w:t>
                  </w:r>
                </w:p>
              </w:tc>
            </w:tr>
            <w:tr w:rsidR="00F95EB5" w:rsidRPr="00F95EB5" w14:paraId="3B6B9AD4"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06F0A6"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21</w:t>
                  </w:r>
                </w:p>
              </w:tc>
              <w:tc>
                <w:tcPr>
                  <w:tcW w:w="1960" w:type="dxa"/>
                  <w:tcBorders>
                    <w:top w:val="nil"/>
                    <w:left w:val="nil"/>
                    <w:bottom w:val="single" w:sz="4" w:space="0" w:color="auto"/>
                    <w:right w:val="single" w:sz="4" w:space="0" w:color="auto"/>
                  </w:tcBorders>
                  <w:shd w:val="clear" w:color="auto" w:fill="auto"/>
                  <w:noWrap/>
                  <w:vAlign w:val="center"/>
                  <w:hideMark/>
                </w:tcPr>
                <w:p w14:paraId="0C4ADD09"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Вевчани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F0E55B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3FC520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1E4E2D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4DF205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EE828A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1C7C2325"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1F97E6"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22</w:t>
                  </w:r>
                </w:p>
              </w:tc>
              <w:tc>
                <w:tcPr>
                  <w:tcW w:w="1960" w:type="dxa"/>
                  <w:tcBorders>
                    <w:top w:val="nil"/>
                    <w:left w:val="nil"/>
                    <w:bottom w:val="single" w:sz="4" w:space="0" w:color="auto"/>
                    <w:right w:val="single" w:sz="4" w:space="0" w:color="auto"/>
                  </w:tcBorders>
                  <w:shd w:val="clear" w:color="auto" w:fill="auto"/>
                  <w:noWrap/>
                  <w:vAlign w:val="center"/>
                  <w:hideMark/>
                </w:tcPr>
                <w:p w14:paraId="19132714"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Дебар</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ECED98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307C9AF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750C32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305C74F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65FFAC2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0F093B00"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5D0726"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23</w:t>
                  </w:r>
                </w:p>
              </w:tc>
              <w:tc>
                <w:tcPr>
                  <w:tcW w:w="1960" w:type="dxa"/>
                  <w:tcBorders>
                    <w:top w:val="nil"/>
                    <w:left w:val="nil"/>
                    <w:bottom w:val="single" w:sz="4" w:space="0" w:color="auto"/>
                    <w:right w:val="single" w:sz="4" w:space="0" w:color="auto"/>
                  </w:tcBorders>
                  <w:shd w:val="clear" w:color="auto" w:fill="auto"/>
                  <w:noWrap/>
                  <w:vAlign w:val="center"/>
                  <w:hideMark/>
                </w:tcPr>
                <w:p w14:paraId="48E82C4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Дебарца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DF8443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85EAFD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38C1F6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219E500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51719FB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4D50CC53"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292AB7"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24</w:t>
                  </w:r>
                </w:p>
              </w:tc>
              <w:tc>
                <w:tcPr>
                  <w:tcW w:w="1960" w:type="dxa"/>
                  <w:tcBorders>
                    <w:top w:val="nil"/>
                    <w:left w:val="nil"/>
                    <w:bottom w:val="single" w:sz="4" w:space="0" w:color="auto"/>
                    <w:right w:val="single" w:sz="4" w:space="0" w:color="auto"/>
                  </w:tcBorders>
                  <w:shd w:val="clear" w:color="auto" w:fill="auto"/>
                  <w:noWrap/>
                  <w:vAlign w:val="center"/>
                  <w:hideMark/>
                </w:tcPr>
                <w:p w14:paraId="7658A5C3"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Кичево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1DC30A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3742AE5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1427F4C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5BE5A18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1373675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r>
            <w:tr w:rsidR="00F95EB5" w:rsidRPr="00F95EB5" w14:paraId="45025679"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BB63D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25</w:t>
                  </w:r>
                </w:p>
              </w:tc>
              <w:tc>
                <w:tcPr>
                  <w:tcW w:w="1960" w:type="dxa"/>
                  <w:tcBorders>
                    <w:top w:val="nil"/>
                    <w:left w:val="nil"/>
                    <w:bottom w:val="single" w:sz="4" w:space="0" w:color="auto"/>
                    <w:right w:val="single" w:sz="4" w:space="0" w:color="auto"/>
                  </w:tcBorders>
                  <w:shd w:val="clear" w:color="auto" w:fill="auto"/>
                  <w:noWrap/>
                  <w:vAlign w:val="center"/>
                  <w:hideMark/>
                </w:tcPr>
                <w:p w14:paraId="42F136B2"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Македонски</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Брод</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ACC287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53993A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CE35F5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49CE54D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0B9A999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6A7DD392"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BC3109"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lastRenderedPageBreak/>
                    <w:t>26</w:t>
                  </w:r>
                </w:p>
              </w:tc>
              <w:tc>
                <w:tcPr>
                  <w:tcW w:w="1960" w:type="dxa"/>
                  <w:tcBorders>
                    <w:top w:val="nil"/>
                    <w:left w:val="nil"/>
                    <w:bottom w:val="single" w:sz="4" w:space="0" w:color="auto"/>
                    <w:right w:val="single" w:sz="4" w:space="0" w:color="auto"/>
                  </w:tcBorders>
                  <w:shd w:val="clear" w:color="auto" w:fill="auto"/>
                  <w:noWrap/>
                  <w:vAlign w:val="center"/>
                  <w:hideMark/>
                </w:tcPr>
                <w:p w14:paraId="1FB1C7EA"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Охрид</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24F24D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314514D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23E241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7</w:t>
                  </w:r>
                </w:p>
              </w:tc>
              <w:tc>
                <w:tcPr>
                  <w:tcW w:w="820" w:type="dxa"/>
                  <w:tcBorders>
                    <w:top w:val="nil"/>
                    <w:left w:val="nil"/>
                    <w:bottom w:val="single" w:sz="4" w:space="0" w:color="auto"/>
                    <w:right w:val="single" w:sz="4" w:space="0" w:color="auto"/>
                  </w:tcBorders>
                  <w:shd w:val="clear" w:color="000000" w:fill="F2F2F2"/>
                  <w:noWrap/>
                  <w:vAlign w:val="center"/>
                  <w:hideMark/>
                </w:tcPr>
                <w:p w14:paraId="64FAC9D0"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9</w:t>
                  </w:r>
                </w:p>
              </w:tc>
              <w:tc>
                <w:tcPr>
                  <w:tcW w:w="820" w:type="dxa"/>
                  <w:tcBorders>
                    <w:top w:val="nil"/>
                    <w:left w:val="nil"/>
                    <w:bottom w:val="single" w:sz="4" w:space="0" w:color="auto"/>
                    <w:right w:val="single" w:sz="4" w:space="0" w:color="auto"/>
                  </w:tcBorders>
                  <w:shd w:val="clear" w:color="auto" w:fill="auto"/>
                  <w:noWrap/>
                  <w:vAlign w:val="center"/>
                  <w:hideMark/>
                </w:tcPr>
                <w:p w14:paraId="041D136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w:t>
                  </w:r>
                </w:p>
              </w:tc>
            </w:tr>
            <w:tr w:rsidR="00F95EB5" w:rsidRPr="00F95EB5" w14:paraId="72C70A6C"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2A659F"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27</w:t>
                  </w:r>
                </w:p>
              </w:tc>
              <w:tc>
                <w:tcPr>
                  <w:tcW w:w="1960" w:type="dxa"/>
                  <w:tcBorders>
                    <w:top w:val="nil"/>
                    <w:left w:val="nil"/>
                    <w:bottom w:val="single" w:sz="4" w:space="0" w:color="auto"/>
                    <w:right w:val="single" w:sz="4" w:space="0" w:color="auto"/>
                  </w:tcBorders>
                  <w:shd w:val="clear" w:color="auto" w:fill="auto"/>
                  <w:noWrap/>
                  <w:vAlign w:val="center"/>
                  <w:hideMark/>
                </w:tcPr>
                <w:p w14:paraId="0D897FF2"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Пласница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EFE321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28D39722"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859CEF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08669F5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63FCC2B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3715BE68"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E7BB8E"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28</w:t>
                  </w:r>
                </w:p>
              </w:tc>
              <w:tc>
                <w:tcPr>
                  <w:tcW w:w="1960" w:type="dxa"/>
                  <w:tcBorders>
                    <w:top w:val="nil"/>
                    <w:left w:val="nil"/>
                    <w:bottom w:val="single" w:sz="4" w:space="0" w:color="auto"/>
                    <w:right w:val="single" w:sz="4" w:space="0" w:color="auto"/>
                  </w:tcBorders>
                  <w:shd w:val="clear" w:color="auto" w:fill="auto"/>
                  <w:noWrap/>
                  <w:vAlign w:val="center"/>
                  <w:hideMark/>
                </w:tcPr>
                <w:p w14:paraId="4D132D32"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Струга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73B9C59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38DEC17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54B103A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5</w:t>
                  </w:r>
                </w:p>
              </w:tc>
              <w:tc>
                <w:tcPr>
                  <w:tcW w:w="820" w:type="dxa"/>
                  <w:tcBorders>
                    <w:top w:val="nil"/>
                    <w:left w:val="nil"/>
                    <w:bottom w:val="single" w:sz="4" w:space="0" w:color="auto"/>
                    <w:right w:val="single" w:sz="4" w:space="0" w:color="auto"/>
                  </w:tcBorders>
                  <w:shd w:val="clear" w:color="000000" w:fill="F2F2F2"/>
                  <w:noWrap/>
                  <w:vAlign w:val="center"/>
                  <w:hideMark/>
                </w:tcPr>
                <w:p w14:paraId="25E6804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10</w:t>
                  </w:r>
                </w:p>
              </w:tc>
              <w:tc>
                <w:tcPr>
                  <w:tcW w:w="820" w:type="dxa"/>
                  <w:tcBorders>
                    <w:top w:val="nil"/>
                    <w:left w:val="nil"/>
                    <w:bottom w:val="single" w:sz="4" w:space="0" w:color="auto"/>
                    <w:right w:val="single" w:sz="4" w:space="0" w:color="auto"/>
                  </w:tcBorders>
                  <w:shd w:val="clear" w:color="auto" w:fill="auto"/>
                  <w:noWrap/>
                  <w:vAlign w:val="center"/>
                  <w:hideMark/>
                </w:tcPr>
                <w:p w14:paraId="16D2FBE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12</w:t>
                  </w:r>
                </w:p>
              </w:tc>
            </w:tr>
            <w:tr w:rsidR="00F95EB5" w:rsidRPr="00F95EB5" w14:paraId="0A23B95E"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36633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29</w:t>
                  </w:r>
                </w:p>
              </w:tc>
              <w:tc>
                <w:tcPr>
                  <w:tcW w:w="1960" w:type="dxa"/>
                  <w:tcBorders>
                    <w:top w:val="nil"/>
                    <w:left w:val="nil"/>
                    <w:bottom w:val="single" w:sz="4" w:space="0" w:color="auto"/>
                    <w:right w:val="single" w:sz="4" w:space="0" w:color="auto"/>
                  </w:tcBorders>
                  <w:shd w:val="clear" w:color="auto" w:fill="auto"/>
                  <w:noWrap/>
                  <w:vAlign w:val="center"/>
                  <w:hideMark/>
                </w:tcPr>
                <w:p w14:paraId="3988064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Центар</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Жупа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264889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5D9ADD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AEE59B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44F5523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12600EC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73B190EC" w14:textId="77777777" w:rsidTr="00F95EB5">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14:paraId="178B1328" w14:textId="77777777" w:rsidR="00F95EB5" w:rsidRPr="00F95EB5" w:rsidRDefault="00F95EB5" w:rsidP="00F95EB5">
                  <w:pPr>
                    <w:spacing w:after="0" w:line="240" w:lineRule="auto"/>
                    <w:rPr>
                      <w:rFonts w:eastAsia="Times New Roman" w:cs="Calibri"/>
                      <w:color w:val="000000"/>
                      <w:lang w:val="en-US"/>
                    </w:rPr>
                  </w:pPr>
                  <w:r w:rsidRPr="00F95EB5">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14:paraId="4D6AAE5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Југоисточен</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регион</w:t>
                  </w:r>
                  <w:proofErr w:type="spellEnd"/>
                </w:p>
              </w:tc>
              <w:tc>
                <w:tcPr>
                  <w:tcW w:w="820" w:type="dxa"/>
                  <w:tcBorders>
                    <w:top w:val="nil"/>
                    <w:left w:val="nil"/>
                    <w:bottom w:val="single" w:sz="4" w:space="0" w:color="auto"/>
                    <w:right w:val="single" w:sz="4" w:space="0" w:color="auto"/>
                  </w:tcBorders>
                  <w:shd w:val="clear" w:color="000000" w:fill="EBF1DE"/>
                  <w:noWrap/>
                  <w:vAlign w:val="center"/>
                  <w:hideMark/>
                </w:tcPr>
                <w:p w14:paraId="10AFEE8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9</w:t>
                  </w:r>
                </w:p>
              </w:tc>
              <w:tc>
                <w:tcPr>
                  <w:tcW w:w="820" w:type="dxa"/>
                  <w:tcBorders>
                    <w:top w:val="nil"/>
                    <w:left w:val="nil"/>
                    <w:bottom w:val="single" w:sz="4" w:space="0" w:color="auto"/>
                    <w:right w:val="single" w:sz="4" w:space="0" w:color="auto"/>
                  </w:tcBorders>
                  <w:shd w:val="clear" w:color="000000" w:fill="EBF1DE"/>
                  <w:noWrap/>
                  <w:vAlign w:val="center"/>
                  <w:hideMark/>
                </w:tcPr>
                <w:p w14:paraId="485F0C4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13</w:t>
                  </w:r>
                </w:p>
              </w:tc>
              <w:tc>
                <w:tcPr>
                  <w:tcW w:w="820" w:type="dxa"/>
                  <w:tcBorders>
                    <w:top w:val="nil"/>
                    <w:left w:val="nil"/>
                    <w:bottom w:val="single" w:sz="4" w:space="0" w:color="auto"/>
                    <w:right w:val="single" w:sz="4" w:space="0" w:color="auto"/>
                  </w:tcBorders>
                  <w:shd w:val="clear" w:color="000000" w:fill="EBF1DE"/>
                  <w:noWrap/>
                  <w:vAlign w:val="center"/>
                  <w:hideMark/>
                </w:tcPr>
                <w:p w14:paraId="0167126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c>
                <w:tcPr>
                  <w:tcW w:w="820" w:type="dxa"/>
                  <w:tcBorders>
                    <w:top w:val="nil"/>
                    <w:left w:val="nil"/>
                    <w:bottom w:val="single" w:sz="4" w:space="0" w:color="auto"/>
                    <w:right w:val="single" w:sz="4" w:space="0" w:color="auto"/>
                  </w:tcBorders>
                  <w:shd w:val="clear" w:color="000000" w:fill="F2F2F2"/>
                  <w:noWrap/>
                  <w:vAlign w:val="center"/>
                  <w:hideMark/>
                </w:tcPr>
                <w:p w14:paraId="6A3ACB7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28</w:t>
                  </w:r>
                </w:p>
              </w:tc>
              <w:tc>
                <w:tcPr>
                  <w:tcW w:w="820" w:type="dxa"/>
                  <w:tcBorders>
                    <w:top w:val="nil"/>
                    <w:left w:val="nil"/>
                    <w:bottom w:val="single" w:sz="4" w:space="0" w:color="auto"/>
                    <w:right w:val="single" w:sz="4" w:space="0" w:color="auto"/>
                  </w:tcBorders>
                  <w:shd w:val="clear" w:color="000000" w:fill="EBF1DE"/>
                  <w:noWrap/>
                  <w:vAlign w:val="center"/>
                  <w:hideMark/>
                </w:tcPr>
                <w:p w14:paraId="6C9D903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45</w:t>
                  </w:r>
                </w:p>
              </w:tc>
            </w:tr>
            <w:tr w:rsidR="00F95EB5" w:rsidRPr="00F95EB5" w14:paraId="5CA57B4E"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11A7F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30</w:t>
                  </w:r>
                </w:p>
              </w:tc>
              <w:tc>
                <w:tcPr>
                  <w:tcW w:w="1960" w:type="dxa"/>
                  <w:tcBorders>
                    <w:top w:val="nil"/>
                    <w:left w:val="nil"/>
                    <w:bottom w:val="single" w:sz="4" w:space="0" w:color="auto"/>
                    <w:right w:val="single" w:sz="4" w:space="0" w:color="auto"/>
                  </w:tcBorders>
                  <w:shd w:val="clear" w:color="auto" w:fill="auto"/>
                  <w:noWrap/>
                  <w:vAlign w:val="center"/>
                  <w:hideMark/>
                </w:tcPr>
                <w:p w14:paraId="0664AC49"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Богданци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5F32170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FA95AD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F0E4C3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228E7B40"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F1B129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441BE255"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78459D"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31</w:t>
                  </w:r>
                </w:p>
              </w:tc>
              <w:tc>
                <w:tcPr>
                  <w:tcW w:w="1960" w:type="dxa"/>
                  <w:tcBorders>
                    <w:top w:val="nil"/>
                    <w:left w:val="nil"/>
                    <w:bottom w:val="single" w:sz="4" w:space="0" w:color="auto"/>
                    <w:right w:val="single" w:sz="4" w:space="0" w:color="auto"/>
                  </w:tcBorders>
                  <w:shd w:val="clear" w:color="auto" w:fill="auto"/>
                  <w:noWrap/>
                  <w:vAlign w:val="center"/>
                  <w:hideMark/>
                </w:tcPr>
                <w:p w14:paraId="48136F8D"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Босилово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CAB540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3C4832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4E7BEB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298B522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60DAC74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r>
            <w:tr w:rsidR="00F95EB5" w:rsidRPr="00F95EB5" w14:paraId="3E375E55"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C6B429"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32</w:t>
                  </w:r>
                </w:p>
              </w:tc>
              <w:tc>
                <w:tcPr>
                  <w:tcW w:w="1960" w:type="dxa"/>
                  <w:tcBorders>
                    <w:top w:val="nil"/>
                    <w:left w:val="nil"/>
                    <w:bottom w:val="single" w:sz="4" w:space="0" w:color="auto"/>
                    <w:right w:val="single" w:sz="4" w:space="0" w:color="auto"/>
                  </w:tcBorders>
                  <w:shd w:val="clear" w:color="auto" w:fill="auto"/>
                  <w:noWrap/>
                  <w:vAlign w:val="center"/>
                  <w:hideMark/>
                </w:tcPr>
                <w:p w14:paraId="6DFA8E9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Валандово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03C2C5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F7CD89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38E2FC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0CB1EF0"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5B6EA18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5662E18E"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2AB5BF"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33</w:t>
                  </w:r>
                </w:p>
              </w:tc>
              <w:tc>
                <w:tcPr>
                  <w:tcW w:w="1960" w:type="dxa"/>
                  <w:tcBorders>
                    <w:top w:val="nil"/>
                    <w:left w:val="nil"/>
                    <w:bottom w:val="single" w:sz="4" w:space="0" w:color="auto"/>
                    <w:right w:val="single" w:sz="4" w:space="0" w:color="auto"/>
                  </w:tcBorders>
                  <w:shd w:val="clear" w:color="auto" w:fill="auto"/>
                  <w:noWrap/>
                  <w:vAlign w:val="center"/>
                  <w:hideMark/>
                </w:tcPr>
                <w:p w14:paraId="1A8B5C8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Василево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F6A199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464683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2AFE957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03B9CD4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0A03FF3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246187F9"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73F91A"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34</w:t>
                  </w:r>
                </w:p>
              </w:tc>
              <w:tc>
                <w:tcPr>
                  <w:tcW w:w="1960" w:type="dxa"/>
                  <w:tcBorders>
                    <w:top w:val="nil"/>
                    <w:left w:val="nil"/>
                    <w:bottom w:val="single" w:sz="4" w:space="0" w:color="auto"/>
                    <w:right w:val="single" w:sz="4" w:space="0" w:color="auto"/>
                  </w:tcBorders>
                  <w:shd w:val="clear" w:color="auto" w:fill="auto"/>
                  <w:noWrap/>
                  <w:vAlign w:val="center"/>
                  <w:hideMark/>
                </w:tcPr>
                <w:p w14:paraId="3E281F3B"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Гевгелија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442EA8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362C43E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5B36400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4B43F69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9</w:t>
                  </w:r>
                </w:p>
              </w:tc>
              <w:tc>
                <w:tcPr>
                  <w:tcW w:w="820" w:type="dxa"/>
                  <w:tcBorders>
                    <w:top w:val="nil"/>
                    <w:left w:val="nil"/>
                    <w:bottom w:val="single" w:sz="4" w:space="0" w:color="auto"/>
                    <w:right w:val="single" w:sz="4" w:space="0" w:color="auto"/>
                  </w:tcBorders>
                  <w:shd w:val="clear" w:color="auto" w:fill="auto"/>
                  <w:noWrap/>
                  <w:vAlign w:val="center"/>
                  <w:hideMark/>
                </w:tcPr>
                <w:p w14:paraId="095887E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14</w:t>
                  </w:r>
                </w:p>
              </w:tc>
            </w:tr>
            <w:tr w:rsidR="00F95EB5" w:rsidRPr="00F95EB5" w14:paraId="5B3A02D7"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AA2F0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35</w:t>
                  </w:r>
                </w:p>
              </w:tc>
              <w:tc>
                <w:tcPr>
                  <w:tcW w:w="1960" w:type="dxa"/>
                  <w:tcBorders>
                    <w:top w:val="nil"/>
                    <w:left w:val="nil"/>
                    <w:bottom w:val="single" w:sz="4" w:space="0" w:color="auto"/>
                    <w:right w:val="single" w:sz="4" w:space="0" w:color="auto"/>
                  </w:tcBorders>
                  <w:shd w:val="clear" w:color="auto" w:fill="auto"/>
                  <w:noWrap/>
                  <w:vAlign w:val="center"/>
                  <w:hideMark/>
                </w:tcPr>
                <w:p w14:paraId="37DA0125"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Дојран</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16AC2B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7BD550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574BAB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A2D283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516CEFD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0743E62C"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8BD5F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36</w:t>
                  </w:r>
                </w:p>
              </w:tc>
              <w:tc>
                <w:tcPr>
                  <w:tcW w:w="1960" w:type="dxa"/>
                  <w:tcBorders>
                    <w:top w:val="nil"/>
                    <w:left w:val="nil"/>
                    <w:bottom w:val="single" w:sz="4" w:space="0" w:color="auto"/>
                    <w:right w:val="single" w:sz="4" w:space="0" w:color="auto"/>
                  </w:tcBorders>
                  <w:shd w:val="clear" w:color="auto" w:fill="auto"/>
                  <w:noWrap/>
                  <w:vAlign w:val="center"/>
                  <w:hideMark/>
                </w:tcPr>
                <w:p w14:paraId="1E9D0342"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Конче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892C53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1A5428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BF4E8B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3D90818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6BC5330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6B1C57F8"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E1C9E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37</w:t>
                  </w:r>
                </w:p>
              </w:tc>
              <w:tc>
                <w:tcPr>
                  <w:tcW w:w="1960" w:type="dxa"/>
                  <w:tcBorders>
                    <w:top w:val="nil"/>
                    <w:left w:val="nil"/>
                    <w:bottom w:val="single" w:sz="4" w:space="0" w:color="auto"/>
                    <w:right w:val="single" w:sz="4" w:space="0" w:color="auto"/>
                  </w:tcBorders>
                  <w:shd w:val="clear" w:color="auto" w:fill="auto"/>
                  <w:noWrap/>
                  <w:vAlign w:val="center"/>
                  <w:hideMark/>
                </w:tcPr>
                <w:p w14:paraId="3B0A707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Ново</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Село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A885F4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7CBB80B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046554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654292C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605E48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r>
            <w:tr w:rsidR="00F95EB5" w:rsidRPr="00F95EB5" w14:paraId="767CBD6D"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67B1E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38</w:t>
                  </w:r>
                </w:p>
              </w:tc>
              <w:tc>
                <w:tcPr>
                  <w:tcW w:w="1960" w:type="dxa"/>
                  <w:tcBorders>
                    <w:top w:val="nil"/>
                    <w:left w:val="nil"/>
                    <w:bottom w:val="single" w:sz="4" w:space="0" w:color="auto"/>
                    <w:right w:val="single" w:sz="4" w:space="0" w:color="auto"/>
                  </w:tcBorders>
                  <w:shd w:val="clear" w:color="auto" w:fill="auto"/>
                  <w:noWrap/>
                  <w:vAlign w:val="center"/>
                  <w:hideMark/>
                </w:tcPr>
                <w:p w14:paraId="5A2047C6"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Радовиш</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36E6FD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5EC6519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7934112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5D83BB9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w:t>
                  </w:r>
                </w:p>
              </w:tc>
              <w:tc>
                <w:tcPr>
                  <w:tcW w:w="820" w:type="dxa"/>
                  <w:tcBorders>
                    <w:top w:val="nil"/>
                    <w:left w:val="nil"/>
                    <w:bottom w:val="single" w:sz="4" w:space="0" w:color="auto"/>
                    <w:right w:val="single" w:sz="4" w:space="0" w:color="auto"/>
                  </w:tcBorders>
                  <w:shd w:val="clear" w:color="auto" w:fill="auto"/>
                  <w:noWrap/>
                  <w:vAlign w:val="center"/>
                  <w:hideMark/>
                </w:tcPr>
                <w:p w14:paraId="21C0A4B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17</w:t>
                  </w:r>
                </w:p>
              </w:tc>
            </w:tr>
            <w:tr w:rsidR="00F95EB5" w:rsidRPr="00F95EB5" w14:paraId="35A2A750"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7BE57A"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39</w:t>
                  </w:r>
                </w:p>
              </w:tc>
              <w:tc>
                <w:tcPr>
                  <w:tcW w:w="1960" w:type="dxa"/>
                  <w:tcBorders>
                    <w:top w:val="nil"/>
                    <w:left w:val="nil"/>
                    <w:bottom w:val="single" w:sz="4" w:space="0" w:color="auto"/>
                    <w:right w:val="single" w:sz="4" w:space="0" w:color="auto"/>
                  </w:tcBorders>
                  <w:shd w:val="clear" w:color="auto" w:fill="auto"/>
                  <w:noWrap/>
                  <w:vAlign w:val="center"/>
                  <w:hideMark/>
                </w:tcPr>
                <w:p w14:paraId="6E1F3BEE"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Струмица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F4B05A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3C24E2F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8</w:t>
                  </w:r>
                </w:p>
              </w:tc>
              <w:tc>
                <w:tcPr>
                  <w:tcW w:w="820" w:type="dxa"/>
                  <w:tcBorders>
                    <w:top w:val="nil"/>
                    <w:left w:val="nil"/>
                    <w:bottom w:val="single" w:sz="4" w:space="0" w:color="auto"/>
                    <w:right w:val="single" w:sz="4" w:space="0" w:color="auto"/>
                  </w:tcBorders>
                  <w:shd w:val="clear" w:color="auto" w:fill="auto"/>
                  <w:noWrap/>
                  <w:vAlign w:val="center"/>
                  <w:hideMark/>
                </w:tcPr>
                <w:p w14:paraId="6E23C48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6D37E5C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12</w:t>
                  </w:r>
                </w:p>
              </w:tc>
              <w:tc>
                <w:tcPr>
                  <w:tcW w:w="820" w:type="dxa"/>
                  <w:tcBorders>
                    <w:top w:val="nil"/>
                    <w:left w:val="nil"/>
                    <w:bottom w:val="single" w:sz="4" w:space="0" w:color="auto"/>
                    <w:right w:val="single" w:sz="4" w:space="0" w:color="auto"/>
                  </w:tcBorders>
                  <w:shd w:val="clear" w:color="auto" w:fill="auto"/>
                  <w:noWrap/>
                  <w:vAlign w:val="center"/>
                  <w:hideMark/>
                </w:tcPr>
                <w:p w14:paraId="1477090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10</w:t>
                  </w:r>
                </w:p>
              </w:tc>
            </w:tr>
            <w:tr w:rsidR="00F95EB5" w:rsidRPr="00F95EB5" w14:paraId="662B2167" w14:textId="77777777" w:rsidTr="00F95EB5">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14:paraId="3BF98A5E" w14:textId="77777777" w:rsidR="00F95EB5" w:rsidRPr="00F95EB5" w:rsidRDefault="00F95EB5" w:rsidP="00F95EB5">
                  <w:pPr>
                    <w:spacing w:after="0" w:line="240" w:lineRule="auto"/>
                    <w:rPr>
                      <w:rFonts w:eastAsia="Times New Roman" w:cs="Calibri"/>
                      <w:color w:val="000000"/>
                      <w:lang w:val="en-US"/>
                    </w:rPr>
                  </w:pPr>
                  <w:r w:rsidRPr="00F95EB5">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14:paraId="6F3E1DF9"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Пелагониски</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регион</w:t>
                  </w:r>
                  <w:proofErr w:type="spellEnd"/>
                </w:p>
              </w:tc>
              <w:tc>
                <w:tcPr>
                  <w:tcW w:w="820" w:type="dxa"/>
                  <w:tcBorders>
                    <w:top w:val="nil"/>
                    <w:left w:val="nil"/>
                    <w:bottom w:val="single" w:sz="4" w:space="0" w:color="auto"/>
                    <w:right w:val="single" w:sz="4" w:space="0" w:color="auto"/>
                  </w:tcBorders>
                  <w:shd w:val="clear" w:color="000000" w:fill="EBF1DE"/>
                  <w:noWrap/>
                  <w:vAlign w:val="center"/>
                  <w:hideMark/>
                </w:tcPr>
                <w:p w14:paraId="3D10D3E4"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8</w:t>
                  </w:r>
                </w:p>
              </w:tc>
              <w:tc>
                <w:tcPr>
                  <w:tcW w:w="820" w:type="dxa"/>
                  <w:tcBorders>
                    <w:top w:val="nil"/>
                    <w:left w:val="nil"/>
                    <w:bottom w:val="single" w:sz="4" w:space="0" w:color="auto"/>
                    <w:right w:val="single" w:sz="4" w:space="0" w:color="auto"/>
                  </w:tcBorders>
                  <w:shd w:val="clear" w:color="000000" w:fill="EBF1DE"/>
                  <w:noWrap/>
                  <w:vAlign w:val="center"/>
                  <w:hideMark/>
                </w:tcPr>
                <w:p w14:paraId="499DA42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16</w:t>
                  </w:r>
                </w:p>
              </w:tc>
              <w:tc>
                <w:tcPr>
                  <w:tcW w:w="820" w:type="dxa"/>
                  <w:tcBorders>
                    <w:top w:val="nil"/>
                    <w:left w:val="nil"/>
                    <w:bottom w:val="single" w:sz="4" w:space="0" w:color="auto"/>
                    <w:right w:val="single" w:sz="4" w:space="0" w:color="auto"/>
                  </w:tcBorders>
                  <w:shd w:val="clear" w:color="000000" w:fill="EBF1DE"/>
                  <w:noWrap/>
                  <w:vAlign w:val="center"/>
                  <w:hideMark/>
                </w:tcPr>
                <w:p w14:paraId="3FB01DB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w:t>
                  </w:r>
                </w:p>
              </w:tc>
              <w:tc>
                <w:tcPr>
                  <w:tcW w:w="820" w:type="dxa"/>
                  <w:tcBorders>
                    <w:top w:val="nil"/>
                    <w:left w:val="nil"/>
                    <w:bottom w:val="single" w:sz="4" w:space="0" w:color="auto"/>
                    <w:right w:val="single" w:sz="4" w:space="0" w:color="auto"/>
                  </w:tcBorders>
                  <w:shd w:val="clear" w:color="000000" w:fill="F2F2F2"/>
                  <w:noWrap/>
                  <w:vAlign w:val="center"/>
                  <w:hideMark/>
                </w:tcPr>
                <w:p w14:paraId="6271381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29</w:t>
                  </w:r>
                </w:p>
              </w:tc>
              <w:tc>
                <w:tcPr>
                  <w:tcW w:w="820" w:type="dxa"/>
                  <w:tcBorders>
                    <w:top w:val="nil"/>
                    <w:left w:val="nil"/>
                    <w:bottom w:val="single" w:sz="4" w:space="0" w:color="auto"/>
                    <w:right w:val="single" w:sz="4" w:space="0" w:color="auto"/>
                  </w:tcBorders>
                  <w:shd w:val="clear" w:color="000000" w:fill="EBF1DE"/>
                  <w:noWrap/>
                  <w:vAlign w:val="center"/>
                  <w:hideMark/>
                </w:tcPr>
                <w:p w14:paraId="2C80D9A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47</w:t>
                  </w:r>
                </w:p>
              </w:tc>
            </w:tr>
            <w:tr w:rsidR="00F95EB5" w:rsidRPr="00F95EB5" w14:paraId="1E1D4800"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AD53A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40</w:t>
                  </w:r>
                </w:p>
              </w:tc>
              <w:tc>
                <w:tcPr>
                  <w:tcW w:w="1960" w:type="dxa"/>
                  <w:tcBorders>
                    <w:top w:val="nil"/>
                    <w:left w:val="nil"/>
                    <w:bottom w:val="single" w:sz="4" w:space="0" w:color="auto"/>
                    <w:right w:val="single" w:sz="4" w:space="0" w:color="auto"/>
                  </w:tcBorders>
                  <w:shd w:val="clear" w:color="auto" w:fill="auto"/>
                  <w:noWrap/>
                  <w:vAlign w:val="center"/>
                  <w:hideMark/>
                </w:tcPr>
                <w:p w14:paraId="576FAC7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Битола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72397B1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22353F3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9</w:t>
                  </w:r>
                </w:p>
              </w:tc>
              <w:tc>
                <w:tcPr>
                  <w:tcW w:w="820" w:type="dxa"/>
                  <w:tcBorders>
                    <w:top w:val="nil"/>
                    <w:left w:val="nil"/>
                    <w:bottom w:val="single" w:sz="4" w:space="0" w:color="auto"/>
                    <w:right w:val="single" w:sz="4" w:space="0" w:color="auto"/>
                  </w:tcBorders>
                  <w:shd w:val="clear" w:color="auto" w:fill="auto"/>
                  <w:noWrap/>
                  <w:vAlign w:val="center"/>
                  <w:hideMark/>
                </w:tcPr>
                <w:p w14:paraId="6FC5CFB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12BE203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13</w:t>
                  </w:r>
                </w:p>
              </w:tc>
              <w:tc>
                <w:tcPr>
                  <w:tcW w:w="820" w:type="dxa"/>
                  <w:tcBorders>
                    <w:top w:val="nil"/>
                    <w:left w:val="nil"/>
                    <w:bottom w:val="single" w:sz="4" w:space="0" w:color="auto"/>
                    <w:right w:val="single" w:sz="4" w:space="0" w:color="auto"/>
                  </w:tcBorders>
                  <w:shd w:val="clear" w:color="auto" w:fill="auto"/>
                  <w:noWrap/>
                  <w:vAlign w:val="center"/>
                  <w:hideMark/>
                </w:tcPr>
                <w:p w14:paraId="22E74A6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16</w:t>
                  </w:r>
                </w:p>
              </w:tc>
            </w:tr>
            <w:tr w:rsidR="00F95EB5" w:rsidRPr="00F95EB5" w14:paraId="36D71832"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5FFCE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41</w:t>
                  </w:r>
                </w:p>
              </w:tc>
              <w:tc>
                <w:tcPr>
                  <w:tcW w:w="1960" w:type="dxa"/>
                  <w:tcBorders>
                    <w:top w:val="nil"/>
                    <w:left w:val="nil"/>
                    <w:bottom w:val="single" w:sz="4" w:space="0" w:color="auto"/>
                    <w:right w:val="single" w:sz="4" w:space="0" w:color="auto"/>
                  </w:tcBorders>
                  <w:shd w:val="clear" w:color="auto" w:fill="auto"/>
                  <w:noWrap/>
                  <w:vAlign w:val="center"/>
                  <w:hideMark/>
                </w:tcPr>
                <w:p w14:paraId="5175AF5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Демир</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Хисар</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AD36CE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C058F6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C5BC9D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785C4D3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080B5C0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48D710F9"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C7F5DA"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42</w:t>
                  </w:r>
                </w:p>
              </w:tc>
              <w:tc>
                <w:tcPr>
                  <w:tcW w:w="1960" w:type="dxa"/>
                  <w:tcBorders>
                    <w:top w:val="nil"/>
                    <w:left w:val="nil"/>
                    <w:bottom w:val="single" w:sz="4" w:space="0" w:color="auto"/>
                    <w:right w:val="single" w:sz="4" w:space="0" w:color="auto"/>
                  </w:tcBorders>
                  <w:shd w:val="clear" w:color="auto" w:fill="auto"/>
                  <w:noWrap/>
                  <w:vAlign w:val="center"/>
                  <w:hideMark/>
                </w:tcPr>
                <w:p w14:paraId="362F952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Долнени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5A7A7EE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2862DCB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3BA949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7E49BC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783949F4"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75C9A836"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B2F9B1"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43</w:t>
                  </w:r>
                </w:p>
              </w:tc>
              <w:tc>
                <w:tcPr>
                  <w:tcW w:w="1960" w:type="dxa"/>
                  <w:tcBorders>
                    <w:top w:val="nil"/>
                    <w:left w:val="nil"/>
                    <w:bottom w:val="single" w:sz="4" w:space="0" w:color="auto"/>
                    <w:right w:val="single" w:sz="4" w:space="0" w:color="auto"/>
                  </w:tcBorders>
                  <w:shd w:val="clear" w:color="auto" w:fill="auto"/>
                  <w:noWrap/>
                  <w:vAlign w:val="center"/>
                  <w:hideMark/>
                </w:tcPr>
                <w:p w14:paraId="56220851"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Кривогаштани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72A5DF9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07EBD3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92D53B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AF1C64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084FBB1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610002DD"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4722AA"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44</w:t>
                  </w:r>
                </w:p>
              </w:tc>
              <w:tc>
                <w:tcPr>
                  <w:tcW w:w="1960" w:type="dxa"/>
                  <w:tcBorders>
                    <w:top w:val="nil"/>
                    <w:left w:val="nil"/>
                    <w:bottom w:val="single" w:sz="4" w:space="0" w:color="auto"/>
                    <w:right w:val="single" w:sz="4" w:space="0" w:color="auto"/>
                  </w:tcBorders>
                  <w:shd w:val="clear" w:color="auto" w:fill="auto"/>
                  <w:noWrap/>
                  <w:vAlign w:val="center"/>
                  <w:hideMark/>
                </w:tcPr>
                <w:p w14:paraId="4809C81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Крушево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A4F2A7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0A1D3C4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E9F0F5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71D683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1E348C8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r>
            <w:tr w:rsidR="00F95EB5" w:rsidRPr="00F95EB5" w14:paraId="55E96209"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7AC0B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45</w:t>
                  </w:r>
                </w:p>
              </w:tc>
              <w:tc>
                <w:tcPr>
                  <w:tcW w:w="1960" w:type="dxa"/>
                  <w:tcBorders>
                    <w:top w:val="nil"/>
                    <w:left w:val="nil"/>
                    <w:bottom w:val="single" w:sz="4" w:space="0" w:color="auto"/>
                    <w:right w:val="single" w:sz="4" w:space="0" w:color="auto"/>
                  </w:tcBorders>
                  <w:shd w:val="clear" w:color="auto" w:fill="auto"/>
                  <w:noWrap/>
                  <w:vAlign w:val="center"/>
                  <w:hideMark/>
                </w:tcPr>
                <w:p w14:paraId="7840CE13"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Могила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92EB0A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F3CCDC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AAEA7C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3967536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BF6CB7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30EB05C0"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62D51F"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46</w:t>
                  </w:r>
                </w:p>
              </w:tc>
              <w:tc>
                <w:tcPr>
                  <w:tcW w:w="1960" w:type="dxa"/>
                  <w:tcBorders>
                    <w:top w:val="nil"/>
                    <w:left w:val="nil"/>
                    <w:bottom w:val="single" w:sz="4" w:space="0" w:color="auto"/>
                    <w:right w:val="single" w:sz="4" w:space="0" w:color="auto"/>
                  </w:tcBorders>
                  <w:shd w:val="clear" w:color="auto" w:fill="auto"/>
                  <w:noWrap/>
                  <w:vAlign w:val="center"/>
                  <w:hideMark/>
                </w:tcPr>
                <w:p w14:paraId="6B970F01"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Новаци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D27863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05582C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B8754C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1CD190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4454814"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08A7E5E0"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487276"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47</w:t>
                  </w:r>
                </w:p>
              </w:tc>
              <w:tc>
                <w:tcPr>
                  <w:tcW w:w="1960" w:type="dxa"/>
                  <w:tcBorders>
                    <w:top w:val="nil"/>
                    <w:left w:val="nil"/>
                    <w:bottom w:val="single" w:sz="4" w:space="0" w:color="auto"/>
                    <w:right w:val="single" w:sz="4" w:space="0" w:color="auto"/>
                  </w:tcBorders>
                  <w:shd w:val="clear" w:color="auto" w:fill="auto"/>
                  <w:noWrap/>
                  <w:vAlign w:val="center"/>
                  <w:hideMark/>
                </w:tcPr>
                <w:p w14:paraId="4D5BFF4B"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Прилеп</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5D5DC5B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71763B9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6</w:t>
                  </w:r>
                </w:p>
              </w:tc>
              <w:tc>
                <w:tcPr>
                  <w:tcW w:w="820" w:type="dxa"/>
                  <w:tcBorders>
                    <w:top w:val="nil"/>
                    <w:left w:val="nil"/>
                    <w:bottom w:val="single" w:sz="4" w:space="0" w:color="auto"/>
                    <w:right w:val="single" w:sz="4" w:space="0" w:color="auto"/>
                  </w:tcBorders>
                  <w:shd w:val="clear" w:color="auto" w:fill="auto"/>
                  <w:noWrap/>
                  <w:vAlign w:val="center"/>
                  <w:hideMark/>
                </w:tcPr>
                <w:p w14:paraId="5FDA033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49B99D7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10</w:t>
                  </w:r>
                </w:p>
              </w:tc>
              <w:tc>
                <w:tcPr>
                  <w:tcW w:w="820" w:type="dxa"/>
                  <w:tcBorders>
                    <w:top w:val="nil"/>
                    <w:left w:val="nil"/>
                    <w:bottom w:val="single" w:sz="4" w:space="0" w:color="auto"/>
                    <w:right w:val="single" w:sz="4" w:space="0" w:color="auto"/>
                  </w:tcBorders>
                  <w:shd w:val="clear" w:color="auto" w:fill="auto"/>
                  <w:noWrap/>
                  <w:vAlign w:val="center"/>
                  <w:hideMark/>
                </w:tcPr>
                <w:p w14:paraId="70DA7AD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23</w:t>
                  </w:r>
                </w:p>
              </w:tc>
            </w:tr>
            <w:tr w:rsidR="00F95EB5" w:rsidRPr="00F95EB5" w14:paraId="7FB3D958"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2A6C69"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48</w:t>
                  </w:r>
                </w:p>
              </w:tc>
              <w:tc>
                <w:tcPr>
                  <w:tcW w:w="1960" w:type="dxa"/>
                  <w:tcBorders>
                    <w:top w:val="nil"/>
                    <w:left w:val="nil"/>
                    <w:bottom w:val="single" w:sz="4" w:space="0" w:color="auto"/>
                    <w:right w:val="single" w:sz="4" w:space="0" w:color="auto"/>
                  </w:tcBorders>
                  <w:shd w:val="clear" w:color="auto" w:fill="auto"/>
                  <w:noWrap/>
                  <w:vAlign w:val="center"/>
                  <w:hideMark/>
                </w:tcPr>
                <w:p w14:paraId="728DCE29"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Ресен</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52AE8D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1A325F6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19821B0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2F54A38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5D11674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r>
            <w:tr w:rsidR="00F95EB5" w:rsidRPr="00F95EB5" w14:paraId="14ED23DD" w14:textId="77777777" w:rsidTr="00F95EB5">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14:paraId="31A5FAE8" w14:textId="77777777" w:rsidR="00F95EB5" w:rsidRPr="00F95EB5" w:rsidRDefault="00F95EB5" w:rsidP="00F95EB5">
                  <w:pPr>
                    <w:spacing w:after="0" w:line="240" w:lineRule="auto"/>
                    <w:rPr>
                      <w:rFonts w:eastAsia="Times New Roman" w:cs="Calibri"/>
                      <w:color w:val="000000"/>
                      <w:lang w:val="en-US"/>
                    </w:rPr>
                  </w:pPr>
                  <w:r w:rsidRPr="00F95EB5">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14:paraId="47976C86"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Полошки</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регион</w:t>
                  </w:r>
                  <w:proofErr w:type="spellEnd"/>
                </w:p>
              </w:tc>
              <w:tc>
                <w:tcPr>
                  <w:tcW w:w="820" w:type="dxa"/>
                  <w:tcBorders>
                    <w:top w:val="nil"/>
                    <w:left w:val="nil"/>
                    <w:bottom w:val="single" w:sz="4" w:space="0" w:color="auto"/>
                    <w:right w:val="single" w:sz="4" w:space="0" w:color="auto"/>
                  </w:tcBorders>
                  <w:shd w:val="clear" w:color="000000" w:fill="EBF1DE"/>
                  <w:noWrap/>
                  <w:vAlign w:val="center"/>
                  <w:hideMark/>
                </w:tcPr>
                <w:p w14:paraId="172B2D2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c>
                <w:tcPr>
                  <w:tcW w:w="820" w:type="dxa"/>
                  <w:tcBorders>
                    <w:top w:val="nil"/>
                    <w:left w:val="nil"/>
                    <w:bottom w:val="single" w:sz="4" w:space="0" w:color="auto"/>
                    <w:right w:val="single" w:sz="4" w:space="0" w:color="auto"/>
                  </w:tcBorders>
                  <w:shd w:val="clear" w:color="000000" w:fill="EBF1DE"/>
                  <w:noWrap/>
                  <w:vAlign w:val="center"/>
                  <w:hideMark/>
                </w:tcPr>
                <w:p w14:paraId="6E6F9D7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c>
                <w:tcPr>
                  <w:tcW w:w="820" w:type="dxa"/>
                  <w:tcBorders>
                    <w:top w:val="nil"/>
                    <w:left w:val="nil"/>
                    <w:bottom w:val="single" w:sz="4" w:space="0" w:color="auto"/>
                    <w:right w:val="single" w:sz="4" w:space="0" w:color="auto"/>
                  </w:tcBorders>
                  <w:shd w:val="clear" w:color="000000" w:fill="EBF1DE"/>
                  <w:noWrap/>
                  <w:vAlign w:val="center"/>
                  <w:hideMark/>
                </w:tcPr>
                <w:p w14:paraId="4AF89A7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c>
                <w:tcPr>
                  <w:tcW w:w="820" w:type="dxa"/>
                  <w:tcBorders>
                    <w:top w:val="nil"/>
                    <w:left w:val="nil"/>
                    <w:bottom w:val="single" w:sz="4" w:space="0" w:color="auto"/>
                    <w:right w:val="single" w:sz="4" w:space="0" w:color="auto"/>
                  </w:tcBorders>
                  <w:shd w:val="clear" w:color="000000" w:fill="F2F2F2"/>
                  <w:noWrap/>
                  <w:vAlign w:val="center"/>
                  <w:hideMark/>
                </w:tcPr>
                <w:p w14:paraId="3E4AEF4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14</w:t>
                  </w:r>
                </w:p>
              </w:tc>
              <w:tc>
                <w:tcPr>
                  <w:tcW w:w="820" w:type="dxa"/>
                  <w:tcBorders>
                    <w:top w:val="nil"/>
                    <w:left w:val="nil"/>
                    <w:bottom w:val="single" w:sz="4" w:space="0" w:color="auto"/>
                    <w:right w:val="single" w:sz="4" w:space="0" w:color="auto"/>
                  </w:tcBorders>
                  <w:shd w:val="clear" w:color="000000" w:fill="EBF1DE"/>
                  <w:noWrap/>
                  <w:vAlign w:val="center"/>
                  <w:hideMark/>
                </w:tcPr>
                <w:p w14:paraId="5BCAFA31"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16</w:t>
                  </w:r>
                </w:p>
              </w:tc>
            </w:tr>
            <w:tr w:rsidR="00F95EB5" w:rsidRPr="00F95EB5" w14:paraId="1E3A6BA2"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8584A3"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49</w:t>
                  </w:r>
                </w:p>
              </w:tc>
              <w:tc>
                <w:tcPr>
                  <w:tcW w:w="1960" w:type="dxa"/>
                  <w:tcBorders>
                    <w:top w:val="nil"/>
                    <w:left w:val="nil"/>
                    <w:bottom w:val="single" w:sz="4" w:space="0" w:color="auto"/>
                    <w:right w:val="single" w:sz="4" w:space="0" w:color="auto"/>
                  </w:tcBorders>
                  <w:shd w:val="clear" w:color="auto" w:fill="auto"/>
                  <w:noWrap/>
                  <w:vAlign w:val="center"/>
                  <w:hideMark/>
                </w:tcPr>
                <w:p w14:paraId="653E599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Боговиње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40124F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AF5044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4B1259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AFC65A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5FD58ACB"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0AA41808"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3FF02E"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50</w:t>
                  </w:r>
                </w:p>
              </w:tc>
              <w:tc>
                <w:tcPr>
                  <w:tcW w:w="1960" w:type="dxa"/>
                  <w:tcBorders>
                    <w:top w:val="nil"/>
                    <w:left w:val="nil"/>
                    <w:bottom w:val="single" w:sz="4" w:space="0" w:color="auto"/>
                    <w:right w:val="single" w:sz="4" w:space="0" w:color="auto"/>
                  </w:tcBorders>
                  <w:shd w:val="clear" w:color="auto" w:fill="auto"/>
                  <w:noWrap/>
                  <w:vAlign w:val="center"/>
                  <w:hideMark/>
                </w:tcPr>
                <w:p w14:paraId="29EDF5B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Бревеница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8F95C7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15DA81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1061FD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62FF8E3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01007C1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5BF9DC01"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3A907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51</w:t>
                  </w:r>
                </w:p>
              </w:tc>
              <w:tc>
                <w:tcPr>
                  <w:tcW w:w="1960" w:type="dxa"/>
                  <w:tcBorders>
                    <w:top w:val="nil"/>
                    <w:left w:val="nil"/>
                    <w:bottom w:val="single" w:sz="4" w:space="0" w:color="auto"/>
                    <w:right w:val="single" w:sz="4" w:space="0" w:color="auto"/>
                  </w:tcBorders>
                  <w:shd w:val="clear" w:color="auto" w:fill="auto"/>
                  <w:noWrap/>
                  <w:vAlign w:val="center"/>
                  <w:hideMark/>
                </w:tcPr>
                <w:p w14:paraId="65C44AD4"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Врапчиште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6778E4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2399AC1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96B724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0A0AEC2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6013358A"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397141AC"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79E948"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52</w:t>
                  </w:r>
                </w:p>
              </w:tc>
              <w:tc>
                <w:tcPr>
                  <w:tcW w:w="1960" w:type="dxa"/>
                  <w:tcBorders>
                    <w:top w:val="nil"/>
                    <w:left w:val="nil"/>
                    <w:bottom w:val="single" w:sz="4" w:space="0" w:color="auto"/>
                    <w:right w:val="single" w:sz="4" w:space="0" w:color="auto"/>
                  </w:tcBorders>
                  <w:shd w:val="clear" w:color="auto" w:fill="auto"/>
                  <w:noWrap/>
                  <w:vAlign w:val="center"/>
                  <w:hideMark/>
                </w:tcPr>
                <w:p w14:paraId="2EF73D9C"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Гостивар</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5E0343F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3E5340B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1AE641C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0E759FC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8</w:t>
                  </w:r>
                </w:p>
              </w:tc>
              <w:tc>
                <w:tcPr>
                  <w:tcW w:w="820" w:type="dxa"/>
                  <w:tcBorders>
                    <w:top w:val="nil"/>
                    <w:left w:val="nil"/>
                    <w:bottom w:val="single" w:sz="4" w:space="0" w:color="auto"/>
                    <w:right w:val="single" w:sz="4" w:space="0" w:color="auto"/>
                  </w:tcBorders>
                  <w:shd w:val="clear" w:color="auto" w:fill="auto"/>
                  <w:noWrap/>
                  <w:vAlign w:val="center"/>
                  <w:hideMark/>
                </w:tcPr>
                <w:p w14:paraId="5180134D"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w:t>
                  </w:r>
                </w:p>
              </w:tc>
            </w:tr>
            <w:tr w:rsidR="00F95EB5" w:rsidRPr="00F95EB5" w14:paraId="3B74CDE7"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F12F03"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53</w:t>
                  </w:r>
                </w:p>
              </w:tc>
              <w:tc>
                <w:tcPr>
                  <w:tcW w:w="1960" w:type="dxa"/>
                  <w:tcBorders>
                    <w:top w:val="nil"/>
                    <w:left w:val="nil"/>
                    <w:bottom w:val="single" w:sz="4" w:space="0" w:color="auto"/>
                    <w:right w:val="single" w:sz="4" w:space="0" w:color="auto"/>
                  </w:tcBorders>
                  <w:shd w:val="clear" w:color="auto" w:fill="auto"/>
                  <w:noWrap/>
                  <w:vAlign w:val="center"/>
                  <w:hideMark/>
                </w:tcPr>
                <w:p w14:paraId="67A56386"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Желино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EE7F8E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4456F7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6D314F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4AD8C3B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78D917D9"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2CF2B402"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0BEA51"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54</w:t>
                  </w:r>
                </w:p>
              </w:tc>
              <w:tc>
                <w:tcPr>
                  <w:tcW w:w="1960" w:type="dxa"/>
                  <w:tcBorders>
                    <w:top w:val="nil"/>
                    <w:left w:val="nil"/>
                    <w:bottom w:val="single" w:sz="4" w:space="0" w:color="auto"/>
                    <w:right w:val="single" w:sz="4" w:space="0" w:color="auto"/>
                  </w:tcBorders>
                  <w:shd w:val="clear" w:color="auto" w:fill="auto"/>
                  <w:noWrap/>
                  <w:vAlign w:val="center"/>
                  <w:hideMark/>
                </w:tcPr>
                <w:p w14:paraId="6328DF45"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Јегуновце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20A3C9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DC38DF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229915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6FB9D6A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76C9DE8"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713FAF20"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F08BB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55</w:t>
                  </w:r>
                </w:p>
              </w:tc>
              <w:tc>
                <w:tcPr>
                  <w:tcW w:w="1960" w:type="dxa"/>
                  <w:tcBorders>
                    <w:top w:val="nil"/>
                    <w:left w:val="nil"/>
                    <w:bottom w:val="single" w:sz="4" w:space="0" w:color="auto"/>
                    <w:right w:val="single" w:sz="4" w:space="0" w:color="auto"/>
                  </w:tcBorders>
                  <w:shd w:val="clear" w:color="auto" w:fill="auto"/>
                  <w:noWrap/>
                  <w:vAlign w:val="center"/>
                  <w:hideMark/>
                </w:tcPr>
                <w:p w14:paraId="282BCC69"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Маврово</w:t>
                  </w:r>
                  <w:proofErr w:type="spellEnd"/>
                  <w:r w:rsidRPr="00F95EB5">
                    <w:rPr>
                      <w:rFonts w:ascii="StobiSansCn Bold" w:eastAsia="Times New Roman" w:hAnsi="StobiSansCn Bold" w:cs="Calibri"/>
                      <w:color w:val="000000"/>
                      <w:sz w:val="20"/>
                      <w:szCs w:val="20"/>
                      <w:lang w:val="en-US"/>
                    </w:rPr>
                    <w:t xml:space="preserve"> и </w:t>
                  </w:r>
                  <w:proofErr w:type="spellStart"/>
                  <w:r w:rsidRPr="00F95EB5">
                    <w:rPr>
                      <w:rFonts w:ascii="StobiSansCn Bold" w:eastAsia="Times New Roman" w:hAnsi="StobiSansCn Bold" w:cs="Calibri"/>
                      <w:color w:val="000000"/>
                      <w:sz w:val="20"/>
                      <w:szCs w:val="20"/>
                      <w:lang w:val="en-US"/>
                    </w:rPr>
                    <w:t>Ростуша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34D9A2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31FCB5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5C8CE8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73A6F50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67137A17"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63EC502D"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2E589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56</w:t>
                  </w:r>
                </w:p>
              </w:tc>
              <w:tc>
                <w:tcPr>
                  <w:tcW w:w="1960" w:type="dxa"/>
                  <w:tcBorders>
                    <w:top w:val="nil"/>
                    <w:left w:val="nil"/>
                    <w:bottom w:val="single" w:sz="4" w:space="0" w:color="auto"/>
                    <w:right w:val="single" w:sz="4" w:space="0" w:color="auto"/>
                  </w:tcBorders>
                  <w:shd w:val="clear" w:color="auto" w:fill="auto"/>
                  <w:noWrap/>
                  <w:vAlign w:val="center"/>
                  <w:hideMark/>
                </w:tcPr>
                <w:p w14:paraId="140A276D"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Теарце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497306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728B4E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FB1322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BDDBE0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24D03E21"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3EE571E9"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CCC688"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57</w:t>
                  </w:r>
                </w:p>
              </w:tc>
              <w:tc>
                <w:tcPr>
                  <w:tcW w:w="1960" w:type="dxa"/>
                  <w:tcBorders>
                    <w:top w:val="nil"/>
                    <w:left w:val="nil"/>
                    <w:bottom w:val="single" w:sz="4" w:space="0" w:color="auto"/>
                    <w:right w:val="single" w:sz="4" w:space="0" w:color="auto"/>
                  </w:tcBorders>
                  <w:shd w:val="clear" w:color="auto" w:fill="auto"/>
                  <w:noWrap/>
                  <w:vAlign w:val="center"/>
                  <w:hideMark/>
                </w:tcPr>
                <w:p w14:paraId="79E936BB"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Тетово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2E5905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3BDFC69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12D2F01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415193A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c>
                <w:tcPr>
                  <w:tcW w:w="820" w:type="dxa"/>
                  <w:tcBorders>
                    <w:top w:val="nil"/>
                    <w:left w:val="nil"/>
                    <w:bottom w:val="single" w:sz="4" w:space="0" w:color="auto"/>
                    <w:right w:val="single" w:sz="4" w:space="0" w:color="auto"/>
                  </w:tcBorders>
                  <w:shd w:val="clear" w:color="auto" w:fill="auto"/>
                  <w:noWrap/>
                  <w:vAlign w:val="center"/>
                  <w:hideMark/>
                </w:tcPr>
                <w:p w14:paraId="719A135B"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13</w:t>
                  </w:r>
                </w:p>
              </w:tc>
            </w:tr>
            <w:tr w:rsidR="00F95EB5" w:rsidRPr="00F95EB5" w14:paraId="726C2464" w14:textId="77777777" w:rsidTr="00F95EB5">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14:paraId="034FC832" w14:textId="77777777" w:rsidR="00F95EB5" w:rsidRPr="00F95EB5" w:rsidRDefault="00F95EB5" w:rsidP="00F95EB5">
                  <w:pPr>
                    <w:spacing w:after="0" w:line="240" w:lineRule="auto"/>
                    <w:rPr>
                      <w:rFonts w:eastAsia="Times New Roman" w:cs="Calibri"/>
                      <w:color w:val="000000"/>
                      <w:lang w:val="en-US"/>
                    </w:rPr>
                  </w:pPr>
                  <w:r w:rsidRPr="00F95EB5">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14:paraId="26BFE3C2"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Североисточен</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регион</w:t>
                  </w:r>
                  <w:proofErr w:type="spellEnd"/>
                </w:p>
              </w:tc>
              <w:tc>
                <w:tcPr>
                  <w:tcW w:w="820" w:type="dxa"/>
                  <w:tcBorders>
                    <w:top w:val="nil"/>
                    <w:left w:val="nil"/>
                    <w:bottom w:val="single" w:sz="4" w:space="0" w:color="auto"/>
                    <w:right w:val="single" w:sz="4" w:space="0" w:color="auto"/>
                  </w:tcBorders>
                  <w:shd w:val="clear" w:color="000000" w:fill="EBF1DE"/>
                  <w:noWrap/>
                  <w:vAlign w:val="center"/>
                  <w:hideMark/>
                </w:tcPr>
                <w:p w14:paraId="2A9148C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c>
                <w:tcPr>
                  <w:tcW w:w="820" w:type="dxa"/>
                  <w:tcBorders>
                    <w:top w:val="nil"/>
                    <w:left w:val="nil"/>
                    <w:bottom w:val="single" w:sz="4" w:space="0" w:color="auto"/>
                    <w:right w:val="single" w:sz="4" w:space="0" w:color="auto"/>
                  </w:tcBorders>
                  <w:shd w:val="clear" w:color="000000" w:fill="EBF1DE"/>
                  <w:noWrap/>
                  <w:vAlign w:val="center"/>
                  <w:hideMark/>
                </w:tcPr>
                <w:p w14:paraId="22A270E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9</w:t>
                  </w:r>
                </w:p>
              </w:tc>
              <w:tc>
                <w:tcPr>
                  <w:tcW w:w="820" w:type="dxa"/>
                  <w:tcBorders>
                    <w:top w:val="nil"/>
                    <w:left w:val="nil"/>
                    <w:bottom w:val="single" w:sz="4" w:space="0" w:color="auto"/>
                    <w:right w:val="single" w:sz="4" w:space="0" w:color="auto"/>
                  </w:tcBorders>
                  <w:shd w:val="clear" w:color="000000" w:fill="EBF1DE"/>
                  <w:noWrap/>
                  <w:vAlign w:val="center"/>
                  <w:hideMark/>
                </w:tcPr>
                <w:p w14:paraId="4CD15F7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w:t>
                  </w:r>
                </w:p>
              </w:tc>
              <w:tc>
                <w:tcPr>
                  <w:tcW w:w="820" w:type="dxa"/>
                  <w:tcBorders>
                    <w:top w:val="nil"/>
                    <w:left w:val="nil"/>
                    <w:bottom w:val="single" w:sz="4" w:space="0" w:color="auto"/>
                    <w:right w:val="single" w:sz="4" w:space="0" w:color="auto"/>
                  </w:tcBorders>
                  <w:shd w:val="clear" w:color="000000" w:fill="F2F2F2"/>
                  <w:noWrap/>
                  <w:vAlign w:val="center"/>
                  <w:hideMark/>
                </w:tcPr>
                <w:p w14:paraId="174888D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16</w:t>
                  </w:r>
                </w:p>
              </w:tc>
              <w:tc>
                <w:tcPr>
                  <w:tcW w:w="820" w:type="dxa"/>
                  <w:tcBorders>
                    <w:top w:val="nil"/>
                    <w:left w:val="nil"/>
                    <w:bottom w:val="single" w:sz="4" w:space="0" w:color="auto"/>
                    <w:right w:val="single" w:sz="4" w:space="0" w:color="auto"/>
                  </w:tcBorders>
                  <w:shd w:val="clear" w:color="000000" w:fill="EBF1DE"/>
                  <w:noWrap/>
                  <w:vAlign w:val="center"/>
                  <w:hideMark/>
                </w:tcPr>
                <w:p w14:paraId="54B6587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15</w:t>
                  </w:r>
                </w:p>
              </w:tc>
            </w:tr>
            <w:tr w:rsidR="00F95EB5" w:rsidRPr="00F95EB5" w14:paraId="51E507A4"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BD10C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58</w:t>
                  </w:r>
                </w:p>
              </w:tc>
              <w:tc>
                <w:tcPr>
                  <w:tcW w:w="1960" w:type="dxa"/>
                  <w:tcBorders>
                    <w:top w:val="nil"/>
                    <w:left w:val="nil"/>
                    <w:bottom w:val="single" w:sz="4" w:space="0" w:color="auto"/>
                    <w:right w:val="single" w:sz="4" w:space="0" w:color="auto"/>
                  </w:tcBorders>
                  <w:shd w:val="clear" w:color="auto" w:fill="auto"/>
                  <w:noWrap/>
                  <w:vAlign w:val="center"/>
                  <w:hideMark/>
                </w:tcPr>
                <w:p w14:paraId="2538A2D8"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Кратово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8CBED12"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25292A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04D0AC3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46C9A5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656AEBC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0B98675D"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62F53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lastRenderedPageBreak/>
                    <w:t>59</w:t>
                  </w:r>
                </w:p>
              </w:tc>
              <w:tc>
                <w:tcPr>
                  <w:tcW w:w="1960" w:type="dxa"/>
                  <w:tcBorders>
                    <w:top w:val="nil"/>
                    <w:left w:val="nil"/>
                    <w:bottom w:val="single" w:sz="4" w:space="0" w:color="auto"/>
                    <w:right w:val="single" w:sz="4" w:space="0" w:color="auto"/>
                  </w:tcBorders>
                  <w:shd w:val="clear" w:color="auto" w:fill="auto"/>
                  <w:noWrap/>
                  <w:vAlign w:val="center"/>
                  <w:hideMark/>
                </w:tcPr>
                <w:p w14:paraId="2165581B"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Крива</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Паланка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7F1CE9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228F34F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6AEFFE2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3F7471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106EF42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r>
            <w:tr w:rsidR="00F95EB5" w:rsidRPr="00F95EB5" w14:paraId="22F6899A"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C2184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60</w:t>
                  </w:r>
                </w:p>
              </w:tc>
              <w:tc>
                <w:tcPr>
                  <w:tcW w:w="1960" w:type="dxa"/>
                  <w:tcBorders>
                    <w:top w:val="nil"/>
                    <w:left w:val="nil"/>
                    <w:bottom w:val="single" w:sz="4" w:space="0" w:color="auto"/>
                    <w:right w:val="single" w:sz="4" w:space="0" w:color="auto"/>
                  </w:tcBorders>
                  <w:shd w:val="clear" w:color="auto" w:fill="auto"/>
                  <w:noWrap/>
                  <w:vAlign w:val="center"/>
                  <w:hideMark/>
                </w:tcPr>
                <w:p w14:paraId="612B20AE"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Куманово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E91A3D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446D61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7</w:t>
                  </w:r>
                </w:p>
              </w:tc>
              <w:tc>
                <w:tcPr>
                  <w:tcW w:w="820" w:type="dxa"/>
                  <w:tcBorders>
                    <w:top w:val="nil"/>
                    <w:left w:val="nil"/>
                    <w:bottom w:val="single" w:sz="4" w:space="0" w:color="auto"/>
                    <w:right w:val="single" w:sz="4" w:space="0" w:color="auto"/>
                  </w:tcBorders>
                  <w:shd w:val="clear" w:color="auto" w:fill="auto"/>
                  <w:noWrap/>
                  <w:vAlign w:val="center"/>
                  <w:hideMark/>
                </w:tcPr>
                <w:p w14:paraId="6C8FA3D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5</w:t>
                  </w:r>
                </w:p>
              </w:tc>
              <w:tc>
                <w:tcPr>
                  <w:tcW w:w="820" w:type="dxa"/>
                  <w:tcBorders>
                    <w:top w:val="nil"/>
                    <w:left w:val="nil"/>
                    <w:bottom w:val="single" w:sz="4" w:space="0" w:color="auto"/>
                    <w:right w:val="single" w:sz="4" w:space="0" w:color="auto"/>
                  </w:tcBorders>
                  <w:shd w:val="clear" w:color="000000" w:fill="F2F2F2"/>
                  <w:noWrap/>
                  <w:vAlign w:val="center"/>
                  <w:hideMark/>
                </w:tcPr>
                <w:p w14:paraId="5D8D627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13</w:t>
                  </w:r>
                </w:p>
              </w:tc>
              <w:tc>
                <w:tcPr>
                  <w:tcW w:w="820" w:type="dxa"/>
                  <w:tcBorders>
                    <w:top w:val="nil"/>
                    <w:left w:val="nil"/>
                    <w:bottom w:val="single" w:sz="4" w:space="0" w:color="auto"/>
                    <w:right w:val="single" w:sz="4" w:space="0" w:color="auto"/>
                  </w:tcBorders>
                  <w:shd w:val="clear" w:color="auto" w:fill="auto"/>
                  <w:noWrap/>
                  <w:vAlign w:val="center"/>
                  <w:hideMark/>
                </w:tcPr>
                <w:p w14:paraId="1408717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9</w:t>
                  </w:r>
                </w:p>
              </w:tc>
            </w:tr>
            <w:tr w:rsidR="00F95EB5" w:rsidRPr="00F95EB5" w14:paraId="638A528E"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098D78"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61</w:t>
                  </w:r>
                </w:p>
              </w:tc>
              <w:tc>
                <w:tcPr>
                  <w:tcW w:w="1960" w:type="dxa"/>
                  <w:tcBorders>
                    <w:top w:val="nil"/>
                    <w:left w:val="nil"/>
                    <w:bottom w:val="single" w:sz="4" w:space="0" w:color="auto"/>
                    <w:right w:val="single" w:sz="4" w:space="0" w:color="auto"/>
                  </w:tcBorders>
                  <w:shd w:val="clear" w:color="auto" w:fill="auto"/>
                  <w:noWrap/>
                  <w:vAlign w:val="center"/>
                  <w:hideMark/>
                </w:tcPr>
                <w:p w14:paraId="74851B18"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Липково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16D542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A41BC9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6EE0DE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0598579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4064512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r>
            <w:tr w:rsidR="00F95EB5" w:rsidRPr="00F95EB5" w14:paraId="116D8997"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8E086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62</w:t>
                  </w:r>
                </w:p>
              </w:tc>
              <w:tc>
                <w:tcPr>
                  <w:tcW w:w="1960" w:type="dxa"/>
                  <w:tcBorders>
                    <w:top w:val="nil"/>
                    <w:left w:val="nil"/>
                    <w:bottom w:val="single" w:sz="4" w:space="0" w:color="auto"/>
                    <w:right w:val="single" w:sz="4" w:space="0" w:color="auto"/>
                  </w:tcBorders>
                  <w:shd w:val="clear" w:color="auto" w:fill="auto"/>
                  <w:noWrap/>
                  <w:vAlign w:val="center"/>
                  <w:hideMark/>
                </w:tcPr>
                <w:p w14:paraId="7FE5F438"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Ранковце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33D6F22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8143B3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B2FF17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195019B6"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30F711AB"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7372C496"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442FB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63</w:t>
                  </w:r>
                </w:p>
              </w:tc>
              <w:tc>
                <w:tcPr>
                  <w:tcW w:w="1960" w:type="dxa"/>
                  <w:tcBorders>
                    <w:top w:val="nil"/>
                    <w:left w:val="nil"/>
                    <w:bottom w:val="single" w:sz="4" w:space="0" w:color="auto"/>
                    <w:right w:val="single" w:sz="4" w:space="0" w:color="auto"/>
                  </w:tcBorders>
                  <w:shd w:val="clear" w:color="auto" w:fill="auto"/>
                  <w:noWrap/>
                  <w:vAlign w:val="center"/>
                  <w:hideMark/>
                </w:tcPr>
                <w:p w14:paraId="7CE81CE1"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Старо</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Нагоричане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FA8DEE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C7CCEE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B19BB8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453AD99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7DBA699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 </w:t>
                  </w:r>
                </w:p>
              </w:tc>
            </w:tr>
            <w:tr w:rsidR="00F95EB5" w:rsidRPr="00F95EB5" w14:paraId="77B8EB2E" w14:textId="77777777" w:rsidTr="00F95EB5">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14:paraId="14ECA7CE" w14:textId="77777777" w:rsidR="00F95EB5" w:rsidRPr="00F95EB5" w:rsidRDefault="00F95EB5" w:rsidP="00F95EB5">
                  <w:pPr>
                    <w:spacing w:after="0" w:line="240" w:lineRule="auto"/>
                    <w:rPr>
                      <w:rFonts w:eastAsia="Times New Roman" w:cs="Calibri"/>
                      <w:color w:val="000000"/>
                      <w:lang w:val="en-US"/>
                    </w:rPr>
                  </w:pPr>
                  <w:r w:rsidRPr="00F95EB5">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14:paraId="55EE404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Скопски</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регион</w:t>
                  </w:r>
                  <w:proofErr w:type="spellEnd"/>
                </w:p>
              </w:tc>
              <w:tc>
                <w:tcPr>
                  <w:tcW w:w="820" w:type="dxa"/>
                  <w:tcBorders>
                    <w:top w:val="nil"/>
                    <w:left w:val="nil"/>
                    <w:bottom w:val="single" w:sz="4" w:space="0" w:color="auto"/>
                    <w:right w:val="single" w:sz="4" w:space="0" w:color="auto"/>
                  </w:tcBorders>
                  <w:shd w:val="clear" w:color="000000" w:fill="EBF1DE"/>
                  <w:noWrap/>
                  <w:vAlign w:val="center"/>
                  <w:hideMark/>
                </w:tcPr>
                <w:p w14:paraId="3025F290"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13</w:t>
                  </w:r>
                </w:p>
              </w:tc>
              <w:tc>
                <w:tcPr>
                  <w:tcW w:w="820" w:type="dxa"/>
                  <w:tcBorders>
                    <w:top w:val="nil"/>
                    <w:left w:val="nil"/>
                    <w:bottom w:val="single" w:sz="4" w:space="0" w:color="auto"/>
                    <w:right w:val="single" w:sz="4" w:space="0" w:color="auto"/>
                  </w:tcBorders>
                  <w:shd w:val="clear" w:color="000000" w:fill="EBF1DE"/>
                  <w:noWrap/>
                  <w:vAlign w:val="center"/>
                  <w:hideMark/>
                </w:tcPr>
                <w:p w14:paraId="3AD74C50"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57</w:t>
                  </w:r>
                </w:p>
              </w:tc>
              <w:tc>
                <w:tcPr>
                  <w:tcW w:w="820" w:type="dxa"/>
                  <w:tcBorders>
                    <w:top w:val="nil"/>
                    <w:left w:val="nil"/>
                    <w:bottom w:val="single" w:sz="4" w:space="0" w:color="auto"/>
                    <w:right w:val="single" w:sz="4" w:space="0" w:color="auto"/>
                  </w:tcBorders>
                  <w:shd w:val="clear" w:color="000000" w:fill="EBF1DE"/>
                  <w:noWrap/>
                  <w:vAlign w:val="center"/>
                  <w:hideMark/>
                </w:tcPr>
                <w:p w14:paraId="7097764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13</w:t>
                  </w:r>
                </w:p>
              </w:tc>
              <w:tc>
                <w:tcPr>
                  <w:tcW w:w="820" w:type="dxa"/>
                  <w:tcBorders>
                    <w:top w:val="nil"/>
                    <w:left w:val="nil"/>
                    <w:bottom w:val="single" w:sz="4" w:space="0" w:color="auto"/>
                    <w:right w:val="single" w:sz="4" w:space="0" w:color="auto"/>
                  </w:tcBorders>
                  <w:shd w:val="clear" w:color="000000" w:fill="F2F2F2"/>
                  <w:noWrap/>
                  <w:vAlign w:val="center"/>
                  <w:hideMark/>
                </w:tcPr>
                <w:p w14:paraId="7DA133C4"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83</w:t>
                  </w:r>
                </w:p>
              </w:tc>
              <w:tc>
                <w:tcPr>
                  <w:tcW w:w="820" w:type="dxa"/>
                  <w:tcBorders>
                    <w:top w:val="nil"/>
                    <w:left w:val="nil"/>
                    <w:bottom w:val="single" w:sz="4" w:space="0" w:color="auto"/>
                    <w:right w:val="single" w:sz="4" w:space="0" w:color="auto"/>
                  </w:tcBorders>
                  <w:shd w:val="clear" w:color="000000" w:fill="EBF1DE"/>
                  <w:noWrap/>
                  <w:vAlign w:val="center"/>
                  <w:hideMark/>
                </w:tcPr>
                <w:p w14:paraId="2C4BEC6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64</w:t>
                  </w:r>
                </w:p>
              </w:tc>
            </w:tr>
            <w:tr w:rsidR="00F95EB5" w:rsidRPr="00F95EB5" w14:paraId="7FA9E198"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2333A8"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64</w:t>
                  </w:r>
                </w:p>
              </w:tc>
              <w:tc>
                <w:tcPr>
                  <w:tcW w:w="1960" w:type="dxa"/>
                  <w:tcBorders>
                    <w:top w:val="nil"/>
                    <w:left w:val="nil"/>
                    <w:bottom w:val="single" w:sz="4" w:space="0" w:color="auto"/>
                    <w:right w:val="single" w:sz="4" w:space="0" w:color="auto"/>
                  </w:tcBorders>
                  <w:shd w:val="clear" w:color="auto" w:fill="auto"/>
                  <w:noWrap/>
                  <w:vAlign w:val="center"/>
                  <w:hideMark/>
                </w:tcPr>
                <w:p w14:paraId="3D8175E5"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Аеродром</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A949F12"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22A736F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5</w:t>
                  </w:r>
                </w:p>
              </w:tc>
              <w:tc>
                <w:tcPr>
                  <w:tcW w:w="820" w:type="dxa"/>
                  <w:tcBorders>
                    <w:top w:val="nil"/>
                    <w:left w:val="nil"/>
                    <w:bottom w:val="single" w:sz="4" w:space="0" w:color="auto"/>
                    <w:right w:val="single" w:sz="4" w:space="0" w:color="auto"/>
                  </w:tcBorders>
                  <w:shd w:val="clear" w:color="auto" w:fill="auto"/>
                  <w:noWrap/>
                  <w:vAlign w:val="center"/>
                  <w:hideMark/>
                </w:tcPr>
                <w:p w14:paraId="03F3F81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4180A4AE"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c>
                <w:tcPr>
                  <w:tcW w:w="820" w:type="dxa"/>
                  <w:tcBorders>
                    <w:top w:val="nil"/>
                    <w:left w:val="nil"/>
                    <w:bottom w:val="single" w:sz="4" w:space="0" w:color="auto"/>
                    <w:right w:val="single" w:sz="4" w:space="0" w:color="auto"/>
                  </w:tcBorders>
                  <w:shd w:val="clear" w:color="auto" w:fill="auto"/>
                  <w:noWrap/>
                  <w:vAlign w:val="center"/>
                  <w:hideMark/>
                </w:tcPr>
                <w:p w14:paraId="7F3A6E6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18</w:t>
                  </w:r>
                </w:p>
              </w:tc>
            </w:tr>
            <w:tr w:rsidR="00F95EB5" w:rsidRPr="00F95EB5" w14:paraId="29F89ABA"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407A6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65</w:t>
                  </w:r>
                </w:p>
              </w:tc>
              <w:tc>
                <w:tcPr>
                  <w:tcW w:w="1960" w:type="dxa"/>
                  <w:tcBorders>
                    <w:top w:val="nil"/>
                    <w:left w:val="nil"/>
                    <w:bottom w:val="single" w:sz="4" w:space="0" w:color="auto"/>
                    <w:right w:val="single" w:sz="4" w:space="0" w:color="auto"/>
                  </w:tcBorders>
                  <w:shd w:val="clear" w:color="auto" w:fill="auto"/>
                  <w:noWrap/>
                  <w:vAlign w:val="center"/>
                  <w:hideMark/>
                </w:tcPr>
                <w:p w14:paraId="4BA3C64F"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Арачиново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4FBB43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273CA06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BE373A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3FD7AEE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505D650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032CCAC8"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54905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66</w:t>
                  </w:r>
                </w:p>
              </w:tc>
              <w:tc>
                <w:tcPr>
                  <w:tcW w:w="1960" w:type="dxa"/>
                  <w:tcBorders>
                    <w:top w:val="nil"/>
                    <w:left w:val="nil"/>
                    <w:bottom w:val="single" w:sz="4" w:space="0" w:color="auto"/>
                    <w:right w:val="single" w:sz="4" w:space="0" w:color="auto"/>
                  </w:tcBorders>
                  <w:shd w:val="clear" w:color="auto" w:fill="auto"/>
                  <w:noWrap/>
                  <w:vAlign w:val="center"/>
                  <w:hideMark/>
                </w:tcPr>
                <w:p w14:paraId="6432FB8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Бутел</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2E754C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FAC837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283BCA3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18C967FD"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c>
                <w:tcPr>
                  <w:tcW w:w="820" w:type="dxa"/>
                  <w:tcBorders>
                    <w:top w:val="nil"/>
                    <w:left w:val="nil"/>
                    <w:bottom w:val="single" w:sz="4" w:space="0" w:color="auto"/>
                    <w:right w:val="single" w:sz="4" w:space="0" w:color="auto"/>
                  </w:tcBorders>
                  <w:shd w:val="clear" w:color="auto" w:fill="auto"/>
                  <w:noWrap/>
                  <w:vAlign w:val="center"/>
                  <w:hideMark/>
                </w:tcPr>
                <w:p w14:paraId="01A71DBF"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18</w:t>
                  </w:r>
                </w:p>
              </w:tc>
            </w:tr>
            <w:tr w:rsidR="00F95EB5" w:rsidRPr="00F95EB5" w14:paraId="655DF577"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6C1C71"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67</w:t>
                  </w:r>
                </w:p>
              </w:tc>
              <w:tc>
                <w:tcPr>
                  <w:tcW w:w="1960" w:type="dxa"/>
                  <w:tcBorders>
                    <w:top w:val="nil"/>
                    <w:left w:val="nil"/>
                    <w:bottom w:val="single" w:sz="4" w:space="0" w:color="auto"/>
                    <w:right w:val="single" w:sz="4" w:space="0" w:color="auto"/>
                  </w:tcBorders>
                  <w:shd w:val="clear" w:color="auto" w:fill="auto"/>
                  <w:noWrap/>
                  <w:vAlign w:val="center"/>
                  <w:hideMark/>
                </w:tcPr>
                <w:p w14:paraId="168C12D3"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Гази</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Баба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6BAE5D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B115ED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0470859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6BC10A9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67C0AA9B"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2FA3B9D1"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9ECB6B"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68</w:t>
                  </w:r>
                </w:p>
              </w:tc>
              <w:tc>
                <w:tcPr>
                  <w:tcW w:w="1960" w:type="dxa"/>
                  <w:tcBorders>
                    <w:top w:val="nil"/>
                    <w:left w:val="nil"/>
                    <w:bottom w:val="single" w:sz="4" w:space="0" w:color="auto"/>
                    <w:right w:val="single" w:sz="4" w:space="0" w:color="auto"/>
                  </w:tcBorders>
                  <w:shd w:val="clear" w:color="auto" w:fill="auto"/>
                  <w:noWrap/>
                  <w:vAlign w:val="center"/>
                  <w:hideMark/>
                </w:tcPr>
                <w:p w14:paraId="46EEA502"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Ѓорче</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Петров</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C3D0F1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5D7915F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094C5D1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19B928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5850D261"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2</w:t>
                  </w:r>
                </w:p>
              </w:tc>
            </w:tr>
            <w:tr w:rsidR="00F95EB5" w:rsidRPr="00F95EB5" w14:paraId="46F467D6"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1C53F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69</w:t>
                  </w:r>
                </w:p>
              </w:tc>
              <w:tc>
                <w:tcPr>
                  <w:tcW w:w="1960" w:type="dxa"/>
                  <w:tcBorders>
                    <w:top w:val="nil"/>
                    <w:left w:val="nil"/>
                    <w:bottom w:val="single" w:sz="4" w:space="0" w:color="auto"/>
                    <w:right w:val="single" w:sz="4" w:space="0" w:color="auto"/>
                  </w:tcBorders>
                  <w:shd w:val="clear" w:color="auto" w:fill="auto"/>
                  <w:noWrap/>
                  <w:vAlign w:val="center"/>
                  <w:hideMark/>
                </w:tcPr>
                <w:p w14:paraId="54CD86FD"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Зелениково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BC07F7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2E6ACC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67E4EB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669DA95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975CADD"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47912171"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4057A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70</w:t>
                  </w:r>
                </w:p>
              </w:tc>
              <w:tc>
                <w:tcPr>
                  <w:tcW w:w="1960" w:type="dxa"/>
                  <w:tcBorders>
                    <w:top w:val="nil"/>
                    <w:left w:val="nil"/>
                    <w:bottom w:val="single" w:sz="4" w:space="0" w:color="auto"/>
                    <w:right w:val="single" w:sz="4" w:space="0" w:color="auto"/>
                  </w:tcBorders>
                  <w:shd w:val="clear" w:color="auto" w:fill="auto"/>
                  <w:noWrap/>
                  <w:vAlign w:val="center"/>
                  <w:hideMark/>
                </w:tcPr>
                <w:p w14:paraId="246EA1FE"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Илинден</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349535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6F0EB75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229CB883"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715F31B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6C02EED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6710E4ED"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BCD195"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71</w:t>
                  </w:r>
                </w:p>
              </w:tc>
              <w:tc>
                <w:tcPr>
                  <w:tcW w:w="1960" w:type="dxa"/>
                  <w:tcBorders>
                    <w:top w:val="nil"/>
                    <w:left w:val="nil"/>
                    <w:bottom w:val="single" w:sz="4" w:space="0" w:color="auto"/>
                    <w:right w:val="single" w:sz="4" w:space="0" w:color="auto"/>
                  </w:tcBorders>
                  <w:shd w:val="clear" w:color="auto" w:fill="auto"/>
                  <w:noWrap/>
                  <w:vAlign w:val="center"/>
                  <w:hideMark/>
                </w:tcPr>
                <w:p w14:paraId="57C0F953"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Карпош</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129C7D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5AE418A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10</w:t>
                  </w:r>
                </w:p>
              </w:tc>
              <w:tc>
                <w:tcPr>
                  <w:tcW w:w="820" w:type="dxa"/>
                  <w:tcBorders>
                    <w:top w:val="nil"/>
                    <w:left w:val="nil"/>
                    <w:bottom w:val="single" w:sz="4" w:space="0" w:color="auto"/>
                    <w:right w:val="single" w:sz="4" w:space="0" w:color="auto"/>
                  </w:tcBorders>
                  <w:shd w:val="clear" w:color="auto" w:fill="auto"/>
                  <w:noWrap/>
                  <w:vAlign w:val="center"/>
                  <w:hideMark/>
                </w:tcPr>
                <w:p w14:paraId="7B93D76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71BB5E7C"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14</w:t>
                  </w:r>
                </w:p>
              </w:tc>
              <w:tc>
                <w:tcPr>
                  <w:tcW w:w="820" w:type="dxa"/>
                  <w:tcBorders>
                    <w:top w:val="nil"/>
                    <w:left w:val="nil"/>
                    <w:bottom w:val="single" w:sz="4" w:space="0" w:color="auto"/>
                    <w:right w:val="single" w:sz="4" w:space="0" w:color="auto"/>
                  </w:tcBorders>
                  <w:shd w:val="clear" w:color="auto" w:fill="auto"/>
                  <w:noWrap/>
                  <w:vAlign w:val="center"/>
                  <w:hideMark/>
                </w:tcPr>
                <w:p w14:paraId="3C24B3C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19</w:t>
                  </w:r>
                </w:p>
              </w:tc>
            </w:tr>
            <w:tr w:rsidR="00F95EB5" w:rsidRPr="00F95EB5" w14:paraId="30C91963"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2B54EE"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72</w:t>
                  </w:r>
                </w:p>
              </w:tc>
              <w:tc>
                <w:tcPr>
                  <w:tcW w:w="1960" w:type="dxa"/>
                  <w:tcBorders>
                    <w:top w:val="nil"/>
                    <w:left w:val="nil"/>
                    <w:bottom w:val="single" w:sz="4" w:space="0" w:color="auto"/>
                    <w:right w:val="single" w:sz="4" w:space="0" w:color="auto"/>
                  </w:tcBorders>
                  <w:shd w:val="clear" w:color="auto" w:fill="auto"/>
                  <w:noWrap/>
                  <w:vAlign w:val="center"/>
                  <w:hideMark/>
                </w:tcPr>
                <w:p w14:paraId="2F65F977"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Кисела</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Вода</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76201D3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90F03F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5</w:t>
                  </w:r>
                </w:p>
              </w:tc>
              <w:tc>
                <w:tcPr>
                  <w:tcW w:w="820" w:type="dxa"/>
                  <w:tcBorders>
                    <w:top w:val="nil"/>
                    <w:left w:val="nil"/>
                    <w:bottom w:val="single" w:sz="4" w:space="0" w:color="auto"/>
                    <w:right w:val="single" w:sz="4" w:space="0" w:color="auto"/>
                  </w:tcBorders>
                  <w:shd w:val="clear" w:color="auto" w:fill="auto"/>
                  <w:noWrap/>
                  <w:vAlign w:val="center"/>
                  <w:hideMark/>
                </w:tcPr>
                <w:p w14:paraId="60188508"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27B45D5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w:t>
                  </w:r>
                </w:p>
              </w:tc>
              <w:tc>
                <w:tcPr>
                  <w:tcW w:w="820" w:type="dxa"/>
                  <w:tcBorders>
                    <w:top w:val="nil"/>
                    <w:left w:val="nil"/>
                    <w:bottom w:val="single" w:sz="4" w:space="0" w:color="auto"/>
                    <w:right w:val="single" w:sz="4" w:space="0" w:color="auto"/>
                  </w:tcBorders>
                  <w:shd w:val="clear" w:color="auto" w:fill="auto"/>
                  <w:noWrap/>
                  <w:vAlign w:val="center"/>
                  <w:hideMark/>
                </w:tcPr>
                <w:p w14:paraId="4D6EDAB4"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w:t>
                  </w:r>
                </w:p>
              </w:tc>
            </w:tr>
            <w:tr w:rsidR="00F95EB5" w:rsidRPr="00F95EB5" w14:paraId="4FA22584"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DFB751"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73</w:t>
                  </w:r>
                </w:p>
              </w:tc>
              <w:tc>
                <w:tcPr>
                  <w:tcW w:w="1960" w:type="dxa"/>
                  <w:tcBorders>
                    <w:top w:val="nil"/>
                    <w:left w:val="nil"/>
                    <w:bottom w:val="single" w:sz="4" w:space="0" w:color="auto"/>
                    <w:right w:val="single" w:sz="4" w:space="0" w:color="auto"/>
                  </w:tcBorders>
                  <w:shd w:val="clear" w:color="auto" w:fill="auto"/>
                  <w:noWrap/>
                  <w:vAlign w:val="center"/>
                  <w:hideMark/>
                </w:tcPr>
                <w:p w14:paraId="7A887BC8"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Петровец</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101B44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96E9F3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3DE4E5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426FCE7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14:paraId="564FD4C3"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04084DEC"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860947"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74</w:t>
                  </w:r>
                </w:p>
              </w:tc>
              <w:tc>
                <w:tcPr>
                  <w:tcW w:w="1960" w:type="dxa"/>
                  <w:tcBorders>
                    <w:top w:val="nil"/>
                    <w:left w:val="nil"/>
                    <w:bottom w:val="single" w:sz="4" w:space="0" w:color="auto"/>
                    <w:right w:val="single" w:sz="4" w:space="0" w:color="auto"/>
                  </w:tcBorders>
                  <w:shd w:val="clear" w:color="auto" w:fill="auto"/>
                  <w:noWrap/>
                  <w:vAlign w:val="center"/>
                  <w:hideMark/>
                </w:tcPr>
                <w:p w14:paraId="231EB7D8"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Сарај</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C7FA52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7EF67D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66E7BA4"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478A1DC4"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18A4C438"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6B69A5B4"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A20557"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75</w:t>
                  </w:r>
                </w:p>
              </w:tc>
              <w:tc>
                <w:tcPr>
                  <w:tcW w:w="1960" w:type="dxa"/>
                  <w:tcBorders>
                    <w:top w:val="nil"/>
                    <w:left w:val="nil"/>
                    <w:bottom w:val="single" w:sz="4" w:space="0" w:color="auto"/>
                    <w:right w:val="single" w:sz="4" w:space="0" w:color="auto"/>
                  </w:tcBorders>
                  <w:shd w:val="clear" w:color="auto" w:fill="auto"/>
                  <w:noWrap/>
                  <w:vAlign w:val="center"/>
                  <w:hideMark/>
                </w:tcPr>
                <w:p w14:paraId="5BB3B3B2"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Сопиште</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8018C62"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0E73417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6A3AFCC"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009C1415"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7EBB1D8D"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39D62406"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06DCF5"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76</w:t>
                  </w:r>
                </w:p>
              </w:tc>
              <w:tc>
                <w:tcPr>
                  <w:tcW w:w="1960" w:type="dxa"/>
                  <w:tcBorders>
                    <w:top w:val="nil"/>
                    <w:left w:val="nil"/>
                    <w:bottom w:val="single" w:sz="4" w:space="0" w:color="auto"/>
                    <w:right w:val="single" w:sz="4" w:space="0" w:color="auto"/>
                  </w:tcBorders>
                  <w:shd w:val="clear" w:color="auto" w:fill="auto"/>
                  <w:noWrap/>
                  <w:vAlign w:val="center"/>
                  <w:hideMark/>
                </w:tcPr>
                <w:p w14:paraId="55577280"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Студеничани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6D08DF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59E3F58E"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19502FD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34480A1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4AB917E2"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652DAFE5"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30DBB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77</w:t>
                  </w:r>
                </w:p>
              </w:tc>
              <w:tc>
                <w:tcPr>
                  <w:tcW w:w="1960" w:type="dxa"/>
                  <w:tcBorders>
                    <w:top w:val="nil"/>
                    <w:left w:val="nil"/>
                    <w:bottom w:val="single" w:sz="4" w:space="0" w:color="auto"/>
                    <w:right w:val="single" w:sz="4" w:space="0" w:color="auto"/>
                  </w:tcBorders>
                  <w:shd w:val="clear" w:color="auto" w:fill="auto"/>
                  <w:noWrap/>
                  <w:vAlign w:val="center"/>
                  <w:hideMark/>
                </w:tcPr>
                <w:p w14:paraId="586AA82B"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Центар</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EC2508B"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4F988C9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23</w:t>
                  </w:r>
                </w:p>
              </w:tc>
              <w:tc>
                <w:tcPr>
                  <w:tcW w:w="820" w:type="dxa"/>
                  <w:tcBorders>
                    <w:top w:val="nil"/>
                    <w:left w:val="nil"/>
                    <w:bottom w:val="single" w:sz="4" w:space="0" w:color="auto"/>
                    <w:right w:val="single" w:sz="4" w:space="0" w:color="auto"/>
                  </w:tcBorders>
                  <w:shd w:val="clear" w:color="auto" w:fill="auto"/>
                  <w:noWrap/>
                  <w:vAlign w:val="center"/>
                  <w:hideMark/>
                </w:tcPr>
                <w:p w14:paraId="2A5610CA"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5</w:t>
                  </w:r>
                </w:p>
              </w:tc>
              <w:tc>
                <w:tcPr>
                  <w:tcW w:w="820" w:type="dxa"/>
                  <w:tcBorders>
                    <w:top w:val="nil"/>
                    <w:left w:val="nil"/>
                    <w:bottom w:val="single" w:sz="4" w:space="0" w:color="auto"/>
                    <w:right w:val="single" w:sz="4" w:space="0" w:color="auto"/>
                  </w:tcBorders>
                  <w:shd w:val="clear" w:color="000000" w:fill="F2F2F2"/>
                  <w:noWrap/>
                  <w:vAlign w:val="center"/>
                  <w:hideMark/>
                </w:tcPr>
                <w:p w14:paraId="42CED4F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30</w:t>
                  </w:r>
                </w:p>
              </w:tc>
              <w:tc>
                <w:tcPr>
                  <w:tcW w:w="820" w:type="dxa"/>
                  <w:tcBorders>
                    <w:top w:val="nil"/>
                    <w:left w:val="nil"/>
                    <w:bottom w:val="single" w:sz="4" w:space="0" w:color="auto"/>
                    <w:right w:val="single" w:sz="4" w:space="0" w:color="auto"/>
                  </w:tcBorders>
                  <w:shd w:val="clear" w:color="auto" w:fill="auto"/>
                  <w:noWrap/>
                  <w:vAlign w:val="center"/>
                  <w:hideMark/>
                </w:tcPr>
                <w:p w14:paraId="13CE1CA5"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32</w:t>
                  </w:r>
                </w:p>
              </w:tc>
            </w:tr>
            <w:tr w:rsidR="00F95EB5" w:rsidRPr="00F95EB5" w14:paraId="613AD410"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4C1C8BF"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78</w:t>
                  </w:r>
                </w:p>
              </w:tc>
              <w:tc>
                <w:tcPr>
                  <w:tcW w:w="1960" w:type="dxa"/>
                  <w:tcBorders>
                    <w:top w:val="nil"/>
                    <w:left w:val="nil"/>
                    <w:bottom w:val="single" w:sz="4" w:space="0" w:color="auto"/>
                    <w:right w:val="single" w:sz="4" w:space="0" w:color="auto"/>
                  </w:tcBorders>
                  <w:shd w:val="clear" w:color="auto" w:fill="auto"/>
                  <w:noWrap/>
                  <w:vAlign w:val="center"/>
                  <w:hideMark/>
                </w:tcPr>
                <w:p w14:paraId="393F1816"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Чаир</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48BCF85"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14:paraId="42A4FEC1"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14:paraId="4ECDF8F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1</w:t>
                  </w:r>
                </w:p>
              </w:tc>
              <w:tc>
                <w:tcPr>
                  <w:tcW w:w="820" w:type="dxa"/>
                  <w:tcBorders>
                    <w:top w:val="nil"/>
                    <w:left w:val="nil"/>
                    <w:bottom w:val="single" w:sz="4" w:space="0" w:color="auto"/>
                    <w:right w:val="single" w:sz="4" w:space="0" w:color="auto"/>
                  </w:tcBorders>
                  <w:shd w:val="clear" w:color="000000" w:fill="F2F2F2"/>
                  <w:noWrap/>
                  <w:vAlign w:val="center"/>
                  <w:hideMark/>
                </w:tcPr>
                <w:p w14:paraId="4ED62208"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8</w:t>
                  </w:r>
                </w:p>
              </w:tc>
              <w:tc>
                <w:tcPr>
                  <w:tcW w:w="820" w:type="dxa"/>
                  <w:tcBorders>
                    <w:top w:val="nil"/>
                    <w:left w:val="nil"/>
                    <w:bottom w:val="single" w:sz="4" w:space="0" w:color="auto"/>
                    <w:right w:val="single" w:sz="4" w:space="0" w:color="auto"/>
                  </w:tcBorders>
                  <w:shd w:val="clear" w:color="auto" w:fill="auto"/>
                  <w:noWrap/>
                  <w:vAlign w:val="center"/>
                  <w:hideMark/>
                </w:tcPr>
                <w:p w14:paraId="07E46D1E"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8</w:t>
                  </w:r>
                </w:p>
              </w:tc>
            </w:tr>
            <w:tr w:rsidR="00F95EB5" w:rsidRPr="00F95EB5" w14:paraId="0E18AC39"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E6648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79</w:t>
                  </w:r>
                </w:p>
              </w:tc>
              <w:tc>
                <w:tcPr>
                  <w:tcW w:w="1960" w:type="dxa"/>
                  <w:tcBorders>
                    <w:top w:val="nil"/>
                    <w:left w:val="nil"/>
                    <w:bottom w:val="single" w:sz="4" w:space="0" w:color="auto"/>
                    <w:right w:val="single" w:sz="4" w:space="0" w:color="auto"/>
                  </w:tcBorders>
                  <w:shd w:val="clear" w:color="auto" w:fill="auto"/>
                  <w:noWrap/>
                  <w:vAlign w:val="center"/>
                  <w:hideMark/>
                </w:tcPr>
                <w:p w14:paraId="29AC1691"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Чучер-Сандево</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49EA8BFF"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46098EE0"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77BB0E06"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5E15F689"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14:paraId="0B9FD770"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54B4CC4C" w14:textId="77777777" w:rsidTr="00F95EB5">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93B396"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80</w:t>
                  </w:r>
                </w:p>
              </w:tc>
              <w:tc>
                <w:tcPr>
                  <w:tcW w:w="1960" w:type="dxa"/>
                  <w:tcBorders>
                    <w:top w:val="nil"/>
                    <w:left w:val="nil"/>
                    <w:bottom w:val="single" w:sz="4" w:space="0" w:color="auto"/>
                    <w:right w:val="single" w:sz="4" w:space="0" w:color="auto"/>
                  </w:tcBorders>
                  <w:shd w:val="clear" w:color="auto" w:fill="auto"/>
                  <w:noWrap/>
                  <w:vAlign w:val="center"/>
                  <w:hideMark/>
                </w:tcPr>
                <w:p w14:paraId="345D7A21" w14:textId="77777777" w:rsidR="00F95EB5" w:rsidRPr="00F95EB5" w:rsidRDefault="00F95EB5" w:rsidP="00F95EB5">
                  <w:pPr>
                    <w:spacing w:after="0" w:line="240" w:lineRule="auto"/>
                    <w:rPr>
                      <w:rFonts w:ascii="StobiSansCn Bold" w:eastAsia="Times New Roman" w:hAnsi="StobiSansCn Bold" w:cs="Calibri"/>
                      <w:color w:val="000000"/>
                      <w:sz w:val="20"/>
                      <w:szCs w:val="20"/>
                      <w:lang w:val="en-US"/>
                    </w:rPr>
                  </w:pPr>
                  <w:proofErr w:type="spellStart"/>
                  <w:r w:rsidRPr="00F95EB5">
                    <w:rPr>
                      <w:rFonts w:ascii="StobiSansCn Bold" w:eastAsia="Times New Roman" w:hAnsi="StobiSansCn Bold" w:cs="Calibri"/>
                      <w:color w:val="000000"/>
                      <w:sz w:val="20"/>
                      <w:szCs w:val="20"/>
                      <w:lang w:val="en-US"/>
                    </w:rPr>
                    <w:t>Шуто</w:t>
                  </w:r>
                  <w:proofErr w:type="spellEnd"/>
                  <w:r w:rsidRPr="00F95EB5">
                    <w:rPr>
                      <w:rFonts w:ascii="StobiSansCn Bold" w:eastAsia="Times New Roman" w:hAnsi="StobiSansCn Bold" w:cs="Calibri"/>
                      <w:color w:val="000000"/>
                      <w:sz w:val="20"/>
                      <w:szCs w:val="20"/>
                      <w:lang w:val="en-US"/>
                    </w:rPr>
                    <w:t xml:space="preserve"> </w:t>
                  </w:r>
                  <w:proofErr w:type="spellStart"/>
                  <w:r w:rsidRPr="00F95EB5">
                    <w:rPr>
                      <w:rFonts w:ascii="StobiSansCn Bold" w:eastAsia="Times New Roman" w:hAnsi="StobiSansCn Bold" w:cs="Calibri"/>
                      <w:color w:val="000000"/>
                      <w:sz w:val="20"/>
                      <w:szCs w:val="20"/>
                      <w:lang w:val="en-US"/>
                    </w:rPr>
                    <w:t>Оризари</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1230867"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14:paraId="380604AD"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59EE2F99" w14:textId="77777777" w:rsidR="00F95EB5" w:rsidRPr="00F95EB5" w:rsidRDefault="00F95EB5" w:rsidP="00F95EB5">
                  <w:pPr>
                    <w:spacing w:after="0" w:line="240" w:lineRule="auto"/>
                    <w:jc w:val="center"/>
                    <w:rPr>
                      <w:rFonts w:ascii="StobiSansCn Regular" w:eastAsia="Times New Roman" w:hAnsi="StobiSansCn Regular" w:cs="Calibri"/>
                      <w:color w:val="000000"/>
                      <w:sz w:val="20"/>
                      <w:szCs w:val="20"/>
                      <w:lang w:val="en-US"/>
                    </w:rPr>
                  </w:pPr>
                  <w:r w:rsidRPr="00F95EB5">
                    <w:rPr>
                      <w:rFonts w:ascii="StobiSansCn Regular" w:eastAsia="Times New Roman" w:hAnsi="StobiSansCn Regular" w:cs="Calibri"/>
                      <w:color w:val="000000"/>
                      <w:sz w:val="20"/>
                      <w:szCs w:val="20"/>
                      <w:lang w:val="en-US"/>
                    </w:rPr>
                    <w:t> </w:t>
                  </w:r>
                </w:p>
              </w:tc>
              <w:tc>
                <w:tcPr>
                  <w:tcW w:w="820" w:type="dxa"/>
                  <w:tcBorders>
                    <w:top w:val="nil"/>
                    <w:left w:val="nil"/>
                    <w:bottom w:val="single" w:sz="4" w:space="0" w:color="auto"/>
                    <w:right w:val="single" w:sz="4" w:space="0" w:color="auto"/>
                  </w:tcBorders>
                  <w:shd w:val="clear" w:color="000000" w:fill="F2F2F2"/>
                  <w:noWrap/>
                  <w:vAlign w:val="center"/>
                  <w:hideMark/>
                </w:tcPr>
                <w:p w14:paraId="21A4E237"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14:paraId="4D872575"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 </w:t>
                  </w:r>
                </w:p>
              </w:tc>
            </w:tr>
            <w:tr w:rsidR="00F95EB5" w:rsidRPr="00F95EB5" w14:paraId="4E3C2CED" w14:textId="77777777" w:rsidTr="00F95EB5">
              <w:trPr>
                <w:trHeight w:val="402"/>
              </w:trPr>
              <w:tc>
                <w:tcPr>
                  <w:tcW w:w="2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E74CC" w14:textId="77777777" w:rsidR="00F95EB5" w:rsidRPr="00F95EB5" w:rsidRDefault="00F95EB5" w:rsidP="00F95EB5">
                  <w:pPr>
                    <w:spacing w:after="0" w:line="240" w:lineRule="auto"/>
                    <w:jc w:val="center"/>
                    <w:rPr>
                      <w:rFonts w:ascii="StobiSansCn Bold" w:eastAsia="Times New Roman" w:hAnsi="StobiSansCn Bold" w:cs="Calibri"/>
                      <w:color w:val="000000"/>
                      <w:sz w:val="20"/>
                      <w:szCs w:val="20"/>
                      <w:lang w:val="en-US"/>
                    </w:rPr>
                  </w:pPr>
                  <w:r w:rsidRPr="00F95EB5">
                    <w:rPr>
                      <w:rFonts w:ascii="StobiSansCn Bold" w:eastAsia="Times New Roman" w:hAnsi="StobiSansCn Bold" w:cs="Calibri"/>
                      <w:color w:val="000000"/>
                      <w:sz w:val="20"/>
                      <w:szCs w:val="20"/>
                      <w:lang w:val="en-US"/>
                    </w:rPr>
                    <w:t>ВКУПНО</w:t>
                  </w:r>
                </w:p>
              </w:tc>
              <w:tc>
                <w:tcPr>
                  <w:tcW w:w="820" w:type="dxa"/>
                  <w:tcBorders>
                    <w:top w:val="nil"/>
                    <w:left w:val="nil"/>
                    <w:bottom w:val="single" w:sz="4" w:space="0" w:color="auto"/>
                    <w:right w:val="single" w:sz="4" w:space="0" w:color="auto"/>
                  </w:tcBorders>
                  <w:shd w:val="clear" w:color="000000" w:fill="EBF1DE"/>
                  <w:noWrap/>
                  <w:vAlign w:val="center"/>
                  <w:hideMark/>
                </w:tcPr>
                <w:p w14:paraId="40A3933F"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56</w:t>
                  </w:r>
                </w:p>
              </w:tc>
              <w:tc>
                <w:tcPr>
                  <w:tcW w:w="820" w:type="dxa"/>
                  <w:tcBorders>
                    <w:top w:val="nil"/>
                    <w:left w:val="nil"/>
                    <w:bottom w:val="single" w:sz="4" w:space="0" w:color="auto"/>
                    <w:right w:val="single" w:sz="4" w:space="0" w:color="auto"/>
                  </w:tcBorders>
                  <w:shd w:val="clear" w:color="000000" w:fill="EBF1DE"/>
                  <w:noWrap/>
                  <w:vAlign w:val="center"/>
                  <w:hideMark/>
                </w:tcPr>
                <w:p w14:paraId="5E54A942"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126</w:t>
                  </w:r>
                </w:p>
              </w:tc>
              <w:tc>
                <w:tcPr>
                  <w:tcW w:w="820" w:type="dxa"/>
                  <w:tcBorders>
                    <w:top w:val="nil"/>
                    <w:left w:val="nil"/>
                    <w:bottom w:val="single" w:sz="4" w:space="0" w:color="auto"/>
                    <w:right w:val="single" w:sz="4" w:space="0" w:color="auto"/>
                  </w:tcBorders>
                  <w:shd w:val="clear" w:color="000000" w:fill="EBF1DE"/>
                  <w:noWrap/>
                  <w:vAlign w:val="center"/>
                  <w:hideMark/>
                </w:tcPr>
                <w:p w14:paraId="70EE2CDA"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61</w:t>
                  </w:r>
                </w:p>
              </w:tc>
              <w:tc>
                <w:tcPr>
                  <w:tcW w:w="820" w:type="dxa"/>
                  <w:tcBorders>
                    <w:top w:val="nil"/>
                    <w:left w:val="nil"/>
                    <w:bottom w:val="single" w:sz="4" w:space="0" w:color="auto"/>
                    <w:right w:val="single" w:sz="4" w:space="0" w:color="auto"/>
                  </w:tcBorders>
                  <w:shd w:val="clear" w:color="000000" w:fill="F2F2F2"/>
                  <w:noWrap/>
                  <w:vAlign w:val="center"/>
                  <w:hideMark/>
                </w:tcPr>
                <w:p w14:paraId="7C3BAC44"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243</w:t>
                  </w:r>
                </w:p>
              </w:tc>
              <w:tc>
                <w:tcPr>
                  <w:tcW w:w="820" w:type="dxa"/>
                  <w:tcBorders>
                    <w:top w:val="nil"/>
                    <w:left w:val="nil"/>
                    <w:bottom w:val="single" w:sz="4" w:space="0" w:color="auto"/>
                    <w:right w:val="single" w:sz="4" w:space="0" w:color="auto"/>
                  </w:tcBorders>
                  <w:shd w:val="clear" w:color="000000" w:fill="EBF1DE"/>
                  <w:noWrap/>
                  <w:vAlign w:val="center"/>
                  <w:hideMark/>
                </w:tcPr>
                <w:p w14:paraId="184C9D53" w14:textId="77777777" w:rsidR="00F95EB5" w:rsidRPr="00F95EB5" w:rsidRDefault="00F95EB5" w:rsidP="00F95EB5">
                  <w:pPr>
                    <w:spacing w:after="0" w:line="240" w:lineRule="auto"/>
                    <w:jc w:val="center"/>
                    <w:rPr>
                      <w:rFonts w:ascii="StobiSansCn Bold" w:eastAsia="Times New Roman" w:hAnsi="StobiSansCn Bold" w:cs="Calibri"/>
                      <w:color w:val="000000"/>
                      <w:lang w:val="en-US"/>
                    </w:rPr>
                  </w:pPr>
                  <w:r w:rsidRPr="00F95EB5">
                    <w:rPr>
                      <w:rFonts w:ascii="StobiSansCn Bold" w:eastAsia="Times New Roman" w:hAnsi="StobiSansCn Bold" w:cs="Calibri"/>
                      <w:color w:val="000000"/>
                      <w:lang w:val="en-US"/>
                    </w:rPr>
                    <w:t>243</w:t>
                  </w:r>
                </w:p>
              </w:tc>
            </w:tr>
          </w:tbl>
          <w:p w14:paraId="505818EA" w14:textId="1FF92BE3" w:rsidR="00F95EB5" w:rsidRPr="00F95EB5" w:rsidRDefault="00F95EB5" w:rsidP="00751A39">
            <w:pPr>
              <w:spacing w:after="0" w:line="240" w:lineRule="auto"/>
              <w:rPr>
                <w:rFonts w:ascii="StobiSansIt Regular" w:eastAsia="Times New Roman" w:hAnsi="StobiSansIt Regular" w:cs="Calibri"/>
                <w:color w:val="000000"/>
                <w:lang w:val="en-US"/>
              </w:rPr>
            </w:pPr>
          </w:p>
        </w:tc>
      </w:tr>
      <w:tr w:rsidR="00A311FD" w:rsidRPr="00A311FD" w14:paraId="48EBF9B8" w14:textId="77777777" w:rsidTr="00F95EB5">
        <w:trPr>
          <w:gridAfter w:val="1"/>
          <w:wAfter w:w="1728" w:type="dxa"/>
          <w:trHeight w:val="269"/>
        </w:trPr>
        <w:tc>
          <w:tcPr>
            <w:tcW w:w="5378" w:type="dxa"/>
            <w:tcBorders>
              <w:top w:val="nil"/>
              <w:left w:val="nil"/>
              <w:bottom w:val="single" w:sz="4" w:space="0" w:color="auto"/>
              <w:right w:val="nil"/>
            </w:tcBorders>
            <w:shd w:val="clear" w:color="auto" w:fill="auto"/>
            <w:vAlign w:val="center"/>
          </w:tcPr>
          <w:p w14:paraId="161F46CE" w14:textId="2860B9A6" w:rsidR="00A311FD" w:rsidRPr="00C57E03" w:rsidRDefault="00A311FD" w:rsidP="00B55EE9">
            <w:pPr>
              <w:spacing w:after="0" w:line="240" w:lineRule="auto"/>
              <w:jc w:val="both"/>
              <w:rPr>
                <w:rFonts w:ascii="StobiSansIt Regular" w:eastAsia="Times New Roman" w:hAnsi="StobiSansIt Regular" w:cs="Calibri"/>
                <w:color w:val="000000"/>
                <w:lang w:val="en-US"/>
              </w:rPr>
            </w:pPr>
          </w:p>
        </w:tc>
      </w:tr>
    </w:tbl>
    <w:p w14:paraId="4D77D616" w14:textId="77777777" w:rsidR="008E1E02" w:rsidRPr="007444BE" w:rsidRDefault="008E1E02" w:rsidP="00C12A1C">
      <w:pPr>
        <w:rPr>
          <w:lang w:val="en-US"/>
        </w:rPr>
      </w:pPr>
    </w:p>
    <w:p w14:paraId="095CF00C" w14:textId="5C13095A" w:rsidR="00F962E8" w:rsidRPr="007444BE" w:rsidRDefault="00F962E8" w:rsidP="00F962E8">
      <w:pPr>
        <w:keepNext/>
        <w:keepLines/>
        <w:spacing w:before="400" w:after="400" w:line="240" w:lineRule="auto"/>
        <w:ind w:left="567"/>
        <w:outlineLvl w:val="0"/>
        <w:rPr>
          <w:rFonts w:eastAsia="Times New Roman"/>
          <w:b/>
          <w:bCs/>
        </w:rPr>
      </w:pPr>
      <w:r w:rsidRPr="007444BE">
        <w:rPr>
          <w:rFonts w:eastAsia="Times New Roman"/>
          <w:b/>
          <w:bCs/>
        </w:rPr>
        <w:t>Обука на инспекторите и административните службеници</w:t>
      </w:r>
    </w:p>
    <w:p w14:paraId="098B7AB3" w14:textId="4C4AF0E9" w:rsidR="008474F2" w:rsidRDefault="00F962E8" w:rsidP="00042140">
      <w:pPr>
        <w:autoSpaceDE w:val="0"/>
        <w:autoSpaceDN w:val="0"/>
        <w:adjustRightInd w:val="0"/>
        <w:spacing w:after="0" w:line="240" w:lineRule="auto"/>
        <w:jc w:val="both"/>
      </w:pPr>
      <w:r w:rsidRPr="007444BE">
        <w:t xml:space="preserve">           </w:t>
      </w:r>
      <w:r w:rsidR="00E80366" w:rsidRPr="007444BE">
        <w:rPr>
          <w:lang w:val="en-US"/>
        </w:rPr>
        <w:t xml:space="preserve">  </w:t>
      </w:r>
      <w:r w:rsidRPr="007444BE">
        <w:t xml:space="preserve">Согласно член </w:t>
      </w:r>
      <w:r w:rsidR="00DA6793">
        <w:t>50</w:t>
      </w:r>
      <w:r w:rsidRPr="007444BE">
        <w:t xml:space="preserve"> </w:t>
      </w:r>
      <w:r w:rsidR="00DA6793">
        <w:t xml:space="preserve">став 1 </w:t>
      </w:r>
      <w:r w:rsidRPr="007444BE">
        <w:t xml:space="preserve">од Законот за инспекциски надзор, </w:t>
      </w:r>
      <w:r w:rsidR="00DA6793">
        <w:t xml:space="preserve">Инспекциската служба донесе Годишен план за индивидуално стручно усовршување и обука на секој инспектор </w:t>
      </w:r>
      <w:r w:rsidR="00BD39D1">
        <w:t>за 2024 година број 16- 7600/1 од 27.12.2023 година</w:t>
      </w:r>
      <w:r w:rsidR="00DA6793">
        <w:t xml:space="preserve">.  </w:t>
      </w:r>
      <w:r w:rsidRPr="007444BE">
        <w:t xml:space="preserve">Годишната програма за </w:t>
      </w:r>
      <w:r w:rsidR="008474F2">
        <w:t>специјализирани</w:t>
      </w:r>
      <w:r w:rsidR="00C61867">
        <w:t xml:space="preserve"> обуки</w:t>
      </w:r>
      <w:r w:rsidR="008474F2">
        <w:t xml:space="preserve"> </w:t>
      </w:r>
      <w:r w:rsidR="00940140">
        <w:t>веќ</w:t>
      </w:r>
      <w:r w:rsidR="008474F2">
        <w:t>е</w:t>
      </w:r>
      <w:r w:rsidR="00940140">
        <w:t xml:space="preserve"> е</w:t>
      </w:r>
      <w:r w:rsidR="008474F2">
        <w:t xml:space="preserve"> целосно реализирана од страна на секој инспектор</w:t>
      </w:r>
      <w:r w:rsidR="00C61867">
        <w:t>,</w:t>
      </w:r>
      <w:r w:rsidR="008474F2">
        <w:t xml:space="preserve"> преку одржаната обука</w:t>
      </w:r>
      <w:r w:rsidR="00C61867">
        <w:t xml:space="preserve"> на службата во Велес</w:t>
      </w:r>
      <w:r w:rsidR="008474F2">
        <w:t xml:space="preserve"> </w:t>
      </w:r>
      <w:r w:rsidR="00C61867">
        <w:t>во периодот 29-30 Јануари 2024 година</w:t>
      </w:r>
      <w:r w:rsidR="00864B7D">
        <w:t>, според</w:t>
      </w:r>
      <w:r w:rsidR="0074549A">
        <w:t xml:space="preserve"> планот прикажан во следната табела:</w:t>
      </w:r>
    </w:p>
    <w:p w14:paraId="56F0BB80" w14:textId="20B34B9D" w:rsidR="0074549A" w:rsidRPr="00147148" w:rsidRDefault="0074549A" w:rsidP="002D194E">
      <w:pPr>
        <w:keepNext/>
        <w:keepLines/>
        <w:spacing w:before="400" w:after="400" w:line="240" w:lineRule="auto"/>
        <w:ind w:left="567"/>
        <w:jc w:val="center"/>
        <w:outlineLvl w:val="0"/>
        <w:rPr>
          <w:rFonts w:eastAsia="Times New Roman"/>
          <w:bCs/>
          <w:i/>
          <w:sz w:val="20"/>
          <w:lang w:val="en-US"/>
        </w:rPr>
      </w:pPr>
      <w:r w:rsidRPr="007444BE">
        <w:rPr>
          <w:rFonts w:eastAsia="Times New Roman"/>
          <w:bCs/>
          <w:i/>
          <w:sz w:val="20"/>
        </w:rPr>
        <w:lastRenderedPageBreak/>
        <w:t xml:space="preserve">Табела за приказ на </w:t>
      </w:r>
      <w:r>
        <w:rPr>
          <w:rFonts w:eastAsia="Times New Roman"/>
          <w:bCs/>
          <w:i/>
          <w:sz w:val="20"/>
        </w:rPr>
        <w:t>планирани</w:t>
      </w:r>
      <w:r w:rsidR="00C002A7">
        <w:rPr>
          <w:rFonts w:eastAsia="Times New Roman"/>
          <w:bCs/>
          <w:i/>
          <w:sz w:val="20"/>
        </w:rPr>
        <w:t xml:space="preserve"> и реализирани</w:t>
      </w:r>
      <w:r>
        <w:rPr>
          <w:rFonts w:eastAsia="Times New Roman"/>
          <w:bCs/>
          <w:i/>
          <w:sz w:val="20"/>
        </w:rPr>
        <w:t xml:space="preserve"> специјализирани </w:t>
      </w:r>
      <w:r w:rsidRPr="007444BE">
        <w:rPr>
          <w:rFonts w:eastAsia="Times New Roman"/>
          <w:bCs/>
          <w:i/>
          <w:sz w:val="20"/>
        </w:rPr>
        <w:t xml:space="preserve">обуки на инспекторите </w:t>
      </w:r>
      <w:r>
        <w:rPr>
          <w:rFonts w:eastAsia="Times New Roman"/>
          <w:bCs/>
          <w:i/>
          <w:sz w:val="20"/>
        </w:rPr>
        <w:t xml:space="preserve"> во</w:t>
      </w:r>
      <w:r w:rsidRPr="007444BE">
        <w:rPr>
          <w:rFonts w:eastAsia="Times New Roman"/>
          <w:bCs/>
          <w:i/>
          <w:sz w:val="20"/>
        </w:rPr>
        <w:t xml:space="preserve"> 202</w:t>
      </w:r>
      <w:r>
        <w:rPr>
          <w:rFonts w:eastAsia="Times New Roman"/>
          <w:bCs/>
          <w:i/>
          <w:sz w:val="20"/>
        </w:rPr>
        <w:t>4 година</w:t>
      </w:r>
    </w:p>
    <w:tbl>
      <w:tblPr>
        <w:tblW w:w="9180" w:type="dxa"/>
        <w:tblInd w:w="122" w:type="dxa"/>
        <w:tblLayout w:type="fixed"/>
        <w:tblCellMar>
          <w:left w:w="122" w:type="dxa"/>
        </w:tblCellMar>
        <w:tblLook w:val="0000" w:firstRow="0" w:lastRow="0" w:firstColumn="0" w:lastColumn="0" w:noHBand="0" w:noVBand="0"/>
      </w:tblPr>
      <w:tblGrid>
        <w:gridCol w:w="5310"/>
        <w:gridCol w:w="3870"/>
      </w:tblGrid>
      <w:tr w:rsidR="0074549A" w:rsidRPr="00F07E08" w14:paraId="40BB9849" w14:textId="77777777" w:rsidTr="004E2753">
        <w:trPr>
          <w:trHeight w:val="165"/>
        </w:trPr>
        <w:tc>
          <w:tcPr>
            <w:tcW w:w="5310" w:type="dxa"/>
            <w:tcBorders>
              <w:top w:val="single" w:sz="12" w:space="0" w:color="00000A"/>
              <w:left w:val="single" w:sz="2" w:space="0" w:color="00000A"/>
              <w:bottom w:val="single" w:sz="2" w:space="0" w:color="00000A"/>
              <w:right w:val="single" w:sz="2" w:space="0" w:color="00000A"/>
            </w:tcBorders>
            <w:shd w:val="clear" w:color="auto" w:fill="F2F2F2"/>
            <w:vAlign w:val="center"/>
          </w:tcPr>
          <w:p w14:paraId="6C560B31" w14:textId="77777777" w:rsidR="0074549A" w:rsidRDefault="0074549A" w:rsidP="004E2753">
            <w:pPr>
              <w:ind w:left="418"/>
            </w:pPr>
            <w:r>
              <w:t>Тема/ област на обука</w:t>
            </w:r>
          </w:p>
        </w:tc>
        <w:tc>
          <w:tcPr>
            <w:tcW w:w="3870" w:type="dxa"/>
            <w:tcBorders>
              <w:top w:val="single" w:sz="12" w:space="0" w:color="00000A"/>
              <w:left w:val="single" w:sz="2" w:space="0" w:color="00000A"/>
              <w:bottom w:val="single" w:sz="2" w:space="0" w:color="00000A"/>
              <w:right w:val="single" w:sz="12" w:space="0" w:color="00000A"/>
            </w:tcBorders>
            <w:shd w:val="clear" w:color="auto" w:fill="F2F2F2"/>
            <w:vAlign w:val="center"/>
          </w:tcPr>
          <w:p w14:paraId="3BF85402" w14:textId="77777777" w:rsidR="0074549A" w:rsidRPr="00F07E08" w:rsidRDefault="0074549A" w:rsidP="004E2753">
            <w:pPr>
              <w:rPr>
                <w:lang w:val="en-US"/>
              </w:rPr>
            </w:pPr>
            <w:r>
              <w:t>Број на инспектори кои ја завршиле обуката</w:t>
            </w:r>
          </w:p>
        </w:tc>
      </w:tr>
      <w:tr w:rsidR="0074549A" w:rsidRPr="00E510E4" w14:paraId="73DF6707" w14:textId="77777777" w:rsidTr="004E2753">
        <w:trPr>
          <w:trHeight w:val="165"/>
        </w:trPr>
        <w:tc>
          <w:tcPr>
            <w:tcW w:w="5310"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77CDEDE6" w14:textId="4160E1F3" w:rsidR="0074549A" w:rsidRDefault="0074549A" w:rsidP="004E2753">
            <w:pPr>
              <w:ind w:left="418"/>
            </w:pPr>
            <w:r>
              <w:t>1.1 Семејно законодавство</w:t>
            </w:r>
          </w:p>
        </w:tc>
        <w:tc>
          <w:tcPr>
            <w:tcW w:w="3870" w:type="dxa"/>
            <w:tcBorders>
              <w:top w:val="single" w:sz="2" w:space="0" w:color="00000A"/>
              <w:left w:val="single" w:sz="2" w:space="0" w:color="00000A"/>
              <w:bottom w:val="single" w:sz="2" w:space="0" w:color="00000A"/>
              <w:right w:val="single" w:sz="12" w:space="0" w:color="00000A"/>
            </w:tcBorders>
            <w:shd w:val="clear" w:color="auto" w:fill="FFFFFF"/>
            <w:vAlign w:val="center"/>
          </w:tcPr>
          <w:p w14:paraId="322C9867" w14:textId="56E4FEEB" w:rsidR="0074549A" w:rsidRPr="002E418E" w:rsidRDefault="0074549A" w:rsidP="004E2753">
            <w:pPr>
              <w:jc w:val="center"/>
            </w:pPr>
            <w:r>
              <w:t>22</w:t>
            </w:r>
          </w:p>
        </w:tc>
      </w:tr>
      <w:tr w:rsidR="0074549A" w:rsidRPr="00E510E4" w14:paraId="5596AAEC" w14:textId="77777777" w:rsidTr="004E2753">
        <w:trPr>
          <w:trHeight w:val="173"/>
        </w:trPr>
        <w:tc>
          <w:tcPr>
            <w:tcW w:w="5310"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C807FE9" w14:textId="1F51C4A7" w:rsidR="0074549A" w:rsidRDefault="0074549A" w:rsidP="004E2753">
            <w:pPr>
              <w:ind w:left="418"/>
            </w:pPr>
            <w:r>
              <w:t>1.2 Правда за децата</w:t>
            </w:r>
          </w:p>
        </w:tc>
        <w:tc>
          <w:tcPr>
            <w:tcW w:w="3870" w:type="dxa"/>
            <w:tcBorders>
              <w:top w:val="single" w:sz="2" w:space="0" w:color="00000A"/>
              <w:left w:val="single" w:sz="2" w:space="0" w:color="00000A"/>
              <w:bottom w:val="single" w:sz="2" w:space="0" w:color="00000A"/>
              <w:right w:val="single" w:sz="12" w:space="0" w:color="00000A"/>
            </w:tcBorders>
            <w:shd w:val="clear" w:color="auto" w:fill="FFFFFF"/>
            <w:vAlign w:val="center"/>
          </w:tcPr>
          <w:p w14:paraId="48B7FDF6" w14:textId="04FFAB59" w:rsidR="0074549A" w:rsidRPr="002E418E" w:rsidRDefault="0074549A" w:rsidP="004E2753">
            <w:pPr>
              <w:jc w:val="center"/>
            </w:pPr>
            <w:r>
              <w:t>10</w:t>
            </w:r>
          </w:p>
        </w:tc>
      </w:tr>
      <w:tr w:rsidR="0074549A" w:rsidRPr="00E510E4" w14:paraId="0E9791A2" w14:textId="77777777" w:rsidTr="004E2753">
        <w:trPr>
          <w:trHeight w:val="175"/>
        </w:trPr>
        <w:tc>
          <w:tcPr>
            <w:tcW w:w="5310"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1027F06F" w14:textId="60A65F7C" w:rsidR="0074549A" w:rsidRDefault="0074549A" w:rsidP="004E2753">
            <w:pPr>
              <w:ind w:left="418"/>
            </w:pPr>
            <w:r>
              <w:t>1.3 Социјална заштита</w:t>
            </w:r>
          </w:p>
        </w:tc>
        <w:tc>
          <w:tcPr>
            <w:tcW w:w="3870" w:type="dxa"/>
            <w:tcBorders>
              <w:top w:val="single" w:sz="2" w:space="0" w:color="00000A"/>
              <w:left w:val="single" w:sz="2" w:space="0" w:color="00000A"/>
              <w:bottom w:val="single" w:sz="2" w:space="0" w:color="00000A"/>
              <w:right w:val="single" w:sz="12" w:space="0" w:color="00000A"/>
            </w:tcBorders>
            <w:shd w:val="clear" w:color="auto" w:fill="FFFFFF"/>
            <w:vAlign w:val="center"/>
          </w:tcPr>
          <w:p w14:paraId="673F9DDA" w14:textId="60CDC14F" w:rsidR="0074549A" w:rsidRPr="002E418E" w:rsidRDefault="0074549A" w:rsidP="004E2753">
            <w:pPr>
              <w:jc w:val="center"/>
            </w:pPr>
            <w:r>
              <w:t>14</w:t>
            </w:r>
          </w:p>
        </w:tc>
      </w:tr>
      <w:tr w:rsidR="0074549A" w:rsidRPr="00A93734" w14:paraId="21D41383" w14:textId="77777777" w:rsidTr="004E2753">
        <w:trPr>
          <w:trHeight w:val="165"/>
        </w:trPr>
        <w:tc>
          <w:tcPr>
            <w:tcW w:w="5310" w:type="dxa"/>
            <w:tcBorders>
              <w:top w:val="single" w:sz="2" w:space="0" w:color="00000A"/>
              <w:left w:val="single" w:sz="2" w:space="0" w:color="00000A"/>
              <w:bottom w:val="single" w:sz="2" w:space="0" w:color="00000A"/>
              <w:right w:val="single" w:sz="2" w:space="0" w:color="00000A"/>
            </w:tcBorders>
            <w:shd w:val="clear" w:color="auto" w:fill="auto"/>
            <w:vAlign w:val="center"/>
          </w:tcPr>
          <w:p w14:paraId="67BABABB" w14:textId="2972541A" w:rsidR="0074549A" w:rsidRDefault="0074549A" w:rsidP="004E2753">
            <w:pPr>
              <w:ind w:left="418"/>
            </w:pPr>
            <w:r>
              <w:t>2.1 Гарантирана минимална помош</w:t>
            </w:r>
          </w:p>
        </w:tc>
        <w:tc>
          <w:tcPr>
            <w:tcW w:w="3870" w:type="dxa"/>
            <w:tcBorders>
              <w:top w:val="single" w:sz="2" w:space="0" w:color="00000A"/>
              <w:left w:val="single" w:sz="2" w:space="0" w:color="00000A"/>
              <w:bottom w:val="single" w:sz="2" w:space="0" w:color="00000A"/>
              <w:right w:val="single" w:sz="12" w:space="0" w:color="00000A"/>
            </w:tcBorders>
            <w:shd w:val="clear" w:color="auto" w:fill="auto"/>
            <w:vAlign w:val="center"/>
          </w:tcPr>
          <w:p w14:paraId="019A91B2" w14:textId="07C2C210" w:rsidR="0074549A" w:rsidRPr="002E418E" w:rsidRDefault="0074549A" w:rsidP="004E2753">
            <w:pPr>
              <w:jc w:val="center"/>
            </w:pPr>
            <w:r>
              <w:t>19</w:t>
            </w:r>
          </w:p>
        </w:tc>
      </w:tr>
      <w:tr w:rsidR="0074549A" w:rsidRPr="00A93734" w14:paraId="48517AA6" w14:textId="77777777" w:rsidTr="004E2753">
        <w:trPr>
          <w:trHeight w:val="165"/>
        </w:trPr>
        <w:tc>
          <w:tcPr>
            <w:tcW w:w="5310" w:type="dxa"/>
            <w:tcBorders>
              <w:top w:val="single" w:sz="2" w:space="0" w:color="00000A"/>
              <w:left w:val="single" w:sz="2" w:space="0" w:color="00000A"/>
              <w:bottom w:val="single" w:sz="2" w:space="0" w:color="00000A"/>
              <w:right w:val="single" w:sz="2" w:space="0" w:color="00000A"/>
            </w:tcBorders>
            <w:shd w:val="clear" w:color="auto" w:fill="auto"/>
            <w:vAlign w:val="center"/>
          </w:tcPr>
          <w:p w14:paraId="5FFD44C2" w14:textId="2247843C" w:rsidR="0074549A" w:rsidRDefault="0074549A" w:rsidP="004E2753">
            <w:pPr>
              <w:autoSpaceDE w:val="0"/>
              <w:autoSpaceDN w:val="0"/>
              <w:adjustRightInd w:val="0"/>
              <w:spacing w:after="0" w:line="240" w:lineRule="auto"/>
              <w:ind w:left="480"/>
            </w:pPr>
            <w:r>
              <w:t>3.1. Образовен додаток</w:t>
            </w:r>
          </w:p>
        </w:tc>
        <w:tc>
          <w:tcPr>
            <w:tcW w:w="3870" w:type="dxa"/>
            <w:tcBorders>
              <w:top w:val="single" w:sz="2" w:space="0" w:color="00000A"/>
              <w:left w:val="single" w:sz="2" w:space="0" w:color="00000A"/>
              <w:bottom w:val="single" w:sz="2" w:space="0" w:color="00000A"/>
              <w:right w:val="single" w:sz="12" w:space="0" w:color="00000A"/>
            </w:tcBorders>
            <w:shd w:val="clear" w:color="auto" w:fill="auto"/>
            <w:vAlign w:val="center"/>
          </w:tcPr>
          <w:p w14:paraId="1243A65A" w14:textId="5DB69624" w:rsidR="0074549A" w:rsidRPr="002E418E" w:rsidRDefault="0074549A" w:rsidP="004E2753">
            <w:pPr>
              <w:jc w:val="center"/>
            </w:pPr>
            <w:r>
              <w:t>7</w:t>
            </w:r>
          </w:p>
        </w:tc>
      </w:tr>
      <w:tr w:rsidR="0074549A" w:rsidRPr="00A93734" w14:paraId="5D985914" w14:textId="77777777" w:rsidTr="0074549A">
        <w:trPr>
          <w:trHeight w:val="447"/>
        </w:trPr>
        <w:tc>
          <w:tcPr>
            <w:tcW w:w="5310" w:type="dxa"/>
            <w:tcBorders>
              <w:top w:val="single" w:sz="2" w:space="0" w:color="00000A"/>
              <w:left w:val="single" w:sz="2" w:space="0" w:color="00000A"/>
              <w:bottom w:val="single" w:sz="2" w:space="0" w:color="00000A"/>
              <w:right w:val="single" w:sz="2" w:space="0" w:color="00000A"/>
            </w:tcBorders>
            <w:shd w:val="clear" w:color="auto" w:fill="auto"/>
            <w:vAlign w:val="center"/>
          </w:tcPr>
          <w:p w14:paraId="78DB15BB" w14:textId="753AD573" w:rsidR="0074549A" w:rsidRDefault="0074549A" w:rsidP="004E2753">
            <w:pPr>
              <w:autoSpaceDE w:val="0"/>
              <w:autoSpaceDN w:val="0"/>
              <w:adjustRightInd w:val="0"/>
              <w:spacing w:after="0" w:line="240" w:lineRule="auto"/>
              <w:ind w:left="480"/>
            </w:pPr>
            <w:r>
              <w:t xml:space="preserve">4.1. </w:t>
            </w:r>
            <w:r w:rsidR="00F77F48">
              <w:t>Р</w:t>
            </w:r>
            <w:r>
              <w:t>ан детски развој</w:t>
            </w:r>
          </w:p>
        </w:tc>
        <w:tc>
          <w:tcPr>
            <w:tcW w:w="3870" w:type="dxa"/>
            <w:tcBorders>
              <w:top w:val="single" w:sz="2" w:space="0" w:color="00000A"/>
              <w:left w:val="single" w:sz="2" w:space="0" w:color="00000A"/>
              <w:bottom w:val="single" w:sz="2" w:space="0" w:color="00000A"/>
              <w:right w:val="single" w:sz="12" w:space="0" w:color="00000A"/>
            </w:tcBorders>
            <w:shd w:val="clear" w:color="auto" w:fill="auto"/>
            <w:vAlign w:val="center"/>
          </w:tcPr>
          <w:p w14:paraId="07DDA890" w14:textId="77777777" w:rsidR="0074549A" w:rsidRDefault="0074549A" w:rsidP="004E2753">
            <w:pPr>
              <w:jc w:val="center"/>
            </w:pPr>
            <w:r>
              <w:t>14</w:t>
            </w:r>
          </w:p>
        </w:tc>
      </w:tr>
    </w:tbl>
    <w:p w14:paraId="0AB4D8E0" w14:textId="77777777" w:rsidR="0074549A" w:rsidRDefault="0074549A" w:rsidP="00042140">
      <w:pPr>
        <w:autoSpaceDE w:val="0"/>
        <w:autoSpaceDN w:val="0"/>
        <w:adjustRightInd w:val="0"/>
        <w:spacing w:after="0" w:line="240" w:lineRule="auto"/>
        <w:jc w:val="both"/>
      </w:pPr>
    </w:p>
    <w:p w14:paraId="5C768F64" w14:textId="473447F7" w:rsidR="00E965A8" w:rsidRDefault="00F962E8" w:rsidP="00E965A8">
      <w:pPr>
        <w:autoSpaceDE w:val="0"/>
        <w:autoSpaceDN w:val="0"/>
        <w:adjustRightInd w:val="0"/>
        <w:spacing w:after="0" w:line="240" w:lineRule="auto"/>
        <w:jc w:val="both"/>
      </w:pPr>
      <w:r w:rsidRPr="007444BE">
        <w:rPr>
          <w:rFonts w:eastAsia="Times New Roman" w:cs="StobiSerifRegular"/>
          <w:lang w:eastAsia="en-GB"/>
        </w:rPr>
        <w:tab/>
      </w:r>
      <w:r w:rsidR="00E965A8">
        <w:t>Г</w:t>
      </w:r>
      <w:r w:rsidR="00E965A8" w:rsidRPr="00BF21A0">
        <w:t xml:space="preserve">енеричките </w:t>
      </w:r>
      <w:r w:rsidR="00E965A8">
        <w:t>обуки з</w:t>
      </w:r>
      <w:r w:rsidR="00E965A8" w:rsidRPr="00BF21A0">
        <w:t xml:space="preserve">а инспекторите </w:t>
      </w:r>
      <w:r w:rsidR="00E965A8">
        <w:t>од С</w:t>
      </w:r>
      <w:r w:rsidR="00E965A8" w:rsidRPr="00BF21A0">
        <w:t>екторот за инспекциски на</w:t>
      </w:r>
      <w:r w:rsidR="00FF6B87">
        <w:t>д</w:t>
      </w:r>
      <w:r w:rsidR="00E965A8" w:rsidRPr="00BF21A0">
        <w:t xml:space="preserve">зор во областа на социјалната заштита и заштитата на децата за </w:t>
      </w:r>
      <w:r w:rsidR="00E965A8">
        <w:t xml:space="preserve">овој </w:t>
      </w:r>
      <w:proofErr w:type="spellStart"/>
      <w:r w:rsidR="00E965A8">
        <w:t>извештаен</w:t>
      </w:r>
      <w:proofErr w:type="spellEnd"/>
      <w:r w:rsidR="00E965A8">
        <w:t xml:space="preserve"> период </w:t>
      </w:r>
      <w:r w:rsidR="00BD39D1">
        <w:t xml:space="preserve"> </w:t>
      </w:r>
      <w:r w:rsidR="00E965A8" w:rsidRPr="00BF21A0">
        <w:t>се</w:t>
      </w:r>
      <w:r w:rsidR="00E965A8">
        <w:rPr>
          <w:lang w:val="en-US"/>
        </w:rPr>
        <w:t xml:space="preserve"> </w:t>
      </w:r>
      <w:r w:rsidR="00E965A8">
        <w:t>реализир</w:t>
      </w:r>
      <w:r w:rsidR="00BD39D1">
        <w:t>аат</w:t>
      </w:r>
      <w:r w:rsidR="002D194E">
        <w:t xml:space="preserve"> тековно според динамиката на секој инспектор индивидуално по</w:t>
      </w:r>
      <w:r w:rsidR="00E965A8">
        <w:t xml:space="preserve"> електронски</w:t>
      </w:r>
      <w:r w:rsidR="002D194E">
        <w:t xml:space="preserve"> пат</w:t>
      </w:r>
      <w:r w:rsidR="00E965A8">
        <w:t xml:space="preserve"> со помош на платформата за е- учење на Инспекцискиот совет, </w:t>
      </w:r>
      <w:r w:rsidR="002D194E">
        <w:t xml:space="preserve">а </w:t>
      </w:r>
      <w:r w:rsidR="00BD39D1">
        <w:t xml:space="preserve">согласно </w:t>
      </w:r>
      <w:r w:rsidR="002D194E">
        <w:t>о</w:t>
      </w:r>
      <w:r w:rsidR="00E965A8">
        <w:t>бластите и темите на генеричките обуки и бројот на инспектори прикажани  на табелата подолу:</w:t>
      </w:r>
    </w:p>
    <w:p w14:paraId="3A5E23BD" w14:textId="77777777" w:rsidR="00F633CE" w:rsidRPr="007444BE" w:rsidRDefault="00F633CE" w:rsidP="00955781">
      <w:pPr>
        <w:autoSpaceDE w:val="0"/>
        <w:autoSpaceDN w:val="0"/>
        <w:adjustRightInd w:val="0"/>
        <w:spacing w:after="0" w:line="240" w:lineRule="auto"/>
        <w:jc w:val="both"/>
      </w:pPr>
    </w:p>
    <w:p w14:paraId="488DE718" w14:textId="3BB99696" w:rsidR="0002565F" w:rsidRPr="007444BE" w:rsidRDefault="0002565F" w:rsidP="002D194E">
      <w:pPr>
        <w:autoSpaceDE w:val="0"/>
        <w:autoSpaceDN w:val="0"/>
        <w:adjustRightInd w:val="0"/>
        <w:spacing w:after="0" w:line="240" w:lineRule="auto"/>
        <w:jc w:val="center"/>
        <w:rPr>
          <w:i/>
        </w:rPr>
      </w:pPr>
      <w:r w:rsidRPr="007444BE">
        <w:rPr>
          <w:i/>
          <w:sz w:val="20"/>
        </w:rPr>
        <w:t xml:space="preserve">Табела за приказ на </w:t>
      </w:r>
      <w:r w:rsidR="00C61867">
        <w:rPr>
          <w:i/>
          <w:sz w:val="20"/>
        </w:rPr>
        <w:t xml:space="preserve">планирани </w:t>
      </w:r>
      <w:r w:rsidRPr="007444BE">
        <w:rPr>
          <w:i/>
          <w:sz w:val="20"/>
        </w:rPr>
        <w:t>генерички обуки</w:t>
      </w:r>
      <w:r w:rsidR="000C6784" w:rsidRPr="007444BE">
        <w:rPr>
          <w:i/>
          <w:sz w:val="20"/>
        </w:rPr>
        <w:t xml:space="preserve"> </w:t>
      </w:r>
      <w:r w:rsidR="001D189D">
        <w:rPr>
          <w:i/>
          <w:sz w:val="20"/>
        </w:rPr>
        <w:t xml:space="preserve">во </w:t>
      </w:r>
      <w:r w:rsidR="000C6784" w:rsidRPr="007444BE">
        <w:rPr>
          <w:i/>
          <w:sz w:val="20"/>
        </w:rPr>
        <w:t>202</w:t>
      </w:r>
      <w:r w:rsidR="00C61867">
        <w:rPr>
          <w:i/>
          <w:sz w:val="20"/>
        </w:rPr>
        <w:t>4</w:t>
      </w:r>
      <w:r w:rsidR="001D189D">
        <w:rPr>
          <w:i/>
          <w:sz w:val="20"/>
        </w:rPr>
        <w:t xml:space="preserve"> година</w:t>
      </w:r>
    </w:p>
    <w:tbl>
      <w:tblPr>
        <w:tblW w:w="9180" w:type="dxa"/>
        <w:tblInd w:w="122" w:type="dxa"/>
        <w:tblLayout w:type="fixed"/>
        <w:tblCellMar>
          <w:left w:w="122" w:type="dxa"/>
        </w:tblCellMar>
        <w:tblLook w:val="0000" w:firstRow="0" w:lastRow="0" w:firstColumn="0" w:lastColumn="0" w:noHBand="0" w:noVBand="0"/>
      </w:tblPr>
      <w:tblGrid>
        <w:gridCol w:w="5310"/>
        <w:gridCol w:w="3870"/>
      </w:tblGrid>
      <w:tr w:rsidR="007444BE" w:rsidRPr="007444BE" w14:paraId="3B7DB6D5" w14:textId="77777777" w:rsidTr="0016716C">
        <w:trPr>
          <w:trHeight w:val="165"/>
        </w:trPr>
        <w:tc>
          <w:tcPr>
            <w:tcW w:w="5310" w:type="dxa"/>
            <w:tcBorders>
              <w:top w:val="single" w:sz="12" w:space="0" w:color="00000A"/>
              <w:left w:val="single" w:sz="2" w:space="0" w:color="00000A"/>
              <w:bottom w:val="single" w:sz="2" w:space="0" w:color="00000A"/>
              <w:right w:val="single" w:sz="2" w:space="0" w:color="00000A"/>
            </w:tcBorders>
            <w:shd w:val="clear" w:color="auto" w:fill="F2F2F2"/>
            <w:vAlign w:val="center"/>
          </w:tcPr>
          <w:p w14:paraId="06E770F8" w14:textId="77777777" w:rsidR="0002565F" w:rsidRPr="007444BE" w:rsidRDefault="0002565F" w:rsidP="0002565F">
            <w:pPr>
              <w:ind w:left="418"/>
            </w:pPr>
            <w:r w:rsidRPr="007444BE">
              <w:t>Вид на обука</w:t>
            </w:r>
          </w:p>
        </w:tc>
        <w:tc>
          <w:tcPr>
            <w:tcW w:w="3870" w:type="dxa"/>
            <w:tcBorders>
              <w:top w:val="single" w:sz="12" w:space="0" w:color="00000A"/>
              <w:left w:val="single" w:sz="2" w:space="0" w:color="00000A"/>
              <w:bottom w:val="single" w:sz="2" w:space="0" w:color="00000A"/>
              <w:right w:val="single" w:sz="12" w:space="0" w:color="00000A"/>
            </w:tcBorders>
            <w:shd w:val="clear" w:color="auto" w:fill="F2F2F2"/>
            <w:vAlign w:val="center"/>
          </w:tcPr>
          <w:p w14:paraId="77E5871F" w14:textId="77777777" w:rsidR="0002565F" w:rsidRPr="007444BE" w:rsidRDefault="0002565F" w:rsidP="0002565F">
            <w:pPr>
              <w:rPr>
                <w:lang w:val="en-US"/>
              </w:rPr>
            </w:pPr>
            <w:r w:rsidRPr="007444BE">
              <w:t>Број на инспектори кои ќе ја посетат обуката</w:t>
            </w:r>
          </w:p>
        </w:tc>
      </w:tr>
      <w:tr w:rsidR="007444BE" w:rsidRPr="007444BE" w14:paraId="4FEA4729" w14:textId="77777777" w:rsidTr="0016716C">
        <w:trPr>
          <w:trHeight w:val="165"/>
        </w:trPr>
        <w:tc>
          <w:tcPr>
            <w:tcW w:w="5310"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60DBEBE8" w14:textId="77777777" w:rsidR="0002565F" w:rsidRPr="007444BE" w:rsidRDefault="0002565F" w:rsidP="0002565F">
            <w:pPr>
              <w:ind w:left="418"/>
            </w:pPr>
            <w:r w:rsidRPr="007444BE">
              <w:t>1.1 - Начела и организација, права, обврски и овластувања на инспекторите</w:t>
            </w:r>
            <w:r w:rsidR="007923AA">
              <w:t xml:space="preserve"> </w:t>
            </w:r>
            <w:r w:rsidRPr="007444BE">
              <w:t>( Закон за инспекциски надзор)</w:t>
            </w:r>
          </w:p>
        </w:tc>
        <w:tc>
          <w:tcPr>
            <w:tcW w:w="3870" w:type="dxa"/>
            <w:tcBorders>
              <w:top w:val="single" w:sz="2" w:space="0" w:color="00000A"/>
              <w:left w:val="single" w:sz="2" w:space="0" w:color="00000A"/>
              <w:bottom w:val="single" w:sz="2" w:space="0" w:color="00000A"/>
              <w:right w:val="single" w:sz="12" w:space="0" w:color="00000A"/>
            </w:tcBorders>
            <w:shd w:val="clear" w:color="auto" w:fill="FFFFFF"/>
            <w:vAlign w:val="center"/>
          </w:tcPr>
          <w:p w14:paraId="6FF61E03" w14:textId="632FC923" w:rsidR="0002565F" w:rsidRPr="007444BE" w:rsidRDefault="00C61867" w:rsidP="007923AA">
            <w:pPr>
              <w:jc w:val="center"/>
            </w:pPr>
            <w:r>
              <w:t>10</w:t>
            </w:r>
          </w:p>
        </w:tc>
      </w:tr>
      <w:tr w:rsidR="007444BE" w:rsidRPr="007444BE" w14:paraId="68772AE2" w14:textId="77777777" w:rsidTr="0016716C">
        <w:trPr>
          <w:trHeight w:val="173"/>
        </w:trPr>
        <w:tc>
          <w:tcPr>
            <w:tcW w:w="5310"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69B8C34A" w14:textId="77777777" w:rsidR="0002565F" w:rsidRPr="007444BE" w:rsidRDefault="0002565F" w:rsidP="0002565F">
            <w:pPr>
              <w:ind w:left="418"/>
            </w:pPr>
            <w:r w:rsidRPr="007444BE">
              <w:t>1.</w:t>
            </w:r>
            <w:r w:rsidR="000C6784" w:rsidRPr="007444BE">
              <w:t>3</w:t>
            </w:r>
            <w:r w:rsidRPr="007444BE">
              <w:t xml:space="preserve"> –</w:t>
            </w:r>
            <w:r w:rsidR="000C6784" w:rsidRPr="007444BE">
              <w:t xml:space="preserve"> Начела и организација, постапки, одговорност и санкции ( Закон за прекршоци)</w:t>
            </w:r>
          </w:p>
        </w:tc>
        <w:tc>
          <w:tcPr>
            <w:tcW w:w="3870" w:type="dxa"/>
            <w:tcBorders>
              <w:top w:val="single" w:sz="2" w:space="0" w:color="00000A"/>
              <w:left w:val="single" w:sz="2" w:space="0" w:color="00000A"/>
              <w:bottom w:val="single" w:sz="2" w:space="0" w:color="00000A"/>
              <w:right w:val="single" w:sz="12" w:space="0" w:color="00000A"/>
            </w:tcBorders>
            <w:shd w:val="clear" w:color="auto" w:fill="FFFFFF"/>
            <w:vAlign w:val="center"/>
          </w:tcPr>
          <w:p w14:paraId="7028CE17" w14:textId="3FA19D16" w:rsidR="0002565F" w:rsidRPr="007444BE" w:rsidRDefault="000C6784" w:rsidP="007923AA">
            <w:pPr>
              <w:jc w:val="center"/>
            </w:pPr>
            <w:r w:rsidRPr="007444BE">
              <w:t>1</w:t>
            </w:r>
            <w:r w:rsidR="00C61867">
              <w:t>1</w:t>
            </w:r>
          </w:p>
        </w:tc>
      </w:tr>
      <w:tr w:rsidR="007444BE" w:rsidRPr="007444BE" w14:paraId="6748B7FC" w14:textId="77777777" w:rsidTr="0016716C">
        <w:trPr>
          <w:trHeight w:val="175"/>
        </w:trPr>
        <w:tc>
          <w:tcPr>
            <w:tcW w:w="5310"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3EB51AE9" w14:textId="77777777" w:rsidR="0002565F" w:rsidRPr="007444BE" w:rsidRDefault="000C6784" w:rsidP="0002565F">
            <w:pPr>
              <w:ind w:left="418"/>
            </w:pPr>
            <w:r w:rsidRPr="007444BE">
              <w:t xml:space="preserve">1.4 – Постапување по </w:t>
            </w:r>
            <w:proofErr w:type="spellStart"/>
            <w:r w:rsidRPr="007444BE">
              <w:t>преставки</w:t>
            </w:r>
            <w:proofErr w:type="spellEnd"/>
            <w:r w:rsidRPr="007444BE">
              <w:t xml:space="preserve"> и предлози, прекршочни одредби ( Закон за постапување по предлози и претставки)</w:t>
            </w:r>
          </w:p>
        </w:tc>
        <w:tc>
          <w:tcPr>
            <w:tcW w:w="3870" w:type="dxa"/>
            <w:tcBorders>
              <w:top w:val="single" w:sz="2" w:space="0" w:color="00000A"/>
              <w:left w:val="single" w:sz="2" w:space="0" w:color="00000A"/>
              <w:bottom w:val="single" w:sz="2" w:space="0" w:color="00000A"/>
              <w:right w:val="single" w:sz="12" w:space="0" w:color="00000A"/>
            </w:tcBorders>
            <w:shd w:val="clear" w:color="auto" w:fill="FFFFFF"/>
            <w:vAlign w:val="center"/>
          </w:tcPr>
          <w:p w14:paraId="44D62B52" w14:textId="3D8F477C" w:rsidR="0002565F" w:rsidRPr="007444BE" w:rsidRDefault="000C6784" w:rsidP="007923AA">
            <w:pPr>
              <w:jc w:val="center"/>
            </w:pPr>
            <w:r w:rsidRPr="007444BE">
              <w:t>1</w:t>
            </w:r>
            <w:r w:rsidR="00C61867">
              <w:t>4</w:t>
            </w:r>
          </w:p>
        </w:tc>
      </w:tr>
      <w:tr w:rsidR="007444BE" w:rsidRPr="007444BE" w14:paraId="55055407" w14:textId="77777777" w:rsidTr="0016716C">
        <w:trPr>
          <w:trHeight w:val="165"/>
        </w:trPr>
        <w:tc>
          <w:tcPr>
            <w:tcW w:w="5310" w:type="dxa"/>
            <w:tcBorders>
              <w:top w:val="single" w:sz="2" w:space="0" w:color="00000A"/>
              <w:left w:val="single" w:sz="2" w:space="0" w:color="00000A"/>
              <w:bottom w:val="single" w:sz="2" w:space="0" w:color="00000A"/>
              <w:right w:val="single" w:sz="2" w:space="0" w:color="00000A"/>
            </w:tcBorders>
            <w:shd w:val="clear" w:color="auto" w:fill="auto"/>
            <w:vAlign w:val="center"/>
          </w:tcPr>
          <w:p w14:paraId="6BC73E86" w14:textId="77777777" w:rsidR="0002565F" w:rsidRPr="007444BE" w:rsidRDefault="000C6784" w:rsidP="0002565F">
            <w:pPr>
              <w:ind w:left="418"/>
            </w:pPr>
            <w:r w:rsidRPr="007444BE">
              <w:t>1.7 Компјутерска обработка и табеларни пресметки</w:t>
            </w:r>
          </w:p>
        </w:tc>
        <w:tc>
          <w:tcPr>
            <w:tcW w:w="3870" w:type="dxa"/>
            <w:tcBorders>
              <w:top w:val="single" w:sz="2" w:space="0" w:color="00000A"/>
              <w:left w:val="single" w:sz="2" w:space="0" w:color="00000A"/>
              <w:bottom w:val="single" w:sz="2" w:space="0" w:color="00000A"/>
              <w:right w:val="single" w:sz="12" w:space="0" w:color="00000A"/>
            </w:tcBorders>
            <w:shd w:val="clear" w:color="auto" w:fill="auto"/>
            <w:vAlign w:val="center"/>
          </w:tcPr>
          <w:p w14:paraId="55B67DCF" w14:textId="359E0DB9" w:rsidR="0002565F" w:rsidRPr="007444BE" w:rsidRDefault="00C61867" w:rsidP="007923AA">
            <w:pPr>
              <w:jc w:val="center"/>
            </w:pPr>
            <w:r>
              <w:t>7</w:t>
            </w:r>
          </w:p>
        </w:tc>
      </w:tr>
      <w:tr w:rsidR="007444BE" w:rsidRPr="007444BE" w14:paraId="077F943E" w14:textId="77777777" w:rsidTr="0016716C">
        <w:trPr>
          <w:trHeight w:val="165"/>
        </w:trPr>
        <w:tc>
          <w:tcPr>
            <w:tcW w:w="5310" w:type="dxa"/>
            <w:tcBorders>
              <w:top w:val="single" w:sz="2" w:space="0" w:color="00000A"/>
              <w:left w:val="single" w:sz="2" w:space="0" w:color="00000A"/>
              <w:bottom w:val="single" w:sz="2" w:space="0" w:color="00000A"/>
              <w:right w:val="single" w:sz="2" w:space="0" w:color="00000A"/>
            </w:tcBorders>
            <w:shd w:val="clear" w:color="auto" w:fill="auto"/>
            <w:vAlign w:val="center"/>
          </w:tcPr>
          <w:p w14:paraId="4875649D" w14:textId="77777777" w:rsidR="0002565F" w:rsidRPr="007444BE" w:rsidRDefault="000C6784" w:rsidP="0002565F">
            <w:pPr>
              <w:ind w:left="418"/>
            </w:pPr>
            <w:r w:rsidRPr="007444BE">
              <w:lastRenderedPageBreak/>
              <w:t>1.10 Комуникација</w:t>
            </w:r>
          </w:p>
        </w:tc>
        <w:tc>
          <w:tcPr>
            <w:tcW w:w="3870" w:type="dxa"/>
            <w:tcBorders>
              <w:top w:val="single" w:sz="2" w:space="0" w:color="00000A"/>
              <w:left w:val="single" w:sz="2" w:space="0" w:color="00000A"/>
              <w:bottom w:val="single" w:sz="2" w:space="0" w:color="00000A"/>
              <w:right w:val="single" w:sz="12" w:space="0" w:color="00000A"/>
            </w:tcBorders>
            <w:shd w:val="clear" w:color="auto" w:fill="auto"/>
            <w:vAlign w:val="center"/>
          </w:tcPr>
          <w:p w14:paraId="5AA1AD3B" w14:textId="73B312A4" w:rsidR="0002565F" w:rsidRPr="007444BE" w:rsidRDefault="00C61867" w:rsidP="007923AA">
            <w:pPr>
              <w:jc w:val="center"/>
            </w:pPr>
            <w:r>
              <w:t>9</w:t>
            </w:r>
          </w:p>
        </w:tc>
      </w:tr>
      <w:tr w:rsidR="000C6784" w:rsidRPr="007444BE" w14:paraId="160949F0" w14:textId="77777777" w:rsidTr="0016716C">
        <w:trPr>
          <w:trHeight w:val="165"/>
        </w:trPr>
        <w:tc>
          <w:tcPr>
            <w:tcW w:w="5310" w:type="dxa"/>
            <w:tcBorders>
              <w:top w:val="single" w:sz="2" w:space="0" w:color="00000A"/>
              <w:left w:val="single" w:sz="2" w:space="0" w:color="00000A"/>
              <w:bottom w:val="single" w:sz="2" w:space="0" w:color="00000A"/>
              <w:right w:val="single" w:sz="2" w:space="0" w:color="00000A"/>
            </w:tcBorders>
            <w:shd w:val="clear" w:color="auto" w:fill="auto"/>
            <w:vAlign w:val="center"/>
          </w:tcPr>
          <w:p w14:paraId="4466BFE7" w14:textId="77777777" w:rsidR="000C6784" w:rsidRPr="007444BE" w:rsidRDefault="000C6784" w:rsidP="0002565F">
            <w:pPr>
              <w:ind w:left="418"/>
            </w:pPr>
            <w:r w:rsidRPr="007444BE">
              <w:t>1.13 Спречување на корупција</w:t>
            </w:r>
          </w:p>
        </w:tc>
        <w:tc>
          <w:tcPr>
            <w:tcW w:w="3870" w:type="dxa"/>
            <w:tcBorders>
              <w:top w:val="single" w:sz="2" w:space="0" w:color="00000A"/>
              <w:left w:val="single" w:sz="2" w:space="0" w:color="00000A"/>
              <w:bottom w:val="single" w:sz="2" w:space="0" w:color="00000A"/>
              <w:right w:val="single" w:sz="12" w:space="0" w:color="00000A"/>
            </w:tcBorders>
            <w:shd w:val="clear" w:color="auto" w:fill="auto"/>
            <w:vAlign w:val="center"/>
          </w:tcPr>
          <w:p w14:paraId="34DCCF4B" w14:textId="04B87A54" w:rsidR="000C6784" w:rsidRPr="007444BE" w:rsidRDefault="00C61867" w:rsidP="007923AA">
            <w:pPr>
              <w:jc w:val="center"/>
            </w:pPr>
            <w:r>
              <w:t>22</w:t>
            </w:r>
          </w:p>
        </w:tc>
      </w:tr>
    </w:tbl>
    <w:p w14:paraId="7D663FEB" w14:textId="77777777" w:rsidR="0002565F" w:rsidRPr="007444BE" w:rsidRDefault="0002565F" w:rsidP="00955781">
      <w:pPr>
        <w:autoSpaceDE w:val="0"/>
        <w:autoSpaceDN w:val="0"/>
        <w:adjustRightInd w:val="0"/>
        <w:spacing w:after="0" w:line="240" w:lineRule="auto"/>
        <w:jc w:val="both"/>
      </w:pPr>
    </w:p>
    <w:p w14:paraId="6836086C" w14:textId="3D4A65CA" w:rsidR="00F962E8" w:rsidRPr="007444BE" w:rsidRDefault="00F962E8" w:rsidP="00F962E8">
      <w:pPr>
        <w:keepNext/>
        <w:keepLines/>
        <w:spacing w:before="400" w:after="400" w:line="240" w:lineRule="auto"/>
        <w:ind w:left="567"/>
        <w:outlineLvl w:val="0"/>
        <w:rPr>
          <w:rFonts w:eastAsia="Times New Roman"/>
          <w:b/>
          <w:bCs/>
        </w:rPr>
      </w:pPr>
      <w:r w:rsidRPr="007444BE">
        <w:rPr>
          <w:rFonts w:eastAsia="Times New Roman"/>
          <w:b/>
          <w:bCs/>
        </w:rPr>
        <w:t>Буџет и финансирање</w:t>
      </w:r>
    </w:p>
    <w:p w14:paraId="7BEDFE7B" w14:textId="77777777" w:rsidR="00F962E8" w:rsidRPr="007444BE" w:rsidRDefault="00E80366" w:rsidP="00F962E8">
      <w:pPr>
        <w:spacing w:line="240" w:lineRule="auto"/>
        <w:ind w:firstLine="567"/>
        <w:jc w:val="both"/>
      </w:pPr>
      <w:r w:rsidRPr="007444BE">
        <w:rPr>
          <w:lang w:val="en-US"/>
        </w:rPr>
        <w:t xml:space="preserve"> </w:t>
      </w:r>
      <w:r w:rsidR="00B2006F" w:rsidRPr="007444BE">
        <w:t>К</w:t>
      </w:r>
      <w:r w:rsidR="00F962E8" w:rsidRPr="007444BE">
        <w:t xml:space="preserve">ако организациона единица во состав на Министерството за труд и социјална политика, </w:t>
      </w:r>
      <w:r w:rsidR="00B2006F" w:rsidRPr="007444BE">
        <w:t xml:space="preserve">Секторот за инспекциски надзор во областа на социјалната заштита и заштита на децата </w:t>
      </w:r>
      <w:r w:rsidR="00F962E8" w:rsidRPr="007444BE">
        <w:t xml:space="preserve">нема посебен систем на управување со финансиските прашања и останати буџетски ресурси и финансирањето на инспекциската служба е инкорпорирано во единствениот буџет на министерството. Управувањето го врши Секторот за финансиски прашања, </w:t>
      </w:r>
      <w:r w:rsidR="00456561" w:rsidRPr="007444BE">
        <w:t>сметководство</w:t>
      </w:r>
      <w:r w:rsidR="00F962E8" w:rsidRPr="007444BE">
        <w:t xml:space="preserve"> и буџет.</w:t>
      </w:r>
      <w:r w:rsidR="00584B8B" w:rsidRPr="007444BE">
        <w:t xml:space="preserve"> И покрај тоа, инспекциската служба во соработка со Секторот за буџет и финансии при Министерството за труд и социјална политика, ги детерминира и раздвои поголемиот дел од буџ</w:t>
      </w:r>
      <w:r w:rsidR="000751E9" w:rsidRPr="007444BE">
        <w:t>е</w:t>
      </w:r>
      <w:r w:rsidR="00584B8B" w:rsidRPr="007444BE">
        <w:t xml:space="preserve">тските ставки на расходи предвидени за инспекциската </w:t>
      </w:r>
      <w:r w:rsidR="000751E9" w:rsidRPr="007444BE">
        <w:t>служба.</w:t>
      </w:r>
    </w:p>
    <w:p w14:paraId="7448C06C" w14:textId="7B86A228" w:rsidR="00584B8B" w:rsidRPr="007444BE" w:rsidRDefault="00584B8B" w:rsidP="00584B8B">
      <w:pPr>
        <w:spacing w:line="240" w:lineRule="auto"/>
        <w:jc w:val="both"/>
      </w:pPr>
      <w:r w:rsidRPr="007444BE">
        <w:t xml:space="preserve">          </w:t>
      </w:r>
      <w:r w:rsidR="00333E86">
        <w:t xml:space="preserve">  </w:t>
      </w:r>
      <w:r w:rsidR="000751E9" w:rsidRPr="007444BE">
        <w:t>Основни расходни ставки потребни во работењето и функционирањето на инсп</w:t>
      </w:r>
      <w:r w:rsidR="00E55274">
        <w:t>е</w:t>
      </w:r>
      <w:r w:rsidR="000751E9" w:rsidRPr="007444BE">
        <w:t>кциската служба се следните:</w:t>
      </w:r>
    </w:p>
    <w:p w14:paraId="260AE64C" w14:textId="77777777" w:rsidR="000751E9" w:rsidRPr="007444BE" w:rsidRDefault="000751E9" w:rsidP="000751E9">
      <w:pPr>
        <w:spacing w:after="0" w:line="240" w:lineRule="auto"/>
        <w:jc w:val="both"/>
      </w:pPr>
      <w:r w:rsidRPr="007444BE">
        <w:t>1. Плати и придонеси на плата во бруто износ</w:t>
      </w:r>
    </w:p>
    <w:p w14:paraId="0B31BD37" w14:textId="2260991E" w:rsidR="000751E9" w:rsidRPr="007444BE" w:rsidRDefault="000751E9" w:rsidP="000751E9">
      <w:pPr>
        <w:spacing w:after="0" w:line="240" w:lineRule="auto"/>
        <w:jc w:val="both"/>
      </w:pPr>
      <w:r w:rsidRPr="007444BE">
        <w:t>2. Патни трошоци на инспекторите</w:t>
      </w:r>
    </w:p>
    <w:p w14:paraId="0E34A506" w14:textId="77777777" w:rsidR="000751E9" w:rsidRPr="007444BE" w:rsidRDefault="000751E9" w:rsidP="000751E9">
      <w:pPr>
        <w:spacing w:after="0" w:line="240" w:lineRule="auto"/>
        <w:jc w:val="both"/>
      </w:pPr>
      <w:r w:rsidRPr="007444BE">
        <w:t>3. Осигурување на инспекторите според Закон</w:t>
      </w:r>
    </w:p>
    <w:p w14:paraId="14AB99F2" w14:textId="77777777" w:rsidR="000751E9" w:rsidRDefault="000751E9" w:rsidP="000751E9">
      <w:pPr>
        <w:spacing w:after="0" w:line="240" w:lineRule="auto"/>
        <w:jc w:val="both"/>
      </w:pPr>
      <w:r w:rsidRPr="007444BE">
        <w:t>4. Гориво и одржување на возилата кои ги користи инспекциската служба</w:t>
      </w:r>
    </w:p>
    <w:p w14:paraId="163D8653" w14:textId="77777777" w:rsidR="009C59E6" w:rsidRDefault="009C59E6" w:rsidP="000751E9">
      <w:pPr>
        <w:spacing w:after="0" w:line="240" w:lineRule="auto"/>
        <w:jc w:val="both"/>
      </w:pPr>
    </w:p>
    <w:p w14:paraId="5156D47A" w14:textId="77777777" w:rsidR="00D72FA1" w:rsidRDefault="00D72FA1" w:rsidP="000751E9">
      <w:pPr>
        <w:spacing w:after="0" w:line="240" w:lineRule="auto"/>
        <w:jc w:val="both"/>
      </w:pPr>
    </w:p>
    <w:p w14:paraId="0B221A40" w14:textId="77777777" w:rsidR="00D417CF" w:rsidRPr="00EA684E" w:rsidRDefault="009C59E6" w:rsidP="00D417CF">
      <w:pPr>
        <w:spacing w:after="0" w:line="240" w:lineRule="auto"/>
        <w:jc w:val="center"/>
        <w:rPr>
          <w:rFonts w:eastAsia="Times New Roman" w:cs="Calibri"/>
          <w:b/>
          <w:bCs/>
          <w:color w:val="000000"/>
        </w:rPr>
      </w:pPr>
      <w:proofErr w:type="spellStart"/>
      <w:r w:rsidRPr="00EA684E">
        <w:rPr>
          <w:rFonts w:eastAsia="Times New Roman" w:cs="Calibri"/>
          <w:b/>
          <w:bCs/>
          <w:color w:val="000000"/>
          <w:lang w:val="en-US"/>
        </w:rPr>
        <w:t>Буџет</w:t>
      </w:r>
      <w:proofErr w:type="spellEnd"/>
      <w:r w:rsidRPr="00EA684E">
        <w:rPr>
          <w:rFonts w:eastAsia="Times New Roman" w:cs="Calibri"/>
          <w:b/>
          <w:bCs/>
          <w:color w:val="000000"/>
          <w:lang w:val="en-US"/>
        </w:rPr>
        <w:t xml:space="preserve"> </w:t>
      </w:r>
      <w:proofErr w:type="spellStart"/>
      <w:r w:rsidRPr="00EA684E">
        <w:rPr>
          <w:rFonts w:eastAsia="Times New Roman" w:cs="Calibri"/>
          <w:b/>
          <w:bCs/>
          <w:color w:val="000000"/>
          <w:lang w:val="en-US"/>
        </w:rPr>
        <w:t>за</w:t>
      </w:r>
      <w:proofErr w:type="spellEnd"/>
      <w:r w:rsidRPr="00EA684E">
        <w:rPr>
          <w:rFonts w:eastAsia="Times New Roman" w:cs="Calibri"/>
          <w:b/>
          <w:bCs/>
          <w:color w:val="000000"/>
          <w:lang w:val="en-US"/>
        </w:rPr>
        <w:t xml:space="preserve"> </w:t>
      </w:r>
      <w:proofErr w:type="spellStart"/>
      <w:r w:rsidRPr="00EA684E">
        <w:rPr>
          <w:rFonts w:eastAsia="Times New Roman" w:cs="Calibri"/>
          <w:b/>
          <w:bCs/>
          <w:color w:val="000000"/>
          <w:lang w:val="en-US"/>
        </w:rPr>
        <w:t>инспекциската</w:t>
      </w:r>
      <w:proofErr w:type="spellEnd"/>
      <w:r w:rsidRPr="00EA684E">
        <w:rPr>
          <w:rFonts w:eastAsia="Times New Roman" w:cs="Calibri"/>
          <w:b/>
          <w:bCs/>
          <w:color w:val="000000"/>
          <w:lang w:val="en-US"/>
        </w:rPr>
        <w:t xml:space="preserve"> </w:t>
      </w:r>
      <w:proofErr w:type="spellStart"/>
      <w:r w:rsidRPr="00EA684E">
        <w:rPr>
          <w:rFonts w:eastAsia="Times New Roman" w:cs="Calibri"/>
          <w:b/>
          <w:bCs/>
          <w:color w:val="000000"/>
          <w:lang w:val="en-US"/>
        </w:rPr>
        <w:t>служба</w:t>
      </w:r>
      <w:proofErr w:type="spellEnd"/>
      <w:r w:rsidRPr="00EA684E">
        <w:rPr>
          <w:rFonts w:eastAsia="Times New Roman" w:cs="Calibri"/>
          <w:b/>
          <w:bCs/>
          <w:color w:val="000000"/>
          <w:lang w:val="en-US"/>
        </w:rPr>
        <w:t xml:space="preserve"> </w:t>
      </w:r>
      <w:proofErr w:type="spellStart"/>
      <w:r w:rsidRPr="00EA684E">
        <w:rPr>
          <w:rFonts w:eastAsia="Times New Roman" w:cs="Calibri"/>
          <w:b/>
          <w:bCs/>
          <w:color w:val="000000"/>
          <w:lang w:val="en-US"/>
        </w:rPr>
        <w:t>при</w:t>
      </w:r>
      <w:proofErr w:type="spellEnd"/>
      <w:r w:rsidRPr="00EA684E">
        <w:rPr>
          <w:rFonts w:eastAsia="Times New Roman" w:cs="Calibri"/>
          <w:b/>
          <w:bCs/>
          <w:color w:val="000000"/>
          <w:lang w:val="en-US"/>
        </w:rPr>
        <w:t xml:space="preserve"> МТСП</w:t>
      </w:r>
    </w:p>
    <w:p w14:paraId="3655B921" w14:textId="3BCCB6F0" w:rsidR="009C59E6" w:rsidRPr="00EA684E" w:rsidRDefault="009C59E6" w:rsidP="009C59E6">
      <w:pPr>
        <w:spacing w:after="0" w:line="240" w:lineRule="auto"/>
        <w:jc w:val="center"/>
        <w:rPr>
          <w:rFonts w:eastAsia="Times New Roman" w:cs="Calibri"/>
          <w:b/>
          <w:bCs/>
          <w:color w:val="000000"/>
        </w:rPr>
      </w:pPr>
      <w:r w:rsidRPr="00EA684E">
        <w:rPr>
          <w:rFonts w:eastAsia="Times New Roman" w:cs="Calibri"/>
          <w:b/>
          <w:bCs/>
          <w:color w:val="000000"/>
        </w:rPr>
        <w:t xml:space="preserve">полугодишен извештај за период </w:t>
      </w:r>
      <w:r w:rsidR="00CD2A35">
        <w:rPr>
          <w:rFonts w:eastAsia="Times New Roman" w:cs="Calibri"/>
          <w:b/>
          <w:bCs/>
          <w:color w:val="000000"/>
        </w:rPr>
        <w:t xml:space="preserve">Јануари-Јуни </w:t>
      </w:r>
      <w:r w:rsidR="00C215ED" w:rsidRPr="00EA684E">
        <w:rPr>
          <w:rFonts w:eastAsia="Times New Roman" w:cs="Calibri"/>
          <w:b/>
          <w:bCs/>
          <w:color w:val="000000"/>
        </w:rPr>
        <w:t>202</w:t>
      </w:r>
      <w:r w:rsidR="00CD2A35">
        <w:rPr>
          <w:rFonts w:eastAsia="Times New Roman" w:cs="Calibri"/>
          <w:b/>
          <w:bCs/>
          <w:color w:val="000000"/>
        </w:rPr>
        <w:t>4</w:t>
      </w:r>
      <w:r w:rsidRPr="00EA684E">
        <w:rPr>
          <w:rFonts w:eastAsia="Times New Roman" w:cs="Calibri"/>
          <w:b/>
          <w:bCs/>
          <w:color w:val="000000"/>
        </w:rPr>
        <w:t xml:space="preserve"> годин</w:t>
      </w:r>
      <w:r w:rsidR="001A321A">
        <w:rPr>
          <w:rFonts w:eastAsia="Times New Roman" w:cs="Calibri"/>
          <w:b/>
          <w:bCs/>
          <w:color w:val="000000"/>
        </w:rPr>
        <w:t>а</w:t>
      </w:r>
    </w:p>
    <w:tbl>
      <w:tblPr>
        <w:tblW w:w="9140" w:type="dxa"/>
        <w:tblInd w:w="93" w:type="dxa"/>
        <w:tblLook w:val="04A0" w:firstRow="1" w:lastRow="0" w:firstColumn="1" w:lastColumn="0" w:noHBand="0" w:noVBand="1"/>
      </w:tblPr>
      <w:tblGrid>
        <w:gridCol w:w="760"/>
        <w:gridCol w:w="3485"/>
        <w:gridCol w:w="2360"/>
        <w:gridCol w:w="2535"/>
      </w:tblGrid>
      <w:tr w:rsidR="009C59E6" w:rsidRPr="00EA684E" w14:paraId="0E93B9B2" w14:textId="77777777" w:rsidTr="00A549BC">
        <w:trPr>
          <w:trHeight w:val="300"/>
        </w:trPr>
        <w:tc>
          <w:tcPr>
            <w:tcW w:w="760" w:type="dxa"/>
            <w:tcBorders>
              <w:top w:val="single" w:sz="8" w:space="0" w:color="auto"/>
              <w:left w:val="single" w:sz="8" w:space="0" w:color="auto"/>
              <w:bottom w:val="single" w:sz="4" w:space="0" w:color="auto"/>
              <w:right w:val="single" w:sz="4" w:space="0" w:color="auto"/>
            </w:tcBorders>
            <w:shd w:val="clear" w:color="000000" w:fill="D8D8D8"/>
            <w:noWrap/>
            <w:vAlign w:val="bottom"/>
            <w:hideMark/>
          </w:tcPr>
          <w:p w14:paraId="11AC0374" w14:textId="77777777" w:rsidR="009C59E6" w:rsidRPr="00EA684E" w:rsidRDefault="009C59E6" w:rsidP="00A549BC">
            <w:pPr>
              <w:spacing w:after="0" w:line="240" w:lineRule="auto"/>
              <w:jc w:val="center"/>
              <w:rPr>
                <w:rFonts w:eastAsia="Times New Roman" w:cs="Calibri"/>
                <w:color w:val="000000"/>
                <w:lang w:val="en-US"/>
              </w:rPr>
            </w:pPr>
            <w:r w:rsidRPr="00EA684E">
              <w:rPr>
                <w:rFonts w:eastAsia="Times New Roman" w:cs="Calibri"/>
                <w:color w:val="000000"/>
                <w:lang w:val="en-US"/>
              </w:rPr>
              <w:t>Р.Б.</w:t>
            </w:r>
          </w:p>
        </w:tc>
        <w:tc>
          <w:tcPr>
            <w:tcW w:w="3485" w:type="dxa"/>
            <w:tcBorders>
              <w:top w:val="single" w:sz="8" w:space="0" w:color="auto"/>
              <w:left w:val="nil"/>
              <w:bottom w:val="single" w:sz="4" w:space="0" w:color="auto"/>
              <w:right w:val="single" w:sz="4" w:space="0" w:color="auto"/>
            </w:tcBorders>
            <w:shd w:val="clear" w:color="000000" w:fill="D8D8D8"/>
            <w:noWrap/>
            <w:vAlign w:val="bottom"/>
            <w:hideMark/>
          </w:tcPr>
          <w:p w14:paraId="0F0D322A" w14:textId="77777777" w:rsidR="009C59E6" w:rsidRPr="00EA684E" w:rsidRDefault="009C59E6" w:rsidP="00A549BC">
            <w:pPr>
              <w:spacing w:after="0" w:line="240" w:lineRule="auto"/>
              <w:rPr>
                <w:rFonts w:eastAsia="Times New Roman" w:cs="Calibri"/>
                <w:color w:val="000000"/>
                <w:lang w:val="en-US"/>
              </w:rPr>
            </w:pPr>
            <w:proofErr w:type="spellStart"/>
            <w:r w:rsidRPr="00EA684E">
              <w:rPr>
                <w:rFonts w:eastAsia="Times New Roman" w:cs="Calibri"/>
                <w:color w:val="000000"/>
                <w:lang w:val="en-US"/>
              </w:rPr>
              <w:t>Ставка</w:t>
            </w:r>
            <w:proofErr w:type="spellEnd"/>
          </w:p>
        </w:tc>
        <w:tc>
          <w:tcPr>
            <w:tcW w:w="2360" w:type="dxa"/>
            <w:tcBorders>
              <w:top w:val="single" w:sz="8" w:space="0" w:color="auto"/>
              <w:left w:val="nil"/>
              <w:bottom w:val="single" w:sz="4" w:space="0" w:color="auto"/>
              <w:right w:val="single" w:sz="4" w:space="0" w:color="auto"/>
            </w:tcBorders>
            <w:shd w:val="clear" w:color="000000" w:fill="D8D8D8"/>
            <w:noWrap/>
            <w:vAlign w:val="bottom"/>
            <w:hideMark/>
          </w:tcPr>
          <w:p w14:paraId="084A3181" w14:textId="77777777" w:rsidR="009C59E6" w:rsidRPr="00EA684E" w:rsidRDefault="009C59E6" w:rsidP="00A549BC">
            <w:pPr>
              <w:spacing w:after="0" w:line="240" w:lineRule="auto"/>
              <w:jc w:val="center"/>
              <w:rPr>
                <w:rFonts w:eastAsia="Times New Roman" w:cs="Calibri"/>
                <w:color w:val="000000"/>
                <w:lang w:val="en-US"/>
              </w:rPr>
            </w:pPr>
            <w:proofErr w:type="spellStart"/>
            <w:r w:rsidRPr="00EA684E">
              <w:rPr>
                <w:rFonts w:eastAsia="Times New Roman" w:cs="Calibri"/>
                <w:color w:val="000000"/>
                <w:lang w:val="en-US"/>
              </w:rPr>
              <w:t>шестмесечен</w:t>
            </w:r>
            <w:proofErr w:type="spellEnd"/>
            <w:r w:rsidRPr="00EA684E">
              <w:rPr>
                <w:rFonts w:eastAsia="Times New Roman" w:cs="Calibri"/>
                <w:color w:val="000000"/>
                <w:lang w:val="en-US"/>
              </w:rPr>
              <w:t xml:space="preserve"> </w:t>
            </w:r>
            <w:proofErr w:type="spellStart"/>
            <w:r w:rsidRPr="00EA684E">
              <w:rPr>
                <w:rFonts w:eastAsia="Times New Roman" w:cs="Calibri"/>
                <w:color w:val="000000"/>
                <w:lang w:val="en-US"/>
              </w:rPr>
              <w:t>износ</w:t>
            </w:r>
            <w:proofErr w:type="spellEnd"/>
          </w:p>
        </w:tc>
        <w:tc>
          <w:tcPr>
            <w:tcW w:w="2535" w:type="dxa"/>
            <w:tcBorders>
              <w:top w:val="single" w:sz="8" w:space="0" w:color="auto"/>
              <w:left w:val="nil"/>
              <w:bottom w:val="single" w:sz="4" w:space="0" w:color="auto"/>
              <w:right w:val="single" w:sz="8" w:space="0" w:color="auto"/>
            </w:tcBorders>
            <w:shd w:val="clear" w:color="000000" w:fill="D8D8D8"/>
            <w:noWrap/>
            <w:vAlign w:val="bottom"/>
            <w:hideMark/>
          </w:tcPr>
          <w:p w14:paraId="2159D6D7" w14:textId="77777777" w:rsidR="009C59E6" w:rsidRPr="00EA684E" w:rsidRDefault="009C59E6" w:rsidP="00A549BC">
            <w:pPr>
              <w:spacing w:after="0" w:line="240" w:lineRule="auto"/>
              <w:jc w:val="center"/>
              <w:rPr>
                <w:rFonts w:eastAsia="Times New Roman" w:cs="Calibri"/>
                <w:color w:val="000000"/>
                <w:lang w:val="en-US"/>
              </w:rPr>
            </w:pPr>
            <w:proofErr w:type="spellStart"/>
            <w:r w:rsidRPr="00EA684E">
              <w:rPr>
                <w:rFonts w:eastAsia="Times New Roman" w:cs="Calibri"/>
                <w:color w:val="000000"/>
                <w:lang w:val="en-US"/>
              </w:rPr>
              <w:t>просечно</w:t>
            </w:r>
            <w:proofErr w:type="spellEnd"/>
            <w:r w:rsidRPr="00EA684E">
              <w:rPr>
                <w:rFonts w:eastAsia="Times New Roman" w:cs="Calibri"/>
                <w:color w:val="000000"/>
                <w:lang w:val="en-US"/>
              </w:rPr>
              <w:t xml:space="preserve"> - </w:t>
            </w:r>
            <w:proofErr w:type="spellStart"/>
            <w:r w:rsidRPr="00EA684E">
              <w:rPr>
                <w:rFonts w:eastAsia="Times New Roman" w:cs="Calibri"/>
                <w:color w:val="000000"/>
                <w:lang w:val="en-US"/>
              </w:rPr>
              <w:t>месечно</w:t>
            </w:r>
            <w:proofErr w:type="spellEnd"/>
          </w:p>
        </w:tc>
      </w:tr>
      <w:tr w:rsidR="009C59E6" w:rsidRPr="00EA684E" w14:paraId="32C190D6" w14:textId="77777777" w:rsidTr="00A549BC">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4478EFF" w14:textId="77777777" w:rsidR="009C59E6" w:rsidRPr="00EA684E" w:rsidRDefault="009C59E6" w:rsidP="00A549BC">
            <w:pPr>
              <w:spacing w:after="0" w:line="240" w:lineRule="auto"/>
              <w:jc w:val="right"/>
              <w:rPr>
                <w:rFonts w:eastAsia="Times New Roman" w:cs="Calibri"/>
                <w:color w:val="000000"/>
                <w:lang w:val="en-US"/>
              </w:rPr>
            </w:pPr>
            <w:r w:rsidRPr="00EA684E">
              <w:rPr>
                <w:rFonts w:eastAsia="Times New Roman" w:cs="Calibri"/>
                <w:color w:val="000000"/>
                <w:lang w:val="en-US"/>
              </w:rPr>
              <w:t>1</w:t>
            </w:r>
          </w:p>
        </w:tc>
        <w:tc>
          <w:tcPr>
            <w:tcW w:w="3485" w:type="dxa"/>
            <w:tcBorders>
              <w:top w:val="nil"/>
              <w:left w:val="nil"/>
              <w:bottom w:val="single" w:sz="4" w:space="0" w:color="auto"/>
              <w:right w:val="single" w:sz="4" w:space="0" w:color="auto"/>
            </w:tcBorders>
            <w:shd w:val="clear" w:color="auto" w:fill="auto"/>
            <w:noWrap/>
            <w:vAlign w:val="bottom"/>
            <w:hideMark/>
          </w:tcPr>
          <w:p w14:paraId="5845A25B" w14:textId="77777777" w:rsidR="009C59E6" w:rsidRPr="00EA684E" w:rsidRDefault="009C59E6" w:rsidP="00A549BC">
            <w:pPr>
              <w:spacing w:after="0" w:line="240" w:lineRule="auto"/>
              <w:rPr>
                <w:rFonts w:eastAsia="Times New Roman" w:cs="Calibri"/>
                <w:color w:val="000000"/>
                <w:lang w:val="en-US"/>
              </w:rPr>
            </w:pPr>
            <w:proofErr w:type="spellStart"/>
            <w:r w:rsidRPr="00EA684E">
              <w:rPr>
                <w:rFonts w:eastAsia="Times New Roman" w:cs="Calibri"/>
                <w:color w:val="000000"/>
                <w:lang w:val="en-US"/>
              </w:rPr>
              <w:t>Плата</w:t>
            </w:r>
            <w:proofErr w:type="spellEnd"/>
            <w:r w:rsidRPr="00EA684E">
              <w:rPr>
                <w:rFonts w:eastAsia="Times New Roman" w:cs="Calibri"/>
                <w:color w:val="000000"/>
                <w:lang w:val="en-US"/>
              </w:rPr>
              <w:t xml:space="preserve"> и </w:t>
            </w:r>
            <w:proofErr w:type="spellStart"/>
            <w:r w:rsidRPr="00EA684E">
              <w:rPr>
                <w:rFonts w:eastAsia="Times New Roman" w:cs="Calibri"/>
                <w:color w:val="000000"/>
                <w:lang w:val="en-US"/>
              </w:rPr>
              <w:t>придонеси</w:t>
            </w:r>
            <w:proofErr w:type="spellEnd"/>
            <w:r w:rsidRPr="00EA684E">
              <w:rPr>
                <w:rFonts w:eastAsia="Times New Roman" w:cs="Calibri"/>
                <w:color w:val="000000"/>
                <w:lang w:val="en-US"/>
              </w:rPr>
              <w:t xml:space="preserve"> </w:t>
            </w:r>
            <w:proofErr w:type="spellStart"/>
            <w:r w:rsidRPr="00EA684E">
              <w:rPr>
                <w:rFonts w:eastAsia="Times New Roman" w:cs="Calibri"/>
                <w:color w:val="000000"/>
                <w:lang w:val="en-US"/>
              </w:rPr>
              <w:t>за</w:t>
            </w:r>
            <w:proofErr w:type="spellEnd"/>
            <w:r w:rsidRPr="00EA684E">
              <w:rPr>
                <w:rFonts w:eastAsia="Times New Roman" w:cs="Calibri"/>
                <w:color w:val="000000"/>
                <w:lang w:val="en-US"/>
              </w:rPr>
              <w:t xml:space="preserve"> </w:t>
            </w:r>
            <w:proofErr w:type="spellStart"/>
            <w:r w:rsidRPr="00EA684E">
              <w:rPr>
                <w:rFonts w:eastAsia="Times New Roman" w:cs="Calibri"/>
                <w:color w:val="000000"/>
                <w:lang w:val="en-US"/>
              </w:rPr>
              <w:t>плата</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02724F1C" w14:textId="1001B920" w:rsidR="009C59E6" w:rsidRPr="00EA684E" w:rsidRDefault="00EA684E" w:rsidP="00A549BC">
            <w:pPr>
              <w:spacing w:after="0" w:line="240" w:lineRule="auto"/>
              <w:jc w:val="right"/>
              <w:rPr>
                <w:rFonts w:eastAsia="Times New Roman" w:cs="Calibri"/>
              </w:rPr>
            </w:pPr>
            <w:r w:rsidRPr="00EA684E">
              <w:rPr>
                <w:rFonts w:eastAsia="Times New Roman" w:cs="Calibri"/>
              </w:rPr>
              <w:t>8,2</w:t>
            </w:r>
            <w:r w:rsidR="000061E7">
              <w:rPr>
                <w:rFonts w:eastAsia="Times New Roman" w:cs="Calibri"/>
              </w:rPr>
              <w:t>96</w:t>
            </w:r>
            <w:r w:rsidRPr="00EA684E">
              <w:rPr>
                <w:rFonts w:eastAsia="Times New Roman" w:cs="Calibri"/>
              </w:rPr>
              <w:t>,</w:t>
            </w:r>
            <w:r w:rsidR="000061E7">
              <w:rPr>
                <w:rFonts w:eastAsia="Times New Roman" w:cs="Calibri"/>
              </w:rPr>
              <w:t>740</w:t>
            </w:r>
            <w:r w:rsidR="00C81A31">
              <w:rPr>
                <w:rFonts w:eastAsia="Times New Roman" w:cs="Calibri"/>
              </w:rPr>
              <w:t>.</w:t>
            </w:r>
            <w:r w:rsidRPr="00EA684E">
              <w:rPr>
                <w:rFonts w:eastAsia="Times New Roman" w:cs="Calibri"/>
              </w:rPr>
              <w:t>00</w:t>
            </w:r>
          </w:p>
        </w:tc>
        <w:tc>
          <w:tcPr>
            <w:tcW w:w="2535" w:type="dxa"/>
            <w:tcBorders>
              <w:top w:val="nil"/>
              <w:left w:val="nil"/>
              <w:bottom w:val="single" w:sz="4" w:space="0" w:color="auto"/>
              <w:right w:val="single" w:sz="8" w:space="0" w:color="auto"/>
            </w:tcBorders>
            <w:shd w:val="clear" w:color="auto" w:fill="auto"/>
            <w:noWrap/>
            <w:vAlign w:val="bottom"/>
            <w:hideMark/>
          </w:tcPr>
          <w:p w14:paraId="765194AC" w14:textId="4B8FF834" w:rsidR="004F6606" w:rsidRPr="00EA684E" w:rsidRDefault="00EA684E" w:rsidP="004F6606">
            <w:pPr>
              <w:spacing w:after="0" w:line="240" w:lineRule="auto"/>
              <w:jc w:val="right"/>
              <w:rPr>
                <w:rFonts w:eastAsia="Times New Roman" w:cs="Calibri"/>
              </w:rPr>
            </w:pPr>
            <w:r w:rsidRPr="00EA684E">
              <w:rPr>
                <w:rFonts w:eastAsia="Times New Roman" w:cs="Calibri"/>
              </w:rPr>
              <w:t>1,3</w:t>
            </w:r>
            <w:r w:rsidR="000061E7">
              <w:rPr>
                <w:rFonts w:eastAsia="Times New Roman" w:cs="Calibri"/>
              </w:rPr>
              <w:t>82</w:t>
            </w:r>
            <w:r w:rsidRPr="00EA684E">
              <w:rPr>
                <w:rFonts w:eastAsia="Times New Roman" w:cs="Calibri"/>
              </w:rPr>
              <w:t>,</w:t>
            </w:r>
            <w:r w:rsidR="000061E7">
              <w:rPr>
                <w:rFonts w:eastAsia="Times New Roman" w:cs="Calibri"/>
              </w:rPr>
              <w:t>790</w:t>
            </w:r>
            <w:r w:rsidRPr="00EA684E">
              <w:rPr>
                <w:rFonts w:eastAsia="Times New Roman" w:cs="Calibri"/>
              </w:rPr>
              <w:t>.00</w:t>
            </w:r>
          </w:p>
        </w:tc>
      </w:tr>
      <w:tr w:rsidR="009C59E6" w:rsidRPr="00EA684E" w14:paraId="13A64E8E" w14:textId="77777777" w:rsidTr="00302943">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46DE2002" w14:textId="77777777" w:rsidR="009C59E6" w:rsidRPr="00EA684E" w:rsidRDefault="009C59E6" w:rsidP="00A549BC">
            <w:pPr>
              <w:spacing w:after="0" w:line="240" w:lineRule="auto"/>
              <w:jc w:val="right"/>
              <w:rPr>
                <w:rFonts w:eastAsia="Times New Roman" w:cs="Calibri"/>
                <w:color w:val="000000"/>
                <w:lang w:val="en-US"/>
              </w:rPr>
            </w:pPr>
            <w:r w:rsidRPr="00EA684E">
              <w:rPr>
                <w:rFonts w:eastAsia="Times New Roman" w:cs="Calibri"/>
                <w:color w:val="000000"/>
                <w:lang w:val="en-US"/>
              </w:rPr>
              <w:t>2</w:t>
            </w:r>
          </w:p>
        </w:tc>
        <w:tc>
          <w:tcPr>
            <w:tcW w:w="3485" w:type="dxa"/>
            <w:tcBorders>
              <w:top w:val="nil"/>
              <w:left w:val="nil"/>
              <w:bottom w:val="single" w:sz="4" w:space="0" w:color="auto"/>
              <w:right w:val="single" w:sz="4" w:space="0" w:color="auto"/>
            </w:tcBorders>
            <w:shd w:val="clear" w:color="auto" w:fill="auto"/>
            <w:noWrap/>
            <w:vAlign w:val="bottom"/>
            <w:hideMark/>
          </w:tcPr>
          <w:p w14:paraId="527EC464" w14:textId="616CD7DD" w:rsidR="009C59E6" w:rsidRPr="00EA684E" w:rsidRDefault="009C59E6" w:rsidP="00A549BC">
            <w:pPr>
              <w:spacing w:after="0" w:line="240" w:lineRule="auto"/>
              <w:rPr>
                <w:rFonts w:eastAsia="Times New Roman" w:cs="Calibri"/>
                <w:color w:val="000000"/>
                <w:lang w:val="en-US"/>
              </w:rPr>
            </w:pPr>
            <w:proofErr w:type="spellStart"/>
            <w:r w:rsidRPr="00EA684E">
              <w:rPr>
                <w:rFonts w:eastAsia="Times New Roman" w:cs="Calibri"/>
                <w:color w:val="000000"/>
                <w:lang w:val="en-US"/>
              </w:rPr>
              <w:t>Патни</w:t>
            </w:r>
            <w:proofErr w:type="spellEnd"/>
            <w:r w:rsidRPr="00EA684E">
              <w:rPr>
                <w:rFonts w:eastAsia="Times New Roman" w:cs="Calibri"/>
                <w:color w:val="000000"/>
                <w:lang w:val="en-US"/>
              </w:rPr>
              <w:t xml:space="preserve"> </w:t>
            </w:r>
            <w:proofErr w:type="spellStart"/>
            <w:r w:rsidRPr="00EA684E">
              <w:rPr>
                <w:rFonts w:eastAsia="Times New Roman" w:cs="Calibri"/>
                <w:color w:val="000000"/>
                <w:lang w:val="en-US"/>
              </w:rPr>
              <w:t>трошоци</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64411E19" w14:textId="686E6D05" w:rsidR="009C59E6" w:rsidRPr="005602D2" w:rsidRDefault="00302943" w:rsidP="00A549BC">
            <w:pPr>
              <w:spacing w:after="0" w:line="240" w:lineRule="auto"/>
              <w:jc w:val="right"/>
              <w:rPr>
                <w:rFonts w:eastAsia="Times New Roman" w:cs="Calibri"/>
              </w:rPr>
            </w:pPr>
            <w:r w:rsidRPr="005602D2">
              <w:rPr>
                <w:rFonts w:eastAsia="Times New Roman" w:cs="Calibri"/>
              </w:rPr>
              <w:t>1,8</w:t>
            </w:r>
            <w:r w:rsidR="00643406">
              <w:rPr>
                <w:rFonts w:eastAsia="Times New Roman" w:cs="Calibri"/>
              </w:rPr>
              <w:t>1</w:t>
            </w:r>
            <w:r w:rsidR="000061E7">
              <w:rPr>
                <w:rFonts w:eastAsia="Times New Roman" w:cs="Calibri"/>
              </w:rPr>
              <w:t>0</w:t>
            </w:r>
            <w:r w:rsidRPr="005602D2">
              <w:rPr>
                <w:rFonts w:eastAsia="Times New Roman" w:cs="Calibri"/>
              </w:rPr>
              <w:t>,</w:t>
            </w:r>
            <w:r w:rsidR="000061E7">
              <w:rPr>
                <w:rFonts w:eastAsia="Times New Roman" w:cs="Calibri"/>
              </w:rPr>
              <w:t>240</w:t>
            </w:r>
            <w:r w:rsidR="00C81A31">
              <w:rPr>
                <w:rFonts w:eastAsia="Times New Roman" w:cs="Calibri"/>
              </w:rPr>
              <w:t>.</w:t>
            </w:r>
            <w:r w:rsidRPr="005602D2">
              <w:rPr>
                <w:rFonts w:eastAsia="Times New Roman" w:cs="Calibri"/>
              </w:rPr>
              <w:t>00</w:t>
            </w:r>
          </w:p>
        </w:tc>
        <w:tc>
          <w:tcPr>
            <w:tcW w:w="2535" w:type="dxa"/>
            <w:tcBorders>
              <w:top w:val="nil"/>
              <w:left w:val="nil"/>
              <w:bottom w:val="single" w:sz="4" w:space="0" w:color="auto"/>
              <w:right w:val="single" w:sz="8" w:space="0" w:color="auto"/>
            </w:tcBorders>
            <w:shd w:val="clear" w:color="auto" w:fill="auto"/>
            <w:noWrap/>
            <w:vAlign w:val="bottom"/>
          </w:tcPr>
          <w:p w14:paraId="312C82E5" w14:textId="7A1D3944" w:rsidR="009C59E6" w:rsidRPr="005602D2" w:rsidRDefault="00302943" w:rsidP="00A549BC">
            <w:pPr>
              <w:spacing w:after="0" w:line="240" w:lineRule="auto"/>
              <w:jc w:val="right"/>
              <w:rPr>
                <w:rFonts w:eastAsia="Times New Roman" w:cs="Calibri"/>
              </w:rPr>
            </w:pPr>
            <w:r w:rsidRPr="005602D2">
              <w:rPr>
                <w:rFonts w:eastAsia="Times New Roman" w:cs="Calibri"/>
              </w:rPr>
              <w:t>30</w:t>
            </w:r>
            <w:r w:rsidR="008661E2">
              <w:rPr>
                <w:rFonts w:eastAsia="Times New Roman" w:cs="Calibri"/>
              </w:rPr>
              <w:t>1</w:t>
            </w:r>
            <w:r w:rsidRPr="005602D2">
              <w:rPr>
                <w:rFonts w:eastAsia="Times New Roman" w:cs="Calibri"/>
              </w:rPr>
              <w:t>,</w:t>
            </w:r>
            <w:r w:rsidR="008661E2">
              <w:rPr>
                <w:rFonts w:eastAsia="Times New Roman" w:cs="Calibri"/>
              </w:rPr>
              <w:t>706.</w:t>
            </w:r>
            <w:r w:rsidRPr="005602D2">
              <w:rPr>
                <w:rFonts w:eastAsia="Times New Roman" w:cs="Calibri"/>
              </w:rPr>
              <w:t>00</w:t>
            </w:r>
          </w:p>
        </w:tc>
      </w:tr>
      <w:tr w:rsidR="009C59E6" w:rsidRPr="00EA684E" w14:paraId="0A795F5F" w14:textId="77777777" w:rsidTr="00A549BC">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6E205C60" w14:textId="77777777" w:rsidR="009C59E6" w:rsidRPr="00EA684E" w:rsidRDefault="009C59E6" w:rsidP="00A549BC">
            <w:pPr>
              <w:spacing w:after="0" w:line="240" w:lineRule="auto"/>
              <w:jc w:val="right"/>
              <w:rPr>
                <w:rFonts w:eastAsia="Times New Roman" w:cs="Calibri"/>
                <w:color w:val="000000"/>
              </w:rPr>
            </w:pPr>
            <w:r w:rsidRPr="00EA684E">
              <w:rPr>
                <w:rFonts w:eastAsia="Times New Roman" w:cs="Calibri"/>
                <w:color w:val="000000"/>
              </w:rPr>
              <w:t>3</w:t>
            </w:r>
          </w:p>
        </w:tc>
        <w:tc>
          <w:tcPr>
            <w:tcW w:w="3485" w:type="dxa"/>
            <w:tcBorders>
              <w:top w:val="nil"/>
              <w:left w:val="nil"/>
              <w:bottom w:val="single" w:sz="4" w:space="0" w:color="auto"/>
              <w:right w:val="single" w:sz="4" w:space="0" w:color="auto"/>
            </w:tcBorders>
            <w:shd w:val="clear" w:color="auto" w:fill="auto"/>
            <w:noWrap/>
            <w:vAlign w:val="bottom"/>
            <w:hideMark/>
          </w:tcPr>
          <w:p w14:paraId="6A84B0F4" w14:textId="77777777" w:rsidR="009C59E6" w:rsidRPr="00EA684E" w:rsidRDefault="009C59E6" w:rsidP="00A549BC">
            <w:pPr>
              <w:spacing w:after="0" w:line="240" w:lineRule="auto"/>
              <w:rPr>
                <w:rFonts w:eastAsia="Times New Roman" w:cs="Calibri"/>
                <w:color w:val="000000"/>
                <w:lang w:val="en-US"/>
              </w:rPr>
            </w:pPr>
            <w:proofErr w:type="spellStart"/>
            <w:r w:rsidRPr="00EA684E">
              <w:rPr>
                <w:rFonts w:eastAsia="Times New Roman" w:cs="Calibri"/>
                <w:color w:val="000000"/>
                <w:lang w:val="en-US"/>
              </w:rPr>
              <w:t>Осигурување</w:t>
            </w:r>
            <w:proofErr w:type="spellEnd"/>
            <w:r w:rsidRPr="00EA684E">
              <w:rPr>
                <w:rFonts w:eastAsia="Times New Roman" w:cs="Calibri"/>
                <w:color w:val="000000"/>
                <w:lang w:val="en-US"/>
              </w:rPr>
              <w:t xml:space="preserve"> </w:t>
            </w:r>
            <w:proofErr w:type="spellStart"/>
            <w:r w:rsidRPr="00EA684E">
              <w:rPr>
                <w:rFonts w:eastAsia="Times New Roman" w:cs="Calibri"/>
                <w:color w:val="000000"/>
                <w:lang w:val="en-US"/>
              </w:rPr>
              <w:t>за</w:t>
            </w:r>
            <w:proofErr w:type="spellEnd"/>
            <w:r w:rsidRPr="00EA684E">
              <w:rPr>
                <w:rFonts w:eastAsia="Times New Roman" w:cs="Calibri"/>
                <w:color w:val="000000"/>
                <w:lang w:val="en-US"/>
              </w:rPr>
              <w:t xml:space="preserve"> </w:t>
            </w:r>
            <w:proofErr w:type="spellStart"/>
            <w:r w:rsidRPr="00EA684E">
              <w:rPr>
                <w:rFonts w:eastAsia="Times New Roman" w:cs="Calibri"/>
                <w:color w:val="000000"/>
                <w:lang w:val="en-US"/>
              </w:rPr>
              <w:t>инспекторите</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7F8577FF" w14:textId="7FCF7D38" w:rsidR="009C59E6" w:rsidRPr="00EA684E" w:rsidRDefault="008E5F94" w:rsidP="00A549BC">
            <w:pPr>
              <w:spacing w:after="0" w:line="240" w:lineRule="auto"/>
              <w:jc w:val="right"/>
              <w:rPr>
                <w:rFonts w:eastAsia="Times New Roman" w:cs="Calibri"/>
                <w:lang w:val="en-US"/>
              </w:rPr>
            </w:pPr>
            <w:r>
              <w:rPr>
                <w:rFonts w:eastAsia="Times New Roman" w:cs="Calibri"/>
              </w:rPr>
              <w:t>2</w:t>
            </w:r>
            <w:r w:rsidR="000061E7">
              <w:rPr>
                <w:rFonts w:eastAsia="Times New Roman" w:cs="Calibri"/>
              </w:rPr>
              <w:t>1</w:t>
            </w:r>
            <w:r w:rsidR="009C59E6" w:rsidRPr="00EA684E">
              <w:rPr>
                <w:rFonts w:eastAsia="Times New Roman" w:cs="Calibri"/>
                <w:lang w:val="en-US"/>
              </w:rPr>
              <w:t>,</w:t>
            </w:r>
            <w:r w:rsidR="000061E7">
              <w:rPr>
                <w:rFonts w:eastAsia="Times New Roman" w:cs="Calibri"/>
              </w:rPr>
              <w:t>6</w:t>
            </w:r>
            <w:r w:rsidR="009C59E6" w:rsidRPr="00EA684E">
              <w:rPr>
                <w:rFonts w:eastAsia="Times New Roman" w:cs="Calibri"/>
                <w:lang w:val="en-US"/>
              </w:rPr>
              <w:t>00.00</w:t>
            </w:r>
          </w:p>
        </w:tc>
        <w:tc>
          <w:tcPr>
            <w:tcW w:w="2535" w:type="dxa"/>
            <w:tcBorders>
              <w:top w:val="nil"/>
              <w:left w:val="nil"/>
              <w:bottom w:val="single" w:sz="4" w:space="0" w:color="auto"/>
              <w:right w:val="single" w:sz="8" w:space="0" w:color="auto"/>
            </w:tcBorders>
            <w:shd w:val="clear" w:color="auto" w:fill="auto"/>
            <w:noWrap/>
            <w:vAlign w:val="bottom"/>
            <w:hideMark/>
          </w:tcPr>
          <w:p w14:paraId="3E597F67" w14:textId="67B56ADA" w:rsidR="009C59E6" w:rsidRPr="00EA684E" w:rsidRDefault="009C59E6" w:rsidP="00A549BC">
            <w:pPr>
              <w:spacing w:after="0" w:line="240" w:lineRule="auto"/>
              <w:jc w:val="right"/>
              <w:rPr>
                <w:rFonts w:eastAsia="Times New Roman" w:cs="Calibri"/>
                <w:lang w:val="en-US"/>
              </w:rPr>
            </w:pPr>
            <w:r w:rsidRPr="00EA684E">
              <w:rPr>
                <w:rFonts w:eastAsia="Times New Roman" w:cs="Calibri"/>
                <w:lang w:val="en-US"/>
              </w:rPr>
              <w:t>3,</w:t>
            </w:r>
            <w:r w:rsidR="000061E7">
              <w:rPr>
                <w:rFonts w:eastAsia="Times New Roman" w:cs="Calibri"/>
              </w:rPr>
              <w:t>6</w:t>
            </w:r>
            <w:r w:rsidR="008E5F94">
              <w:rPr>
                <w:rFonts w:eastAsia="Times New Roman" w:cs="Calibri"/>
              </w:rPr>
              <w:t>00</w:t>
            </w:r>
            <w:r w:rsidRPr="00EA684E">
              <w:rPr>
                <w:rFonts w:eastAsia="Times New Roman" w:cs="Calibri"/>
                <w:lang w:val="en-US"/>
              </w:rPr>
              <w:t>.00</w:t>
            </w:r>
          </w:p>
        </w:tc>
      </w:tr>
      <w:tr w:rsidR="009C59E6" w:rsidRPr="00EA684E" w14:paraId="5BB31C17" w14:textId="77777777" w:rsidTr="00A549BC">
        <w:trPr>
          <w:trHeight w:val="345"/>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6D4C87E4" w14:textId="77777777" w:rsidR="009C59E6" w:rsidRPr="00EA684E" w:rsidRDefault="009C59E6" w:rsidP="00A549BC">
            <w:pPr>
              <w:spacing w:after="0" w:line="240" w:lineRule="auto"/>
              <w:jc w:val="right"/>
              <w:rPr>
                <w:rFonts w:eastAsia="Times New Roman" w:cs="Calibri"/>
                <w:color w:val="000000"/>
              </w:rPr>
            </w:pPr>
            <w:r w:rsidRPr="00EA684E">
              <w:rPr>
                <w:rFonts w:eastAsia="Times New Roman" w:cs="Calibri"/>
                <w:color w:val="000000"/>
              </w:rPr>
              <w:t>4</w:t>
            </w:r>
          </w:p>
        </w:tc>
        <w:tc>
          <w:tcPr>
            <w:tcW w:w="3485" w:type="dxa"/>
            <w:tcBorders>
              <w:top w:val="nil"/>
              <w:left w:val="nil"/>
              <w:bottom w:val="single" w:sz="4" w:space="0" w:color="auto"/>
              <w:right w:val="single" w:sz="4" w:space="0" w:color="auto"/>
            </w:tcBorders>
            <w:shd w:val="clear" w:color="auto" w:fill="auto"/>
            <w:vAlign w:val="bottom"/>
            <w:hideMark/>
          </w:tcPr>
          <w:p w14:paraId="2C062180" w14:textId="77777777" w:rsidR="009C59E6" w:rsidRPr="00EA684E" w:rsidRDefault="009C59E6" w:rsidP="00A549BC">
            <w:pPr>
              <w:spacing w:after="0" w:line="240" w:lineRule="auto"/>
              <w:rPr>
                <w:rFonts w:eastAsia="Times New Roman" w:cs="Calibri"/>
                <w:color w:val="000000"/>
                <w:lang w:val="en-US"/>
              </w:rPr>
            </w:pPr>
            <w:r w:rsidRPr="00EA684E">
              <w:rPr>
                <w:rFonts w:eastAsia="Times New Roman" w:cs="Calibri"/>
                <w:color w:val="000000"/>
                <w:lang w:val="en-US"/>
              </w:rPr>
              <w:t xml:space="preserve"> </w:t>
            </w:r>
            <w:proofErr w:type="spellStart"/>
            <w:r w:rsidRPr="00EA684E">
              <w:rPr>
                <w:rFonts w:eastAsia="Times New Roman" w:cs="Calibri"/>
                <w:color w:val="000000"/>
                <w:lang w:val="en-US"/>
              </w:rPr>
              <w:t>Гориво</w:t>
            </w:r>
            <w:proofErr w:type="spellEnd"/>
            <w:r w:rsidRPr="00EA684E">
              <w:rPr>
                <w:rFonts w:eastAsia="Times New Roman" w:cs="Calibri"/>
                <w:color w:val="000000"/>
                <w:lang w:val="en-US"/>
              </w:rPr>
              <w:t xml:space="preserve"> и </w:t>
            </w:r>
            <w:proofErr w:type="spellStart"/>
            <w:r w:rsidRPr="00EA684E">
              <w:rPr>
                <w:rFonts w:eastAsia="Times New Roman" w:cs="Calibri"/>
                <w:color w:val="000000"/>
                <w:lang w:val="en-US"/>
              </w:rPr>
              <w:t>сервисирање</w:t>
            </w:r>
            <w:proofErr w:type="spellEnd"/>
            <w:r w:rsidRPr="00EA684E">
              <w:rPr>
                <w:rFonts w:eastAsia="Times New Roman" w:cs="Calibri"/>
                <w:color w:val="000000"/>
                <w:lang w:val="en-US"/>
              </w:rPr>
              <w:t xml:space="preserve"> </w:t>
            </w:r>
            <w:proofErr w:type="spellStart"/>
            <w:r w:rsidRPr="00EA684E">
              <w:rPr>
                <w:rFonts w:eastAsia="Times New Roman" w:cs="Calibri"/>
                <w:color w:val="000000"/>
                <w:lang w:val="en-US"/>
              </w:rPr>
              <w:t>на</w:t>
            </w:r>
            <w:proofErr w:type="spellEnd"/>
            <w:r w:rsidRPr="00EA684E">
              <w:rPr>
                <w:rFonts w:eastAsia="Times New Roman" w:cs="Calibri"/>
                <w:color w:val="000000"/>
                <w:lang w:val="en-US"/>
              </w:rPr>
              <w:t xml:space="preserve"> </w:t>
            </w:r>
            <w:proofErr w:type="spellStart"/>
            <w:r w:rsidRPr="00EA684E">
              <w:rPr>
                <w:rFonts w:eastAsia="Times New Roman" w:cs="Calibri"/>
                <w:color w:val="000000"/>
                <w:lang w:val="en-US"/>
              </w:rPr>
              <w:t>возила</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02400618" w14:textId="145944E0" w:rsidR="009C59E6" w:rsidRPr="00EA684E" w:rsidRDefault="00651688" w:rsidP="0002311C">
            <w:pPr>
              <w:spacing w:after="0" w:line="240" w:lineRule="auto"/>
              <w:jc w:val="right"/>
              <w:rPr>
                <w:rFonts w:eastAsia="Times New Roman" w:cs="Calibri"/>
                <w:lang w:val="en-US"/>
              </w:rPr>
            </w:pPr>
            <w:r>
              <w:rPr>
                <w:rFonts w:eastAsia="Times New Roman" w:cs="Calibri"/>
              </w:rPr>
              <w:t>10</w:t>
            </w:r>
            <w:r w:rsidR="00710154">
              <w:rPr>
                <w:rFonts w:eastAsia="Times New Roman" w:cs="Calibri"/>
              </w:rPr>
              <w:t>7</w:t>
            </w:r>
            <w:r w:rsidR="00EF4F58" w:rsidRPr="00EA684E">
              <w:rPr>
                <w:rFonts w:eastAsia="Times New Roman" w:cs="Calibri"/>
              </w:rPr>
              <w:t>,</w:t>
            </w:r>
            <w:r w:rsidR="00710154">
              <w:rPr>
                <w:rFonts w:eastAsia="Times New Roman" w:cs="Calibri"/>
              </w:rPr>
              <w:t>56</w:t>
            </w:r>
            <w:r w:rsidR="00EF4F58" w:rsidRPr="00EA684E">
              <w:rPr>
                <w:rFonts w:eastAsia="Times New Roman" w:cs="Calibri"/>
              </w:rPr>
              <w:t>0.00</w:t>
            </w:r>
          </w:p>
        </w:tc>
        <w:tc>
          <w:tcPr>
            <w:tcW w:w="2535" w:type="dxa"/>
            <w:tcBorders>
              <w:top w:val="nil"/>
              <w:left w:val="nil"/>
              <w:bottom w:val="single" w:sz="4" w:space="0" w:color="auto"/>
              <w:right w:val="single" w:sz="8" w:space="0" w:color="auto"/>
            </w:tcBorders>
            <w:shd w:val="clear" w:color="auto" w:fill="auto"/>
            <w:noWrap/>
            <w:vAlign w:val="bottom"/>
            <w:hideMark/>
          </w:tcPr>
          <w:p w14:paraId="6D366AFB" w14:textId="0AD87B03" w:rsidR="009C59E6" w:rsidRPr="00EA684E" w:rsidRDefault="006F3CC3" w:rsidP="00A549BC">
            <w:pPr>
              <w:spacing w:after="0" w:line="240" w:lineRule="auto"/>
              <w:jc w:val="right"/>
              <w:rPr>
                <w:rFonts w:eastAsia="Times New Roman" w:cs="Calibri"/>
              </w:rPr>
            </w:pPr>
            <w:r w:rsidRPr="00EA684E">
              <w:rPr>
                <w:rFonts w:eastAsia="Times New Roman" w:cs="Calibri"/>
              </w:rPr>
              <w:t>1</w:t>
            </w:r>
            <w:r w:rsidR="00972EA9">
              <w:rPr>
                <w:rFonts w:eastAsia="Times New Roman" w:cs="Calibri"/>
              </w:rPr>
              <w:t>7</w:t>
            </w:r>
            <w:r w:rsidRPr="00EA684E">
              <w:rPr>
                <w:rFonts w:eastAsia="Times New Roman" w:cs="Calibri"/>
              </w:rPr>
              <w:t>,</w:t>
            </w:r>
            <w:r w:rsidR="00710154">
              <w:rPr>
                <w:rFonts w:eastAsia="Times New Roman" w:cs="Calibri"/>
              </w:rPr>
              <w:t>926</w:t>
            </w:r>
            <w:r w:rsidRPr="00EA684E">
              <w:rPr>
                <w:rFonts w:eastAsia="Times New Roman" w:cs="Calibri"/>
              </w:rPr>
              <w:t>.00</w:t>
            </w:r>
          </w:p>
        </w:tc>
      </w:tr>
      <w:tr w:rsidR="009C59E6" w:rsidRPr="00EA684E" w14:paraId="48930A02" w14:textId="77777777" w:rsidTr="00A549BC">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01498756" w14:textId="77777777" w:rsidR="009C59E6" w:rsidRPr="00EA684E" w:rsidRDefault="009C59E6" w:rsidP="00A549BC">
            <w:pPr>
              <w:spacing w:after="0" w:line="240" w:lineRule="auto"/>
              <w:rPr>
                <w:rFonts w:eastAsia="Times New Roman" w:cs="Calibri"/>
                <w:color w:val="000000"/>
                <w:lang w:val="en-US"/>
              </w:rPr>
            </w:pPr>
            <w:r w:rsidRPr="00EA684E">
              <w:rPr>
                <w:rFonts w:eastAsia="Times New Roman" w:cs="Calibri"/>
                <w:color w:val="000000"/>
                <w:lang w:val="en-US"/>
              </w:rPr>
              <w:t> </w:t>
            </w:r>
          </w:p>
        </w:tc>
        <w:tc>
          <w:tcPr>
            <w:tcW w:w="3485" w:type="dxa"/>
            <w:tcBorders>
              <w:top w:val="nil"/>
              <w:left w:val="nil"/>
              <w:bottom w:val="single" w:sz="4" w:space="0" w:color="auto"/>
              <w:right w:val="single" w:sz="4" w:space="0" w:color="auto"/>
            </w:tcBorders>
            <w:shd w:val="clear" w:color="auto" w:fill="auto"/>
            <w:noWrap/>
            <w:vAlign w:val="bottom"/>
            <w:hideMark/>
          </w:tcPr>
          <w:p w14:paraId="7CD98DB5" w14:textId="77777777" w:rsidR="009C59E6" w:rsidRPr="00EA684E" w:rsidRDefault="009C59E6" w:rsidP="00A549BC">
            <w:pPr>
              <w:spacing w:after="0" w:line="240" w:lineRule="auto"/>
              <w:rPr>
                <w:rFonts w:eastAsia="Times New Roman" w:cs="Calibri"/>
                <w:color w:val="000000"/>
                <w:lang w:val="en-US"/>
              </w:rPr>
            </w:pPr>
            <w:r w:rsidRPr="00EA684E">
              <w:rPr>
                <w:rFonts w:eastAsia="Times New Roman" w:cs="Calibri"/>
                <w:color w:val="000000"/>
                <w:lang w:val="en-US"/>
              </w:rPr>
              <w:t> </w:t>
            </w:r>
          </w:p>
        </w:tc>
        <w:tc>
          <w:tcPr>
            <w:tcW w:w="2360" w:type="dxa"/>
            <w:tcBorders>
              <w:top w:val="nil"/>
              <w:left w:val="nil"/>
              <w:bottom w:val="single" w:sz="4" w:space="0" w:color="auto"/>
              <w:right w:val="single" w:sz="4" w:space="0" w:color="auto"/>
            </w:tcBorders>
            <w:shd w:val="clear" w:color="auto" w:fill="auto"/>
            <w:noWrap/>
            <w:vAlign w:val="bottom"/>
            <w:hideMark/>
          </w:tcPr>
          <w:p w14:paraId="411E640C" w14:textId="77777777" w:rsidR="009C59E6" w:rsidRPr="00EA684E" w:rsidRDefault="009C59E6" w:rsidP="00A549BC">
            <w:pPr>
              <w:spacing w:after="0" w:line="240" w:lineRule="auto"/>
              <w:rPr>
                <w:rFonts w:eastAsia="Times New Roman" w:cs="Calibri"/>
                <w:color w:val="000000"/>
                <w:lang w:val="en-US"/>
              </w:rPr>
            </w:pPr>
            <w:r w:rsidRPr="00EA684E">
              <w:rPr>
                <w:rFonts w:eastAsia="Times New Roman" w:cs="Calibri"/>
                <w:color w:val="000000"/>
                <w:lang w:val="en-US"/>
              </w:rPr>
              <w:t> </w:t>
            </w:r>
          </w:p>
        </w:tc>
        <w:tc>
          <w:tcPr>
            <w:tcW w:w="2535" w:type="dxa"/>
            <w:tcBorders>
              <w:top w:val="nil"/>
              <w:left w:val="nil"/>
              <w:bottom w:val="single" w:sz="4" w:space="0" w:color="auto"/>
              <w:right w:val="single" w:sz="8" w:space="0" w:color="auto"/>
            </w:tcBorders>
            <w:shd w:val="clear" w:color="auto" w:fill="auto"/>
            <w:noWrap/>
            <w:vAlign w:val="bottom"/>
            <w:hideMark/>
          </w:tcPr>
          <w:p w14:paraId="45F0F926" w14:textId="77777777" w:rsidR="009C59E6" w:rsidRPr="00EA684E" w:rsidRDefault="009C59E6" w:rsidP="00A549BC">
            <w:pPr>
              <w:spacing w:after="0" w:line="240" w:lineRule="auto"/>
              <w:rPr>
                <w:rFonts w:eastAsia="Times New Roman" w:cs="Calibri"/>
                <w:color w:val="000000"/>
                <w:lang w:val="en-US"/>
              </w:rPr>
            </w:pPr>
            <w:r w:rsidRPr="00EA684E">
              <w:rPr>
                <w:rFonts w:eastAsia="Times New Roman" w:cs="Calibri"/>
                <w:color w:val="000000"/>
                <w:lang w:val="en-US"/>
              </w:rPr>
              <w:t> </w:t>
            </w:r>
          </w:p>
        </w:tc>
      </w:tr>
    </w:tbl>
    <w:p w14:paraId="4BF3DB72" w14:textId="77777777" w:rsidR="009C59E6" w:rsidRDefault="009C59E6" w:rsidP="009C59E6">
      <w:pPr>
        <w:spacing w:after="0" w:line="240" w:lineRule="auto"/>
        <w:jc w:val="both"/>
      </w:pPr>
    </w:p>
    <w:p w14:paraId="653693C1" w14:textId="2D3B1EE0" w:rsidR="00D72FA1" w:rsidRDefault="00D72FA1" w:rsidP="00D72FA1">
      <w:pPr>
        <w:spacing w:line="240" w:lineRule="auto"/>
        <w:ind w:firstLine="567"/>
        <w:jc w:val="both"/>
      </w:pPr>
      <w:r>
        <w:t xml:space="preserve">Како најголем расход  за потребите на инспекциската служба се јавува ставката за Бруто плата на инспекторите, која за </w:t>
      </w:r>
      <w:r w:rsidR="00E55274">
        <w:t>извештајниот</w:t>
      </w:r>
      <w:r>
        <w:t xml:space="preserve"> период изнесува </w:t>
      </w:r>
      <w:r w:rsidR="00C55962" w:rsidRPr="00EA684E">
        <w:rPr>
          <w:rFonts w:eastAsia="Times New Roman" w:cs="Calibri"/>
        </w:rPr>
        <w:t>8,2</w:t>
      </w:r>
      <w:r w:rsidR="00C81A31">
        <w:rPr>
          <w:rFonts w:eastAsia="Times New Roman" w:cs="Calibri"/>
        </w:rPr>
        <w:t>96</w:t>
      </w:r>
      <w:r w:rsidR="00C55962" w:rsidRPr="00EA684E">
        <w:rPr>
          <w:rFonts w:eastAsia="Times New Roman" w:cs="Calibri"/>
        </w:rPr>
        <w:t>,</w:t>
      </w:r>
      <w:r w:rsidR="00C81A31">
        <w:rPr>
          <w:rFonts w:eastAsia="Times New Roman" w:cs="Calibri"/>
        </w:rPr>
        <w:t>740.</w:t>
      </w:r>
      <w:r w:rsidR="00C55962" w:rsidRPr="00EA684E">
        <w:rPr>
          <w:rFonts w:eastAsia="Times New Roman" w:cs="Calibri"/>
        </w:rPr>
        <w:t>00</w:t>
      </w:r>
      <w:r w:rsidR="00C55962">
        <w:rPr>
          <w:rFonts w:eastAsia="Times New Roman" w:cs="Calibri"/>
        </w:rPr>
        <w:t xml:space="preserve"> денари </w:t>
      </w:r>
      <w:r>
        <w:t xml:space="preserve">или во просек </w:t>
      </w:r>
      <w:r w:rsidR="00C55962" w:rsidRPr="00EA684E">
        <w:rPr>
          <w:rFonts w:eastAsia="Times New Roman" w:cs="Calibri"/>
        </w:rPr>
        <w:t>1,3</w:t>
      </w:r>
      <w:r w:rsidR="00C81A31">
        <w:rPr>
          <w:rFonts w:eastAsia="Times New Roman" w:cs="Calibri"/>
        </w:rPr>
        <w:t>82</w:t>
      </w:r>
      <w:r w:rsidR="00C55962" w:rsidRPr="00EA684E">
        <w:rPr>
          <w:rFonts w:eastAsia="Times New Roman" w:cs="Calibri"/>
        </w:rPr>
        <w:t>,</w:t>
      </w:r>
      <w:r w:rsidR="00C81A31">
        <w:rPr>
          <w:rFonts w:eastAsia="Times New Roman" w:cs="Calibri"/>
        </w:rPr>
        <w:t>790</w:t>
      </w:r>
      <w:r w:rsidR="00C55962" w:rsidRPr="00EA684E">
        <w:rPr>
          <w:rFonts w:eastAsia="Times New Roman" w:cs="Calibri"/>
        </w:rPr>
        <w:t>.00</w:t>
      </w:r>
      <w:r w:rsidR="00C55962">
        <w:rPr>
          <w:rFonts w:eastAsia="Times New Roman" w:cs="Calibri"/>
        </w:rPr>
        <w:t xml:space="preserve"> </w:t>
      </w:r>
      <w:r>
        <w:t>денари</w:t>
      </w:r>
      <w:r w:rsidR="00032011">
        <w:t xml:space="preserve"> месечно</w:t>
      </w:r>
      <w:r>
        <w:t xml:space="preserve">. </w:t>
      </w:r>
    </w:p>
    <w:p w14:paraId="79CF502A" w14:textId="547E2C6F" w:rsidR="00D72FA1" w:rsidRDefault="004B4C8F" w:rsidP="00D72FA1">
      <w:pPr>
        <w:spacing w:line="240" w:lineRule="auto"/>
        <w:ind w:firstLine="567"/>
        <w:jc w:val="both"/>
      </w:pPr>
      <w:r>
        <w:t>Функционирањето</w:t>
      </w:r>
      <w:r w:rsidR="00D72FA1">
        <w:t xml:space="preserve"> на инспекциската служба п</w:t>
      </w:r>
      <w:r>
        <w:t xml:space="preserve">одразбира </w:t>
      </w:r>
      <w:r w:rsidR="00D72FA1">
        <w:t xml:space="preserve"> патување и користење на превозни средства. За</w:t>
      </w:r>
      <w:r w:rsidR="006E7EDC">
        <w:t xml:space="preserve"> таа цел,</w:t>
      </w:r>
      <w:r w:rsidR="00D72FA1">
        <w:t xml:space="preserve"> превидена </w:t>
      </w:r>
      <w:r w:rsidR="006E7EDC">
        <w:t xml:space="preserve">е </w:t>
      </w:r>
      <w:r w:rsidR="00D72FA1">
        <w:t>ставка за Патни трошоци во која се инкорпорирани трошоците за патување на инспекторите</w:t>
      </w:r>
      <w:r w:rsidR="00630146">
        <w:t xml:space="preserve"> </w:t>
      </w:r>
      <w:r w:rsidR="005C25FF">
        <w:t xml:space="preserve">според </w:t>
      </w:r>
      <w:r w:rsidR="00D72FA1">
        <w:t>Законот за извршување на Буџетот за 202</w:t>
      </w:r>
      <w:r w:rsidR="002152F3">
        <w:t>4</w:t>
      </w:r>
      <w:r w:rsidR="00D72FA1">
        <w:t xml:space="preserve"> година. Висината на оваа ст</w:t>
      </w:r>
      <w:r w:rsidR="001F0366">
        <w:t>а</w:t>
      </w:r>
      <w:r w:rsidR="00D72FA1">
        <w:t xml:space="preserve">вка како што е прикажана </w:t>
      </w:r>
      <w:r w:rsidR="00D72FA1">
        <w:lastRenderedPageBreak/>
        <w:t>во табелата за извештајниот период изнесува</w:t>
      </w:r>
      <w:r w:rsidR="00032011">
        <w:t xml:space="preserve"> </w:t>
      </w:r>
      <w:r w:rsidR="009D701D" w:rsidRPr="005602D2">
        <w:rPr>
          <w:rFonts w:eastAsia="Times New Roman" w:cs="Calibri"/>
        </w:rPr>
        <w:t>1,8</w:t>
      </w:r>
      <w:r w:rsidR="00C8681E">
        <w:rPr>
          <w:rFonts w:eastAsia="Times New Roman" w:cs="Calibri"/>
        </w:rPr>
        <w:t>10</w:t>
      </w:r>
      <w:r w:rsidR="009D701D" w:rsidRPr="005602D2">
        <w:rPr>
          <w:rFonts w:eastAsia="Times New Roman" w:cs="Calibri"/>
        </w:rPr>
        <w:t>,</w:t>
      </w:r>
      <w:r w:rsidR="00C8681E">
        <w:rPr>
          <w:rFonts w:eastAsia="Times New Roman" w:cs="Calibri"/>
        </w:rPr>
        <w:t>240.</w:t>
      </w:r>
      <w:r w:rsidR="009D701D" w:rsidRPr="005602D2">
        <w:rPr>
          <w:rFonts w:eastAsia="Times New Roman" w:cs="Calibri"/>
        </w:rPr>
        <w:t>00</w:t>
      </w:r>
      <w:r w:rsidR="009D701D">
        <w:rPr>
          <w:rFonts w:eastAsia="Times New Roman" w:cs="Calibri"/>
        </w:rPr>
        <w:t xml:space="preserve"> </w:t>
      </w:r>
      <w:r w:rsidR="00D72FA1">
        <w:t xml:space="preserve">денари, односно просечно </w:t>
      </w:r>
      <w:r w:rsidR="009D701D" w:rsidRPr="005602D2">
        <w:rPr>
          <w:rFonts w:eastAsia="Times New Roman" w:cs="Calibri"/>
        </w:rPr>
        <w:t>30</w:t>
      </w:r>
      <w:r w:rsidR="00C8681E">
        <w:rPr>
          <w:rFonts w:eastAsia="Times New Roman" w:cs="Calibri"/>
        </w:rPr>
        <w:t>1</w:t>
      </w:r>
      <w:r w:rsidR="009D701D" w:rsidRPr="005602D2">
        <w:rPr>
          <w:rFonts w:eastAsia="Times New Roman" w:cs="Calibri"/>
        </w:rPr>
        <w:t>,</w:t>
      </w:r>
      <w:r w:rsidR="00C8681E">
        <w:rPr>
          <w:rFonts w:eastAsia="Times New Roman" w:cs="Calibri"/>
        </w:rPr>
        <w:t>706</w:t>
      </w:r>
      <w:r w:rsidR="009D701D" w:rsidRPr="005602D2">
        <w:rPr>
          <w:rFonts w:eastAsia="Times New Roman" w:cs="Calibri"/>
        </w:rPr>
        <w:t>.00</w:t>
      </w:r>
      <w:r w:rsidR="009D701D">
        <w:rPr>
          <w:rFonts w:eastAsia="Times New Roman" w:cs="Calibri"/>
        </w:rPr>
        <w:t xml:space="preserve"> </w:t>
      </w:r>
      <w:r w:rsidR="00032011">
        <w:rPr>
          <w:rFonts w:eastAsia="Times New Roman" w:cs="Calibri"/>
        </w:rPr>
        <w:t>денари</w:t>
      </w:r>
      <w:r w:rsidR="00D72FA1">
        <w:t xml:space="preserve"> на месечно ниво. </w:t>
      </w:r>
    </w:p>
    <w:p w14:paraId="21436188" w14:textId="31DAD170" w:rsidR="00D72FA1" w:rsidRDefault="00D72FA1" w:rsidP="00D72FA1">
      <w:pPr>
        <w:spacing w:line="240" w:lineRule="auto"/>
        <w:ind w:firstLine="567"/>
        <w:jc w:val="both"/>
      </w:pPr>
      <w:r>
        <w:t xml:space="preserve">Инспекторите од инспекциската служба кои се со седиште во Скопје користат </w:t>
      </w:r>
      <w:r w:rsidR="00344760">
        <w:t>две</w:t>
      </w:r>
      <w:r>
        <w:t xml:space="preserve"> возила во сопственост на Министерството за труд и социјална политика за кои е предвидена ставка за гориво и одржување на возилата. Висината на оваа ставка за извештајниот период изнесува </w:t>
      </w:r>
      <w:r w:rsidR="00F275AC">
        <w:rPr>
          <w:rFonts w:eastAsia="Times New Roman" w:cs="Calibri"/>
        </w:rPr>
        <w:t>10</w:t>
      </w:r>
      <w:r w:rsidR="00275C10">
        <w:rPr>
          <w:rFonts w:eastAsia="Times New Roman" w:cs="Calibri"/>
        </w:rPr>
        <w:t>7</w:t>
      </w:r>
      <w:r w:rsidR="00F275AC" w:rsidRPr="00EA684E">
        <w:rPr>
          <w:rFonts w:eastAsia="Times New Roman" w:cs="Calibri"/>
        </w:rPr>
        <w:t>,</w:t>
      </w:r>
      <w:r w:rsidR="00275C10">
        <w:rPr>
          <w:rFonts w:eastAsia="Times New Roman" w:cs="Calibri"/>
        </w:rPr>
        <w:t>560</w:t>
      </w:r>
      <w:r w:rsidR="00F275AC" w:rsidRPr="00EA684E">
        <w:rPr>
          <w:rFonts w:eastAsia="Times New Roman" w:cs="Calibri"/>
        </w:rPr>
        <w:t>.00</w:t>
      </w:r>
      <w:r w:rsidR="00F275AC">
        <w:rPr>
          <w:rFonts w:eastAsia="Times New Roman" w:cs="Calibri"/>
        </w:rPr>
        <w:t xml:space="preserve"> </w:t>
      </w:r>
      <w:r>
        <w:t xml:space="preserve">денари. Потребно е да се напомене дека возилата се користат и од другите Сектори во Министерството за труд и социјална политика.  </w:t>
      </w:r>
    </w:p>
    <w:p w14:paraId="31016511" w14:textId="01A7BE64" w:rsidR="00B26540" w:rsidRPr="00D417CF" w:rsidRDefault="00D72FA1" w:rsidP="00D417CF">
      <w:pPr>
        <w:spacing w:line="240" w:lineRule="auto"/>
        <w:ind w:firstLine="567"/>
        <w:jc w:val="both"/>
      </w:pPr>
      <w:r>
        <w:t>Ставката за осигурување на инспекторите согласно член 52 од Законот за инспекциски надзор</w:t>
      </w:r>
      <w:r w:rsidR="00AD72F8">
        <w:t>,</w:t>
      </w:r>
      <w:r>
        <w:t xml:space="preserve"> за извештајниот период е </w:t>
      </w:r>
      <w:r w:rsidR="004B761F">
        <w:t>в</w:t>
      </w:r>
      <w:r>
        <w:t>о висина од</w:t>
      </w:r>
      <w:r w:rsidR="00F275AC">
        <w:t xml:space="preserve"> </w:t>
      </w:r>
      <w:r w:rsidR="00F275AC">
        <w:rPr>
          <w:rFonts w:eastAsia="Times New Roman" w:cs="Calibri"/>
        </w:rPr>
        <w:t>2</w:t>
      </w:r>
      <w:r w:rsidR="00275C10">
        <w:rPr>
          <w:rFonts w:eastAsia="Times New Roman" w:cs="Calibri"/>
        </w:rPr>
        <w:t>1</w:t>
      </w:r>
      <w:r w:rsidR="00F275AC" w:rsidRPr="00EA684E">
        <w:rPr>
          <w:rFonts w:eastAsia="Times New Roman" w:cs="Calibri"/>
          <w:lang w:val="en-US"/>
        </w:rPr>
        <w:t>,</w:t>
      </w:r>
      <w:r w:rsidR="00275C10">
        <w:rPr>
          <w:rFonts w:eastAsia="Times New Roman" w:cs="Calibri"/>
        </w:rPr>
        <w:t>6</w:t>
      </w:r>
      <w:r w:rsidR="00F275AC" w:rsidRPr="00EA684E">
        <w:rPr>
          <w:rFonts w:eastAsia="Times New Roman" w:cs="Calibri"/>
          <w:lang w:val="en-US"/>
        </w:rPr>
        <w:t>00.00</w:t>
      </w:r>
      <w:r>
        <w:t xml:space="preserve"> денари за сите инспектори во инспекциската служба.     </w:t>
      </w:r>
    </w:p>
    <w:p w14:paraId="1D8EFBAB" w14:textId="77777777" w:rsidR="00F962E8" w:rsidRPr="007444BE" w:rsidRDefault="00F962E8" w:rsidP="00F962E8">
      <w:pPr>
        <w:keepNext/>
        <w:keepLines/>
        <w:spacing w:before="400" w:after="400" w:line="240" w:lineRule="auto"/>
        <w:ind w:left="567"/>
        <w:outlineLvl w:val="0"/>
        <w:rPr>
          <w:rFonts w:eastAsia="Times New Roman"/>
          <w:b/>
          <w:bCs/>
        </w:rPr>
      </w:pPr>
      <w:r w:rsidRPr="007444BE">
        <w:rPr>
          <w:rFonts w:eastAsia="Times New Roman"/>
          <w:b/>
          <w:bCs/>
        </w:rPr>
        <w:t>Меѓународна соработка</w:t>
      </w:r>
    </w:p>
    <w:p w14:paraId="11599555" w14:textId="3CCCC673" w:rsidR="00F962E8" w:rsidRPr="007444BE" w:rsidRDefault="00B2006F" w:rsidP="00F962E8">
      <w:pPr>
        <w:spacing w:line="240" w:lineRule="auto"/>
        <w:ind w:firstLine="567"/>
        <w:jc w:val="both"/>
      </w:pPr>
      <w:r w:rsidRPr="007444BE">
        <w:t>С</w:t>
      </w:r>
      <w:r w:rsidR="00F962E8" w:rsidRPr="007444BE">
        <w:t>поред Годишниот план за работа за 202</w:t>
      </w:r>
      <w:r w:rsidR="00DF4713">
        <w:t>4</w:t>
      </w:r>
      <w:r w:rsidR="00F962E8" w:rsidRPr="007444BE">
        <w:t xml:space="preserve"> година, </w:t>
      </w:r>
      <w:r w:rsidRPr="007444BE">
        <w:t xml:space="preserve">инспекциската служба </w:t>
      </w:r>
      <w:r w:rsidR="00F962E8" w:rsidRPr="007444BE">
        <w:t>нема планирано меѓународна соработка, заради што во извештајниот период, ваква соработка не е остварена.</w:t>
      </w:r>
    </w:p>
    <w:p w14:paraId="34C298EC" w14:textId="77777777" w:rsidR="00F962E8" w:rsidRPr="007444BE" w:rsidRDefault="00F962E8" w:rsidP="00F962E8">
      <w:pPr>
        <w:keepNext/>
        <w:keepLines/>
        <w:spacing w:before="400" w:after="400" w:line="240" w:lineRule="auto"/>
        <w:ind w:left="567"/>
        <w:outlineLvl w:val="0"/>
        <w:rPr>
          <w:rFonts w:eastAsia="Times New Roman"/>
          <w:b/>
          <w:bCs/>
        </w:rPr>
      </w:pPr>
      <w:r w:rsidRPr="007444BE">
        <w:rPr>
          <w:rFonts w:eastAsia="Times New Roman"/>
          <w:b/>
          <w:bCs/>
        </w:rPr>
        <w:t>Други активности на инспекциската служба</w:t>
      </w:r>
    </w:p>
    <w:p w14:paraId="287174AC" w14:textId="2F9AB4D1" w:rsidR="00F962E8" w:rsidRPr="007444BE" w:rsidRDefault="000D2829" w:rsidP="0016716C">
      <w:pPr>
        <w:spacing w:line="240" w:lineRule="auto"/>
        <w:ind w:firstLine="567"/>
        <w:jc w:val="both"/>
      </w:pPr>
      <w:r>
        <w:t>Инспекциската служба и</w:t>
      </w:r>
      <w:r w:rsidRPr="000D2829">
        <w:t xml:space="preserve"> </w:t>
      </w:r>
      <w:r w:rsidRPr="007444BE">
        <w:t xml:space="preserve">во </w:t>
      </w:r>
      <w:r>
        <w:t xml:space="preserve">овој </w:t>
      </w:r>
      <w:proofErr w:type="spellStart"/>
      <w:r w:rsidRPr="007444BE">
        <w:t>извешт</w:t>
      </w:r>
      <w:r>
        <w:t>аен</w:t>
      </w:r>
      <w:proofErr w:type="spellEnd"/>
      <w:r w:rsidRPr="007444BE">
        <w:t xml:space="preserve"> период</w:t>
      </w:r>
      <w:r w:rsidR="00F962E8" w:rsidRPr="007444BE">
        <w:t xml:space="preserve"> ја продолж</w:t>
      </w:r>
      <w:r>
        <w:t>ува</w:t>
      </w:r>
      <w:r w:rsidR="00F962E8" w:rsidRPr="007444BE">
        <w:t xml:space="preserve"> воспоставената </w:t>
      </w:r>
      <w:r>
        <w:t xml:space="preserve">континуирана </w:t>
      </w:r>
      <w:r w:rsidR="00F962E8" w:rsidRPr="007444BE">
        <w:t>соработка</w:t>
      </w:r>
      <w:r w:rsidR="009739DC" w:rsidRPr="009739DC">
        <w:t xml:space="preserve"> </w:t>
      </w:r>
      <w:r w:rsidR="00F962E8" w:rsidRPr="007444BE">
        <w:t xml:space="preserve">со Инспекцискиот совет, Народен правобранител на РСМ, </w:t>
      </w:r>
      <w:r>
        <w:t xml:space="preserve"> </w:t>
      </w:r>
      <w:r w:rsidR="00F962E8" w:rsidRPr="007444BE">
        <w:t>Државна комисија за спречување на корупција, ЈУ Завод за социјални дејности, Државен инспекторат за труд,  Агенција за вработување на РСМ, Министерство за внатрешни работи, Управа за јавни приходи, Фонд за пензиското и инвалидско осигурување на РСМ, организации од невладиниот сектор и други органи и организации.</w:t>
      </w:r>
    </w:p>
    <w:p w14:paraId="2395A348" w14:textId="77777777" w:rsidR="00F962E8" w:rsidRPr="007444BE" w:rsidRDefault="00F962E8" w:rsidP="00F962E8">
      <w:pPr>
        <w:spacing w:line="240" w:lineRule="auto"/>
        <w:ind w:firstLine="567"/>
        <w:jc w:val="both"/>
        <w:rPr>
          <w:b/>
        </w:rPr>
      </w:pPr>
      <w:r w:rsidRPr="007444BE">
        <w:t xml:space="preserve"> </w:t>
      </w:r>
      <w:r w:rsidRPr="007444BE">
        <w:rPr>
          <w:b/>
        </w:rPr>
        <w:t>Заклучоци и препораки</w:t>
      </w:r>
    </w:p>
    <w:p w14:paraId="3EA5CEDB" w14:textId="2C4F6281" w:rsidR="00F962E8" w:rsidRPr="007444BE" w:rsidRDefault="00F962E8" w:rsidP="00F962E8">
      <w:pPr>
        <w:spacing w:line="240" w:lineRule="auto"/>
        <w:ind w:firstLine="567"/>
        <w:jc w:val="both"/>
      </w:pPr>
      <w:r w:rsidRPr="007444BE">
        <w:t xml:space="preserve"> Врз основа на табеларно прикажаните податоци за извршени инспекциски надзори, може да се заклучи дека за периодот </w:t>
      </w:r>
      <w:r w:rsidR="000D2829">
        <w:t xml:space="preserve">Јануари- Јуни </w:t>
      </w:r>
      <w:r w:rsidRPr="007444BE">
        <w:t>202</w:t>
      </w:r>
      <w:r w:rsidR="000D2829">
        <w:t>4</w:t>
      </w:r>
      <w:r w:rsidRPr="007444BE">
        <w:t xml:space="preserve"> година</w:t>
      </w:r>
      <w:r w:rsidR="00A9113B">
        <w:t>,</w:t>
      </w:r>
      <w:r w:rsidRPr="007444BE">
        <w:t xml:space="preserve"> </w:t>
      </w:r>
      <w:r w:rsidR="00A9113B">
        <w:t xml:space="preserve">инспекциската служба целосно </w:t>
      </w:r>
      <w:r w:rsidRPr="007444BE">
        <w:t>ги реализира месечните планови за работа предвидени во Годишниот план за работа за</w:t>
      </w:r>
      <w:r w:rsidR="00920613" w:rsidRPr="007444BE">
        <w:t xml:space="preserve"> </w:t>
      </w:r>
      <w:r w:rsidR="00136DE2">
        <w:t xml:space="preserve">првото </w:t>
      </w:r>
      <w:r w:rsidR="00920613" w:rsidRPr="007444BE">
        <w:t>полугодие во тековната</w:t>
      </w:r>
      <w:r w:rsidRPr="007444BE">
        <w:t xml:space="preserve"> година, преку редовни, контролни и вонредни инспекциски надзори, со што </w:t>
      </w:r>
      <w:r w:rsidR="00920613" w:rsidRPr="007444BE">
        <w:t>придонесе во квалитетот</w:t>
      </w:r>
      <w:r w:rsidR="002C13C2" w:rsidRPr="007444BE">
        <w:t xml:space="preserve"> </w:t>
      </w:r>
      <w:r w:rsidR="00920613" w:rsidRPr="007444BE">
        <w:t>на</w:t>
      </w:r>
      <w:r w:rsidRPr="007444BE">
        <w:rPr>
          <w:rFonts w:cs="Arial"/>
        </w:rPr>
        <w:t xml:space="preserve"> примен</w:t>
      </w:r>
      <w:r w:rsidR="00920613" w:rsidRPr="007444BE">
        <w:rPr>
          <w:rFonts w:cs="Arial"/>
        </w:rPr>
        <w:t>ата на</w:t>
      </w:r>
      <w:r w:rsidRPr="007444BE">
        <w:rPr>
          <w:rFonts w:cs="Arial"/>
        </w:rPr>
        <w:t xml:space="preserve"> законите и другите прописи и акти донесени врз нивна основа од областа  на социјалната заштита и заштита на децата</w:t>
      </w:r>
      <w:r w:rsidR="00920613" w:rsidRPr="007444BE">
        <w:rPr>
          <w:rFonts w:cs="Arial"/>
        </w:rPr>
        <w:t xml:space="preserve"> во субјектите на инспекциски надзор.</w:t>
      </w:r>
    </w:p>
    <w:p w14:paraId="79FD8F42" w14:textId="0CEC9DDA" w:rsidR="00F962E8" w:rsidRPr="007444BE" w:rsidRDefault="00F962E8" w:rsidP="00A678BB">
      <w:pPr>
        <w:spacing w:line="240" w:lineRule="auto"/>
        <w:jc w:val="both"/>
      </w:pPr>
      <w:r w:rsidRPr="007444BE">
        <w:t xml:space="preserve">           </w:t>
      </w:r>
      <w:r w:rsidR="00002A53">
        <w:t>Секторот за инспекциски надзор  во областа на социјалната заштита и заштита на децата</w:t>
      </w:r>
      <w:r w:rsidRPr="007444BE">
        <w:t xml:space="preserve"> </w:t>
      </w:r>
      <w:r w:rsidR="00E80366" w:rsidRPr="007444BE">
        <w:rPr>
          <w:lang w:val="en-US"/>
        </w:rPr>
        <w:t xml:space="preserve"> </w:t>
      </w:r>
      <w:r w:rsidR="00920613" w:rsidRPr="007444BE">
        <w:t xml:space="preserve">при извршувањето на работните задачи се води од начелата дефинирани во Законот за инспекциски надзор: законитост, еднаквост, непристрасност, објективност, </w:t>
      </w:r>
      <w:proofErr w:type="spellStart"/>
      <w:r w:rsidR="00920613" w:rsidRPr="007444BE">
        <w:t>неселективност</w:t>
      </w:r>
      <w:proofErr w:type="spellEnd"/>
      <w:r w:rsidR="00920613" w:rsidRPr="007444BE">
        <w:t>, самостојност, заштита на јавниот</w:t>
      </w:r>
      <w:r w:rsidR="00C2235F">
        <w:rPr>
          <w:lang w:val="en-US"/>
        </w:rPr>
        <w:t xml:space="preserve"> </w:t>
      </w:r>
      <w:r w:rsidR="00920613" w:rsidRPr="007444BE">
        <w:t>интерес, превенција, пропорционалност и јавност.</w:t>
      </w:r>
    </w:p>
    <w:p w14:paraId="737A6967" w14:textId="183116F4" w:rsidR="00D001BE" w:rsidRPr="00AF41A9" w:rsidRDefault="00AF41A9" w:rsidP="00D001BE">
      <w:pPr>
        <w:pStyle w:val="Obr-Tekst1"/>
        <w:ind w:firstLine="0"/>
        <w:rPr>
          <w:rFonts w:ascii="StobiSerif Regular" w:hAnsi="StobiSerif Regular"/>
          <w:bCs/>
        </w:rPr>
      </w:pPr>
      <w:r w:rsidRPr="00AF41A9">
        <w:rPr>
          <w:rFonts w:ascii="StobiSerif Regular" w:hAnsi="StobiSerif Regular"/>
          <w:bCs/>
        </w:rPr>
        <w:lastRenderedPageBreak/>
        <w:t xml:space="preserve">             Во</w:t>
      </w:r>
      <w:r w:rsidRPr="00AF41A9">
        <w:rPr>
          <w:bCs/>
        </w:rPr>
        <w:t xml:space="preserve"> </w:t>
      </w:r>
      <w:r w:rsidRPr="00AF41A9">
        <w:rPr>
          <w:rFonts w:ascii="StobiSerif Regular" w:hAnsi="StobiSerif Regular"/>
          <w:bCs/>
        </w:rPr>
        <w:t xml:space="preserve">периодот што следува во </w:t>
      </w:r>
      <w:r>
        <w:rPr>
          <w:rFonts w:ascii="StobiSerif Regular" w:hAnsi="StobiSerif Regular"/>
          <w:bCs/>
        </w:rPr>
        <w:t xml:space="preserve">процес на усогласување со </w:t>
      </w:r>
      <w:r w:rsidRPr="00AF41A9">
        <w:rPr>
          <w:rFonts w:ascii="StobiSerif Regular" w:hAnsi="StobiSerif Regular"/>
          <w:bCs/>
        </w:rPr>
        <w:t>ЕУ</w:t>
      </w:r>
      <w:r>
        <w:rPr>
          <w:rFonts w:ascii="StobiSerif Regular" w:hAnsi="StobiSerif Regular"/>
          <w:bCs/>
        </w:rPr>
        <w:t xml:space="preserve"> стандарди и легислатива</w:t>
      </w:r>
      <w:r w:rsidRPr="00AF41A9">
        <w:rPr>
          <w:rFonts w:ascii="StobiSerif Regular" w:hAnsi="StobiSerif Regular"/>
          <w:bCs/>
        </w:rPr>
        <w:t xml:space="preserve">, сметаме дека е </w:t>
      </w:r>
      <w:r>
        <w:rPr>
          <w:rFonts w:ascii="StobiSerif Regular" w:hAnsi="StobiSerif Regular"/>
          <w:bCs/>
        </w:rPr>
        <w:t xml:space="preserve">потребна </w:t>
      </w:r>
      <w:r w:rsidRPr="00AF41A9">
        <w:rPr>
          <w:rFonts w:ascii="StobiSerif Regular" w:hAnsi="StobiSerif Regular"/>
          <w:bCs/>
        </w:rPr>
        <w:t>соработка со компатибилни служби и организации</w:t>
      </w:r>
      <w:r>
        <w:rPr>
          <w:rFonts w:ascii="StobiSerif Regular" w:hAnsi="StobiSerif Regular"/>
          <w:bCs/>
        </w:rPr>
        <w:t xml:space="preserve"> од други земји, </w:t>
      </w:r>
      <w:r w:rsidRPr="00AF41A9">
        <w:rPr>
          <w:rFonts w:ascii="StobiSerif Regular" w:hAnsi="StobiSerif Regular"/>
          <w:bCs/>
        </w:rPr>
        <w:t xml:space="preserve">со цел размена на искуства, споделување идеи и практики </w:t>
      </w:r>
      <w:r w:rsidR="00D001BE">
        <w:rPr>
          <w:rFonts w:ascii="StobiSerif Regular" w:hAnsi="StobiSerif Regular"/>
          <w:bCs/>
        </w:rPr>
        <w:t>за</w:t>
      </w:r>
      <w:r w:rsidR="00D001BE" w:rsidRPr="00AF41A9">
        <w:rPr>
          <w:rFonts w:ascii="StobiSerif Regular" w:hAnsi="StobiSerif Regular"/>
          <w:bCs/>
        </w:rPr>
        <w:t xml:space="preserve"> побрзо и поефикасно приклучување кон европските процеси</w:t>
      </w:r>
      <w:r w:rsidR="00D001BE">
        <w:rPr>
          <w:rFonts w:ascii="StobiSerif Regular" w:hAnsi="StobiSerif Regular"/>
          <w:bCs/>
        </w:rPr>
        <w:t>.</w:t>
      </w:r>
    </w:p>
    <w:p w14:paraId="6DF785F6" w14:textId="3A2A7D18" w:rsidR="00136DE2" w:rsidRDefault="00136DE2" w:rsidP="000D2829">
      <w:pPr>
        <w:spacing w:line="240" w:lineRule="auto"/>
        <w:ind w:firstLine="567"/>
        <w:jc w:val="both"/>
      </w:pPr>
    </w:p>
    <w:sectPr w:rsidR="00136DE2" w:rsidSect="00165EA4">
      <w:headerReference w:type="default" r:id="rId10"/>
      <w:footerReference w:type="default" r:id="rId11"/>
      <w:pgSz w:w="11906" w:h="16838"/>
      <w:pgMar w:top="1411" w:right="1106"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B73D" w14:textId="77777777" w:rsidR="00422A8A" w:rsidRDefault="00422A8A" w:rsidP="00AB6686">
      <w:pPr>
        <w:spacing w:after="0" w:line="240" w:lineRule="auto"/>
      </w:pPr>
      <w:r>
        <w:separator/>
      </w:r>
    </w:p>
  </w:endnote>
  <w:endnote w:type="continuationSeparator" w:id="0">
    <w:p w14:paraId="2D29335E" w14:textId="77777777" w:rsidR="00422A8A" w:rsidRDefault="00422A8A" w:rsidP="00AB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ans Bold">
    <w:altName w:val="Arial"/>
    <w:panose1 w:val="02000803030000020004"/>
    <w:charset w:val="00"/>
    <w:family w:val="modern"/>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It Regular">
    <w:panose1 w:val="02000503060000090003"/>
    <w:charset w:val="00"/>
    <w:family w:val="modern"/>
    <w:notTrueType/>
    <w:pitch w:val="variable"/>
    <w:sig w:usb0="A00002AF" w:usb1="5000204B" w:usb2="00000000" w:usb3="00000000" w:csb0="0000009F" w:csb1="00000000"/>
  </w:font>
  <w:font w:name="StobiSerifCn Regular">
    <w:altName w:val="Arial"/>
    <w:panose1 w:val="02000506060000020004"/>
    <w:charset w:val="00"/>
    <w:family w:val="modern"/>
    <w:notTrueType/>
    <w:pitch w:val="variable"/>
    <w:sig w:usb0="A00002AF" w:usb1="5000204B" w:usb2="00000000" w:usb3="00000000" w:csb0="0000009F" w:csb1="00000000"/>
  </w:font>
  <w:font w:name="StobiSerif">
    <w:altName w:val="StobiSerif Regular"/>
    <w:panose1 w:val="00000000000000000000"/>
    <w:charset w:val="00"/>
    <w:family w:val="modern"/>
    <w:notTrueType/>
    <w:pitch w:val="variable"/>
    <w:sig w:usb0="A00002AF" w:usb1="5000204B" w:usb2="00000000" w:usb3="00000000" w:csb0="0000009F" w:csb1="00000000"/>
  </w:font>
  <w:font w:name="StobiSerif Bold">
    <w:altName w:val="Arial"/>
    <w:panose1 w:val="020008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ans Medium">
    <w:panose1 w:val="02000603030000020004"/>
    <w:charset w:val="00"/>
    <w:family w:val="modern"/>
    <w:notTrueType/>
    <w:pitch w:val="variable"/>
    <w:sig w:usb0="A00002AF" w:usb1="5000204B" w:usb2="00000000" w:usb3="00000000" w:csb0="0000009F" w:csb1="00000000"/>
  </w:font>
  <w:font w:name="StobiSansIt Regular">
    <w:altName w:val="Arial"/>
    <w:panose1 w:val="02000506040000090004"/>
    <w:charset w:val="00"/>
    <w:family w:val="modern"/>
    <w:notTrueType/>
    <w:pitch w:val="variable"/>
    <w:sig w:usb0="A00002AF" w:usb1="5000A07B" w:usb2="00000000" w:usb3="00000000" w:csb0="0000009F" w:csb1="00000000"/>
  </w:font>
  <w:font w:name="StobiSansCn Bold">
    <w:altName w:val="Arial"/>
    <w:panose1 w:val="02000806040000020004"/>
    <w:charset w:val="00"/>
    <w:family w:val="modern"/>
    <w:notTrueType/>
    <w:pitch w:val="variable"/>
    <w:sig w:usb0="A00002AF" w:usb1="5000204B" w:usb2="00000000" w:usb3="00000000" w:csb0="0000009F" w:csb1="00000000"/>
  </w:font>
  <w:font w:name="StobiSansCn Regular">
    <w:altName w:val="Arial"/>
    <w:panose1 w:val="02000506040000020004"/>
    <w:charset w:val="00"/>
    <w:family w:val="modern"/>
    <w:notTrueType/>
    <w:pitch w:val="variable"/>
    <w:sig w:usb0="A00002AF" w:usb1="5000204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StobiSerifRegular">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A231" w14:textId="77777777" w:rsidR="006E1392" w:rsidRPr="000B1A39" w:rsidRDefault="006E1392" w:rsidP="000B1A39">
    <w:pPr>
      <w:pStyle w:val="Footer"/>
      <w:jc w:val="right"/>
    </w:pPr>
    <w:r>
      <w:t xml:space="preserve">Страница </w:t>
    </w:r>
    <w:r>
      <w:fldChar w:fldCharType="begin"/>
    </w:r>
    <w:r>
      <w:instrText xml:space="preserve"> PAGE   \* MERGEFORMAT </w:instrText>
    </w:r>
    <w:r>
      <w:fldChar w:fldCharType="separate"/>
    </w:r>
    <w:r>
      <w:rPr>
        <w:noProof/>
      </w:rPr>
      <w:t>10</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07B7" w14:textId="77777777" w:rsidR="00422A8A" w:rsidRDefault="00422A8A" w:rsidP="00AB6686">
      <w:pPr>
        <w:spacing w:after="0" w:line="240" w:lineRule="auto"/>
      </w:pPr>
      <w:r>
        <w:separator/>
      </w:r>
    </w:p>
  </w:footnote>
  <w:footnote w:type="continuationSeparator" w:id="0">
    <w:p w14:paraId="2E24B9AA" w14:textId="77777777" w:rsidR="00422A8A" w:rsidRDefault="00422A8A" w:rsidP="00AB6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E779" w14:textId="77777777" w:rsidR="006E1392" w:rsidRPr="00B22B55" w:rsidRDefault="006E1392" w:rsidP="00B22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267A0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CE8E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ABC29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2EAAFC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0F04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EC9B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069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AA17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CD57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167A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DF2BA8"/>
    <w:multiLevelType w:val="multilevel"/>
    <w:tmpl w:val="D46E0E56"/>
    <w:lvl w:ilvl="0">
      <w:start w:val="1"/>
      <w:numFmt w:val="decimal"/>
      <w:lvlText w:val="Член %1."/>
      <w:lvlJc w:val="left"/>
      <w:pPr>
        <w:ind w:left="360" w:hanging="360"/>
      </w:pPr>
      <w:rPr>
        <w:rFonts w:ascii="StobiSans Bold" w:hAnsi="StobiSans Bold" w:cs="Times New Roman" w:hint="default"/>
        <w:sz w:val="22"/>
        <w:szCs w:val="22"/>
      </w:rPr>
    </w:lvl>
    <w:lvl w:ilvl="1">
      <w:start w:val="1"/>
      <w:numFmt w:val="decimal"/>
      <w:lvlText w:val="(%2)"/>
      <w:lvlJc w:val="left"/>
      <w:pPr>
        <w:tabs>
          <w:tab w:val="num" w:pos="567"/>
        </w:tabs>
        <w:ind w:left="56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bullet"/>
      <w:pStyle w:val="BodyTextIndent3"/>
      <w:lvlText w:val=""/>
      <w:lvlJc w:val="left"/>
      <w:pPr>
        <w:tabs>
          <w:tab w:val="num" w:pos="851"/>
        </w:tabs>
        <w:ind w:left="851" w:hanging="284"/>
      </w:pPr>
      <w:rPr>
        <w:rFonts w:ascii="Wingdings" w:hAnsi="Wingdings"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1" w15:restartNumberingAfterBreak="0">
    <w:nsid w:val="33DC3DEC"/>
    <w:multiLevelType w:val="hybridMultilevel"/>
    <w:tmpl w:val="16D07D56"/>
    <w:lvl w:ilvl="0" w:tplc="8B72316A">
      <w:start w:val="1"/>
      <w:numFmt w:val="decimal"/>
      <w:lvlText w:val="(%1)"/>
      <w:lvlJc w:val="lef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12" w15:restartNumberingAfterBreak="0">
    <w:nsid w:val="3B9910AB"/>
    <w:multiLevelType w:val="multilevel"/>
    <w:tmpl w:val="970A099C"/>
    <w:styleLink w:val="a"/>
    <w:lvl w:ilvl="0">
      <w:start w:val="1"/>
      <w:numFmt w:val="decimal"/>
      <w:lvlText w:val="Член %1."/>
      <w:lvlJc w:val="left"/>
      <w:pPr>
        <w:ind w:left="360" w:hanging="360"/>
      </w:pPr>
      <w:rPr>
        <w:rFonts w:cs="Times New Roman"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Symbol" w:hAnsi="Symbol"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15:restartNumberingAfterBreak="0">
    <w:nsid w:val="4C7D16C8"/>
    <w:multiLevelType w:val="hybridMultilevel"/>
    <w:tmpl w:val="DBA85D6A"/>
    <w:lvl w:ilvl="0" w:tplc="20B4F6B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5D1F3C12"/>
    <w:multiLevelType w:val="hybridMultilevel"/>
    <w:tmpl w:val="4A540F2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DB6E90"/>
    <w:multiLevelType w:val="hybridMultilevel"/>
    <w:tmpl w:val="8EBA0A2C"/>
    <w:lvl w:ilvl="0" w:tplc="480077F2">
      <w:numFmt w:val="bullet"/>
      <w:lvlText w:val="-"/>
      <w:lvlJc w:val="left"/>
      <w:pPr>
        <w:ind w:left="720" w:hanging="360"/>
      </w:pPr>
      <w:rPr>
        <w:rFonts w:ascii="StobiSerif Regular" w:eastAsia="Calibri" w:hAnsi="StobiSerif Regular"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841FFB"/>
    <w:multiLevelType w:val="hybridMultilevel"/>
    <w:tmpl w:val="54EAE4A6"/>
    <w:lvl w:ilvl="0" w:tplc="DC1E2E7A">
      <w:numFmt w:val="bullet"/>
      <w:lvlText w:val="-"/>
      <w:lvlJc w:val="left"/>
      <w:pPr>
        <w:ind w:left="1080" w:hanging="360"/>
      </w:pPr>
      <w:rPr>
        <w:rFonts w:ascii="StobiSerif Regular" w:eastAsia="Calibri" w:hAnsi="StobiSerif Regular"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5A2DAD"/>
    <w:multiLevelType w:val="multilevel"/>
    <w:tmpl w:val="18445572"/>
    <w:lvl w:ilvl="0">
      <w:start w:val="1"/>
      <w:numFmt w:val="decimal"/>
      <w:pStyle w:val="BlockText"/>
      <w:suff w:val="space"/>
      <w:lvlText w:val="Член %1"/>
      <w:lvlJc w:val="left"/>
      <w:rPr>
        <w:rFonts w:ascii="StobiSans Bold" w:hAnsi="StobiSans Bold" w:cs="Times New Roman" w:hint="default"/>
        <w:sz w:val="22"/>
        <w:szCs w:val="22"/>
      </w:rPr>
    </w:lvl>
    <w:lvl w:ilvl="1">
      <w:start w:val="1"/>
      <w:numFmt w:val="decimal"/>
      <w:pStyle w:val="BodyText2"/>
      <w:suff w:val="space"/>
      <w:lvlText w:val="(%2)"/>
      <w:lvlJc w:val="left"/>
      <w:rPr>
        <w:rFonts w:cs="Times New Roman" w:hint="default"/>
        <w:color w:val="auto"/>
      </w:rPr>
    </w:lvl>
    <w:lvl w:ilvl="2">
      <w:start w:val="1"/>
      <w:numFmt w:val="bullet"/>
      <w:pStyle w:val="BodyText3"/>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8" w15:restartNumberingAfterBreak="0">
    <w:nsid w:val="77607569"/>
    <w:multiLevelType w:val="hybridMultilevel"/>
    <w:tmpl w:val="AF56F8B2"/>
    <w:lvl w:ilvl="0" w:tplc="818AF89A">
      <w:numFmt w:val="bullet"/>
      <w:lvlText w:val="-"/>
      <w:lvlJc w:val="left"/>
      <w:pPr>
        <w:ind w:left="927" w:hanging="360"/>
      </w:pPr>
      <w:rPr>
        <w:rFonts w:ascii="StobiSans Regular" w:eastAsia="Times New Roman" w:hAnsi="StobiSans Regular"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7"/>
  </w:num>
  <w:num w:numId="2">
    <w:abstractNumId w:val="17"/>
  </w:num>
  <w:num w:numId="3">
    <w:abstractNumId w:val="17"/>
  </w:num>
  <w:num w:numId="4">
    <w:abstractNumId w:val="10"/>
  </w:num>
  <w:num w:numId="5">
    <w:abstractNumId w:val="12"/>
  </w:num>
  <w:num w:numId="6">
    <w:abstractNumId w:val="11"/>
  </w:num>
  <w:num w:numId="7">
    <w:abstractNumId w:val="1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 w:ilvl="0">
        <w:start w:val="1"/>
        <w:numFmt w:val="decimal"/>
        <w:lvlText w:val="Член %1."/>
        <w:lvlJc w:val="left"/>
        <w:pPr>
          <w:ind w:left="360" w:hanging="360"/>
        </w:pPr>
        <w:rPr>
          <w:rFonts w:cs="Times New Roman" w:hint="default"/>
        </w:rPr>
      </w:lvl>
    </w:lvlOverride>
    <w:lvlOverride w:ilvl="1">
      <w:lvl w:ilvl="1">
        <w:start w:val="1"/>
        <w:numFmt w:val="decimal"/>
        <w:lvlText w:val="(%2)"/>
        <w:lvlJc w:val="left"/>
        <w:pPr>
          <w:tabs>
            <w:tab w:val="num" w:pos="567"/>
          </w:tabs>
          <w:ind w:left="567" w:hanging="567"/>
        </w:pPr>
        <w:rPr>
          <w:rFonts w:cs="Times New Roman" w:hint="default"/>
          <w:color w:val="auto"/>
        </w:rPr>
      </w:lvl>
    </w:lvlOverride>
    <w:lvlOverride w:ilvl="2">
      <w:lvl w:ilvl="2">
        <w:start w:val="1"/>
        <w:numFmt w:val="decimal"/>
        <w:lvlText w:val="%2.%3."/>
        <w:lvlJc w:val="left"/>
        <w:pPr>
          <w:tabs>
            <w:tab w:val="num" w:pos="567"/>
          </w:tabs>
          <w:ind w:left="567" w:hanging="567"/>
        </w:pPr>
        <w:rPr>
          <w:rFonts w:cs="Times New Roman" w:hint="default"/>
        </w:rPr>
      </w:lvl>
    </w:lvlOverride>
    <w:lvlOverride w:ilvl="3">
      <w:lvl w:ilvl="3">
        <w:start w:val="1"/>
        <w:numFmt w:val="bullet"/>
        <w:lvlText w:val=""/>
        <w:lvlJc w:val="left"/>
        <w:pPr>
          <w:tabs>
            <w:tab w:val="num" w:pos="6238"/>
          </w:tabs>
          <w:ind w:left="6238" w:hanging="284"/>
        </w:pPr>
        <w:rPr>
          <w:rFonts w:ascii="Symbol" w:hAnsi="Symbol" w:hint="default"/>
        </w:rPr>
      </w:lvl>
    </w:lvlOverride>
    <w:lvlOverride w:ilvl="4">
      <w:lvl w:ilvl="4">
        <w:start w:val="1"/>
        <w:numFmt w:val="bullet"/>
        <w:lvlText w:val=""/>
        <w:lvlJc w:val="left"/>
        <w:pPr>
          <w:tabs>
            <w:tab w:val="num" w:pos="851"/>
          </w:tabs>
          <w:ind w:left="851" w:hanging="284"/>
        </w:pPr>
        <w:rPr>
          <w:rFonts w:ascii="Symbol" w:hAnsi="Symbol" w:hint="default"/>
        </w:rPr>
      </w:lvl>
    </w:lvlOverride>
    <w:lvlOverride w:ilvl="5">
      <w:lvl w:ilvl="5">
        <w:start w:val="1"/>
        <w:numFmt w:val="lowerRoman"/>
        <w:lvlText w:val="(%6)"/>
        <w:lvlJc w:val="left"/>
        <w:rPr>
          <w:rFonts w:cs="Times New Roman" w:hint="default"/>
        </w:rPr>
      </w:lvl>
    </w:lvlOverride>
    <w:lvlOverride w:ilvl="6">
      <w:lvl w:ilvl="6">
        <w:start w:val="1"/>
        <w:numFmt w:val="decimal"/>
        <w:lvlText w:val="%7."/>
        <w:lvlJc w:val="left"/>
        <w:rPr>
          <w:rFonts w:cs="Times New Roman" w:hint="default"/>
        </w:rPr>
      </w:lvl>
    </w:lvlOverride>
    <w:lvlOverride w:ilvl="7">
      <w:lvl w:ilvl="7">
        <w:start w:val="1"/>
        <w:numFmt w:val="lowerLetter"/>
        <w:lvlText w:val="%8."/>
        <w:lvlJc w:val="left"/>
        <w:rPr>
          <w:rFonts w:cs="Times New Roman" w:hint="default"/>
        </w:rPr>
      </w:lvl>
    </w:lvlOverride>
    <w:lvlOverride w:ilvl="8">
      <w:lvl w:ilvl="8">
        <w:start w:val="1"/>
        <w:numFmt w:val="lowerRoman"/>
        <w:lvlText w:val="%9."/>
        <w:lvlJc w:val="left"/>
        <w:rPr>
          <w:rFonts w:cs="Times New Roman" w:hint="default"/>
        </w:rPr>
      </w:lvl>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4"/>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10"/>
    <w:rsid w:val="000002F2"/>
    <w:rsid w:val="00000BE1"/>
    <w:rsid w:val="00000E70"/>
    <w:rsid w:val="00002A53"/>
    <w:rsid w:val="000060EC"/>
    <w:rsid w:val="000061E7"/>
    <w:rsid w:val="00010AFD"/>
    <w:rsid w:val="00014931"/>
    <w:rsid w:val="00014CEA"/>
    <w:rsid w:val="000159B4"/>
    <w:rsid w:val="00017B5A"/>
    <w:rsid w:val="00020524"/>
    <w:rsid w:val="000216BE"/>
    <w:rsid w:val="00021A0A"/>
    <w:rsid w:val="0002311C"/>
    <w:rsid w:val="0002565F"/>
    <w:rsid w:val="00026101"/>
    <w:rsid w:val="0003043C"/>
    <w:rsid w:val="00032011"/>
    <w:rsid w:val="00035732"/>
    <w:rsid w:val="000379D4"/>
    <w:rsid w:val="000415F9"/>
    <w:rsid w:val="00042140"/>
    <w:rsid w:val="00042202"/>
    <w:rsid w:val="00042A73"/>
    <w:rsid w:val="00043349"/>
    <w:rsid w:val="00044331"/>
    <w:rsid w:val="000540F3"/>
    <w:rsid w:val="00056B6F"/>
    <w:rsid w:val="000611CE"/>
    <w:rsid w:val="000625E0"/>
    <w:rsid w:val="000640FE"/>
    <w:rsid w:val="0006432E"/>
    <w:rsid w:val="00064475"/>
    <w:rsid w:val="00066882"/>
    <w:rsid w:val="000672E5"/>
    <w:rsid w:val="000677B2"/>
    <w:rsid w:val="00067A37"/>
    <w:rsid w:val="00071F06"/>
    <w:rsid w:val="00072F7D"/>
    <w:rsid w:val="000741F8"/>
    <w:rsid w:val="0007471F"/>
    <w:rsid w:val="00074BA3"/>
    <w:rsid w:val="000751E9"/>
    <w:rsid w:val="00076DF9"/>
    <w:rsid w:val="00077116"/>
    <w:rsid w:val="00077127"/>
    <w:rsid w:val="00080911"/>
    <w:rsid w:val="00081763"/>
    <w:rsid w:val="00081C69"/>
    <w:rsid w:val="0008779D"/>
    <w:rsid w:val="00090011"/>
    <w:rsid w:val="00090344"/>
    <w:rsid w:val="00090995"/>
    <w:rsid w:val="0009270A"/>
    <w:rsid w:val="00095408"/>
    <w:rsid w:val="0009630E"/>
    <w:rsid w:val="00096330"/>
    <w:rsid w:val="00096714"/>
    <w:rsid w:val="000A07A0"/>
    <w:rsid w:val="000A5F68"/>
    <w:rsid w:val="000A6645"/>
    <w:rsid w:val="000B021B"/>
    <w:rsid w:val="000B1429"/>
    <w:rsid w:val="000B1A39"/>
    <w:rsid w:val="000B1C57"/>
    <w:rsid w:val="000B1FCF"/>
    <w:rsid w:val="000B374D"/>
    <w:rsid w:val="000B3FA4"/>
    <w:rsid w:val="000B7A0F"/>
    <w:rsid w:val="000C0C05"/>
    <w:rsid w:val="000C1272"/>
    <w:rsid w:val="000C14F7"/>
    <w:rsid w:val="000C36DD"/>
    <w:rsid w:val="000C5771"/>
    <w:rsid w:val="000C6784"/>
    <w:rsid w:val="000C6BCD"/>
    <w:rsid w:val="000C787A"/>
    <w:rsid w:val="000D1796"/>
    <w:rsid w:val="000D1B8F"/>
    <w:rsid w:val="000D2829"/>
    <w:rsid w:val="000D560E"/>
    <w:rsid w:val="000D5A55"/>
    <w:rsid w:val="000D5F3B"/>
    <w:rsid w:val="000E5BA2"/>
    <w:rsid w:val="000E638E"/>
    <w:rsid w:val="000E6542"/>
    <w:rsid w:val="000E7BBF"/>
    <w:rsid w:val="000E7D35"/>
    <w:rsid w:val="000F55A3"/>
    <w:rsid w:val="00100DE7"/>
    <w:rsid w:val="00101E18"/>
    <w:rsid w:val="001022D6"/>
    <w:rsid w:val="00103158"/>
    <w:rsid w:val="001036C4"/>
    <w:rsid w:val="0010482F"/>
    <w:rsid w:val="00104F59"/>
    <w:rsid w:val="001064A3"/>
    <w:rsid w:val="00111FC2"/>
    <w:rsid w:val="0011397B"/>
    <w:rsid w:val="00122D4A"/>
    <w:rsid w:val="00130074"/>
    <w:rsid w:val="0013144B"/>
    <w:rsid w:val="00133054"/>
    <w:rsid w:val="00134142"/>
    <w:rsid w:val="00135E67"/>
    <w:rsid w:val="00136DE2"/>
    <w:rsid w:val="00137993"/>
    <w:rsid w:val="00137B7B"/>
    <w:rsid w:val="0014025A"/>
    <w:rsid w:val="0014029C"/>
    <w:rsid w:val="00141A29"/>
    <w:rsid w:val="00143CDF"/>
    <w:rsid w:val="00144B8C"/>
    <w:rsid w:val="00147148"/>
    <w:rsid w:val="00147D6C"/>
    <w:rsid w:val="00150BD8"/>
    <w:rsid w:val="00152756"/>
    <w:rsid w:val="001535DB"/>
    <w:rsid w:val="0015423D"/>
    <w:rsid w:val="00154BCE"/>
    <w:rsid w:val="00154D1D"/>
    <w:rsid w:val="00160DF7"/>
    <w:rsid w:val="00161641"/>
    <w:rsid w:val="00163208"/>
    <w:rsid w:val="00163E24"/>
    <w:rsid w:val="0016463E"/>
    <w:rsid w:val="001655E5"/>
    <w:rsid w:val="00165EA4"/>
    <w:rsid w:val="00166901"/>
    <w:rsid w:val="00166F0D"/>
    <w:rsid w:val="0016716C"/>
    <w:rsid w:val="00170626"/>
    <w:rsid w:val="00174402"/>
    <w:rsid w:val="0017707F"/>
    <w:rsid w:val="00177360"/>
    <w:rsid w:val="001800EE"/>
    <w:rsid w:val="001825BE"/>
    <w:rsid w:val="0018377A"/>
    <w:rsid w:val="00184875"/>
    <w:rsid w:val="00185F01"/>
    <w:rsid w:val="00187771"/>
    <w:rsid w:val="00187843"/>
    <w:rsid w:val="00191500"/>
    <w:rsid w:val="0019292B"/>
    <w:rsid w:val="00192D50"/>
    <w:rsid w:val="001930B4"/>
    <w:rsid w:val="00194516"/>
    <w:rsid w:val="00194663"/>
    <w:rsid w:val="001A13C6"/>
    <w:rsid w:val="001A2062"/>
    <w:rsid w:val="001A321A"/>
    <w:rsid w:val="001A4AC0"/>
    <w:rsid w:val="001A53A4"/>
    <w:rsid w:val="001A6BF3"/>
    <w:rsid w:val="001A76E8"/>
    <w:rsid w:val="001B0BAA"/>
    <w:rsid w:val="001B104A"/>
    <w:rsid w:val="001B3B0A"/>
    <w:rsid w:val="001B5D2C"/>
    <w:rsid w:val="001B61DD"/>
    <w:rsid w:val="001B67FB"/>
    <w:rsid w:val="001B79C0"/>
    <w:rsid w:val="001C007D"/>
    <w:rsid w:val="001C134F"/>
    <w:rsid w:val="001C2B2E"/>
    <w:rsid w:val="001C303F"/>
    <w:rsid w:val="001C431A"/>
    <w:rsid w:val="001C495A"/>
    <w:rsid w:val="001C6318"/>
    <w:rsid w:val="001C6F53"/>
    <w:rsid w:val="001C7CD8"/>
    <w:rsid w:val="001D14B6"/>
    <w:rsid w:val="001D189D"/>
    <w:rsid w:val="001D4B69"/>
    <w:rsid w:val="001D7E53"/>
    <w:rsid w:val="001E17E6"/>
    <w:rsid w:val="001E1ABC"/>
    <w:rsid w:val="001E757B"/>
    <w:rsid w:val="001F0366"/>
    <w:rsid w:val="001F07D1"/>
    <w:rsid w:val="001F23E6"/>
    <w:rsid w:val="00200E07"/>
    <w:rsid w:val="00201928"/>
    <w:rsid w:val="00203542"/>
    <w:rsid w:val="00203CB9"/>
    <w:rsid w:val="002058A0"/>
    <w:rsid w:val="00205FC7"/>
    <w:rsid w:val="00207787"/>
    <w:rsid w:val="00210BDC"/>
    <w:rsid w:val="002111FB"/>
    <w:rsid w:val="00212B1E"/>
    <w:rsid w:val="00213A7E"/>
    <w:rsid w:val="00214974"/>
    <w:rsid w:val="002152F3"/>
    <w:rsid w:val="00217DE0"/>
    <w:rsid w:val="002201DC"/>
    <w:rsid w:val="00221422"/>
    <w:rsid w:val="00221A60"/>
    <w:rsid w:val="00223BF4"/>
    <w:rsid w:val="0022590C"/>
    <w:rsid w:val="002305A7"/>
    <w:rsid w:val="00230E6E"/>
    <w:rsid w:val="0023217F"/>
    <w:rsid w:val="00232AA0"/>
    <w:rsid w:val="00234608"/>
    <w:rsid w:val="00236741"/>
    <w:rsid w:val="00242181"/>
    <w:rsid w:val="002435BF"/>
    <w:rsid w:val="0024676B"/>
    <w:rsid w:val="0024716D"/>
    <w:rsid w:val="00247AD5"/>
    <w:rsid w:val="00256C79"/>
    <w:rsid w:val="00257726"/>
    <w:rsid w:val="00260CA6"/>
    <w:rsid w:val="002632E8"/>
    <w:rsid w:val="0026333A"/>
    <w:rsid w:val="002649D1"/>
    <w:rsid w:val="00265B27"/>
    <w:rsid w:val="002713D1"/>
    <w:rsid w:val="00272563"/>
    <w:rsid w:val="00273CE1"/>
    <w:rsid w:val="00275C10"/>
    <w:rsid w:val="0027619F"/>
    <w:rsid w:val="002779DF"/>
    <w:rsid w:val="002812A2"/>
    <w:rsid w:val="0028232E"/>
    <w:rsid w:val="00284D9C"/>
    <w:rsid w:val="002917CC"/>
    <w:rsid w:val="00291F33"/>
    <w:rsid w:val="00292315"/>
    <w:rsid w:val="002929B5"/>
    <w:rsid w:val="0029450D"/>
    <w:rsid w:val="00297F1B"/>
    <w:rsid w:val="002A06FB"/>
    <w:rsid w:val="002A1278"/>
    <w:rsid w:val="002A4367"/>
    <w:rsid w:val="002A5C05"/>
    <w:rsid w:val="002B17DA"/>
    <w:rsid w:val="002B2B98"/>
    <w:rsid w:val="002B38E2"/>
    <w:rsid w:val="002B3B25"/>
    <w:rsid w:val="002B3F62"/>
    <w:rsid w:val="002B516D"/>
    <w:rsid w:val="002B52A5"/>
    <w:rsid w:val="002B6435"/>
    <w:rsid w:val="002B6836"/>
    <w:rsid w:val="002B6E50"/>
    <w:rsid w:val="002B7D6F"/>
    <w:rsid w:val="002C0BD3"/>
    <w:rsid w:val="002C13C2"/>
    <w:rsid w:val="002C3E53"/>
    <w:rsid w:val="002C4970"/>
    <w:rsid w:val="002C4995"/>
    <w:rsid w:val="002C59C4"/>
    <w:rsid w:val="002C5AF1"/>
    <w:rsid w:val="002C68DE"/>
    <w:rsid w:val="002C7E4B"/>
    <w:rsid w:val="002C7FC3"/>
    <w:rsid w:val="002D12D0"/>
    <w:rsid w:val="002D194E"/>
    <w:rsid w:val="002D30F9"/>
    <w:rsid w:val="002D41D6"/>
    <w:rsid w:val="002D4955"/>
    <w:rsid w:val="002D61D9"/>
    <w:rsid w:val="002D74EE"/>
    <w:rsid w:val="002E2FE9"/>
    <w:rsid w:val="002E339F"/>
    <w:rsid w:val="002E3752"/>
    <w:rsid w:val="002E5344"/>
    <w:rsid w:val="002E5381"/>
    <w:rsid w:val="002F012A"/>
    <w:rsid w:val="002F0EBB"/>
    <w:rsid w:val="002F109B"/>
    <w:rsid w:val="002F2CC2"/>
    <w:rsid w:val="002F2DB9"/>
    <w:rsid w:val="002F349A"/>
    <w:rsid w:val="0030093C"/>
    <w:rsid w:val="00302943"/>
    <w:rsid w:val="00302F37"/>
    <w:rsid w:val="00303009"/>
    <w:rsid w:val="003034FA"/>
    <w:rsid w:val="00304591"/>
    <w:rsid w:val="00304A9C"/>
    <w:rsid w:val="003113B7"/>
    <w:rsid w:val="00312DE7"/>
    <w:rsid w:val="00314392"/>
    <w:rsid w:val="00315EDE"/>
    <w:rsid w:val="00316841"/>
    <w:rsid w:val="0031708D"/>
    <w:rsid w:val="00317A13"/>
    <w:rsid w:val="00320F0D"/>
    <w:rsid w:val="00321E4D"/>
    <w:rsid w:val="00323941"/>
    <w:rsid w:val="00327BF5"/>
    <w:rsid w:val="00333E86"/>
    <w:rsid w:val="00336334"/>
    <w:rsid w:val="003364DE"/>
    <w:rsid w:val="00340A6A"/>
    <w:rsid w:val="00340D02"/>
    <w:rsid w:val="00341CEB"/>
    <w:rsid w:val="003443B3"/>
    <w:rsid w:val="003446C9"/>
    <w:rsid w:val="00344760"/>
    <w:rsid w:val="003449F5"/>
    <w:rsid w:val="00345779"/>
    <w:rsid w:val="00345D80"/>
    <w:rsid w:val="00347EAC"/>
    <w:rsid w:val="00351704"/>
    <w:rsid w:val="0035173C"/>
    <w:rsid w:val="00351FD8"/>
    <w:rsid w:val="00352845"/>
    <w:rsid w:val="00354EF5"/>
    <w:rsid w:val="003558AB"/>
    <w:rsid w:val="00361107"/>
    <w:rsid w:val="00362478"/>
    <w:rsid w:val="0036475C"/>
    <w:rsid w:val="00365F43"/>
    <w:rsid w:val="003706C3"/>
    <w:rsid w:val="003733B5"/>
    <w:rsid w:val="00373855"/>
    <w:rsid w:val="003748CE"/>
    <w:rsid w:val="00376713"/>
    <w:rsid w:val="00377069"/>
    <w:rsid w:val="00381337"/>
    <w:rsid w:val="00382A22"/>
    <w:rsid w:val="003838CA"/>
    <w:rsid w:val="00383D78"/>
    <w:rsid w:val="00384E88"/>
    <w:rsid w:val="00385EAF"/>
    <w:rsid w:val="00387043"/>
    <w:rsid w:val="003875EF"/>
    <w:rsid w:val="00390516"/>
    <w:rsid w:val="00392C5A"/>
    <w:rsid w:val="003933D8"/>
    <w:rsid w:val="00395090"/>
    <w:rsid w:val="0039667B"/>
    <w:rsid w:val="0039713E"/>
    <w:rsid w:val="00397294"/>
    <w:rsid w:val="00397BC1"/>
    <w:rsid w:val="00397D11"/>
    <w:rsid w:val="003A156C"/>
    <w:rsid w:val="003A1B35"/>
    <w:rsid w:val="003A4823"/>
    <w:rsid w:val="003B01B1"/>
    <w:rsid w:val="003B4303"/>
    <w:rsid w:val="003B4EE9"/>
    <w:rsid w:val="003B5FAD"/>
    <w:rsid w:val="003C097E"/>
    <w:rsid w:val="003C2529"/>
    <w:rsid w:val="003C33BC"/>
    <w:rsid w:val="003C4078"/>
    <w:rsid w:val="003C5C37"/>
    <w:rsid w:val="003C65FD"/>
    <w:rsid w:val="003C6B68"/>
    <w:rsid w:val="003D1017"/>
    <w:rsid w:val="003D335C"/>
    <w:rsid w:val="003D3A3D"/>
    <w:rsid w:val="003D44DA"/>
    <w:rsid w:val="003D4644"/>
    <w:rsid w:val="003D5A20"/>
    <w:rsid w:val="003D6028"/>
    <w:rsid w:val="003D68C6"/>
    <w:rsid w:val="003E09AB"/>
    <w:rsid w:val="003E0CEE"/>
    <w:rsid w:val="003E1010"/>
    <w:rsid w:val="003E45B6"/>
    <w:rsid w:val="003E5E33"/>
    <w:rsid w:val="003E6BDF"/>
    <w:rsid w:val="003E72A0"/>
    <w:rsid w:val="003E7CBE"/>
    <w:rsid w:val="003F074B"/>
    <w:rsid w:val="003F1820"/>
    <w:rsid w:val="003F1A25"/>
    <w:rsid w:val="003F5BA2"/>
    <w:rsid w:val="003F6455"/>
    <w:rsid w:val="004003D7"/>
    <w:rsid w:val="00401ABB"/>
    <w:rsid w:val="00401F1D"/>
    <w:rsid w:val="00402EAE"/>
    <w:rsid w:val="00403487"/>
    <w:rsid w:val="0040707E"/>
    <w:rsid w:val="00411F3F"/>
    <w:rsid w:val="00413A41"/>
    <w:rsid w:val="00414BEB"/>
    <w:rsid w:val="00415E57"/>
    <w:rsid w:val="0042067B"/>
    <w:rsid w:val="00422A8A"/>
    <w:rsid w:val="004242C0"/>
    <w:rsid w:val="00424772"/>
    <w:rsid w:val="00425462"/>
    <w:rsid w:val="00430595"/>
    <w:rsid w:val="00430DFD"/>
    <w:rsid w:val="00432433"/>
    <w:rsid w:val="00433910"/>
    <w:rsid w:val="00433ECD"/>
    <w:rsid w:val="0043518A"/>
    <w:rsid w:val="004367C5"/>
    <w:rsid w:val="00437238"/>
    <w:rsid w:val="00437800"/>
    <w:rsid w:val="00437C59"/>
    <w:rsid w:val="00442285"/>
    <w:rsid w:val="0044336F"/>
    <w:rsid w:val="00445991"/>
    <w:rsid w:val="0044604B"/>
    <w:rsid w:val="004467B9"/>
    <w:rsid w:val="0044715A"/>
    <w:rsid w:val="004473B9"/>
    <w:rsid w:val="00447460"/>
    <w:rsid w:val="00447AFB"/>
    <w:rsid w:val="00447B8C"/>
    <w:rsid w:val="0045001A"/>
    <w:rsid w:val="00450989"/>
    <w:rsid w:val="00456561"/>
    <w:rsid w:val="00457428"/>
    <w:rsid w:val="00460CCA"/>
    <w:rsid w:val="00461975"/>
    <w:rsid w:val="004625C9"/>
    <w:rsid w:val="00464143"/>
    <w:rsid w:val="00465DAD"/>
    <w:rsid w:val="00466CDE"/>
    <w:rsid w:val="00466E84"/>
    <w:rsid w:val="004677AC"/>
    <w:rsid w:val="00467A61"/>
    <w:rsid w:val="004715B6"/>
    <w:rsid w:val="00471F69"/>
    <w:rsid w:val="004726A0"/>
    <w:rsid w:val="00473016"/>
    <w:rsid w:val="00473067"/>
    <w:rsid w:val="0047425E"/>
    <w:rsid w:val="0047430B"/>
    <w:rsid w:val="00480D88"/>
    <w:rsid w:val="00482BE1"/>
    <w:rsid w:val="0048396B"/>
    <w:rsid w:val="00483A1C"/>
    <w:rsid w:val="00485915"/>
    <w:rsid w:val="00486BD0"/>
    <w:rsid w:val="00487B61"/>
    <w:rsid w:val="00490DA3"/>
    <w:rsid w:val="0049283B"/>
    <w:rsid w:val="004939B2"/>
    <w:rsid w:val="00493E3D"/>
    <w:rsid w:val="00494BB5"/>
    <w:rsid w:val="00496345"/>
    <w:rsid w:val="004A1C9F"/>
    <w:rsid w:val="004A492A"/>
    <w:rsid w:val="004A5614"/>
    <w:rsid w:val="004A718E"/>
    <w:rsid w:val="004B037D"/>
    <w:rsid w:val="004B135F"/>
    <w:rsid w:val="004B259C"/>
    <w:rsid w:val="004B2CB5"/>
    <w:rsid w:val="004B4883"/>
    <w:rsid w:val="004B4C8F"/>
    <w:rsid w:val="004B5D1D"/>
    <w:rsid w:val="004B6650"/>
    <w:rsid w:val="004B7139"/>
    <w:rsid w:val="004B761F"/>
    <w:rsid w:val="004C1168"/>
    <w:rsid w:val="004C254F"/>
    <w:rsid w:val="004C39CF"/>
    <w:rsid w:val="004C3A44"/>
    <w:rsid w:val="004C4C85"/>
    <w:rsid w:val="004C51C5"/>
    <w:rsid w:val="004C6B4D"/>
    <w:rsid w:val="004C7B43"/>
    <w:rsid w:val="004D05E5"/>
    <w:rsid w:val="004D115A"/>
    <w:rsid w:val="004D157D"/>
    <w:rsid w:val="004D1C7E"/>
    <w:rsid w:val="004D2522"/>
    <w:rsid w:val="004D3A63"/>
    <w:rsid w:val="004D6451"/>
    <w:rsid w:val="004D746C"/>
    <w:rsid w:val="004D7B15"/>
    <w:rsid w:val="004E210A"/>
    <w:rsid w:val="004E2B1F"/>
    <w:rsid w:val="004E2F96"/>
    <w:rsid w:val="004E360B"/>
    <w:rsid w:val="004E4E01"/>
    <w:rsid w:val="004E5D02"/>
    <w:rsid w:val="004E6B60"/>
    <w:rsid w:val="004F4B68"/>
    <w:rsid w:val="004F6606"/>
    <w:rsid w:val="004F7B87"/>
    <w:rsid w:val="005021E0"/>
    <w:rsid w:val="00504A38"/>
    <w:rsid w:val="00505EED"/>
    <w:rsid w:val="00506E7B"/>
    <w:rsid w:val="00510B64"/>
    <w:rsid w:val="00512768"/>
    <w:rsid w:val="00512B34"/>
    <w:rsid w:val="00515399"/>
    <w:rsid w:val="00523D2F"/>
    <w:rsid w:val="0052772C"/>
    <w:rsid w:val="00533590"/>
    <w:rsid w:val="00535013"/>
    <w:rsid w:val="00536ECF"/>
    <w:rsid w:val="005406BC"/>
    <w:rsid w:val="005410C5"/>
    <w:rsid w:val="005419F5"/>
    <w:rsid w:val="005419F6"/>
    <w:rsid w:val="005439EF"/>
    <w:rsid w:val="0054577A"/>
    <w:rsid w:val="0054598E"/>
    <w:rsid w:val="00545CFB"/>
    <w:rsid w:val="00545E52"/>
    <w:rsid w:val="00546537"/>
    <w:rsid w:val="00553A5F"/>
    <w:rsid w:val="00553E9C"/>
    <w:rsid w:val="00554B53"/>
    <w:rsid w:val="00555323"/>
    <w:rsid w:val="005602D2"/>
    <w:rsid w:val="00563564"/>
    <w:rsid w:val="005640DC"/>
    <w:rsid w:val="00570672"/>
    <w:rsid w:val="00570E6A"/>
    <w:rsid w:val="00571A23"/>
    <w:rsid w:val="005738FC"/>
    <w:rsid w:val="00574470"/>
    <w:rsid w:val="00576C01"/>
    <w:rsid w:val="00577633"/>
    <w:rsid w:val="00581C2C"/>
    <w:rsid w:val="00584B8B"/>
    <w:rsid w:val="0058595D"/>
    <w:rsid w:val="0059346E"/>
    <w:rsid w:val="0059414E"/>
    <w:rsid w:val="0059442F"/>
    <w:rsid w:val="005952BC"/>
    <w:rsid w:val="005966F5"/>
    <w:rsid w:val="00596BD8"/>
    <w:rsid w:val="0059739F"/>
    <w:rsid w:val="005A24DB"/>
    <w:rsid w:val="005A28AB"/>
    <w:rsid w:val="005A4FE2"/>
    <w:rsid w:val="005A54DD"/>
    <w:rsid w:val="005A7630"/>
    <w:rsid w:val="005B019B"/>
    <w:rsid w:val="005B2763"/>
    <w:rsid w:val="005B4C59"/>
    <w:rsid w:val="005C1935"/>
    <w:rsid w:val="005C25FF"/>
    <w:rsid w:val="005C2D40"/>
    <w:rsid w:val="005C4168"/>
    <w:rsid w:val="005C79C4"/>
    <w:rsid w:val="005D0100"/>
    <w:rsid w:val="005D076F"/>
    <w:rsid w:val="005D343D"/>
    <w:rsid w:val="005D6323"/>
    <w:rsid w:val="005D7407"/>
    <w:rsid w:val="005E1F57"/>
    <w:rsid w:val="005E308F"/>
    <w:rsid w:val="005E3A69"/>
    <w:rsid w:val="005F0B9A"/>
    <w:rsid w:val="005F0F04"/>
    <w:rsid w:val="005F2F50"/>
    <w:rsid w:val="005F51B3"/>
    <w:rsid w:val="005F5D22"/>
    <w:rsid w:val="005F61D9"/>
    <w:rsid w:val="005F63C5"/>
    <w:rsid w:val="006016D0"/>
    <w:rsid w:val="006030BB"/>
    <w:rsid w:val="006040C9"/>
    <w:rsid w:val="00604297"/>
    <w:rsid w:val="00604A38"/>
    <w:rsid w:val="00606764"/>
    <w:rsid w:val="006067C5"/>
    <w:rsid w:val="00610736"/>
    <w:rsid w:val="0061797B"/>
    <w:rsid w:val="0062086B"/>
    <w:rsid w:val="00620B2D"/>
    <w:rsid w:val="00621E89"/>
    <w:rsid w:val="006247F6"/>
    <w:rsid w:val="006257BC"/>
    <w:rsid w:val="00626CE6"/>
    <w:rsid w:val="00630146"/>
    <w:rsid w:val="006312FF"/>
    <w:rsid w:val="006350E4"/>
    <w:rsid w:val="0063527B"/>
    <w:rsid w:val="00636659"/>
    <w:rsid w:val="00637804"/>
    <w:rsid w:val="00643406"/>
    <w:rsid w:val="006440A0"/>
    <w:rsid w:val="00644301"/>
    <w:rsid w:val="00644C76"/>
    <w:rsid w:val="00646DFC"/>
    <w:rsid w:val="0064766C"/>
    <w:rsid w:val="00651488"/>
    <w:rsid w:val="00651688"/>
    <w:rsid w:val="006517D3"/>
    <w:rsid w:val="00652ACC"/>
    <w:rsid w:val="00656965"/>
    <w:rsid w:val="006614A5"/>
    <w:rsid w:val="006623DD"/>
    <w:rsid w:val="0066333D"/>
    <w:rsid w:val="00663C8D"/>
    <w:rsid w:val="00663E5F"/>
    <w:rsid w:val="00664957"/>
    <w:rsid w:val="006650B6"/>
    <w:rsid w:val="00672114"/>
    <w:rsid w:val="00681B3B"/>
    <w:rsid w:val="00683D4B"/>
    <w:rsid w:val="006847A7"/>
    <w:rsid w:val="00686130"/>
    <w:rsid w:val="006900C0"/>
    <w:rsid w:val="00691720"/>
    <w:rsid w:val="00691ED1"/>
    <w:rsid w:val="0069210E"/>
    <w:rsid w:val="0069223F"/>
    <w:rsid w:val="00692D48"/>
    <w:rsid w:val="00693507"/>
    <w:rsid w:val="00693C02"/>
    <w:rsid w:val="006953C8"/>
    <w:rsid w:val="0069549F"/>
    <w:rsid w:val="00697581"/>
    <w:rsid w:val="006A12DA"/>
    <w:rsid w:val="006A17A9"/>
    <w:rsid w:val="006A45DD"/>
    <w:rsid w:val="006A50BD"/>
    <w:rsid w:val="006A7113"/>
    <w:rsid w:val="006A7B0A"/>
    <w:rsid w:val="006B6107"/>
    <w:rsid w:val="006B68D4"/>
    <w:rsid w:val="006B6B85"/>
    <w:rsid w:val="006C0ACC"/>
    <w:rsid w:val="006C0B2E"/>
    <w:rsid w:val="006C10B6"/>
    <w:rsid w:val="006C11B9"/>
    <w:rsid w:val="006C2A13"/>
    <w:rsid w:val="006C2A52"/>
    <w:rsid w:val="006C474F"/>
    <w:rsid w:val="006C4A29"/>
    <w:rsid w:val="006C5316"/>
    <w:rsid w:val="006C575E"/>
    <w:rsid w:val="006D4104"/>
    <w:rsid w:val="006D56B0"/>
    <w:rsid w:val="006D6A46"/>
    <w:rsid w:val="006E01F4"/>
    <w:rsid w:val="006E1392"/>
    <w:rsid w:val="006E4DA1"/>
    <w:rsid w:val="006E5DC1"/>
    <w:rsid w:val="006E654C"/>
    <w:rsid w:val="006E71D4"/>
    <w:rsid w:val="006E7EDC"/>
    <w:rsid w:val="006F07C4"/>
    <w:rsid w:val="006F3CC3"/>
    <w:rsid w:val="007055B7"/>
    <w:rsid w:val="00710154"/>
    <w:rsid w:val="00712014"/>
    <w:rsid w:val="007121FB"/>
    <w:rsid w:val="00713F7D"/>
    <w:rsid w:val="007140F3"/>
    <w:rsid w:val="00714581"/>
    <w:rsid w:val="00714871"/>
    <w:rsid w:val="00714C73"/>
    <w:rsid w:val="00714F72"/>
    <w:rsid w:val="007153C8"/>
    <w:rsid w:val="0071591D"/>
    <w:rsid w:val="00724F6D"/>
    <w:rsid w:val="00725548"/>
    <w:rsid w:val="00730492"/>
    <w:rsid w:val="007320A1"/>
    <w:rsid w:val="00735C26"/>
    <w:rsid w:val="007369BA"/>
    <w:rsid w:val="00737255"/>
    <w:rsid w:val="00740352"/>
    <w:rsid w:val="00743E77"/>
    <w:rsid w:val="007444BE"/>
    <w:rsid w:val="0074549A"/>
    <w:rsid w:val="007457A0"/>
    <w:rsid w:val="00746221"/>
    <w:rsid w:val="0074673C"/>
    <w:rsid w:val="00746B72"/>
    <w:rsid w:val="00751A39"/>
    <w:rsid w:val="00751C7A"/>
    <w:rsid w:val="00752905"/>
    <w:rsid w:val="00754435"/>
    <w:rsid w:val="00754800"/>
    <w:rsid w:val="007555AB"/>
    <w:rsid w:val="00755AAE"/>
    <w:rsid w:val="007563F7"/>
    <w:rsid w:val="00757F49"/>
    <w:rsid w:val="00760F7F"/>
    <w:rsid w:val="007634A7"/>
    <w:rsid w:val="00767C44"/>
    <w:rsid w:val="00772B4E"/>
    <w:rsid w:val="00772D48"/>
    <w:rsid w:val="00777E34"/>
    <w:rsid w:val="00777E63"/>
    <w:rsid w:val="00781AEC"/>
    <w:rsid w:val="007836A6"/>
    <w:rsid w:val="00785EA0"/>
    <w:rsid w:val="00786A4B"/>
    <w:rsid w:val="00787657"/>
    <w:rsid w:val="00787E0D"/>
    <w:rsid w:val="00787F47"/>
    <w:rsid w:val="00790181"/>
    <w:rsid w:val="00791025"/>
    <w:rsid w:val="0079221B"/>
    <w:rsid w:val="007923AA"/>
    <w:rsid w:val="007929D6"/>
    <w:rsid w:val="00792DF7"/>
    <w:rsid w:val="007951D0"/>
    <w:rsid w:val="007A39A7"/>
    <w:rsid w:val="007A4416"/>
    <w:rsid w:val="007A44A8"/>
    <w:rsid w:val="007A6E0D"/>
    <w:rsid w:val="007B3E47"/>
    <w:rsid w:val="007B4A5F"/>
    <w:rsid w:val="007B53F2"/>
    <w:rsid w:val="007B596E"/>
    <w:rsid w:val="007B65FA"/>
    <w:rsid w:val="007B7E98"/>
    <w:rsid w:val="007C114B"/>
    <w:rsid w:val="007C1266"/>
    <w:rsid w:val="007C47EF"/>
    <w:rsid w:val="007C4F0F"/>
    <w:rsid w:val="007C6CF3"/>
    <w:rsid w:val="007D07D1"/>
    <w:rsid w:val="007D19DA"/>
    <w:rsid w:val="007D4759"/>
    <w:rsid w:val="007D4777"/>
    <w:rsid w:val="007E0061"/>
    <w:rsid w:val="007E031A"/>
    <w:rsid w:val="007E2983"/>
    <w:rsid w:val="007E398D"/>
    <w:rsid w:val="007E470E"/>
    <w:rsid w:val="007E7698"/>
    <w:rsid w:val="007F1262"/>
    <w:rsid w:val="007F2116"/>
    <w:rsid w:val="007F3EE4"/>
    <w:rsid w:val="007F44B9"/>
    <w:rsid w:val="007F44F2"/>
    <w:rsid w:val="008013F5"/>
    <w:rsid w:val="00802358"/>
    <w:rsid w:val="008028B5"/>
    <w:rsid w:val="00802C88"/>
    <w:rsid w:val="00803837"/>
    <w:rsid w:val="0080399C"/>
    <w:rsid w:val="008046E4"/>
    <w:rsid w:val="00806FEF"/>
    <w:rsid w:val="008077E8"/>
    <w:rsid w:val="00810099"/>
    <w:rsid w:val="00820B1B"/>
    <w:rsid w:val="00821250"/>
    <w:rsid w:val="00821AD9"/>
    <w:rsid w:val="00821BE0"/>
    <w:rsid w:val="00823C2B"/>
    <w:rsid w:val="00834337"/>
    <w:rsid w:val="008362FB"/>
    <w:rsid w:val="00836637"/>
    <w:rsid w:val="00836DF2"/>
    <w:rsid w:val="00841598"/>
    <w:rsid w:val="0084185F"/>
    <w:rsid w:val="00841B01"/>
    <w:rsid w:val="00845024"/>
    <w:rsid w:val="0084597F"/>
    <w:rsid w:val="00846553"/>
    <w:rsid w:val="008474F2"/>
    <w:rsid w:val="00852335"/>
    <w:rsid w:val="008539E5"/>
    <w:rsid w:val="008540A5"/>
    <w:rsid w:val="0085412E"/>
    <w:rsid w:val="0085518A"/>
    <w:rsid w:val="008557C1"/>
    <w:rsid w:val="00857ED5"/>
    <w:rsid w:val="00860112"/>
    <w:rsid w:val="0086118B"/>
    <w:rsid w:val="008611CF"/>
    <w:rsid w:val="00861CE7"/>
    <w:rsid w:val="00862AF7"/>
    <w:rsid w:val="00862C50"/>
    <w:rsid w:val="008649C3"/>
    <w:rsid w:val="00864B7D"/>
    <w:rsid w:val="00865942"/>
    <w:rsid w:val="00865D63"/>
    <w:rsid w:val="008661E2"/>
    <w:rsid w:val="00871912"/>
    <w:rsid w:val="00871A8F"/>
    <w:rsid w:val="00873EAF"/>
    <w:rsid w:val="00875C54"/>
    <w:rsid w:val="0088062D"/>
    <w:rsid w:val="008820C9"/>
    <w:rsid w:val="00884F32"/>
    <w:rsid w:val="008856FF"/>
    <w:rsid w:val="008863E1"/>
    <w:rsid w:val="00886468"/>
    <w:rsid w:val="00894DED"/>
    <w:rsid w:val="008A1BC9"/>
    <w:rsid w:val="008A615C"/>
    <w:rsid w:val="008B0537"/>
    <w:rsid w:val="008B2612"/>
    <w:rsid w:val="008B2AAD"/>
    <w:rsid w:val="008B52F7"/>
    <w:rsid w:val="008B6F6E"/>
    <w:rsid w:val="008C078D"/>
    <w:rsid w:val="008C0D23"/>
    <w:rsid w:val="008C11BB"/>
    <w:rsid w:val="008C6C3A"/>
    <w:rsid w:val="008C7E67"/>
    <w:rsid w:val="008D02BF"/>
    <w:rsid w:val="008D0B3C"/>
    <w:rsid w:val="008D2C97"/>
    <w:rsid w:val="008D5268"/>
    <w:rsid w:val="008E1223"/>
    <w:rsid w:val="008E1E02"/>
    <w:rsid w:val="008E26EA"/>
    <w:rsid w:val="008E5F94"/>
    <w:rsid w:val="008E60E3"/>
    <w:rsid w:val="008E65B5"/>
    <w:rsid w:val="008F02B0"/>
    <w:rsid w:val="008F1819"/>
    <w:rsid w:val="008F603A"/>
    <w:rsid w:val="008F6668"/>
    <w:rsid w:val="008F7FB2"/>
    <w:rsid w:val="009001EB"/>
    <w:rsid w:val="009009B1"/>
    <w:rsid w:val="0090184C"/>
    <w:rsid w:val="00901CD8"/>
    <w:rsid w:val="00904081"/>
    <w:rsid w:val="00904769"/>
    <w:rsid w:val="00911D09"/>
    <w:rsid w:val="00911D3C"/>
    <w:rsid w:val="00913AFA"/>
    <w:rsid w:val="00916838"/>
    <w:rsid w:val="00917F83"/>
    <w:rsid w:val="009204AC"/>
    <w:rsid w:val="00920613"/>
    <w:rsid w:val="00923B74"/>
    <w:rsid w:val="00924080"/>
    <w:rsid w:val="009249E9"/>
    <w:rsid w:val="0092712D"/>
    <w:rsid w:val="0092751B"/>
    <w:rsid w:val="0093037A"/>
    <w:rsid w:val="009336F3"/>
    <w:rsid w:val="00936A84"/>
    <w:rsid w:val="00940140"/>
    <w:rsid w:val="00941900"/>
    <w:rsid w:val="00942F22"/>
    <w:rsid w:val="00943816"/>
    <w:rsid w:val="00944A74"/>
    <w:rsid w:val="009456AF"/>
    <w:rsid w:val="00946605"/>
    <w:rsid w:val="00950771"/>
    <w:rsid w:val="00950D30"/>
    <w:rsid w:val="00953160"/>
    <w:rsid w:val="0095356A"/>
    <w:rsid w:val="00955781"/>
    <w:rsid w:val="00955D9A"/>
    <w:rsid w:val="00956EDC"/>
    <w:rsid w:val="00957DCC"/>
    <w:rsid w:val="00960052"/>
    <w:rsid w:val="00960481"/>
    <w:rsid w:val="0096168F"/>
    <w:rsid w:val="00961E93"/>
    <w:rsid w:val="00967124"/>
    <w:rsid w:val="009700EE"/>
    <w:rsid w:val="00971A52"/>
    <w:rsid w:val="00972EA9"/>
    <w:rsid w:val="00973189"/>
    <w:rsid w:val="009739DC"/>
    <w:rsid w:val="0097457F"/>
    <w:rsid w:val="00981769"/>
    <w:rsid w:val="0098292F"/>
    <w:rsid w:val="00982D3C"/>
    <w:rsid w:val="00983999"/>
    <w:rsid w:val="0098407D"/>
    <w:rsid w:val="00984220"/>
    <w:rsid w:val="00984A5A"/>
    <w:rsid w:val="00984F53"/>
    <w:rsid w:val="00985266"/>
    <w:rsid w:val="00985D77"/>
    <w:rsid w:val="0098603A"/>
    <w:rsid w:val="0099519B"/>
    <w:rsid w:val="009A24C5"/>
    <w:rsid w:val="009A340E"/>
    <w:rsid w:val="009A6E72"/>
    <w:rsid w:val="009B01C4"/>
    <w:rsid w:val="009B1100"/>
    <w:rsid w:val="009B1B38"/>
    <w:rsid w:val="009B2193"/>
    <w:rsid w:val="009B2BE5"/>
    <w:rsid w:val="009B3661"/>
    <w:rsid w:val="009B417E"/>
    <w:rsid w:val="009B4D66"/>
    <w:rsid w:val="009B612E"/>
    <w:rsid w:val="009B7218"/>
    <w:rsid w:val="009C069D"/>
    <w:rsid w:val="009C0812"/>
    <w:rsid w:val="009C10C1"/>
    <w:rsid w:val="009C324A"/>
    <w:rsid w:val="009C59E6"/>
    <w:rsid w:val="009C62E7"/>
    <w:rsid w:val="009D6BDF"/>
    <w:rsid w:val="009D701D"/>
    <w:rsid w:val="009D7265"/>
    <w:rsid w:val="009D7AD5"/>
    <w:rsid w:val="009E00D1"/>
    <w:rsid w:val="009E1BAA"/>
    <w:rsid w:val="009E281F"/>
    <w:rsid w:val="009E343C"/>
    <w:rsid w:val="009E351C"/>
    <w:rsid w:val="009E571C"/>
    <w:rsid w:val="009E63E4"/>
    <w:rsid w:val="009E63F7"/>
    <w:rsid w:val="009E6883"/>
    <w:rsid w:val="009E7515"/>
    <w:rsid w:val="009E75B4"/>
    <w:rsid w:val="009F11B7"/>
    <w:rsid w:val="009F5D4D"/>
    <w:rsid w:val="00A015E8"/>
    <w:rsid w:val="00A042CF"/>
    <w:rsid w:val="00A048FC"/>
    <w:rsid w:val="00A0558D"/>
    <w:rsid w:val="00A1072F"/>
    <w:rsid w:val="00A12387"/>
    <w:rsid w:val="00A15872"/>
    <w:rsid w:val="00A2095B"/>
    <w:rsid w:val="00A2381D"/>
    <w:rsid w:val="00A311FD"/>
    <w:rsid w:val="00A32368"/>
    <w:rsid w:val="00A34589"/>
    <w:rsid w:val="00A35266"/>
    <w:rsid w:val="00A352CA"/>
    <w:rsid w:val="00A35FE1"/>
    <w:rsid w:val="00A40670"/>
    <w:rsid w:val="00A41247"/>
    <w:rsid w:val="00A41AEE"/>
    <w:rsid w:val="00A423A9"/>
    <w:rsid w:val="00A43275"/>
    <w:rsid w:val="00A513DD"/>
    <w:rsid w:val="00A5227B"/>
    <w:rsid w:val="00A549BC"/>
    <w:rsid w:val="00A54D48"/>
    <w:rsid w:val="00A54DCD"/>
    <w:rsid w:val="00A56BE7"/>
    <w:rsid w:val="00A56E5B"/>
    <w:rsid w:val="00A6039F"/>
    <w:rsid w:val="00A607FC"/>
    <w:rsid w:val="00A61D3D"/>
    <w:rsid w:val="00A62714"/>
    <w:rsid w:val="00A66C20"/>
    <w:rsid w:val="00A678BB"/>
    <w:rsid w:val="00A7093E"/>
    <w:rsid w:val="00A71077"/>
    <w:rsid w:val="00A73CDC"/>
    <w:rsid w:val="00A74285"/>
    <w:rsid w:val="00A75580"/>
    <w:rsid w:val="00A76C9A"/>
    <w:rsid w:val="00A7742D"/>
    <w:rsid w:val="00A77EE6"/>
    <w:rsid w:val="00A82D7D"/>
    <w:rsid w:val="00A82E2B"/>
    <w:rsid w:val="00A83EE6"/>
    <w:rsid w:val="00A8494B"/>
    <w:rsid w:val="00A86A7A"/>
    <w:rsid w:val="00A87C64"/>
    <w:rsid w:val="00A87E01"/>
    <w:rsid w:val="00A90D42"/>
    <w:rsid w:val="00A9113B"/>
    <w:rsid w:val="00A948DB"/>
    <w:rsid w:val="00AA0319"/>
    <w:rsid w:val="00AA12B7"/>
    <w:rsid w:val="00AA2145"/>
    <w:rsid w:val="00AA288E"/>
    <w:rsid w:val="00AA392E"/>
    <w:rsid w:val="00AA6151"/>
    <w:rsid w:val="00AB1660"/>
    <w:rsid w:val="00AB510D"/>
    <w:rsid w:val="00AB5D76"/>
    <w:rsid w:val="00AB6513"/>
    <w:rsid w:val="00AB6686"/>
    <w:rsid w:val="00AC03EF"/>
    <w:rsid w:val="00AC16E7"/>
    <w:rsid w:val="00AC1A24"/>
    <w:rsid w:val="00AC2CFD"/>
    <w:rsid w:val="00AC4759"/>
    <w:rsid w:val="00AC54A1"/>
    <w:rsid w:val="00AC579D"/>
    <w:rsid w:val="00AC6583"/>
    <w:rsid w:val="00AC788D"/>
    <w:rsid w:val="00AD1624"/>
    <w:rsid w:val="00AD349E"/>
    <w:rsid w:val="00AD72F8"/>
    <w:rsid w:val="00AD775B"/>
    <w:rsid w:val="00AE1067"/>
    <w:rsid w:val="00AE228F"/>
    <w:rsid w:val="00AE4A5F"/>
    <w:rsid w:val="00AE4DEF"/>
    <w:rsid w:val="00AE549E"/>
    <w:rsid w:val="00AE7B4C"/>
    <w:rsid w:val="00AE7F74"/>
    <w:rsid w:val="00AF2AB4"/>
    <w:rsid w:val="00AF3247"/>
    <w:rsid w:val="00AF4020"/>
    <w:rsid w:val="00AF41A9"/>
    <w:rsid w:val="00AF427E"/>
    <w:rsid w:val="00AF4821"/>
    <w:rsid w:val="00B0034B"/>
    <w:rsid w:val="00B03F09"/>
    <w:rsid w:val="00B06480"/>
    <w:rsid w:val="00B11142"/>
    <w:rsid w:val="00B12C94"/>
    <w:rsid w:val="00B12DCF"/>
    <w:rsid w:val="00B16132"/>
    <w:rsid w:val="00B2006F"/>
    <w:rsid w:val="00B2141E"/>
    <w:rsid w:val="00B22B55"/>
    <w:rsid w:val="00B24FD8"/>
    <w:rsid w:val="00B26540"/>
    <w:rsid w:val="00B30AE2"/>
    <w:rsid w:val="00B32DBC"/>
    <w:rsid w:val="00B34614"/>
    <w:rsid w:val="00B34A4F"/>
    <w:rsid w:val="00B34FC3"/>
    <w:rsid w:val="00B3533E"/>
    <w:rsid w:val="00B4023F"/>
    <w:rsid w:val="00B4686A"/>
    <w:rsid w:val="00B5000C"/>
    <w:rsid w:val="00B53DCC"/>
    <w:rsid w:val="00B55EE9"/>
    <w:rsid w:val="00B60538"/>
    <w:rsid w:val="00B61AD8"/>
    <w:rsid w:val="00B61BEA"/>
    <w:rsid w:val="00B61F84"/>
    <w:rsid w:val="00B62A82"/>
    <w:rsid w:val="00B638F8"/>
    <w:rsid w:val="00B6452F"/>
    <w:rsid w:val="00B64D7E"/>
    <w:rsid w:val="00B6524C"/>
    <w:rsid w:val="00B702A3"/>
    <w:rsid w:val="00B728E6"/>
    <w:rsid w:val="00B73005"/>
    <w:rsid w:val="00B74E26"/>
    <w:rsid w:val="00B75CB8"/>
    <w:rsid w:val="00B75D3E"/>
    <w:rsid w:val="00B811B6"/>
    <w:rsid w:val="00B8169D"/>
    <w:rsid w:val="00B85BF2"/>
    <w:rsid w:val="00B8697B"/>
    <w:rsid w:val="00B87615"/>
    <w:rsid w:val="00B915CB"/>
    <w:rsid w:val="00B947EE"/>
    <w:rsid w:val="00B966B7"/>
    <w:rsid w:val="00BA3907"/>
    <w:rsid w:val="00BA5C42"/>
    <w:rsid w:val="00BA6CF8"/>
    <w:rsid w:val="00BA6D72"/>
    <w:rsid w:val="00BB115F"/>
    <w:rsid w:val="00BB1947"/>
    <w:rsid w:val="00BB1D12"/>
    <w:rsid w:val="00BB39AF"/>
    <w:rsid w:val="00BB3E9C"/>
    <w:rsid w:val="00BB5704"/>
    <w:rsid w:val="00BB5FB5"/>
    <w:rsid w:val="00BB72A9"/>
    <w:rsid w:val="00BC297E"/>
    <w:rsid w:val="00BC33CB"/>
    <w:rsid w:val="00BC44FF"/>
    <w:rsid w:val="00BC666A"/>
    <w:rsid w:val="00BD0F48"/>
    <w:rsid w:val="00BD2E79"/>
    <w:rsid w:val="00BD39D1"/>
    <w:rsid w:val="00BD3F56"/>
    <w:rsid w:val="00BD65D7"/>
    <w:rsid w:val="00BD7BA3"/>
    <w:rsid w:val="00BE14FC"/>
    <w:rsid w:val="00BE1821"/>
    <w:rsid w:val="00BE20A2"/>
    <w:rsid w:val="00BE26F4"/>
    <w:rsid w:val="00BE43C7"/>
    <w:rsid w:val="00BE4594"/>
    <w:rsid w:val="00BE46BA"/>
    <w:rsid w:val="00BE4E55"/>
    <w:rsid w:val="00BE65DF"/>
    <w:rsid w:val="00BE692B"/>
    <w:rsid w:val="00BF32BC"/>
    <w:rsid w:val="00BF6F78"/>
    <w:rsid w:val="00BF77EA"/>
    <w:rsid w:val="00BF7E37"/>
    <w:rsid w:val="00C002A7"/>
    <w:rsid w:val="00C007E6"/>
    <w:rsid w:val="00C00905"/>
    <w:rsid w:val="00C009D2"/>
    <w:rsid w:val="00C012F3"/>
    <w:rsid w:val="00C0293E"/>
    <w:rsid w:val="00C03DFF"/>
    <w:rsid w:val="00C071BE"/>
    <w:rsid w:val="00C12A1C"/>
    <w:rsid w:val="00C12C44"/>
    <w:rsid w:val="00C134A8"/>
    <w:rsid w:val="00C13BD9"/>
    <w:rsid w:val="00C15EDF"/>
    <w:rsid w:val="00C15FE5"/>
    <w:rsid w:val="00C163B0"/>
    <w:rsid w:val="00C215ED"/>
    <w:rsid w:val="00C2210D"/>
    <w:rsid w:val="00C2235F"/>
    <w:rsid w:val="00C22360"/>
    <w:rsid w:val="00C2251A"/>
    <w:rsid w:val="00C22A18"/>
    <w:rsid w:val="00C23228"/>
    <w:rsid w:val="00C358A5"/>
    <w:rsid w:val="00C437B6"/>
    <w:rsid w:val="00C46D9C"/>
    <w:rsid w:val="00C5076A"/>
    <w:rsid w:val="00C53DF3"/>
    <w:rsid w:val="00C55962"/>
    <w:rsid w:val="00C55D98"/>
    <w:rsid w:val="00C55F2E"/>
    <w:rsid w:val="00C57E03"/>
    <w:rsid w:val="00C61867"/>
    <w:rsid w:val="00C63E52"/>
    <w:rsid w:val="00C64F6D"/>
    <w:rsid w:val="00C67A4D"/>
    <w:rsid w:val="00C7121F"/>
    <w:rsid w:val="00C71AE6"/>
    <w:rsid w:val="00C723CB"/>
    <w:rsid w:val="00C73022"/>
    <w:rsid w:val="00C73314"/>
    <w:rsid w:val="00C738CF"/>
    <w:rsid w:val="00C74DC4"/>
    <w:rsid w:val="00C7539A"/>
    <w:rsid w:val="00C81A31"/>
    <w:rsid w:val="00C84FA3"/>
    <w:rsid w:val="00C8681E"/>
    <w:rsid w:val="00C90668"/>
    <w:rsid w:val="00C93D69"/>
    <w:rsid w:val="00C943CB"/>
    <w:rsid w:val="00C94DC3"/>
    <w:rsid w:val="00C95C8F"/>
    <w:rsid w:val="00CA0B29"/>
    <w:rsid w:val="00CA1B24"/>
    <w:rsid w:val="00CA2AB9"/>
    <w:rsid w:val="00CA3184"/>
    <w:rsid w:val="00CA468E"/>
    <w:rsid w:val="00CA605B"/>
    <w:rsid w:val="00CB06E1"/>
    <w:rsid w:val="00CB10C2"/>
    <w:rsid w:val="00CB31D3"/>
    <w:rsid w:val="00CB4F66"/>
    <w:rsid w:val="00CB56C4"/>
    <w:rsid w:val="00CB77F0"/>
    <w:rsid w:val="00CC0A03"/>
    <w:rsid w:val="00CC1496"/>
    <w:rsid w:val="00CC1EFE"/>
    <w:rsid w:val="00CC2C48"/>
    <w:rsid w:val="00CC332B"/>
    <w:rsid w:val="00CC66D0"/>
    <w:rsid w:val="00CD0777"/>
    <w:rsid w:val="00CD081A"/>
    <w:rsid w:val="00CD1ED1"/>
    <w:rsid w:val="00CD2A35"/>
    <w:rsid w:val="00CD3C90"/>
    <w:rsid w:val="00CD430C"/>
    <w:rsid w:val="00CD594F"/>
    <w:rsid w:val="00CD5C98"/>
    <w:rsid w:val="00CD6A9B"/>
    <w:rsid w:val="00CE2E6F"/>
    <w:rsid w:val="00CE66C8"/>
    <w:rsid w:val="00CE6890"/>
    <w:rsid w:val="00CE72F1"/>
    <w:rsid w:val="00CF0561"/>
    <w:rsid w:val="00CF1DB3"/>
    <w:rsid w:val="00CF23A4"/>
    <w:rsid w:val="00CF62DE"/>
    <w:rsid w:val="00CF7E18"/>
    <w:rsid w:val="00D001BE"/>
    <w:rsid w:val="00D0114C"/>
    <w:rsid w:val="00D024E2"/>
    <w:rsid w:val="00D03909"/>
    <w:rsid w:val="00D04589"/>
    <w:rsid w:val="00D05B86"/>
    <w:rsid w:val="00D104F3"/>
    <w:rsid w:val="00D1108D"/>
    <w:rsid w:val="00D13608"/>
    <w:rsid w:val="00D137D3"/>
    <w:rsid w:val="00D14819"/>
    <w:rsid w:val="00D1495E"/>
    <w:rsid w:val="00D151CB"/>
    <w:rsid w:val="00D15277"/>
    <w:rsid w:val="00D16410"/>
    <w:rsid w:val="00D22976"/>
    <w:rsid w:val="00D25CCE"/>
    <w:rsid w:val="00D271DC"/>
    <w:rsid w:val="00D279C1"/>
    <w:rsid w:val="00D279C9"/>
    <w:rsid w:val="00D31AF3"/>
    <w:rsid w:val="00D34ECA"/>
    <w:rsid w:val="00D3581F"/>
    <w:rsid w:val="00D36452"/>
    <w:rsid w:val="00D411A5"/>
    <w:rsid w:val="00D417CF"/>
    <w:rsid w:val="00D41D97"/>
    <w:rsid w:val="00D42F09"/>
    <w:rsid w:val="00D43152"/>
    <w:rsid w:val="00D460C2"/>
    <w:rsid w:val="00D47ADA"/>
    <w:rsid w:val="00D53E8E"/>
    <w:rsid w:val="00D54F05"/>
    <w:rsid w:val="00D5591F"/>
    <w:rsid w:val="00D55ED6"/>
    <w:rsid w:val="00D564D2"/>
    <w:rsid w:val="00D6208A"/>
    <w:rsid w:val="00D66938"/>
    <w:rsid w:val="00D71184"/>
    <w:rsid w:val="00D72FA1"/>
    <w:rsid w:val="00D74299"/>
    <w:rsid w:val="00D8364B"/>
    <w:rsid w:val="00D84218"/>
    <w:rsid w:val="00D84FBF"/>
    <w:rsid w:val="00D851F3"/>
    <w:rsid w:val="00D92887"/>
    <w:rsid w:val="00D96FCF"/>
    <w:rsid w:val="00D97144"/>
    <w:rsid w:val="00D97FA4"/>
    <w:rsid w:val="00DA01CD"/>
    <w:rsid w:val="00DA3768"/>
    <w:rsid w:val="00DA6793"/>
    <w:rsid w:val="00DB0ABD"/>
    <w:rsid w:val="00DB1F0D"/>
    <w:rsid w:val="00DB30A5"/>
    <w:rsid w:val="00DB387D"/>
    <w:rsid w:val="00DB39D0"/>
    <w:rsid w:val="00DB4938"/>
    <w:rsid w:val="00DC122B"/>
    <w:rsid w:val="00DC1551"/>
    <w:rsid w:val="00DC18BE"/>
    <w:rsid w:val="00DC24BB"/>
    <w:rsid w:val="00DC5841"/>
    <w:rsid w:val="00DC70F3"/>
    <w:rsid w:val="00DD132C"/>
    <w:rsid w:val="00DD2D54"/>
    <w:rsid w:val="00DD3434"/>
    <w:rsid w:val="00DD6413"/>
    <w:rsid w:val="00DD7747"/>
    <w:rsid w:val="00DE09EF"/>
    <w:rsid w:val="00DE2EA2"/>
    <w:rsid w:val="00DE3BFD"/>
    <w:rsid w:val="00DE5835"/>
    <w:rsid w:val="00DE5C44"/>
    <w:rsid w:val="00DF1FAB"/>
    <w:rsid w:val="00DF2D65"/>
    <w:rsid w:val="00DF46B1"/>
    <w:rsid w:val="00DF4713"/>
    <w:rsid w:val="00DF4EB6"/>
    <w:rsid w:val="00DF6579"/>
    <w:rsid w:val="00E02E4D"/>
    <w:rsid w:val="00E051E0"/>
    <w:rsid w:val="00E051F0"/>
    <w:rsid w:val="00E058F3"/>
    <w:rsid w:val="00E071CA"/>
    <w:rsid w:val="00E118C4"/>
    <w:rsid w:val="00E159C1"/>
    <w:rsid w:val="00E16770"/>
    <w:rsid w:val="00E212AB"/>
    <w:rsid w:val="00E22564"/>
    <w:rsid w:val="00E22E04"/>
    <w:rsid w:val="00E23166"/>
    <w:rsid w:val="00E23C86"/>
    <w:rsid w:val="00E27040"/>
    <w:rsid w:val="00E3075F"/>
    <w:rsid w:val="00E30AB5"/>
    <w:rsid w:val="00E30D2D"/>
    <w:rsid w:val="00E318E0"/>
    <w:rsid w:val="00E341A1"/>
    <w:rsid w:val="00E377F9"/>
    <w:rsid w:val="00E40D2B"/>
    <w:rsid w:val="00E41612"/>
    <w:rsid w:val="00E41708"/>
    <w:rsid w:val="00E5419B"/>
    <w:rsid w:val="00E54C97"/>
    <w:rsid w:val="00E55274"/>
    <w:rsid w:val="00E56082"/>
    <w:rsid w:val="00E56A8F"/>
    <w:rsid w:val="00E600D5"/>
    <w:rsid w:val="00E6070F"/>
    <w:rsid w:val="00E60DA3"/>
    <w:rsid w:val="00E61C33"/>
    <w:rsid w:val="00E61E22"/>
    <w:rsid w:val="00E6294F"/>
    <w:rsid w:val="00E62A1A"/>
    <w:rsid w:val="00E63193"/>
    <w:rsid w:val="00E66092"/>
    <w:rsid w:val="00E663C8"/>
    <w:rsid w:val="00E700EB"/>
    <w:rsid w:val="00E716DF"/>
    <w:rsid w:val="00E720CF"/>
    <w:rsid w:val="00E753BB"/>
    <w:rsid w:val="00E754DE"/>
    <w:rsid w:val="00E773E8"/>
    <w:rsid w:val="00E80366"/>
    <w:rsid w:val="00E82809"/>
    <w:rsid w:val="00E86E88"/>
    <w:rsid w:val="00E87C1C"/>
    <w:rsid w:val="00E93AE3"/>
    <w:rsid w:val="00E96210"/>
    <w:rsid w:val="00E965A8"/>
    <w:rsid w:val="00EA0B4D"/>
    <w:rsid w:val="00EA684E"/>
    <w:rsid w:val="00EB142C"/>
    <w:rsid w:val="00EB3467"/>
    <w:rsid w:val="00EB354A"/>
    <w:rsid w:val="00EB3896"/>
    <w:rsid w:val="00EB3D7E"/>
    <w:rsid w:val="00EB4F15"/>
    <w:rsid w:val="00EB50A7"/>
    <w:rsid w:val="00EC0037"/>
    <w:rsid w:val="00EC156E"/>
    <w:rsid w:val="00EC2483"/>
    <w:rsid w:val="00EC70B7"/>
    <w:rsid w:val="00EC71C7"/>
    <w:rsid w:val="00EC72B0"/>
    <w:rsid w:val="00ED187C"/>
    <w:rsid w:val="00ED42D5"/>
    <w:rsid w:val="00ED525A"/>
    <w:rsid w:val="00ED7E35"/>
    <w:rsid w:val="00EE081D"/>
    <w:rsid w:val="00EE0B61"/>
    <w:rsid w:val="00EE30F0"/>
    <w:rsid w:val="00EE3B62"/>
    <w:rsid w:val="00EE4947"/>
    <w:rsid w:val="00EE567A"/>
    <w:rsid w:val="00EF23F8"/>
    <w:rsid w:val="00EF4F58"/>
    <w:rsid w:val="00EF63ED"/>
    <w:rsid w:val="00EF7DE8"/>
    <w:rsid w:val="00F0075D"/>
    <w:rsid w:val="00F00B6F"/>
    <w:rsid w:val="00F01ED2"/>
    <w:rsid w:val="00F031D7"/>
    <w:rsid w:val="00F04B2E"/>
    <w:rsid w:val="00F05906"/>
    <w:rsid w:val="00F063EE"/>
    <w:rsid w:val="00F06E3C"/>
    <w:rsid w:val="00F07FB4"/>
    <w:rsid w:val="00F1017F"/>
    <w:rsid w:val="00F11BD2"/>
    <w:rsid w:val="00F13325"/>
    <w:rsid w:val="00F13B87"/>
    <w:rsid w:val="00F14991"/>
    <w:rsid w:val="00F1527F"/>
    <w:rsid w:val="00F17C2F"/>
    <w:rsid w:val="00F242CE"/>
    <w:rsid w:val="00F2482D"/>
    <w:rsid w:val="00F25E4B"/>
    <w:rsid w:val="00F263C0"/>
    <w:rsid w:val="00F26726"/>
    <w:rsid w:val="00F275AC"/>
    <w:rsid w:val="00F27864"/>
    <w:rsid w:val="00F32FB5"/>
    <w:rsid w:val="00F3444B"/>
    <w:rsid w:val="00F37481"/>
    <w:rsid w:val="00F41A2F"/>
    <w:rsid w:val="00F41A86"/>
    <w:rsid w:val="00F44D7F"/>
    <w:rsid w:val="00F45BC5"/>
    <w:rsid w:val="00F50AF0"/>
    <w:rsid w:val="00F51209"/>
    <w:rsid w:val="00F51793"/>
    <w:rsid w:val="00F53DA8"/>
    <w:rsid w:val="00F554A6"/>
    <w:rsid w:val="00F563EF"/>
    <w:rsid w:val="00F56F2D"/>
    <w:rsid w:val="00F6051D"/>
    <w:rsid w:val="00F6067C"/>
    <w:rsid w:val="00F633CE"/>
    <w:rsid w:val="00F63606"/>
    <w:rsid w:val="00F64EC8"/>
    <w:rsid w:val="00F6680F"/>
    <w:rsid w:val="00F67EFD"/>
    <w:rsid w:val="00F70448"/>
    <w:rsid w:val="00F7047F"/>
    <w:rsid w:val="00F70A72"/>
    <w:rsid w:val="00F71B1F"/>
    <w:rsid w:val="00F72FD3"/>
    <w:rsid w:val="00F7437E"/>
    <w:rsid w:val="00F74F3A"/>
    <w:rsid w:val="00F77F48"/>
    <w:rsid w:val="00F81E05"/>
    <w:rsid w:val="00F852FB"/>
    <w:rsid w:val="00F862F1"/>
    <w:rsid w:val="00F87818"/>
    <w:rsid w:val="00F91A6E"/>
    <w:rsid w:val="00F94444"/>
    <w:rsid w:val="00F95EB5"/>
    <w:rsid w:val="00F962E8"/>
    <w:rsid w:val="00F96402"/>
    <w:rsid w:val="00F97588"/>
    <w:rsid w:val="00F97E4C"/>
    <w:rsid w:val="00FA0565"/>
    <w:rsid w:val="00FA1E43"/>
    <w:rsid w:val="00FA3D17"/>
    <w:rsid w:val="00FA47E0"/>
    <w:rsid w:val="00FA4AC3"/>
    <w:rsid w:val="00FA4F43"/>
    <w:rsid w:val="00FA5093"/>
    <w:rsid w:val="00FB0540"/>
    <w:rsid w:val="00FB06BF"/>
    <w:rsid w:val="00FB2B6B"/>
    <w:rsid w:val="00FB4B0B"/>
    <w:rsid w:val="00FB7ED2"/>
    <w:rsid w:val="00FC0C64"/>
    <w:rsid w:val="00FC2D86"/>
    <w:rsid w:val="00FC2E18"/>
    <w:rsid w:val="00FC3825"/>
    <w:rsid w:val="00FC412D"/>
    <w:rsid w:val="00FC55B1"/>
    <w:rsid w:val="00FC7B11"/>
    <w:rsid w:val="00FC7BE6"/>
    <w:rsid w:val="00FD0DE8"/>
    <w:rsid w:val="00FD36A8"/>
    <w:rsid w:val="00FD38D5"/>
    <w:rsid w:val="00FD4311"/>
    <w:rsid w:val="00FD44DC"/>
    <w:rsid w:val="00FD63AC"/>
    <w:rsid w:val="00FD743F"/>
    <w:rsid w:val="00FD748B"/>
    <w:rsid w:val="00FD799C"/>
    <w:rsid w:val="00FD79CF"/>
    <w:rsid w:val="00FE035A"/>
    <w:rsid w:val="00FE26A5"/>
    <w:rsid w:val="00FE3051"/>
    <w:rsid w:val="00FE32C5"/>
    <w:rsid w:val="00FE5691"/>
    <w:rsid w:val="00FE7B3D"/>
    <w:rsid w:val="00FF1B13"/>
    <w:rsid w:val="00FF23C3"/>
    <w:rsid w:val="00FF43F3"/>
    <w:rsid w:val="00FF6B87"/>
    <w:rsid w:val="00FF6CEC"/>
    <w:rsid w:val="00FF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690C5"/>
  <w15:docId w15:val="{8D663997-06DD-456A-8580-3184EC8D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obiSerif Regular" w:eastAsia="Calibri" w:hAnsi="StobiSerif Regular"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1C"/>
    <w:pPr>
      <w:spacing w:after="200" w:line="276" w:lineRule="auto"/>
    </w:pPr>
    <w:rPr>
      <w:sz w:val="22"/>
      <w:szCs w:val="22"/>
      <w:lang w:val="mk-MK"/>
    </w:rPr>
  </w:style>
  <w:style w:type="paragraph" w:styleId="Heading1">
    <w:name w:val="heading 1"/>
    <w:basedOn w:val="Normal"/>
    <w:next w:val="Normal"/>
    <w:link w:val="Heading1Char"/>
    <w:uiPriority w:val="99"/>
    <w:qFormat/>
    <w:rsid w:val="00570672"/>
    <w:pPr>
      <w:keepNext/>
      <w:keepLines/>
      <w:spacing w:before="200" w:after="400" w:line="240" w:lineRule="auto"/>
      <w:outlineLvl w:val="0"/>
    </w:pPr>
    <w:rPr>
      <w:rFonts w:ascii="StobiSans Bold" w:eastAsia="Times New Roman" w:hAnsi="StobiSans Bold"/>
      <w:bCs/>
      <w:sz w:val="24"/>
    </w:rPr>
  </w:style>
  <w:style w:type="paragraph" w:styleId="Heading2">
    <w:name w:val="heading 2"/>
    <w:basedOn w:val="Normal"/>
    <w:next w:val="Normal"/>
    <w:link w:val="Heading2Char"/>
    <w:uiPriority w:val="99"/>
    <w:qFormat/>
    <w:rsid w:val="00570672"/>
    <w:pPr>
      <w:keepNext/>
      <w:keepLines/>
      <w:spacing w:line="240" w:lineRule="auto"/>
      <w:jc w:val="center"/>
      <w:outlineLvl w:val="1"/>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672"/>
    <w:rPr>
      <w:rFonts w:ascii="StobiSans Bold" w:hAnsi="StobiSans Bold" w:cs="Times New Roman"/>
      <w:bCs/>
      <w:sz w:val="24"/>
    </w:rPr>
  </w:style>
  <w:style w:type="character" w:customStyle="1" w:styleId="Heading2Char">
    <w:name w:val="Heading 2 Char"/>
    <w:basedOn w:val="DefaultParagraphFont"/>
    <w:link w:val="Heading2"/>
    <w:uiPriority w:val="99"/>
    <w:locked/>
    <w:rsid w:val="00570672"/>
    <w:rPr>
      <w:rFonts w:eastAsia="Times New Roman" w:cs="Times New Roman"/>
      <w:bCs/>
    </w:rPr>
  </w:style>
  <w:style w:type="paragraph" w:styleId="EnvelopeAddress">
    <w:name w:val="envelope address"/>
    <w:basedOn w:val="Normal"/>
    <w:uiPriority w:val="99"/>
    <w:semiHidden/>
    <w:rsid w:val="00FE7B3D"/>
    <w:pPr>
      <w:framePr w:w="7920" w:h="1980" w:hRule="exact" w:hSpace="180" w:wrap="auto" w:hAnchor="page" w:xAlign="center" w:yAlign="bottom"/>
      <w:spacing w:after="0" w:line="240" w:lineRule="auto"/>
      <w:ind w:left="2880"/>
    </w:pPr>
    <w:rPr>
      <w:rFonts w:ascii="StobiSerifIt Regular" w:eastAsia="Times New Roman" w:hAnsi="StobiSerifIt Regular"/>
      <w:b/>
      <w:i/>
      <w:sz w:val="24"/>
      <w:szCs w:val="24"/>
    </w:rPr>
  </w:style>
  <w:style w:type="paragraph" w:styleId="BlockText">
    <w:name w:val="Block Text"/>
    <w:basedOn w:val="Normal"/>
    <w:uiPriority w:val="99"/>
    <w:rsid w:val="00FD63AC"/>
    <w:pPr>
      <w:keepNext/>
      <w:numPr>
        <w:numId w:val="1"/>
      </w:numPr>
      <w:spacing w:before="200" w:line="240" w:lineRule="auto"/>
      <w:ind w:right="-2"/>
      <w:jc w:val="center"/>
    </w:pPr>
    <w:rPr>
      <w:rFonts w:ascii="StobiSans Bold" w:eastAsia="Times New Roman" w:hAnsi="StobiSans Bold"/>
      <w:iCs/>
    </w:rPr>
  </w:style>
  <w:style w:type="paragraph" w:styleId="BodyText">
    <w:name w:val="Body Text"/>
    <w:basedOn w:val="Normal"/>
    <w:link w:val="BodyTextChar"/>
    <w:uiPriority w:val="99"/>
    <w:rsid w:val="00570672"/>
    <w:pPr>
      <w:spacing w:line="240" w:lineRule="auto"/>
      <w:jc w:val="both"/>
    </w:pPr>
    <w:rPr>
      <w:rFonts w:ascii="StobiSans Regular" w:hAnsi="StobiSans Regular"/>
    </w:rPr>
  </w:style>
  <w:style w:type="character" w:customStyle="1" w:styleId="BodyTextChar">
    <w:name w:val="Body Text Char"/>
    <w:basedOn w:val="DefaultParagraphFont"/>
    <w:link w:val="BodyText"/>
    <w:uiPriority w:val="99"/>
    <w:locked/>
    <w:rsid w:val="00570672"/>
    <w:rPr>
      <w:rFonts w:ascii="StobiSans Regular" w:hAnsi="StobiSans Regular" w:cs="Times New Roman"/>
    </w:rPr>
  </w:style>
  <w:style w:type="paragraph" w:styleId="BodyText2">
    <w:name w:val="Body Text 2"/>
    <w:basedOn w:val="Normal"/>
    <w:link w:val="BodyText2Char"/>
    <w:uiPriority w:val="99"/>
    <w:rsid w:val="004C4C85"/>
    <w:pPr>
      <w:numPr>
        <w:ilvl w:val="1"/>
        <w:numId w:val="1"/>
      </w:numPr>
      <w:spacing w:line="240" w:lineRule="auto"/>
      <w:jc w:val="both"/>
    </w:pPr>
    <w:rPr>
      <w:rFonts w:ascii="StobiSans Regular" w:hAnsi="StobiSans Regular"/>
    </w:rPr>
  </w:style>
  <w:style w:type="character" w:customStyle="1" w:styleId="BodyText2Char">
    <w:name w:val="Body Text 2 Char"/>
    <w:basedOn w:val="DefaultParagraphFont"/>
    <w:link w:val="BodyText2"/>
    <w:uiPriority w:val="99"/>
    <w:locked/>
    <w:rsid w:val="004C4C85"/>
    <w:rPr>
      <w:rFonts w:ascii="StobiSans Regular" w:hAnsi="StobiSans Regular" w:cs="Times New Roman"/>
    </w:rPr>
  </w:style>
  <w:style w:type="paragraph" w:styleId="BodyText3">
    <w:name w:val="Body Text 3"/>
    <w:basedOn w:val="Normal"/>
    <w:link w:val="BodyText3Char"/>
    <w:uiPriority w:val="99"/>
    <w:rsid w:val="00570672"/>
    <w:pPr>
      <w:numPr>
        <w:ilvl w:val="2"/>
        <w:numId w:val="1"/>
      </w:numPr>
      <w:spacing w:line="240" w:lineRule="auto"/>
      <w:contextualSpacing/>
    </w:pPr>
    <w:rPr>
      <w:rFonts w:ascii="StobiSans Regular" w:hAnsi="StobiSans Regular"/>
    </w:rPr>
  </w:style>
  <w:style w:type="character" w:customStyle="1" w:styleId="BodyText3Char">
    <w:name w:val="Body Text 3 Char"/>
    <w:basedOn w:val="DefaultParagraphFont"/>
    <w:link w:val="BodyText3"/>
    <w:uiPriority w:val="99"/>
    <w:locked/>
    <w:rsid w:val="00570672"/>
    <w:rPr>
      <w:rFonts w:ascii="StobiSans Regular" w:hAnsi="StobiSans Regular" w:cs="Times New Roman"/>
    </w:rPr>
  </w:style>
  <w:style w:type="paragraph" w:styleId="BodyTextIndent">
    <w:name w:val="Body Text Indent"/>
    <w:basedOn w:val="Normal"/>
    <w:link w:val="BodyTextIndentChar"/>
    <w:uiPriority w:val="99"/>
    <w:semiHidden/>
    <w:rsid w:val="00570672"/>
    <w:pPr>
      <w:spacing w:after="120"/>
      <w:ind w:left="283"/>
    </w:pPr>
  </w:style>
  <w:style w:type="character" w:customStyle="1" w:styleId="BodyTextIndentChar">
    <w:name w:val="Body Text Indent Char"/>
    <w:basedOn w:val="DefaultParagraphFont"/>
    <w:link w:val="BodyTextIndent"/>
    <w:uiPriority w:val="99"/>
    <w:semiHidden/>
    <w:locked/>
    <w:rsid w:val="00570672"/>
    <w:rPr>
      <w:rFonts w:cs="Times New Roman"/>
    </w:rPr>
  </w:style>
  <w:style w:type="paragraph" w:styleId="BodyTextIndent2">
    <w:name w:val="Body Text Indent 2"/>
    <w:basedOn w:val="Normal"/>
    <w:link w:val="BodyTextIndent2Char"/>
    <w:uiPriority w:val="99"/>
    <w:rsid w:val="00570672"/>
    <w:pPr>
      <w:spacing w:after="100" w:line="240" w:lineRule="auto"/>
    </w:pPr>
    <w:rPr>
      <w:rFonts w:ascii="StobiSans Regular" w:hAnsi="StobiSans Regular"/>
    </w:rPr>
  </w:style>
  <w:style w:type="character" w:customStyle="1" w:styleId="BodyTextIndent2Char">
    <w:name w:val="Body Text Indent 2 Char"/>
    <w:basedOn w:val="DefaultParagraphFont"/>
    <w:link w:val="BodyTextIndent2"/>
    <w:uiPriority w:val="99"/>
    <w:locked/>
    <w:rsid w:val="00570672"/>
    <w:rPr>
      <w:rFonts w:ascii="StobiSans Regular" w:hAnsi="StobiSans Regular" w:cs="Times New Roman"/>
    </w:rPr>
  </w:style>
  <w:style w:type="paragraph" w:styleId="BodyTextIndent3">
    <w:name w:val="Body Text Indent 3"/>
    <w:basedOn w:val="BodyText3"/>
    <w:link w:val="BodyTextIndent3Char"/>
    <w:uiPriority w:val="99"/>
    <w:rsid w:val="00570672"/>
    <w:pPr>
      <w:numPr>
        <w:ilvl w:val="3"/>
        <w:numId w:val="4"/>
      </w:numPr>
    </w:pPr>
  </w:style>
  <w:style w:type="character" w:customStyle="1" w:styleId="BodyTextIndent3Char">
    <w:name w:val="Body Text Indent 3 Char"/>
    <w:basedOn w:val="DefaultParagraphFont"/>
    <w:link w:val="BodyTextIndent3"/>
    <w:uiPriority w:val="99"/>
    <w:locked/>
    <w:rsid w:val="00570672"/>
    <w:rPr>
      <w:rFonts w:ascii="StobiSans Regular" w:hAnsi="StobiSans Regular" w:cs="Times New Roman"/>
    </w:rPr>
  </w:style>
  <w:style w:type="paragraph" w:styleId="Date">
    <w:name w:val="Date"/>
    <w:basedOn w:val="Normal"/>
    <w:next w:val="Normal"/>
    <w:link w:val="DateChar"/>
    <w:uiPriority w:val="99"/>
    <w:rsid w:val="00570672"/>
    <w:pPr>
      <w:tabs>
        <w:tab w:val="center" w:pos="2268"/>
        <w:tab w:val="center" w:pos="6804"/>
      </w:tabs>
      <w:spacing w:before="600" w:after="0"/>
    </w:pPr>
    <w:rPr>
      <w:rFonts w:ascii="StobiSans Regular" w:hAnsi="StobiSans Regular"/>
    </w:rPr>
  </w:style>
  <w:style w:type="character" w:customStyle="1" w:styleId="DateChar">
    <w:name w:val="Date Char"/>
    <w:basedOn w:val="DefaultParagraphFont"/>
    <w:link w:val="Date"/>
    <w:uiPriority w:val="99"/>
    <w:locked/>
    <w:rsid w:val="00570672"/>
    <w:rPr>
      <w:rFonts w:ascii="StobiSans Regular" w:hAnsi="StobiSans Regular" w:cs="Times New Roman"/>
    </w:rPr>
  </w:style>
  <w:style w:type="character" w:styleId="FollowedHyperlink">
    <w:name w:val="FollowedHyperlink"/>
    <w:basedOn w:val="DefaultParagraphFont"/>
    <w:uiPriority w:val="99"/>
    <w:semiHidden/>
    <w:rsid w:val="00570672"/>
    <w:rPr>
      <w:rFonts w:cs="Times New Roman"/>
      <w:color w:val="800080"/>
      <w:u w:val="single"/>
    </w:rPr>
  </w:style>
  <w:style w:type="paragraph" w:styleId="Footer">
    <w:name w:val="footer"/>
    <w:basedOn w:val="Normal"/>
    <w:link w:val="FooterChar"/>
    <w:uiPriority w:val="99"/>
    <w:rsid w:val="0057067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70672"/>
    <w:rPr>
      <w:rFonts w:cs="Times New Roman"/>
    </w:rPr>
  </w:style>
  <w:style w:type="paragraph" w:customStyle="1" w:styleId="Generalii">
    <w:name w:val="Generalii"/>
    <w:basedOn w:val="Normal"/>
    <w:uiPriority w:val="99"/>
    <w:rsid w:val="00570672"/>
    <w:pPr>
      <w:tabs>
        <w:tab w:val="center" w:pos="6804"/>
      </w:tabs>
      <w:spacing w:after="0" w:line="360" w:lineRule="auto"/>
    </w:pPr>
    <w:rPr>
      <w:rFonts w:ascii="StobiSans Bold" w:hAnsi="StobiSans Bold"/>
      <w:sz w:val="24"/>
      <w:szCs w:val="24"/>
    </w:rPr>
  </w:style>
  <w:style w:type="paragraph" w:customStyle="1" w:styleId="Generalii2">
    <w:name w:val="Generalii2"/>
    <w:basedOn w:val="Generalii"/>
    <w:uiPriority w:val="99"/>
    <w:rsid w:val="00E87C1C"/>
    <w:pPr>
      <w:framePr w:vSpace="567" w:wrap="around" w:hAnchor="text" w:xAlign="center" w:yAlign="bottom"/>
      <w:spacing w:line="240" w:lineRule="auto"/>
      <w:suppressOverlap/>
      <w:jc w:val="center"/>
    </w:pPr>
    <w:rPr>
      <w:rFonts w:ascii="StobiSerifCn Regular" w:hAnsi="StobiSerifCn Regular"/>
      <w:sz w:val="14"/>
      <w:szCs w:val="14"/>
    </w:rPr>
  </w:style>
  <w:style w:type="paragraph" w:styleId="Header">
    <w:name w:val="header"/>
    <w:basedOn w:val="Normal"/>
    <w:link w:val="HeaderChar"/>
    <w:uiPriority w:val="99"/>
    <w:rsid w:val="0057067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70672"/>
    <w:rPr>
      <w:rFonts w:cs="Times New Roman"/>
    </w:rPr>
  </w:style>
  <w:style w:type="character" w:styleId="Hyperlink">
    <w:name w:val="Hyperlink"/>
    <w:basedOn w:val="DefaultParagraphFont"/>
    <w:uiPriority w:val="99"/>
    <w:semiHidden/>
    <w:rsid w:val="00570672"/>
    <w:rPr>
      <w:rFonts w:cs="Times New Roman"/>
      <w:color w:val="0000FF"/>
      <w:u w:val="single"/>
    </w:rPr>
  </w:style>
  <w:style w:type="paragraph" w:styleId="NormalIndent">
    <w:name w:val="Normal Indent"/>
    <w:basedOn w:val="Normal"/>
    <w:uiPriority w:val="99"/>
    <w:semiHidden/>
    <w:rsid w:val="00570672"/>
    <w:pPr>
      <w:ind w:left="720"/>
    </w:pPr>
  </w:style>
  <w:style w:type="paragraph" w:customStyle="1" w:styleId="NazivInsSl">
    <w:name w:val="NazivInsSl"/>
    <w:basedOn w:val="NormalIndent"/>
    <w:uiPriority w:val="99"/>
    <w:rsid w:val="00570672"/>
    <w:pPr>
      <w:spacing w:after="0"/>
      <w:ind w:left="2268"/>
    </w:pPr>
    <w:rPr>
      <w:rFonts w:ascii="StobiSans Bold" w:hAnsi="StobiSans Bold"/>
      <w:noProof/>
      <w:sz w:val="24"/>
      <w:szCs w:val="24"/>
      <w:lang w:eastAsia="mk-MK"/>
    </w:rPr>
  </w:style>
  <w:style w:type="table" w:styleId="TableGrid">
    <w:name w:val="Table Grid"/>
    <w:basedOn w:val="TableNormal"/>
    <w:uiPriority w:val="99"/>
    <w:rsid w:val="0057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570672"/>
    <w:pPr>
      <w:spacing w:before="400" w:after="400" w:line="240" w:lineRule="auto"/>
      <w:contextualSpacing/>
      <w:jc w:val="center"/>
    </w:pPr>
    <w:rPr>
      <w:rFonts w:ascii="StobiSans Bold" w:eastAsia="Times New Roman" w:hAnsi="StobiSans Bold"/>
      <w:spacing w:val="5"/>
      <w:kern w:val="28"/>
      <w:sz w:val="24"/>
      <w:szCs w:val="24"/>
    </w:rPr>
  </w:style>
  <w:style w:type="character" w:customStyle="1" w:styleId="TitleChar">
    <w:name w:val="Title Char"/>
    <w:basedOn w:val="DefaultParagraphFont"/>
    <w:link w:val="Title"/>
    <w:uiPriority w:val="99"/>
    <w:locked/>
    <w:rsid w:val="00570672"/>
    <w:rPr>
      <w:rFonts w:ascii="StobiSans Bold" w:hAnsi="StobiSans Bold" w:cs="Times New Roman"/>
      <w:spacing w:val="5"/>
      <w:kern w:val="28"/>
      <w:sz w:val="24"/>
      <w:szCs w:val="24"/>
    </w:rPr>
  </w:style>
  <w:style w:type="paragraph" w:customStyle="1" w:styleId="xl64">
    <w:name w:val="xl64"/>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5">
    <w:name w:val="xl65"/>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6">
    <w:name w:val="xl66"/>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7">
    <w:name w:val="xl67"/>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8">
    <w:name w:val="xl68"/>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mk-MK"/>
    </w:rPr>
  </w:style>
  <w:style w:type="paragraph" w:customStyle="1" w:styleId="xl69">
    <w:name w:val="xl69"/>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mk-MK"/>
    </w:rPr>
  </w:style>
  <w:style w:type="paragraph" w:customStyle="1" w:styleId="xl70">
    <w:name w:val="xl70"/>
    <w:basedOn w:val="Normal"/>
    <w:uiPriority w:val="99"/>
    <w:rsid w:val="0057067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customStyle="1" w:styleId="xl71">
    <w:name w:val="xl71"/>
    <w:basedOn w:val="Normal"/>
    <w:uiPriority w:val="99"/>
    <w:rsid w:val="0057067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customStyle="1" w:styleId="NazivFirma">
    <w:name w:val="NazivFirma"/>
    <w:basedOn w:val="Header"/>
    <w:uiPriority w:val="99"/>
    <w:rsid w:val="003A156C"/>
    <w:pPr>
      <w:pBdr>
        <w:bottom w:val="thickThinSmallGap" w:sz="24" w:space="1" w:color="984807"/>
      </w:pBdr>
      <w:tabs>
        <w:tab w:val="clear" w:pos="4513"/>
        <w:tab w:val="clear" w:pos="9026"/>
      </w:tabs>
      <w:spacing w:after="400"/>
      <w:ind w:left="1134" w:right="1135"/>
    </w:pPr>
    <w:rPr>
      <w:rFonts w:ascii="StobiSerif Bold" w:eastAsia="Times New Roman" w:hAnsi="StobiSerif Bold" w:cs="Arial"/>
      <w:noProof/>
      <w:sz w:val="24"/>
      <w:szCs w:val="24"/>
      <w:lang w:eastAsia="mk-MK"/>
    </w:rPr>
  </w:style>
  <w:style w:type="paragraph" w:customStyle="1" w:styleId="NazivRM">
    <w:name w:val="NazivRM"/>
    <w:basedOn w:val="NazivFirma"/>
    <w:uiPriority w:val="99"/>
    <w:rsid w:val="003A156C"/>
    <w:pPr>
      <w:spacing w:after="100"/>
    </w:pPr>
    <w:rPr>
      <w:rFonts w:ascii="StobiSerif Regular" w:hAnsi="StobiSerif Regular"/>
    </w:rPr>
  </w:style>
  <w:style w:type="paragraph" w:styleId="BalloonText">
    <w:name w:val="Balloon Text"/>
    <w:basedOn w:val="Normal"/>
    <w:link w:val="BalloonTextChar"/>
    <w:uiPriority w:val="99"/>
    <w:semiHidden/>
    <w:rsid w:val="00924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49E9"/>
    <w:rPr>
      <w:rFonts w:ascii="Tahoma" w:hAnsi="Tahoma" w:cs="Tahoma"/>
      <w:sz w:val="16"/>
      <w:szCs w:val="16"/>
    </w:rPr>
  </w:style>
  <w:style w:type="character" w:styleId="CommentReference">
    <w:name w:val="annotation reference"/>
    <w:basedOn w:val="DefaultParagraphFont"/>
    <w:uiPriority w:val="99"/>
    <w:semiHidden/>
    <w:rsid w:val="00EF7DE8"/>
    <w:rPr>
      <w:rFonts w:cs="Times New Roman"/>
      <w:sz w:val="16"/>
      <w:szCs w:val="16"/>
    </w:rPr>
  </w:style>
  <w:style w:type="paragraph" w:styleId="CommentText">
    <w:name w:val="annotation text"/>
    <w:basedOn w:val="Normal"/>
    <w:link w:val="CommentTextChar"/>
    <w:uiPriority w:val="99"/>
    <w:semiHidden/>
    <w:rsid w:val="00EF7DE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7DE8"/>
    <w:rPr>
      <w:rFonts w:cs="Times New Roman"/>
      <w:sz w:val="20"/>
      <w:szCs w:val="20"/>
    </w:rPr>
  </w:style>
  <w:style w:type="paragraph" w:styleId="CommentSubject">
    <w:name w:val="annotation subject"/>
    <w:basedOn w:val="CommentText"/>
    <w:next w:val="CommentText"/>
    <w:link w:val="CommentSubjectChar"/>
    <w:uiPriority w:val="99"/>
    <w:semiHidden/>
    <w:rsid w:val="00EF7DE8"/>
    <w:rPr>
      <w:b/>
      <w:bCs/>
    </w:rPr>
  </w:style>
  <w:style w:type="character" w:customStyle="1" w:styleId="CommentSubjectChar">
    <w:name w:val="Comment Subject Char"/>
    <w:basedOn w:val="CommentTextChar"/>
    <w:link w:val="CommentSubject"/>
    <w:uiPriority w:val="99"/>
    <w:semiHidden/>
    <w:locked/>
    <w:rsid w:val="00EF7DE8"/>
    <w:rPr>
      <w:rFonts w:cs="Times New Roman"/>
      <w:b/>
      <w:bCs/>
      <w:sz w:val="20"/>
      <w:szCs w:val="20"/>
    </w:rPr>
  </w:style>
  <w:style w:type="paragraph" w:customStyle="1" w:styleId="Obr-Title">
    <w:name w:val="Obr-Title"/>
    <w:basedOn w:val="Normal"/>
    <w:uiPriority w:val="99"/>
    <w:rsid w:val="00E87C1C"/>
    <w:pPr>
      <w:spacing w:before="4000" w:after="2000"/>
      <w:jc w:val="center"/>
    </w:pPr>
    <w:rPr>
      <w:rFonts w:ascii="StobiSerif Bold" w:hAnsi="StobiSerif Bold"/>
      <w:sz w:val="28"/>
      <w:szCs w:val="28"/>
    </w:rPr>
  </w:style>
  <w:style w:type="paragraph" w:customStyle="1" w:styleId="Obr-Naslov1">
    <w:name w:val="Obr-Naslov 1"/>
    <w:basedOn w:val="Heading1"/>
    <w:uiPriority w:val="99"/>
    <w:rsid w:val="00AC579D"/>
    <w:pPr>
      <w:spacing w:before="400"/>
      <w:ind w:left="567"/>
    </w:pPr>
    <w:rPr>
      <w:rFonts w:ascii="StobiSans Medium" w:hAnsi="StobiSans Medium"/>
    </w:rPr>
  </w:style>
  <w:style w:type="paragraph" w:customStyle="1" w:styleId="Obr-Tekst1">
    <w:name w:val="Obr-Tekst 1"/>
    <w:basedOn w:val="BodyText"/>
    <w:rsid w:val="00AC579D"/>
    <w:pPr>
      <w:ind w:firstLine="567"/>
    </w:pPr>
  </w:style>
  <w:style w:type="paragraph" w:styleId="Caption">
    <w:name w:val="caption"/>
    <w:basedOn w:val="Normal"/>
    <w:next w:val="Normal"/>
    <w:uiPriority w:val="99"/>
    <w:qFormat/>
    <w:rsid w:val="00C90668"/>
    <w:pPr>
      <w:spacing w:line="240" w:lineRule="auto"/>
    </w:pPr>
    <w:rPr>
      <w:rFonts w:ascii="StobiSansIt Regular" w:hAnsi="StobiSansIt Regular"/>
      <w:iCs/>
      <w:szCs w:val="18"/>
    </w:rPr>
  </w:style>
  <w:style w:type="paragraph" w:customStyle="1" w:styleId="Obr-TabNaslov">
    <w:name w:val="Obr-TabNaslov"/>
    <w:basedOn w:val="Normal"/>
    <w:uiPriority w:val="99"/>
    <w:rsid w:val="00AC579D"/>
    <w:pPr>
      <w:spacing w:after="0" w:line="240" w:lineRule="auto"/>
      <w:jc w:val="center"/>
    </w:pPr>
    <w:rPr>
      <w:rFonts w:ascii="StobiSansCn Bold" w:hAnsi="StobiSansCn Bold"/>
      <w:sz w:val="20"/>
      <w:szCs w:val="20"/>
    </w:rPr>
  </w:style>
  <w:style w:type="paragraph" w:customStyle="1" w:styleId="Obr-TabNaslov2">
    <w:name w:val="Obr-TabNaslov2"/>
    <w:basedOn w:val="Obr-TabNaslov"/>
    <w:uiPriority w:val="99"/>
    <w:rsid w:val="00AC579D"/>
    <w:pPr>
      <w:jc w:val="left"/>
    </w:pPr>
  </w:style>
  <w:style w:type="paragraph" w:customStyle="1" w:styleId="Obr-TabText1">
    <w:name w:val="Obr-TabText1"/>
    <w:basedOn w:val="Normal"/>
    <w:uiPriority w:val="99"/>
    <w:rsid w:val="00AC579D"/>
    <w:pPr>
      <w:spacing w:after="0" w:line="240" w:lineRule="auto"/>
      <w:jc w:val="center"/>
    </w:pPr>
    <w:rPr>
      <w:rFonts w:ascii="StobiSansCn Regular" w:hAnsi="StobiSansCn Regular"/>
      <w:sz w:val="20"/>
      <w:szCs w:val="20"/>
    </w:rPr>
  </w:style>
  <w:style w:type="paragraph" w:customStyle="1" w:styleId="Obr-TabText2">
    <w:name w:val="Obr-TabText2"/>
    <w:basedOn w:val="Obr-TabText1"/>
    <w:uiPriority w:val="99"/>
    <w:rsid w:val="00AC579D"/>
    <w:rPr>
      <w:rFonts w:ascii="StobiSansCn Bold" w:hAnsi="StobiSansCn Bold"/>
      <w:sz w:val="22"/>
      <w:lang w:eastAsia="mk-MK"/>
    </w:rPr>
  </w:style>
  <w:style w:type="paragraph" w:styleId="ListParagraph">
    <w:name w:val="List Paragraph"/>
    <w:basedOn w:val="Normal"/>
    <w:uiPriority w:val="99"/>
    <w:qFormat/>
    <w:rsid w:val="003C6B68"/>
    <w:pPr>
      <w:ind w:left="720"/>
    </w:pPr>
  </w:style>
  <w:style w:type="paragraph" w:styleId="NormalWeb">
    <w:name w:val="Normal (Web)"/>
    <w:basedOn w:val="Normal"/>
    <w:uiPriority w:val="99"/>
    <w:rsid w:val="00E30AB5"/>
    <w:pPr>
      <w:spacing w:before="100" w:beforeAutospacing="1" w:after="100" w:afterAutospacing="1" w:line="240" w:lineRule="auto"/>
    </w:pPr>
    <w:rPr>
      <w:rFonts w:ascii="Times New Roman" w:eastAsia="Times New Roman" w:hAnsi="Times New Roman"/>
      <w:sz w:val="24"/>
      <w:szCs w:val="24"/>
    </w:rPr>
  </w:style>
  <w:style w:type="numbering" w:customStyle="1" w:styleId="a">
    <w:name w:val="Членови"/>
    <w:rsid w:val="00CF400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762">
      <w:bodyDiv w:val="1"/>
      <w:marLeft w:val="0"/>
      <w:marRight w:val="0"/>
      <w:marTop w:val="0"/>
      <w:marBottom w:val="0"/>
      <w:divBdr>
        <w:top w:val="none" w:sz="0" w:space="0" w:color="auto"/>
        <w:left w:val="none" w:sz="0" w:space="0" w:color="auto"/>
        <w:bottom w:val="none" w:sz="0" w:space="0" w:color="auto"/>
        <w:right w:val="none" w:sz="0" w:space="0" w:color="auto"/>
      </w:divBdr>
    </w:div>
    <w:div w:id="13307069">
      <w:bodyDiv w:val="1"/>
      <w:marLeft w:val="0"/>
      <w:marRight w:val="0"/>
      <w:marTop w:val="0"/>
      <w:marBottom w:val="0"/>
      <w:divBdr>
        <w:top w:val="none" w:sz="0" w:space="0" w:color="auto"/>
        <w:left w:val="none" w:sz="0" w:space="0" w:color="auto"/>
        <w:bottom w:val="none" w:sz="0" w:space="0" w:color="auto"/>
        <w:right w:val="none" w:sz="0" w:space="0" w:color="auto"/>
      </w:divBdr>
    </w:div>
    <w:div w:id="49614985">
      <w:bodyDiv w:val="1"/>
      <w:marLeft w:val="0"/>
      <w:marRight w:val="0"/>
      <w:marTop w:val="0"/>
      <w:marBottom w:val="0"/>
      <w:divBdr>
        <w:top w:val="none" w:sz="0" w:space="0" w:color="auto"/>
        <w:left w:val="none" w:sz="0" w:space="0" w:color="auto"/>
        <w:bottom w:val="none" w:sz="0" w:space="0" w:color="auto"/>
        <w:right w:val="none" w:sz="0" w:space="0" w:color="auto"/>
      </w:divBdr>
    </w:div>
    <w:div w:id="52002464">
      <w:bodyDiv w:val="1"/>
      <w:marLeft w:val="0"/>
      <w:marRight w:val="0"/>
      <w:marTop w:val="0"/>
      <w:marBottom w:val="0"/>
      <w:divBdr>
        <w:top w:val="none" w:sz="0" w:space="0" w:color="auto"/>
        <w:left w:val="none" w:sz="0" w:space="0" w:color="auto"/>
        <w:bottom w:val="none" w:sz="0" w:space="0" w:color="auto"/>
        <w:right w:val="none" w:sz="0" w:space="0" w:color="auto"/>
      </w:divBdr>
    </w:div>
    <w:div w:id="87578100">
      <w:bodyDiv w:val="1"/>
      <w:marLeft w:val="0"/>
      <w:marRight w:val="0"/>
      <w:marTop w:val="0"/>
      <w:marBottom w:val="0"/>
      <w:divBdr>
        <w:top w:val="none" w:sz="0" w:space="0" w:color="auto"/>
        <w:left w:val="none" w:sz="0" w:space="0" w:color="auto"/>
        <w:bottom w:val="none" w:sz="0" w:space="0" w:color="auto"/>
        <w:right w:val="none" w:sz="0" w:space="0" w:color="auto"/>
      </w:divBdr>
    </w:div>
    <w:div w:id="114910197">
      <w:bodyDiv w:val="1"/>
      <w:marLeft w:val="0"/>
      <w:marRight w:val="0"/>
      <w:marTop w:val="0"/>
      <w:marBottom w:val="0"/>
      <w:divBdr>
        <w:top w:val="none" w:sz="0" w:space="0" w:color="auto"/>
        <w:left w:val="none" w:sz="0" w:space="0" w:color="auto"/>
        <w:bottom w:val="none" w:sz="0" w:space="0" w:color="auto"/>
        <w:right w:val="none" w:sz="0" w:space="0" w:color="auto"/>
      </w:divBdr>
    </w:div>
    <w:div w:id="181480448">
      <w:bodyDiv w:val="1"/>
      <w:marLeft w:val="0"/>
      <w:marRight w:val="0"/>
      <w:marTop w:val="0"/>
      <w:marBottom w:val="0"/>
      <w:divBdr>
        <w:top w:val="none" w:sz="0" w:space="0" w:color="auto"/>
        <w:left w:val="none" w:sz="0" w:space="0" w:color="auto"/>
        <w:bottom w:val="none" w:sz="0" w:space="0" w:color="auto"/>
        <w:right w:val="none" w:sz="0" w:space="0" w:color="auto"/>
      </w:divBdr>
    </w:div>
    <w:div w:id="250817949">
      <w:bodyDiv w:val="1"/>
      <w:marLeft w:val="0"/>
      <w:marRight w:val="0"/>
      <w:marTop w:val="0"/>
      <w:marBottom w:val="0"/>
      <w:divBdr>
        <w:top w:val="none" w:sz="0" w:space="0" w:color="auto"/>
        <w:left w:val="none" w:sz="0" w:space="0" w:color="auto"/>
        <w:bottom w:val="none" w:sz="0" w:space="0" w:color="auto"/>
        <w:right w:val="none" w:sz="0" w:space="0" w:color="auto"/>
      </w:divBdr>
    </w:div>
    <w:div w:id="342905157">
      <w:bodyDiv w:val="1"/>
      <w:marLeft w:val="0"/>
      <w:marRight w:val="0"/>
      <w:marTop w:val="0"/>
      <w:marBottom w:val="0"/>
      <w:divBdr>
        <w:top w:val="none" w:sz="0" w:space="0" w:color="auto"/>
        <w:left w:val="none" w:sz="0" w:space="0" w:color="auto"/>
        <w:bottom w:val="none" w:sz="0" w:space="0" w:color="auto"/>
        <w:right w:val="none" w:sz="0" w:space="0" w:color="auto"/>
      </w:divBdr>
    </w:div>
    <w:div w:id="368797100">
      <w:bodyDiv w:val="1"/>
      <w:marLeft w:val="0"/>
      <w:marRight w:val="0"/>
      <w:marTop w:val="0"/>
      <w:marBottom w:val="0"/>
      <w:divBdr>
        <w:top w:val="none" w:sz="0" w:space="0" w:color="auto"/>
        <w:left w:val="none" w:sz="0" w:space="0" w:color="auto"/>
        <w:bottom w:val="none" w:sz="0" w:space="0" w:color="auto"/>
        <w:right w:val="none" w:sz="0" w:space="0" w:color="auto"/>
      </w:divBdr>
    </w:div>
    <w:div w:id="472452788">
      <w:bodyDiv w:val="1"/>
      <w:marLeft w:val="0"/>
      <w:marRight w:val="0"/>
      <w:marTop w:val="0"/>
      <w:marBottom w:val="0"/>
      <w:divBdr>
        <w:top w:val="none" w:sz="0" w:space="0" w:color="auto"/>
        <w:left w:val="none" w:sz="0" w:space="0" w:color="auto"/>
        <w:bottom w:val="none" w:sz="0" w:space="0" w:color="auto"/>
        <w:right w:val="none" w:sz="0" w:space="0" w:color="auto"/>
      </w:divBdr>
    </w:div>
    <w:div w:id="489056430">
      <w:bodyDiv w:val="1"/>
      <w:marLeft w:val="0"/>
      <w:marRight w:val="0"/>
      <w:marTop w:val="0"/>
      <w:marBottom w:val="0"/>
      <w:divBdr>
        <w:top w:val="none" w:sz="0" w:space="0" w:color="auto"/>
        <w:left w:val="none" w:sz="0" w:space="0" w:color="auto"/>
        <w:bottom w:val="none" w:sz="0" w:space="0" w:color="auto"/>
        <w:right w:val="none" w:sz="0" w:space="0" w:color="auto"/>
      </w:divBdr>
    </w:div>
    <w:div w:id="522861858">
      <w:bodyDiv w:val="1"/>
      <w:marLeft w:val="0"/>
      <w:marRight w:val="0"/>
      <w:marTop w:val="0"/>
      <w:marBottom w:val="0"/>
      <w:divBdr>
        <w:top w:val="none" w:sz="0" w:space="0" w:color="auto"/>
        <w:left w:val="none" w:sz="0" w:space="0" w:color="auto"/>
        <w:bottom w:val="none" w:sz="0" w:space="0" w:color="auto"/>
        <w:right w:val="none" w:sz="0" w:space="0" w:color="auto"/>
      </w:divBdr>
    </w:div>
    <w:div w:id="523985117">
      <w:bodyDiv w:val="1"/>
      <w:marLeft w:val="0"/>
      <w:marRight w:val="0"/>
      <w:marTop w:val="0"/>
      <w:marBottom w:val="0"/>
      <w:divBdr>
        <w:top w:val="none" w:sz="0" w:space="0" w:color="auto"/>
        <w:left w:val="none" w:sz="0" w:space="0" w:color="auto"/>
        <w:bottom w:val="none" w:sz="0" w:space="0" w:color="auto"/>
        <w:right w:val="none" w:sz="0" w:space="0" w:color="auto"/>
      </w:divBdr>
    </w:div>
    <w:div w:id="569507988">
      <w:bodyDiv w:val="1"/>
      <w:marLeft w:val="0"/>
      <w:marRight w:val="0"/>
      <w:marTop w:val="0"/>
      <w:marBottom w:val="0"/>
      <w:divBdr>
        <w:top w:val="none" w:sz="0" w:space="0" w:color="auto"/>
        <w:left w:val="none" w:sz="0" w:space="0" w:color="auto"/>
        <w:bottom w:val="none" w:sz="0" w:space="0" w:color="auto"/>
        <w:right w:val="none" w:sz="0" w:space="0" w:color="auto"/>
      </w:divBdr>
    </w:div>
    <w:div w:id="697506118">
      <w:bodyDiv w:val="1"/>
      <w:marLeft w:val="0"/>
      <w:marRight w:val="0"/>
      <w:marTop w:val="0"/>
      <w:marBottom w:val="0"/>
      <w:divBdr>
        <w:top w:val="none" w:sz="0" w:space="0" w:color="auto"/>
        <w:left w:val="none" w:sz="0" w:space="0" w:color="auto"/>
        <w:bottom w:val="none" w:sz="0" w:space="0" w:color="auto"/>
        <w:right w:val="none" w:sz="0" w:space="0" w:color="auto"/>
      </w:divBdr>
    </w:div>
    <w:div w:id="755829737">
      <w:bodyDiv w:val="1"/>
      <w:marLeft w:val="0"/>
      <w:marRight w:val="0"/>
      <w:marTop w:val="0"/>
      <w:marBottom w:val="0"/>
      <w:divBdr>
        <w:top w:val="none" w:sz="0" w:space="0" w:color="auto"/>
        <w:left w:val="none" w:sz="0" w:space="0" w:color="auto"/>
        <w:bottom w:val="none" w:sz="0" w:space="0" w:color="auto"/>
        <w:right w:val="none" w:sz="0" w:space="0" w:color="auto"/>
      </w:divBdr>
    </w:div>
    <w:div w:id="789128224">
      <w:bodyDiv w:val="1"/>
      <w:marLeft w:val="0"/>
      <w:marRight w:val="0"/>
      <w:marTop w:val="0"/>
      <w:marBottom w:val="0"/>
      <w:divBdr>
        <w:top w:val="none" w:sz="0" w:space="0" w:color="auto"/>
        <w:left w:val="none" w:sz="0" w:space="0" w:color="auto"/>
        <w:bottom w:val="none" w:sz="0" w:space="0" w:color="auto"/>
        <w:right w:val="none" w:sz="0" w:space="0" w:color="auto"/>
      </w:divBdr>
    </w:div>
    <w:div w:id="848519936">
      <w:bodyDiv w:val="1"/>
      <w:marLeft w:val="0"/>
      <w:marRight w:val="0"/>
      <w:marTop w:val="0"/>
      <w:marBottom w:val="0"/>
      <w:divBdr>
        <w:top w:val="none" w:sz="0" w:space="0" w:color="auto"/>
        <w:left w:val="none" w:sz="0" w:space="0" w:color="auto"/>
        <w:bottom w:val="none" w:sz="0" w:space="0" w:color="auto"/>
        <w:right w:val="none" w:sz="0" w:space="0" w:color="auto"/>
      </w:divBdr>
    </w:div>
    <w:div w:id="943267634">
      <w:bodyDiv w:val="1"/>
      <w:marLeft w:val="0"/>
      <w:marRight w:val="0"/>
      <w:marTop w:val="0"/>
      <w:marBottom w:val="0"/>
      <w:divBdr>
        <w:top w:val="none" w:sz="0" w:space="0" w:color="auto"/>
        <w:left w:val="none" w:sz="0" w:space="0" w:color="auto"/>
        <w:bottom w:val="none" w:sz="0" w:space="0" w:color="auto"/>
        <w:right w:val="none" w:sz="0" w:space="0" w:color="auto"/>
      </w:divBdr>
    </w:div>
    <w:div w:id="969626989">
      <w:bodyDiv w:val="1"/>
      <w:marLeft w:val="0"/>
      <w:marRight w:val="0"/>
      <w:marTop w:val="0"/>
      <w:marBottom w:val="0"/>
      <w:divBdr>
        <w:top w:val="none" w:sz="0" w:space="0" w:color="auto"/>
        <w:left w:val="none" w:sz="0" w:space="0" w:color="auto"/>
        <w:bottom w:val="none" w:sz="0" w:space="0" w:color="auto"/>
        <w:right w:val="none" w:sz="0" w:space="0" w:color="auto"/>
      </w:divBdr>
    </w:div>
    <w:div w:id="974258713">
      <w:bodyDiv w:val="1"/>
      <w:marLeft w:val="0"/>
      <w:marRight w:val="0"/>
      <w:marTop w:val="0"/>
      <w:marBottom w:val="0"/>
      <w:divBdr>
        <w:top w:val="none" w:sz="0" w:space="0" w:color="auto"/>
        <w:left w:val="none" w:sz="0" w:space="0" w:color="auto"/>
        <w:bottom w:val="none" w:sz="0" w:space="0" w:color="auto"/>
        <w:right w:val="none" w:sz="0" w:space="0" w:color="auto"/>
      </w:divBdr>
    </w:div>
    <w:div w:id="976834034">
      <w:bodyDiv w:val="1"/>
      <w:marLeft w:val="0"/>
      <w:marRight w:val="0"/>
      <w:marTop w:val="0"/>
      <w:marBottom w:val="0"/>
      <w:divBdr>
        <w:top w:val="none" w:sz="0" w:space="0" w:color="auto"/>
        <w:left w:val="none" w:sz="0" w:space="0" w:color="auto"/>
        <w:bottom w:val="none" w:sz="0" w:space="0" w:color="auto"/>
        <w:right w:val="none" w:sz="0" w:space="0" w:color="auto"/>
      </w:divBdr>
    </w:div>
    <w:div w:id="1008097875">
      <w:bodyDiv w:val="1"/>
      <w:marLeft w:val="0"/>
      <w:marRight w:val="0"/>
      <w:marTop w:val="0"/>
      <w:marBottom w:val="0"/>
      <w:divBdr>
        <w:top w:val="none" w:sz="0" w:space="0" w:color="auto"/>
        <w:left w:val="none" w:sz="0" w:space="0" w:color="auto"/>
        <w:bottom w:val="none" w:sz="0" w:space="0" w:color="auto"/>
        <w:right w:val="none" w:sz="0" w:space="0" w:color="auto"/>
      </w:divBdr>
    </w:div>
    <w:div w:id="1101340764">
      <w:bodyDiv w:val="1"/>
      <w:marLeft w:val="0"/>
      <w:marRight w:val="0"/>
      <w:marTop w:val="0"/>
      <w:marBottom w:val="0"/>
      <w:divBdr>
        <w:top w:val="none" w:sz="0" w:space="0" w:color="auto"/>
        <w:left w:val="none" w:sz="0" w:space="0" w:color="auto"/>
        <w:bottom w:val="none" w:sz="0" w:space="0" w:color="auto"/>
        <w:right w:val="none" w:sz="0" w:space="0" w:color="auto"/>
      </w:divBdr>
    </w:div>
    <w:div w:id="1126313256">
      <w:bodyDiv w:val="1"/>
      <w:marLeft w:val="0"/>
      <w:marRight w:val="0"/>
      <w:marTop w:val="0"/>
      <w:marBottom w:val="0"/>
      <w:divBdr>
        <w:top w:val="none" w:sz="0" w:space="0" w:color="auto"/>
        <w:left w:val="none" w:sz="0" w:space="0" w:color="auto"/>
        <w:bottom w:val="none" w:sz="0" w:space="0" w:color="auto"/>
        <w:right w:val="none" w:sz="0" w:space="0" w:color="auto"/>
      </w:divBdr>
    </w:div>
    <w:div w:id="1254244110">
      <w:bodyDiv w:val="1"/>
      <w:marLeft w:val="0"/>
      <w:marRight w:val="0"/>
      <w:marTop w:val="0"/>
      <w:marBottom w:val="0"/>
      <w:divBdr>
        <w:top w:val="none" w:sz="0" w:space="0" w:color="auto"/>
        <w:left w:val="none" w:sz="0" w:space="0" w:color="auto"/>
        <w:bottom w:val="none" w:sz="0" w:space="0" w:color="auto"/>
        <w:right w:val="none" w:sz="0" w:space="0" w:color="auto"/>
      </w:divBdr>
    </w:div>
    <w:div w:id="1276719880">
      <w:bodyDiv w:val="1"/>
      <w:marLeft w:val="0"/>
      <w:marRight w:val="0"/>
      <w:marTop w:val="0"/>
      <w:marBottom w:val="0"/>
      <w:divBdr>
        <w:top w:val="none" w:sz="0" w:space="0" w:color="auto"/>
        <w:left w:val="none" w:sz="0" w:space="0" w:color="auto"/>
        <w:bottom w:val="none" w:sz="0" w:space="0" w:color="auto"/>
        <w:right w:val="none" w:sz="0" w:space="0" w:color="auto"/>
      </w:divBdr>
    </w:div>
    <w:div w:id="1288505614">
      <w:bodyDiv w:val="1"/>
      <w:marLeft w:val="0"/>
      <w:marRight w:val="0"/>
      <w:marTop w:val="0"/>
      <w:marBottom w:val="0"/>
      <w:divBdr>
        <w:top w:val="none" w:sz="0" w:space="0" w:color="auto"/>
        <w:left w:val="none" w:sz="0" w:space="0" w:color="auto"/>
        <w:bottom w:val="none" w:sz="0" w:space="0" w:color="auto"/>
        <w:right w:val="none" w:sz="0" w:space="0" w:color="auto"/>
      </w:divBdr>
    </w:div>
    <w:div w:id="1298679779">
      <w:bodyDiv w:val="1"/>
      <w:marLeft w:val="0"/>
      <w:marRight w:val="0"/>
      <w:marTop w:val="0"/>
      <w:marBottom w:val="0"/>
      <w:divBdr>
        <w:top w:val="none" w:sz="0" w:space="0" w:color="auto"/>
        <w:left w:val="none" w:sz="0" w:space="0" w:color="auto"/>
        <w:bottom w:val="none" w:sz="0" w:space="0" w:color="auto"/>
        <w:right w:val="none" w:sz="0" w:space="0" w:color="auto"/>
      </w:divBdr>
    </w:div>
    <w:div w:id="1355381702">
      <w:bodyDiv w:val="1"/>
      <w:marLeft w:val="0"/>
      <w:marRight w:val="0"/>
      <w:marTop w:val="0"/>
      <w:marBottom w:val="0"/>
      <w:divBdr>
        <w:top w:val="none" w:sz="0" w:space="0" w:color="auto"/>
        <w:left w:val="none" w:sz="0" w:space="0" w:color="auto"/>
        <w:bottom w:val="none" w:sz="0" w:space="0" w:color="auto"/>
        <w:right w:val="none" w:sz="0" w:space="0" w:color="auto"/>
      </w:divBdr>
    </w:div>
    <w:div w:id="1388795748">
      <w:bodyDiv w:val="1"/>
      <w:marLeft w:val="0"/>
      <w:marRight w:val="0"/>
      <w:marTop w:val="0"/>
      <w:marBottom w:val="0"/>
      <w:divBdr>
        <w:top w:val="none" w:sz="0" w:space="0" w:color="auto"/>
        <w:left w:val="none" w:sz="0" w:space="0" w:color="auto"/>
        <w:bottom w:val="none" w:sz="0" w:space="0" w:color="auto"/>
        <w:right w:val="none" w:sz="0" w:space="0" w:color="auto"/>
      </w:divBdr>
    </w:div>
    <w:div w:id="1417625765">
      <w:bodyDiv w:val="1"/>
      <w:marLeft w:val="0"/>
      <w:marRight w:val="0"/>
      <w:marTop w:val="0"/>
      <w:marBottom w:val="0"/>
      <w:divBdr>
        <w:top w:val="none" w:sz="0" w:space="0" w:color="auto"/>
        <w:left w:val="none" w:sz="0" w:space="0" w:color="auto"/>
        <w:bottom w:val="none" w:sz="0" w:space="0" w:color="auto"/>
        <w:right w:val="none" w:sz="0" w:space="0" w:color="auto"/>
      </w:divBdr>
    </w:div>
    <w:div w:id="1450707769">
      <w:bodyDiv w:val="1"/>
      <w:marLeft w:val="0"/>
      <w:marRight w:val="0"/>
      <w:marTop w:val="0"/>
      <w:marBottom w:val="0"/>
      <w:divBdr>
        <w:top w:val="none" w:sz="0" w:space="0" w:color="auto"/>
        <w:left w:val="none" w:sz="0" w:space="0" w:color="auto"/>
        <w:bottom w:val="none" w:sz="0" w:space="0" w:color="auto"/>
        <w:right w:val="none" w:sz="0" w:space="0" w:color="auto"/>
      </w:divBdr>
    </w:div>
    <w:div w:id="1480272513">
      <w:bodyDiv w:val="1"/>
      <w:marLeft w:val="0"/>
      <w:marRight w:val="0"/>
      <w:marTop w:val="0"/>
      <w:marBottom w:val="0"/>
      <w:divBdr>
        <w:top w:val="none" w:sz="0" w:space="0" w:color="auto"/>
        <w:left w:val="none" w:sz="0" w:space="0" w:color="auto"/>
        <w:bottom w:val="none" w:sz="0" w:space="0" w:color="auto"/>
        <w:right w:val="none" w:sz="0" w:space="0" w:color="auto"/>
      </w:divBdr>
    </w:div>
    <w:div w:id="1570575099">
      <w:bodyDiv w:val="1"/>
      <w:marLeft w:val="0"/>
      <w:marRight w:val="0"/>
      <w:marTop w:val="0"/>
      <w:marBottom w:val="0"/>
      <w:divBdr>
        <w:top w:val="none" w:sz="0" w:space="0" w:color="auto"/>
        <w:left w:val="none" w:sz="0" w:space="0" w:color="auto"/>
        <w:bottom w:val="none" w:sz="0" w:space="0" w:color="auto"/>
        <w:right w:val="none" w:sz="0" w:space="0" w:color="auto"/>
      </w:divBdr>
    </w:div>
    <w:div w:id="1573542205">
      <w:bodyDiv w:val="1"/>
      <w:marLeft w:val="0"/>
      <w:marRight w:val="0"/>
      <w:marTop w:val="0"/>
      <w:marBottom w:val="0"/>
      <w:divBdr>
        <w:top w:val="none" w:sz="0" w:space="0" w:color="auto"/>
        <w:left w:val="none" w:sz="0" w:space="0" w:color="auto"/>
        <w:bottom w:val="none" w:sz="0" w:space="0" w:color="auto"/>
        <w:right w:val="none" w:sz="0" w:space="0" w:color="auto"/>
      </w:divBdr>
    </w:div>
    <w:div w:id="1676297976">
      <w:bodyDiv w:val="1"/>
      <w:marLeft w:val="0"/>
      <w:marRight w:val="0"/>
      <w:marTop w:val="0"/>
      <w:marBottom w:val="0"/>
      <w:divBdr>
        <w:top w:val="none" w:sz="0" w:space="0" w:color="auto"/>
        <w:left w:val="none" w:sz="0" w:space="0" w:color="auto"/>
        <w:bottom w:val="none" w:sz="0" w:space="0" w:color="auto"/>
        <w:right w:val="none" w:sz="0" w:space="0" w:color="auto"/>
      </w:divBdr>
    </w:div>
    <w:div w:id="1679501547">
      <w:marLeft w:val="0"/>
      <w:marRight w:val="0"/>
      <w:marTop w:val="0"/>
      <w:marBottom w:val="0"/>
      <w:divBdr>
        <w:top w:val="none" w:sz="0" w:space="0" w:color="auto"/>
        <w:left w:val="none" w:sz="0" w:space="0" w:color="auto"/>
        <w:bottom w:val="none" w:sz="0" w:space="0" w:color="auto"/>
        <w:right w:val="none" w:sz="0" w:space="0" w:color="auto"/>
      </w:divBdr>
    </w:div>
    <w:div w:id="1679501548">
      <w:marLeft w:val="0"/>
      <w:marRight w:val="0"/>
      <w:marTop w:val="0"/>
      <w:marBottom w:val="0"/>
      <w:divBdr>
        <w:top w:val="none" w:sz="0" w:space="0" w:color="auto"/>
        <w:left w:val="none" w:sz="0" w:space="0" w:color="auto"/>
        <w:bottom w:val="none" w:sz="0" w:space="0" w:color="auto"/>
        <w:right w:val="none" w:sz="0" w:space="0" w:color="auto"/>
      </w:divBdr>
    </w:div>
    <w:div w:id="1679501549">
      <w:marLeft w:val="0"/>
      <w:marRight w:val="0"/>
      <w:marTop w:val="0"/>
      <w:marBottom w:val="0"/>
      <w:divBdr>
        <w:top w:val="none" w:sz="0" w:space="0" w:color="auto"/>
        <w:left w:val="none" w:sz="0" w:space="0" w:color="auto"/>
        <w:bottom w:val="none" w:sz="0" w:space="0" w:color="auto"/>
        <w:right w:val="none" w:sz="0" w:space="0" w:color="auto"/>
      </w:divBdr>
    </w:div>
    <w:div w:id="1679501550">
      <w:marLeft w:val="0"/>
      <w:marRight w:val="0"/>
      <w:marTop w:val="0"/>
      <w:marBottom w:val="0"/>
      <w:divBdr>
        <w:top w:val="none" w:sz="0" w:space="0" w:color="auto"/>
        <w:left w:val="none" w:sz="0" w:space="0" w:color="auto"/>
        <w:bottom w:val="none" w:sz="0" w:space="0" w:color="auto"/>
        <w:right w:val="none" w:sz="0" w:space="0" w:color="auto"/>
      </w:divBdr>
    </w:div>
    <w:div w:id="1679501551">
      <w:marLeft w:val="0"/>
      <w:marRight w:val="0"/>
      <w:marTop w:val="0"/>
      <w:marBottom w:val="0"/>
      <w:divBdr>
        <w:top w:val="none" w:sz="0" w:space="0" w:color="auto"/>
        <w:left w:val="none" w:sz="0" w:space="0" w:color="auto"/>
        <w:bottom w:val="none" w:sz="0" w:space="0" w:color="auto"/>
        <w:right w:val="none" w:sz="0" w:space="0" w:color="auto"/>
      </w:divBdr>
    </w:div>
    <w:div w:id="1679501552">
      <w:marLeft w:val="0"/>
      <w:marRight w:val="0"/>
      <w:marTop w:val="0"/>
      <w:marBottom w:val="0"/>
      <w:divBdr>
        <w:top w:val="none" w:sz="0" w:space="0" w:color="auto"/>
        <w:left w:val="none" w:sz="0" w:space="0" w:color="auto"/>
        <w:bottom w:val="none" w:sz="0" w:space="0" w:color="auto"/>
        <w:right w:val="none" w:sz="0" w:space="0" w:color="auto"/>
      </w:divBdr>
    </w:div>
    <w:div w:id="1679501553">
      <w:marLeft w:val="0"/>
      <w:marRight w:val="0"/>
      <w:marTop w:val="0"/>
      <w:marBottom w:val="0"/>
      <w:divBdr>
        <w:top w:val="none" w:sz="0" w:space="0" w:color="auto"/>
        <w:left w:val="none" w:sz="0" w:space="0" w:color="auto"/>
        <w:bottom w:val="none" w:sz="0" w:space="0" w:color="auto"/>
        <w:right w:val="none" w:sz="0" w:space="0" w:color="auto"/>
      </w:divBdr>
    </w:div>
    <w:div w:id="1679501554">
      <w:marLeft w:val="0"/>
      <w:marRight w:val="0"/>
      <w:marTop w:val="0"/>
      <w:marBottom w:val="0"/>
      <w:divBdr>
        <w:top w:val="none" w:sz="0" w:space="0" w:color="auto"/>
        <w:left w:val="none" w:sz="0" w:space="0" w:color="auto"/>
        <w:bottom w:val="none" w:sz="0" w:space="0" w:color="auto"/>
        <w:right w:val="none" w:sz="0" w:space="0" w:color="auto"/>
      </w:divBdr>
    </w:div>
    <w:div w:id="1679501555">
      <w:marLeft w:val="0"/>
      <w:marRight w:val="0"/>
      <w:marTop w:val="0"/>
      <w:marBottom w:val="0"/>
      <w:divBdr>
        <w:top w:val="none" w:sz="0" w:space="0" w:color="auto"/>
        <w:left w:val="none" w:sz="0" w:space="0" w:color="auto"/>
        <w:bottom w:val="none" w:sz="0" w:space="0" w:color="auto"/>
        <w:right w:val="none" w:sz="0" w:space="0" w:color="auto"/>
      </w:divBdr>
    </w:div>
    <w:div w:id="1679501556">
      <w:marLeft w:val="0"/>
      <w:marRight w:val="0"/>
      <w:marTop w:val="0"/>
      <w:marBottom w:val="0"/>
      <w:divBdr>
        <w:top w:val="none" w:sz="0" w:space="0" w:color="auto"/>
        <w:left w:val="none" w:sz="0" w:space="0" w:color="auto"/>
        <w:bottom w:val="none" w:sz="0" w:space="0" w:color="auto"/>
        <w:right w:val="none" w:sz="0" w:space="0" w:color="auto"/>
      </w:divBdr>
    </w:div>
    <w:div w:id="1679501557">
      <w:marLeft w:val="0"/>
      <w:marRight w:val="0"/>
      <w:marTop w:val="0"/>
      <w:marBottom w:val="0"/>
      <w:divBdr>
        <w:top w:val="none" w:sz="0" w:space="0" w:color="auto"/>
        <w:left w:val="none" w:sz="0" w:space="0" w:color="auto"/>
        <w:bottom w:val="none" w:sz="0" w:space="0" w:color="auto"/>
        <w:right w:val="none" w:sz="0" w:space="0" w:color="auto"/>
      </w:divBdr>
    </w:div>
    <w:div w:id="1679501558">
      <w:marLeft w:val="0"/>
      <w:marRight w:val="0"/>
      <w:marTop w:val="0"/>
      <w:marBottom w:val="0"/>
      <w:divBdr>
        <w:top w:val="none" w:sz="0" w:space="0" w:color="auto"/>
        <w:left w:val="none" w:sz="0" w:space="0" w:color="auto"/>
        <w:bottom w:val="none" w:sz="0" w:space="0" w:color="auto"/>
        <w:right w:val="none" w:sz="0" w:space="0" w:color="auto"/>
      </w:divBdr>
    </w:div>
    <w:div w:id="1679501559">
      <w:marLeft w:val="0"/>
      <w:marRight w:val="0"/>
      <w:marTop w:val="0"/>
      <w:marBottom w:val="0"/>
      <w:divBdr>
        <w:top w:val="none" w:sz="0" w:space="0" w:color="auto"/>
        <w:left w:val="none" w:sz="0" w:space="0" w:color="auto"/>
        <w:bottom w:val="none" w:sz="0" w:space="0" w:color="auto"/>
        <w:right w:val="none" w:sz="0" w:space="0" w:color="auto"/>
      </w:divBdr>
    </w:div>
    <w:div w:id="1679501560">
      <w:marLeft w:val="0"/>
      <w:marRight w:val="0"/>
      <w:marTop w:val="0"/>
      <w:marBottom w:val="0"/>
      <w:divBdr>
        <w:top w:val="none" w:sz="0" w:space="0" w:color="auto"/>
        <w:left w:val="none" w:sz="0" w:space="0" w:color="auto"/>
        <w:bottom w:val="none" w:sz="0" w:space="0" w:color="auto"/>
        <w:right w:val="none" w:sz="0" w:space="0" w:color="auto"/>
      </w:divBdr>
    </w:div>
    <w:div w:id="1721322702">
      <w:bodyDiv w:val="1"/>
      <w:marLeft w:val="0"/>
      <w:marRight w:val="0"/>
      <w:marTop w:val="0"/>
      <w:marBottom w:val="0"/>
      <w:divBdr>
        <w:top w:val="none" w:sz="0" w:space="0" w:color="auto"/>
        <w:left w:val="none" w:sz="0" w:space="0" w:color="auto"/>
        <w:bottom w:val="none" w:sz="0" w:space="0" w:color="auto"/>
        <w:right w:val="none" w:sz="0" w:space="0" w:color="auto"/>
      </w:divBdr>
    </w:div>
    <w:div w:id="1797942890">
      <w:bodyDiv w:val="1"/>
      <w:marLeft w:val="0"/>
      <w:marRight w:val="0"/>
      <w:marTop w:val="0"/>
      <w:marBottom w:val="0"/>
      <w:divBdr>
        <w:top w:val="none" w:sz="0" w:space="0" w:color="auto"/>
        <w:left w:val="none" w:sz="0" w:space="0" w:color="auto"/>
        <w:bottom w:val="none" w:sz="0" w:space="0" w:color="auto"/>
        <w:right w:val="none" w:sz="0" w:space="0" w:color="auto"/>
      </w:divBdr>
    </w:div>
    <w:div w:id="1819959847">
      <w:bodyDiv w:val="1"/>
      <w:marLeft w:val="0"/>
      <w:marRight w:val="0"/>
      <w:marTop w:val="0"/>
      <w:marBottom w:val="0"/>
      <w:divBdr>
        <w:top w:val="none" w:sz="0" w:space="0" w:color="auto"/>
        <w:left w:val="none" w:sz="0" w:space="0" w:color="auto"/>
        <w:bottom w:val="none" w:sz="0" w:space="0" w:color="auto"/>
        <w:right w:val="none" w:sz="0" w:space="0" w:color="auto"/>
      </w:divBdr>
    </w:div>
    <w:div w:id="1842425673">
      <w:bodyDiv w:val="1"/>
      <w:marLeft w:val="0"/>
      <w:marRight w:val="0"/>
      <w:marTop w:val="0"/>
      <w:marBottom w:val="0"/>
      <w:divBdr>
        <w:top w:val="none" w:sz="0" w:space="0" w:color="auto"/>
        <w:left w:val="none" w:sz="0" w:space="0" w:color="auto"/>
        <w:bottom w:val="none" w:sz="0" w:space="0" w:color="auto"/>
        <w:right w:val="none" w:sz="0" w:space="0" w:color="auto"/>
      </w:divBdr>
    </w:div>
    <w:div w:id="1859662955">
      <w:bodyDiv w:val="1"/>
      <w:marLeft w:val="0"/>
      <w:marRight w:val="0"/>
      <w:marTop w:val="0"/>
      <w:marBottom w:val="0"/>
      <w:divBdr>
        <w:top w:val="none" w:sz="0" w:space="0" w:color="auto"/>
        <w:left w:val="none" w:sz="0" w:space="0" w:color="auto"/>
        <w:bottom w:val="none" w:sz="0" w:space="0" w:color="auto"/>
        <w:right w:val="none" w:sz="0" w:space="0" w:color="auto"/>
      </w:divBdr>
    </w:div>
    <w:div w:id="1951428847">
      <w:bodyDiv w:val="1"/>
      <w:marLeft w:val="0"/>
      <w:marRight w:val="0"/>
      <w:marTop w:val="0"/>
      <w:marBottom w:val="0"/>
      <w:divBdr>
        <w:top w:val="none" w:sz="0" w:space="0" w:color="auto"/>
        <w:left w:val="none" w:sz="0" w:space="0" w:color="auto"/>
        <w:bottom w:val="none" w:sz="0" w:space="0" w:color="auto"/>
        <w:right w:val="none" w:sz="0" w:space="0" w:color="auto"/>
      </w:divBdr>
    </w:div>
    <w:div w:id="1963998355">
      <w:bodyDiv w:val="1"/>
      <w:marLeft w:val="0"/>
      <w:marRight w:val="0"/>
      <w:marTop w:val="0"/>
      <w:marBottom w:val="0"/>
      <w:divBdr>
        <w:top w:val="none" w:sz="0" w:space="0" w:color="auto"/>
        <w:left w:val="none" w:sz="0" w:space="0" w:color="auto"/>
        <w:bottom w:val="none" w:sz="0" w:space="0" w:color="auto"/>
        <w:right w:val="none" w:sz="0" w:space="0" w:color="auto"/>
      </w:divBdr>
    </w:div>
    <w:div w:id="1968273079">
      <w:bodyDiv w:val="1"/>
      <w:marLeft w:val="0"/>
      <w:marRight w:val="0"/>
      <w:marTop w:val="0"/>
      <w:marBottom w:val="0"/>
      <w:divBdr>
        <w:top w:val="none" w:sz="0" w:space="0" w:color="auto"/>
        <w:left w:val="none" w:sz="0" w:space="0" w:color="auto"/>
        <w:bottom w:val="none" w:sz="0" w:space="0" w:color="auto"/>
        <w:right w:val="none" w:sz="0" w:space="0" w:color="auto"/>
      </w:divBdr>
    </w:div>
    <w:div w:id="2009361795">
      <w:bodyDiv w:val="1"/>
      <w:marLeft w:val="0"/>
      <w:marRight w:val="0"/>
      <w:marTop w:val="0"/>
      <w:marBottom w:val="0"/>
      <w:divBdr>
        <w:top w:val="none" w:sz="0" w:space="0" w:color="auto"/>
        <w:left w:val="none" w:sz="0" w:space="0" w:color="auto"/>
        <w:bottom w:val="none" w:sz="0" w:space="0" w:color="auto"/>
        <w:right w:val="none" w:sz="0" w:space="0" w:color="auto"/>
      </w:divBdr>
    </w:div>
    <w:div w:id="2052027969">
      <w:bodyDiv w:val="1"/>
      <w:marLeft w:val="0"/>
      <w:marRight w:val="0"/>
      <w:marTop w:val="0"/>
      <w:marBottom w:val="0"/>
      <w:divBdr>
        <w:top w:val="none" w:sz="0" w:space="0" w:color="auto"/>
        <w:left w:val="none" w:sz="0" w:space="0" w:color="auto"/>
        <w:bottom w:val="none" w:sz="0" w:space="0" w:color="auto"/>
        <w:right w:val="none" w:sz="0" w:space="0" w:color="auto"/>
      </w:divBdr>
    </w:div>
    <w:div w:id="207122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nalbanti\Downloads\%3f%3f%3f%3f%3f%3f%3f%20%3f%3f%206%20%3f%3f%3f%3f%3f%3f%3f%20%3f%3f%3f%3f%3f%3f%3f%3f%20%3f%3f%20%3f%3f%3f%3f%3f%3f%3f%3f%20%3f%3f%20%3f%3f%3f.%20%3f%3f%3f%3f%3f%3f%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C2A44-A8A5-417E-9A1E-15A90749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 6 ??????? ???????? ?? ???????? ?? ???. ?????? (1)</Template>
  <TotalTime>43</TotalTime>
  <Pages>14</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Влада на Република Северна Македонија</vt:lpstr>
    </vt:vector>
  </TitlesOfParts>
  <Company>Hewlett-Packard Company</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Влада на Република Северна Македонија</dc:title>
  <dc:creator>sonja.nalbanti</dc:creator>
  <cp:lastModifiedBy>sonja.nalbanti</cp:lastModifiedBy>
  <cp:revision>21</cp:revision>
  <cp:lastPrinted>2024-08-20T06:38:00Z</cp:lastPrinted>
  <dcterms:created xsi:type="dcterms:W3CDTF">2024-07-09T12:45:00Z</dcterms:created>
  <dcterms:modified xsi:type="dcterms:W3CDTF">2024-08-20T06:40:00Z</dcterms:modified>
</cp:coreProperties>
</file>