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52CA62" w14:textId="44F1FD59" w:rsidR="00D92F6C" w:rsidRPr="008E2A6C" w:rsidRDefault="00B10991" w:rsidP="00D92F6C">
      <w:pPr>
        <w:pStyle w:val="Heading2"/>
        <w:rPr>
          <w:rFonts w:ascii="Times New Roman" w:hAnsi="Times New Roman"/>
          <w:b w:val="0"/>
          <w:bCs w:val="0"/>
          <w:smallCaps/>
          <w:sz w:val="28"/>
          <w:szCs w:val="28"/>
        </w:rPr>
      </w:pPr>
      <w:bookmarkStart w:id="0" w:name="_Toc33714665"/>
      <w:r w:rsidRPr="008E2A6C">
        <w:rPr>
          <w:rFonts w:ascii="Times New Roman" w:hAnsi="Times New Roman"/>
          <w:smallCaps/>
          <w:color w:val="auto"/>
          <w:sz w:val="28"/>
          <w:szCs w:val="28"/>
          <w:lang w:val="fr-BE"/>
        </w:rPr>
        <w:t>ANNEX I –</w:t>
      </w:r>
      <w:r w:rsidR="00D92F6C" w:rsidRPr="008E2A6C">
        <w:rPr>
          <w:rFonts w:ascii="Times New Roman" w:hAnsi="Times New Roman"/>
          <w:smallCaps/>
          <w:color w:val="auto"/>
          <w:sz w:val="28"/>
          <w:szCs w:val="28"/>
          <w:lang w:val="fr-BE"/>
        </w:rPr>
        <w:t xml:space="preserve"> </w:t>
      </w:r>
      <w:r w:rsidRPr="008E2A6C">
        <w:rPr>
          <w:rFonts w:ascii="Times New Roman" w:hAnsi="Times New Roman"/>
          <w:smallCaps/>
          <w:color w:val="auto"/>
          <w:sz w:val="28"/>
          <w:szCs w:val="28"/>
          <w:lang w:val="fr-BE"/>
        </w:rPr>
        <w:t xml:space="preserve">IPA III </w:t>
      </w:r>
      <w:r w:rsidR="00D92F6C" w:rsidRPr="008E2A6C">
        <w:rPr>
          <w:rFonts w:ascii="Times New Roman" w:hAnsi="Times New Roman"/>
          <w:smallCaps/>
          <w:color w:val="auto"/>
          <w:sz w:val="28"/>
          <w:szCs w:val="28"/>
          <w:lang w:val="fr-BE"/>
        </w:rPr>
        <w:t>A</w:t>
      </w:r>
      <w:r w:rsidRPr="008E2A6C">
        <w:rPr>
          <w:rFonts w:ascii="Times New Roman" w:hAnsi="Times New Roman"/>
          <w:smallCaps/>
          <w:color w:val="auto"/>
          <w:sz w:val="28"/>
          <w:szCs w:val="28"/>
          <w:lang w:val="fr-BE"/>
        </w:rPr>
        <w:t xml:space="preserve">ction Fiche </w:t>
      </w:r>
      <w:bookmarkEnd w:id="0"/>
    </w:p>
    <w:p w14:paraId="482AC5AD" w14:textId="77777777" w:rsidR="00D92F6C" w:rsidRPr="008E2A6C" w:rsidRDefault="00D92F6C" w:rsidP="00D92F6C">
      <w:pPr>
        <w:keepNext/>
        <w:keepLines/>
        <w:spacing w:before="200" w:after="0"/>
        <w:outlineLvl w:val="1"/>
        <w:rPr>
          <w:rFonts w:ascii="Times New Roman" w:hAnsi="Times New Roman"/>
          <w:b/>
          <w:bCs/>
          <w:smallCaps/>
          <w:sz w:val="24"/>
          <w:szCs w:val="24"/>
          <w:lang w:val="fr-BE" w:eastAsia="x-none"/>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268"/>
        <w:gridCol w:w="7229"/>
      </w:tblGrid>
      <w:tr w:rsidR="00D92F6C" w:rsidRPr="00B46DE2" w14:paraId="242A8870" w14:textId="77777777" w:rsidTr="008B302D">
        <w:trPr>
          <w:jc w:val="center"/>
        </w:trPr>
        <w:tc>
          <w:tcPr>
            <w:tcW w:w="534" w:type="dxa"/>
            <w:tcBorders>
              <w:top w:val="single" w:sz="4" w:space="0" w:color="auto"/>
              <w:left w:val="single" w:sz="4" w:space="0" w:color="auto"/>
              <w:bottom w:val="single" w:sz="4" w:space="0" w:color="auto"/>
              <w:right w:val="single" w:sz="4" w:space="0" w:color="auto"/>
            </w:tcBorders>
          </w:tcPr>
          <w:p w14:paraId="2BEE60E8" w14:textId="77777777" w:rsidR="00D92F6C" w:rsidRPr="008E2A6C" w:rsidRDefault="00D92F6C" w:rsidP="008B302D">
            <w:pPr>
              <w:spacing w:after="0" w:line="240" w:lineRule="auto"/>
              <w:rPr>
                <w:rFonts w:ascii="Times New Roman" w:hAnsi="Times New Roman"/>
                <w:b/>
                <w:sz w:val="24"/>
                <w:szCs w:val="24"/>
                <w:lang w:val="fr-BE"/>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3085CB3" w14:textId="77777777" w:rsidR="00D92F6C" w:rsidRPr="008E2A6C" w:rsidRDefault="00D92F6C" w:rsidP="008B302D">
            <w:pPr>
              <w:spacing w:after="0" w:line="240" w:lineRule="auto"/>
              <w:rPr>
                <w:rFonts w:ascii="Times New Roman" w:hAnsi="Times New Roman"/>
                <w:sz w:val="24"/>
                <w:szCs w:val="24"/>
              </w:rPr>
            </w:pPr>
            <w:r w:rsidRPr="008E2A6C">
              <w:rPr>
                <w:rFonts w:ascii="Times New Roman" w:hAnsi="Times New Roman"/>
                <w:sz w:val="24"/>
                <w:szCs w:val="24"/>
              </w:rPr>
              <w:t>Indicative title of the Action</w:t>
            </w:r>
          </w:p>
          <w:p w14:paraId="22D9369D" w14:textId="77777777" w:rsidR="00D92F6C" w:rsidRPr="008E2A6C" w:rsidRDefault="00D92F6C" w:rsidP="008B302D">
            <w:pPr>
              <w:spacing w:after="0" w:line="240" w:lineRule="auto"/>
              <w:rPr>
                <w:rFonts w:ascii="Times New Roman" w:hAnsi="Times New Roman"/>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0210FAFB" w14:textId="4A5C01E9" w:rsidR="0044528F" w:rsidRPr="008E2A6C" w:rsidRDefault="000C2FCE" w:rsidP="008B302D">
            <w:pPr>
              <w:spacing w:after="0" w:line="240" w:lineRule="auto"/>
              <w:rPr>
                <w:rFonts w:ascii="Times New Roman" w:hAnsi="Times New Roman"/>
                <w:b/>
                <w:bCs/>
                <w:sz w:val="24"/>
                <w:szCs w:val="24"/>
              </w:rPr>
            </w:pPr>
            <w:r>
              <w:rPr>
                <w:rFonts w:ascii="Times New Roman" w:hAnsi="Times New Roman"/>
                <w:b/>
                <w:bCs/>
                <w:sz w:val="24"/>
                <w:szCs w:val="24"/>
              </w:rPr>
              <w:t>Civil Society Facility</w:t>
            </w:r>
          </w:p>
          <w:p w14:paraId="60792FC5" w14:textId="3CBB4518" w:rsidR="00D92F6C" w:rsidRPr="008E2A6C" w:rsidRDefault="00D92F6C" w:rsidP="008B302D">
            <w:pPr>
              <w:spacing w:after="0" w:line="240" w:lineRule="auto"/>
              <w:rPr>
                <w:rFonts w:ascii="Times New Roman" w:hAnsi="Times New Roman"/>
                <w:bCs/>
                <w:sz w:val="24"/>
                <w:szCs w:val="24"/>
              </w:rPr>
            </w:pPr>
          </w:p>
        </w:tc>
      </w:tr>
      <w:tr w:rsidR="00D92F6C" w:rsidRPr="00B46DE2" w14:paraId="47F35D40" w14:textId="77777777" w:rsidTr="008B302D">
        <w:trPr>
          <w:jc w:val="center"/>
        </w:trPr>
        <w:tc>
          <w:tcPr>
            <w:tcW w:w="534" w:type="dxa"/>
            <w:vMerge w:val="restart"/>
            <w:tcBorders>
              <w:top w:val="single" w:sz="4" w:space="0" w:color="auto"/>
              <w:left w:val="single" w:sz="4" w:space="0" w:color="auto"/>
              <w:right w:val="single" w:sz="4" w:space="0" w:color="auto"/>
            </w:tcBorders>
            <w:textDirection w:val="btLr"/>
          </w:tcPr>
          <w:p w14:paraId="0EC10270" w14:textId="77777777" w:rsidR="00D92F6C" w:rsidRPr="008E2A6C" w:rsidRDefault="00D92F6C" w:rsidP="008B302D">
            <w:pPr>
              <w:spacing w:after="0" w:line="240" w:lineRule="auto"/>
              <w:ind w:left="113" w:right="113"/>
              <w:rPr>
                <w:rFonts w:ascii="Times New Roman" w:hAnsi="Times New Roman"/>
                <w:sz w:val="24"/>
                <w:szCs w:val="24"/>
              </w:rPr>
            </w:pPr>
            <w:r w:rsidRPr="008E2A6C">
              <w:rPr>
                <w:rFonts w:ascii="Times New Roman" w:hAnsi="Times New Roman"/>
                <w:b/>
                <w:sz w:val="24"/>
                <w:szCs w:val="24"/>
              </w:rPr>
              <w:t>CRITERIA FOR RELEVANCE ASSESSMENT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D873CAF" w14:textId="77777777" w:rsidR="00D92F6C" w:rsidRPr="008E2A6C" w:rsidRDefault="00D92F6C" w:rsidP="008B302D">
            <w:pPr>
              <w:spacing w:after="0" w:line="240" w:lineRule="auto"/>
              <w:rPr>
                <w:rFonts w:ascii="Times New Roman" w:hAnsi="Times New Roman"/>
                <w:sz w:val="24"/>
                <w:szCs w:val="24"/>
              </w:rPr>
            </w:pPr>
            <w:r w:rsidRPr="008E2A6C">
              <w:rPr>
                <w:rFonts w:ascii="Times New Roman" w:hAnsi="Times New Roman"/>
                <w:sz w:val="24"/>
                <w:szCs w:val="24"/>
              </w:rPr>
              <w:t>Key thematic priority</w:t>
            </w:r>
          </w:p>
          <w:p w14:paraId="682FCFAD" w14:textId="77777777" w:rsidR="00D92F6C" w:rsidRPr="008E2A6C" w:rsidRDefault="00D92F6C" w:rsidP="008B302D">
            <w:pPr>
              <w:spacing w:after="0" w:line="240" w:lineRule="auto"/>
              <w:rPr>
                <w:rFonts w:ascii="Times New Roman" w:hAnsi="Times New Roman"/>
                <w:i/>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47AF5C10" w14:textId="77777777" w:rsidR="00127C9F" w:rsidRPr="008E2A6C" w:rsidRDefault="00127C9F" w:rsidP="00127C9F">
            <w:pPr>
              <w:spacing w:after="100" w:line="240" w:lineRule="auto"/>
              <w:jc w:val="both"/>
              <w:rPr>
                <w:rFonts w:ascii="Times New Roman" w:hAnsi="Times New Roman"/>
                <w:b/>
                <w:bCs/>
                <w:sz w:val="24"/>
                <w:szCs w:val="24"/>
              </w:rPr>
            </w:pPr>
            <w:r w:rsidRPr="008E2A6C">
              <w:rPr>
                <w:rFonts w:ascii="Times New Roman" w:hAnsi="Times New Roman"/>
                <w:b/>
                <w:bCs/>
                <w:sz w:val="24"/>
                <w:szCs w:val="24"/>
              </w:rPr>
              <w:t>Window 1: Rule of law, fundamental rights and democracy</w:t>
            </w:r>
          </w:p>
          <w:p w14:paraId="2D6B9E17" w14:textId="77777777" w:rsidR="00B46DE2" w:rsidRPr="00DF4EA2" w:rsidRDefault="00B46DE2" w:rsidP="00B46DE2">
            <w:pPr>
              <w:spacing w:after="120" w:line="240" w:lineRule="auto"/>
              <w:jc w:val="both"/>
              <w:rPr>
                <w:rFonts w:ascii="Times New Roman" w:hAnsi="Times New Roman"/>
                <w:bCs/>
                <w:i/>
                <w:sz w:val="24"/>
                <w:szCs w:val="24"/>
              </w:rPr>
            </w:pPr>
            <w:r w:rsidRPr="00DF4EA2">
              <w:rPr>
                <w:rFonts w:ascii="Times New Roman" w:hAnsi="Times New Roman"/>
                <w:i/>
                <w:iCs/>
                <w:sz w:val="24"/>
                <w:szCs w:val="24"/>
              </w:rPr>
              <w:t>Thematic Priority 7: Civil Society</w:t>
            </w:r>
          </w:p>
          <w:p w14:paraId="51125929" w14:textId="774B88AE" w:rsidR="00D92F6C" w:rsidRPr="008E2A6C" w:rsidRDefault="00127C9F" w:rsidP="008E2A6C">
            <w:pPr>
              <w:spacing w:after="120" w:line="240" w:lineRule="auto"/>
              <w:jc w:val="both"/>
              <w:rPr>
                <w:rFonts w:ascii="Times New Roman" w:hAnsi="Times New Roman"/>
                <w:bCs/>
                <w:sz w:val="24"/>
                <w:szCs w:val="24"/>
              </w:rPr>
            </w:pPr>
            <w:r w:rsidRPr="008E2A6C">
              <w:rPr>
                <w:rFonts w:ascii="Times New Roman" w:hAnsi="Times New Roman"/>
                <w:i/>
                <w:iCs/>
                <w:sz w:val="24"/>
                <w:szCs w:val="24"/>
              </w:rPr>
              <w:t xml:space="preserve">Thematic Priority 5: Fundamental rights </w:t>
            </w:r>
          </w:p>
        </w:tc>
      </w:tr>
      <w:tr w:rsidR="00D92F6C" w:rsidRPr="00B46DE2" w14:paraId="55C447D9" w14:textId="77777777" w:rsidTr="008B302D">
        <w:trPr>
          <w:jc w:val="center"/>
        </w:trPr>
        <w:tc>
          <w:tcPr>
            <w:tcW w:w="534" w:type="dxa"/>
            <w:vMerge/>
            <w:tcBorders>
              <w:left w:val="single" w:sz="4" w:space="0" w:color="auto"/>
              <w:right w:val="single" w:sz="4" w:space="0" w:color="auto"/>
            </w:tcBorders>
          </w:tcPr>
          <w:p w14:paraId="5E4D348B" w14:textId="77777777" w:rsidR="00D92F6C" w:rsidRPr="008E2A6C" w:rsidRDefault="00D92F6C" w:rsidP="008B302D">
            <w:pPr>
              <w:spacing w:after="0"/>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2E59F99" w14:textId="77777777" w:rsidR="00D92F6C" w:rsidRPr="008E2A6C" w:rsidRDefault="00D92F6C" w:rsidP="008B302D">
            <w:pPr>
              <w:spacing w:after="0"/>
              <w:rPr>
                <w:rFonts w:ascii="Times New Roman" w:hAnsi="Times New Roman"/>
                <w:sz w:val="24"/>
                <w:szCs w:val="24"/>
              </w:rPr>
            </w:pPr>
            <w:r w:rsidRPr="008E2A6C">
              <w:rPr>
                <w:rFonts w:ascii="Times New Roman" w:hAnsi="Times New Roman"/>
                <w:sz w:val="24"/>
                <w:szCs w:val="24"/>
              </w:rPr>
              <w:t>Links with specific policy instruments of the enlargement process</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4E288806" w14:textId="28162304" w:rsidR="00D53176" w:rsidRPr="008E2A6C" w:rsidRDefault="00D53176" w:rsidP="00D53176">
            <w:pPr>
              <w:spacing w:after="100" w:line="240" w:lineRule="auto"/>
              <w:jc w:val="both"/>
              <w:rPr>
                <w:rFonts w:ascii="Times New Roman" w:hAnsi="Times New Roman"/>
                <w:sz w:val="24"/>
                <w:szCs w:val="24"/>
              </w:rPr>
            </w:pPr>
            <w:r w:rsidRPr="008E2A6C">
              <w:rPr>
                <w:rFonts w:ascii="Times New Roman" w:hAnsi="Times New Roman"/>
                <w:sz w:val="24"/>
                <w:szCs w:val="24"/>
              </w:rPr>
              <w:t xml:space="preserve">The Civil society </w:t>
            </w:r>
            <w:r w:rsidR="00B46DE2">
              <w:rPr>
                <w:rFonts w:ascii="Times New Roman" w:hAnsi="Times New Roman"/>
                <w:sz w:val="24"/>
                <w:szCs w:val="24"/>
              </w:rPr>
              <w:t>P</w:t>
            </w:r>
            <w:r w:rsidRPr="008E2A6C">
              <w:rPr>
                <w:rFonts w:ascii="Times New Roman" w:hAnsi="Times New Roman"/>
                <w:sz w:val="24"/>
                <w:szCs w:val="24"/>
              </w:rPr>
              <w:t>rogramme targets the main pillars of the EU guidelines for support to civil society in the enlargement region 2020-2027</w:t>
            </w:r>
            <w:r w:rsidR="00B46DE2">
              <w:rPr>
                <w:rStyle w:val="FootnoteReference"/>
                <w:rFonts w:ascii="Times New Roman" w:hAnsi="Times New Roman"/>
                <w:sz w:val="24"/>
                <w:szCs w:val="24"/>
              </w:rPr>
              <w:footnoteReference w:id="1"/>
            </w:r>
            <w:r w:rsidRPr="008E2A6C">
              <w:rPr>
                <w:rFonts w:ascii="Times New Roman" w:hAnsi="Times New Roman"/>
                <w:sz w:val="24"/>
                <w:szCs w:val="24"/>
              </w:rPr>
              <w:t xml:space="preserve">. </w:t>
            </w:r>
          </w:p>
          <w:p w14:paraId="03F7270C" w14:textId="77777777" w:rsidR="00D53176" w:rsidRPr="008E2A6C" w:rsidRDefault="00D53176" w:rsidP="00D53176">
            <w:pPr>
              <w:spacing w:after="100" w:line="240" w:lineRule="auto"/>
              <w:jc w:val="both"/>
              <w:rPr>
                <w:rFonts w:ascii="Times New Roman" w:hAnsi="Times New Roman"/>
                <w:sz w:val="24"/>
                <w:szCs w:val="24"/>
              </w:rPr>
            </w:pPr>
            <w:r w:rsidRPr="008E2A6C">
              <w:rPr>
                <w:rFonts w:ascii="Times New Roman" w:hAnsi="Times New Roman"/>
                <w:sz w:val="24"/>
                <w:szCs w:val="24"/>
              </w:rPr>
              <w:t>The Guidelines translate the political objectives of the Commission into a concrete "results' framework" containing the outcomes to be achieved in the next financing period as well as the indicators to monitor them. The measurement of indicators will provide information for the elaboration of the yearly country progress reports and for the programming of IPA support. The monitoring exercise will also allow for comparison of results achieved by the different countries in the development of enabling and stimulating participatory democracy.</w:t>
            </w:r>
          </w:p>
          <w:p w14:paraId="3BA1BB2C" w14:textId="05AA0A0C" w:rsidR="00316767" w:rsidRPr="008E2A6C" w:rsidRDefault="00316767" w:rsidP="00D53176">
            <w:pPr>
              <w:spacing w:after="100" w:line="240" w:lineRule="auto"/>
              <w:jc w:val="both"/>
              <w:rPr>
                <w:rFonts w:ascii="Times New Roman" w:hAnsi="Times New Roman"/>
                <w:sz w:val="24"/>
                <w:szCs w:val="24"/>
              </w:rPr>
            </w:pPr>
            <w:r w:rsidRPr="008E2A6C">
              <w:rPr>
                <w:rFonts w:ascii="Times New Roman" w:hAnsi="Times New Roman"/>
                <w:sz w:val="24"/>
                <w:szCs w:val="24"/>
                <w:lang w:val="en-US"/>
              </w:rPr>
              <w:t xml:space="preserve">The actions of the </w:t>
            </w:r>
            <w:r w:rsidR="0044528F" w:rsidRPr="008E2A6C">
              <w:rPr>
                <w:rFonts w:ascii="Times New Roman" w:hAnsi="Times New Roman"/>
                <w:sz w:val="24"/>
                <w:szCs w:val="24"/>
                <w:lang w:val="en-US"/>
              </w:rPr>
              <w:t>program</w:t>
            </w:r>
            <w:r w:rsidRPr="008E2A6C">
              <w:rPr>
                <w:rFonts w:ascii="Times New Roman" w:hAnsi="Times New Roman"/>
                <w:sz w:val="24"/>
                <w:szCs w:val="24"/>
                <w:lang w:val="en-US"/>
              </w:rPr>
              <w:t xml:space="preserve"> will be coherent with the results set in</w:t>
            </w:r>
            <w:r w:rsidRPr="008E2A6C">
              <w:rPr>
                <w:rFonts w:ascii="Times New Roman" w:hAnsi="Times New Roman"/>
                <w:sz w:val="24"/>
                <w:szCs w:val="24"/>
              </w:rPr>
              <w:t xml:space="preserve"> the EU guidelines for support to civil society and the EU guidelines for support to media freedom and integrity of media in the enlargement region 2021-2027 (under preparation).</w:t>
            </w:r>
          </w:p>
          <w:p w14:paraId="46964939" w14:textId="55B40A73" w:rsidR="00702440" w:rsidRPr="008E2A6C" w:rsidRDefault="00702440" w:rsidP="008E2A6C">
            <w:pPr>
              <w:spacing w:after="0" w:line="240" w:lineRule="auto"/>
              <w:jc w:val="both"/>
              <w:rPr>
                <w:rFonts w:ascii="Times New Roman" w:hAnsi="Times New Roman"/>
                <w:sz w:val="24"/>
                <w:szCs w:val="24"/>
              </w:rPr>
            </w:pPr>
            <w:r w:rsidRPr="008E2A6C">
              <w:rPr>
                <w:rFonts w:ascii="Times New Roman" w:hAnsi="Times New Roman"/>
                <w:sz w:val="24"/>
                <w:szCs w:val="24"/>
              </w:rPr>
              <w:t xml:space="preserve">This programme is also linked to address the recommendations of the </w:t>
            </w:r>
            <w:r w:rsidR="00B46DE2">
              <w:rPr>
                <w:rFonts w:ascii="Times New Roman" w:hAnsi="Times New Roman"/>
                <w:sz w:val="24"/>
                <w:szCs w:val="24"/>
              </w:rPr>
              <w:t xml:space="preserve">European Commission expressed in the annual progress report, which outlines the need for </w:t>
            </w:r>
            <w:r w:rsidRPr="008E2A6C">
              <w:rPr>
                <w:rFonts w:ascii="Times New Roman" w:hAnsi="Times New Roman"/>
                <w:sz w:val="24"/>
                <w:szCs w:val="24"/>
              </w:rPr>
              <w:t>improv</w:t>
            </w:r>
            <w:r w:rsidR="00B46DE2">
              <w:rPr>
                <w:rFonts w:ascii="Times New Roman" w:hAnsi="Times New Roman"/>
                <w:sz w:val="24"/>
                <w:szCs w:val="24"/>
              </w:rPr>
              <w:t xml:space="preserve">ing the </w:t>
            </w:r>
            <w:r w:rsidRPr="008E2A6C">
              <w:rPr>
                <w:rFonts w:ascii="Times New Roman" w:hAnsi="Times New Roman"/>
                <w:sz w:val="24"/>
                <w:szCs w:val="24"/>
              </w:rPr>
              <w:t>environment for civil society</w:t>
            </w:r>
            <w:r w:rsidR="00B46DE2">
              <w:rPr>
                <w:rFonts w:ascii="Times New Roman" w:hAnsi="Times New Roman"/>
                <w:sz w:val="24"/>
                <w:szCs w:val="24"/>
              </w:rPr>
              <w:t xml:space="preserve">, ensuring the </w:t>
            </w:r>
            <w:r w:rsidRPr="008E2A6C">
              <w:rPr>
                <w:rFonts w:ascii="Times New Roman" w:hAnsi="Times New Roman"/>
                <w:sz w:val="24"/>
                <w:szCs w:val="24"/>
              </w:rPr>
              <w:t xml:space="preserve">structured involvement of civil society organisations in the negotiation process and sector </w:t>
            </w:r>
            <w:r w:rsidR="00B46DE2">
              <w:rPr>
                <w:rFonts w:ascii="Times New Roman" w:hAnsi="Times New Roman"/>
                <w:sz w:val="24"/>
                <w:szCs w:val="24"/>
              </w:rPr>
              <w:t xml:space="preserve">policy dialogue, and enhancing the contribution of the civil society to the </w:t>
            </w:r>
            <w:r w:rsidRPr="008E2A6C">
              <w:rPr>
                <w:rFonts w:ascii="Times New Roman" w:hAnsi="Times New Roman"/>
                <w:sz w:val="24"/>
                <w:szCs w:val="24"/>
              </w:rPr>
              <w:t xml:space="preserve">key reforms </w:t>
            </w:r>
            <w:r w:rsidR="00B46DE2">
              <w:rPr>
                <w:rFonts w:ascii="Times New Roman" w:hAnsi="Times New Roman"/>
                <w:sz w:val="24"/>
                <w:szCs w:val="24"/>
              </w:rPr>
              <w:t>launched by the country</w:t>
            </w:r>
            <w:r w:rsidRPr="008E2A6C">
              <w:rPr>
                <w:rFonts w:ascii="Times New Roman" w:hAnsi="Times New Roman"/>
                <w:sz w:val="24"/>
                <w:szCs w:val="24"/>
              </w:rPr>
              <w:t xml:space="preserve">. </w:t>
            </w:r>
          </w:p>
          <w:p w14:paraId="732B0DFB" w14:textId="77777777" w:rsidR="00D92F6C" w:rsidRPr="008E2A6C" w:rsidRDefault="00D92F6C" w:rsidP="00702440">
            <w:pPr>
              <w:spacing w:after="0" w:line="240" w:lineRule="auto"/>
              <w:rPr>
                <w:rFonts w:ascii="Times New Roman" w:hAnsi="Times New Roman"/>
                <w:i/>
                <w:sz w:val="24"/>
                <w:szCs w:val="24"/>
              </w:rPr>
            </w:pPr>
          </w:p>
        </w:tc>
      </w:tr>
      <w:tr w:rsidR="00D92F6C" w:rsidRPr="00B46DE2" w14:paraId="5040E961" w14:textId="77777777" w:rsidTr="008B302D">
        <w:trPr>
          <w:jc w:val="center"/>
        </w:trPr>
        <w:tc>
          <w:tcPr>
            <w:tcW w:w="534" w:type="dxa"/>
            <w:vMerge/>
            <w:tcBorders>
              <w:left w:val="single" w:sz="4" w:space="0" w:color="auto"/>
              <w:right w:val="single" w:sz="4" w:space="0" w:color="auto"/>
            </w:tcBorders>
          </w:tcPr>
          <w:p w14:paraId="66053ECD" w14:textId="77777777" w:rsidR="00D92F6C" w:rsidRPr="008E2A6C" w:rsidRDefault="00D92F6C" w:rsidP="008B302D">
            <w:pPr>
              <w:spacing w:after="0"/>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24718AF" w14:textId="77777777" w:rsidR="00D92F6C" w:rsidRPr="008E2A6C" w:rsidRDefault="00D92F6C" w:rsidP="008B302D">
            <w:pPr>
              <w:spacing w:after="0"/>
              <w:rPr>
                <w:rFonts w:ascii="Times New Roman" w:hAnsi="Times New Roman"/>
                <w:sz w:val="24"/>
                <w:szCs w:val="24"/>
              </w:rPr>
            </w:pPr>
            <w:r w:rsidRPr="008E2A6C">
              <w:rPr>
                <w:rFonts w:ascii="Times New Roman" w:hAnsi="Times New Roman"/>
                <w:sz w:val="24"/>
                <w:szCs w:val="24"/>
              </w:rPr>
              <w:t>Links with national, regional and global strategies</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2C8AE617" w14:textId="77777777" w:rsidR="00D27074" w:rsidRPr="008E2A6C" w:rsidRDefault="00D27074" w:rsidP="008E2A6C">
            <w:pPr>
              <w:spacing w:after="0" w:line="240" w:lineRule="auto"/>
              <w:rPr>
                <w:rFonts w:ascii="Times New Roman" w:hAnsi="Times New Roman"/>
                <w:sz w:val="24"/>
                <w:szCs w:val="24"/>
              </w:rPr>
            </w:pPr>
            <w:r>
              <w:rPr>
                <w:rFonts w:ascii="Times New Roman" w:hAnsi="Times New Roman"/>
                <w:sz w:val="24"/>
                <w:szCs w:val="24"/>
              </w:rPr>
              <w:t>The action addresses the principles, findings and recommendations of:</w:t>
            </w:r>
          </w:p>
          <w:p w14:paraId="67A9C536" w14:textId="77777777" w:rsidR="00AD09FE" w:rsidRPr="008E2A6C" w:rsidRDefault="00AD09FE" w:rsidP="00AD09FE">
            <w:pPr>
              <w:pStyle w:val="ListParagraph"/>
              <w:numPr>
                <w:ilvl w:val="0"/>
                <w:numId w:val="4"/>
              </w:numPr>
              <w:spacing w:after="0" w:line="240" w:lineRule="auto"/>
              <w:rPr>
                <w:rFonts w:ascii="Times New Roman" w:hAnsi="Times New Roman"/>
                <w:sz w:val="24"/>
                <w:szCs w:val="24"/>
              </w:rPr>
            </w:pPr>
            <w:r w:rsidRPr="008E2A6C">
              <w:rPr>
                <w:rFonts w:ascii="Times New Roman" w:hAnsi="Times New Roman"/>
                <w:sz w:val="24"/>
                <w:szCs w:val="24"/>
              </w:rPr>
              <w:t>EU guidelines for support to civil society in the enlargement region 2021-2027;</w:t>
            </w:r>
          </w:p>
          <w:p w14:paraId="76FFA60B" w14:textId="77777777" w:rsidR="00AD09FE" w:rsidRPr="008E2A6C" w:rsidRDefault="00AD09FE" w:rsidP="00AD09FE">
            <w:pPr>
              <w:pStyle w:val="ListParagraph"/>
              <w:numPr>
                <w:ilvl w:val="0"/>
                <w:numId w:val="4"/>
              </w:numPr>
              <w:spacing w:after="0" w:line="240" w:lineRule="auto"/>
              <w:rPr>
                <w:rFonts w:ascii="Times New Roman" w:hAnsi="Times New Roman"/>
                <w:sz w:val="24"/>
                <w:szCs w:val="24"/>
              </w:rPr>
            </w:pPr>
            <w:r w:rsidRPr="008E2A6C">
              <w:rPr>
                <w:rFonts w:ascii="Times New Roman" w:hAnsi="Times New Roman"/>
                <w:sz w:val="24"/>
                <w:szCs w:val="24"/>
              </w:rPr>
              <w:t>EU guidelines for support to media freedom and integrity of media in the enlargement region 2021-2027</w:t>
            </w:r>
            <w:r w:rsidR="00D27074">
              <w:rPr>
                <w:rFonts w:ascii="Times New Roman" w:hAnsi="Times New Roman"/>
                <w:sz w:val="24"/>
                <w:szCs w:val="24"/>
              </w:rPr>
              <w:t>;</w:t>
            </w:r>
          </w:p>
          <w:p w14:paraId="4891F6BF" w14:textId="77777777" w:rsidR="00AD09FE" w:rsidRPr="008E2A6C" w:rsidRDefault="00AD09FE" w:rsidP="00AD09FE">
            <w:pPr>
              <w:pStyle w:val="ListParagraph"/>
              <w:numPr>
                <w:ilvl w:val="0"/>
                <w:numId w:val="4"/>
              </w:numPr>
              <w:spacing w:after="0" w:line="240" w:lineRule="auto"/>
              <w:rPr>
                <w:rFonts w:ascii="Times New Roman" w:hAnsi="Times New Roman"/>
                <w:sz w:val="24"/>
                <w:szCs w:val="24"/>
              </w:rPr>
            </w:pPr>
            <w:r w:rsidRPr="008E2A6C">
              <w:rPr>
                <w:rFonts w:ascii="Times New Roman" w:hAnsi="Times New Roman"/>
                <w:sz w:val="24"/>
                <w:szCs w:val="24"/>
              </w:rPr>
              <w:t>National Strategies for the cooperation with the CSOs</w:t>
            </w:r>
            <w:r w:rsidR="00D27074">
              <w:rPr>
                <w:rFonts w:ascii="Times New Roman" w:hAnsi="Times New Roman"/>
                <w:sz w:val="24"/>
                <w:szCs w:val="24"/>
              </w:rPr>
              <w:t>;</w:t>
            </w:r>
          </w:p>
          <w:p w14:paraId="22B3D5E1" w14:textId="77777777" w:rsidR="00AD09FE" w:rsidRPr="008E2A6C" w:rsidRDefault="00AD09FE" w:rsidP="00AD09FE">
            <w:pPr>
              <w:numPr>
                <w:ilvl w:val="0"/>
                <w:numId w:val="4"/>
              </w:numPr>
              <w:spacing w:after="100" w:line="240" w:lineRule="auto"/>
              <w:jc w:val="both"/>
              <w:rPr>
                <w:rFonts w:ascii="Times New Roman" w:hAnsi="Times New Roman"/>
                <w:sz w:val="24"/>
                <w:szCs w:val="24"/>
              </w:rPr>
            </w:pPr>
            <w:r w:rsidRPr="008E2A6C">
              <w:rPr>
                <w:rFonts w:ascii="Times New Roman" w:hAnsi="Times New Roman"/>
                <w:sz w:val="24"/>
                <w:szCs w:val="24"/>
              </w:rPr>
              <w:t>February 2018 Commission Communication on “A credible enlargement perspective for and enhanced EU engagement with the Western Balkans”</w:t>
            </w:r>
            <w:r w:rsidR="00D27074">
              <w:rPr>
                <w:rFonts w:ascii="Times New Roman" w:hAnsi="Times New Roman"/>
                <w:sz w:val="24"/>
                <w:szCs w:val="24"/>
              </w:rPr>
              <w:t>;</w:t>
            </w:r>
          </w:p>
          <w:p w14:paraId="6820E011" w14:textId="77777777" w:rsidR="00D92F6C" w:rsidRPr="008E2A6C" w:rsidRDefault="00AD09FE" w:rsidP="00AD09FE">
            <w:pPr>
              <w:numPr>
                <w:ilvl w:val="0"/>
                <w:numId w:val="4"/>
              </w:numPr>
              <w:spacing w:after="100" w:line="240" w:lineRule="auto"/>
              <w:jc w:val="both"/>
              <w:rPr>
                <w:rFonts w:ascii="Times New Roman" w:hAnsi="Times New Roman"/>
                <w:sz w:val="24"/>
                <w:szCs w:val="24"/>
              </w:rPr>
            </w:pPr>
            <w:r w:rsidRPr="008E2A6C">
              <w:rPr>
                <w:rFonts w:ascii="Times New Roman" w:hAnsi="Times New Roman"/>
                <w:sz w:val="24"/>
                <w:szCs w:val="24"/>
              </w:rPr>
              <w:t>Enlargement strategy</w:t>
            </w:r>
            <w:r w:rsidR="00D27074">
              <w:rPr>
                <w:rFonts w:ascii="Times New Roman" w:hAnsi="Times New Roman"/>
                <w:sz w:val="24"/>
                <w:szCs w:val="24"/>
              </w:rPr>
              <w:t>.</w:t>
            </w:r>
          </w:p>
        </w:tc>
      </w:tr>
      <w:tr w:rsidR="00D92F6C" w:rsidRPr="00B46DE2" w14:paraId="6588E554" w14:textId="77777777" w:rsidTr="008B302D">
        <w:trPr>
          <w:jc w:val="center"/>
        </w:trPr>
        <w:tc>
          <w:tcPr>
            <w:tcW w:w="534" w:type="dxa"/>
            <w:vMerge/>
            <w:tcBorders>
              <w:left w:val="single" w:sz="4" w:space="0" w:color="auto"/>
              <w:right w:val="single" w:sz="4" w:space="0" w:color="auto"/>
            </w:tcBorders>
          </w:tcPr>
          <w:p w14:paraId="65461C15" w14:textId="77777777" w:rsidR="00D92F6C" w:rsidRPr="008E2A6C" w:rsidRDefault="00D92F6C" w:rsidP="008B302D">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DB03668" w14:textId="77777777" w:rsidR="00D92F6C" w:rsidRPr="008E2A6C" w:rsidRDefault="00D92F6C" w:rsidP="008B302D">
            <w:pPr>
              <w:rPr>
                <w:rFonts w:ascii="Times New Roman" w:hAnsi="Times New Roman"/>
                <w:sz w:val="24"/>
                <w:szCs w:val="24"/>
              </w:rPr>
            </w:pPr>
            <w:r w:rsidRPr="008E2A6C">
              <w:rPr>
                <w:rFonts w:ascii="Times New Roman" w:hAnsi="Times New Roman"/>
                <w:sz w:val="24"/>
                <w:szCs w:val="24"/>
              </w:rPr>
              <w:t>Coherence with  the Sector Approach</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0FEEAA22" w14:textId="2C97033A" w:rsidR="00D27074" w:rsidRDefault="00E126C8" w:rsidP="008E2A6C">
            <w:pPr>
              <w:spacing w:after="100" w:line="240" w:lineRule="auto"/>
              <w:jc w:val="both"/>
              <w:rPr>
                <w:rFonts w:ascii="Times New Roman" w:hAnsi="Times New Roman"/>
                <w:sz w:val="24"/>
                <w:szCs w:val="24"/>
              </w:rPr>
            </w:pPr>
            <w:r w:rsidRPr="008E2A6C">
              <w:rPr>
                <w:rFonts w:ascii="Times New Roman" w:hAnsi="Times New Roman"/>
                <w:bCs/>
                <w:sz w:val="24"/>
                <w:szCs w:val="24"/>
              </w:rPr>
              <w:t xml:space="preserve">This action will support the </w:t>
            </w:r>
            <w:r w:rsidR="00D27074">
              <w:rPr>
                <w:rFonts w:ascii="Times New Roman" w:hAnsi="Times New Roman"/>
                <w:bCs/>
                <w:sz w:val="24"/>
                <w:szCs w:val="24"/>
              </w:rPr>
              <w:t>participation o</w:t>
            </w:r>
            <w:r w:rsidRPr="008E2A6C">
              <w:rPr>
                <w:rFonts w:ascii="Times New Roman" w:hAnsi="Times New Roman"/>
                <w:bCs/>
                <w:sz w:val="24"/>
                <w:szCs w:val="24"/>
              </w:rPr>
              <w:t>f</w:t>
            </w:r>
            <w:r w:rsidR="00D27074">
              <w:rPr>
                <w:rFonts w:ascii="Times New Roman" w:hAnsi="Times New Roman"/>
                <w:bCs/>
                <w:sz w:val="24"/>
                <w:szCs w:val="24"/>
              </w:rPr>
              <w:t xml:space="preserve"> the</w:t>
            </w:r>
            <w:r w:rsidRPr="008E2A6C">
              <w:rPr>
                <w:rFonts w:ascii="Times New Roman" w:hAnsi="Times New Roman"/>
                <w:bCs/>
                <w:sz w:val="24"/>
                <w:szCs w:val="24"/>
              </w:rPr>
              <w:t xml:space="preserve"> civil society </w:t>
            </w:r>
            <w:r w:rsidR="00D27074">
              <w:rPr>
                <w:rFonts w:ascii="Times New Roman" w:hAnsi="Times New Roman"/>
                <w:bCs/>
                <w:sz w:val="24"/>
                <w:szCs w:val="24"/>
              </w:rPr>
              <w:t xml:space="preserve">in crafting and implementation of </w:t>
            </w:r>
            <w:r w:rsidR="00316767" w:rsidRPr="008E2A6C">
              <w:rPr>
                <w:rFonts w:ascii="Times New Roman" w:hAnsi="Times New Roman"/>
                <w:bCs/>
                <w:sz w:val="24"/>
                <w:szCs w:val="24"/>
              </w:rPr>
              <w:t xml:space="preserve">all </w:t>
            </w:r>
            <w:r w:rsidR="00D27074">
              <w:rPr>
                <w:rFonts w:ascii="Times New Roman" w:hAnsi="Times New Roman"/>
                <w:bCs/>
                <w:sz w:val="24"/>
                <w:szCs w:val="24"/>
              </w:rPr>
              <w:t>sector</w:t>
            </w:r>
            <w:r w:rsidR="00D27074" w:rsidRPr="008E2A6C">
              <w:rPr>
                <w:rFonts w:ascii="Times New Roman" w:hAnsi="Times New Roman"/>
                <w:bCs/>
                <w:sz w:val="24"/>
                <w:szCs w:val="24"/>
              </w:rPr>
              <w:t xml:space="preserve"> </w:t>
            </w:r>
            <w:r w:rsidR="00316767" w:rsidRPr="008E2A6C">
              <w:rPr>
                <w:rFonts w:ascii="Times New Roman" w:hAnsi="Times New Roman"/>
                <w:bCs/>
                <w:sz w:val="24"/>
                <w:szCs w:val="24"/>
              </w:rPr>
              <w:t>policies</w:t>
            </w:r>
            <w:r w:rsidR="00D27074">
              <w:rPr>
                <w:rFonts w:ascii="Times New Roman" w:hAnsi="Times New Roman"/>
                <w:bCs/>
                <w:sz w:val="24"/>
                <w:szCs w:val="24"/>
              </w:rPr>
              <w:t xml:space="preserve">, making the sector policies and strategies better tuned to the needs of the citizens, the sector policy dialogue - richer and </w:t>
            </w:r>
            <w:r w:rsidR="00010F17">
              <w:rPr>
                <w:rFonts w:ascii="Times New Roman" w:hAnsi="Times New Roman"/>
                <w:bCs/>
                <w:sz w:val="24"/>
                <w:szCs w:val="24"/>
              </w:rPr>
              <w:t>the monitoring of the results – more relevant and consistent.</w:t>
            </w:r>
          </w:p>
          <w:p w14:paraId="2162C76A" w14:textId="5DC94F00" w:rsidR="00D92F6C" w:rsidRPr="008E2A6C" w:rsidRDefault="00010F17" w:rsidP="008E2A6C">
            <w:pPr>
              <w:spacing w:after="100" w:line="240" w:lineRule="auto"/>
              <w:jc w:val="both"/>
              <w:rPr>
                <w:rFonts w:ascii="Times New Roman" w:hAnsi="Times New Roman"/>
                <w:i/>
                <w:sz w:val="24"/>
                <w:szCs w:val="24"/>
              </w:rPr>
            </w:pPr>
            <w:r>
              <w:rPr>
                <w:rFonts w:ascii="Times New Roman" w:hAnsi="Times New Roman"/>
                <w:sz w:val="24"/>
                <w:szCs w:val="24"/>
              </w:rPr>
              <w:t xml:space="preserve">The </w:t>
            </w:r>
            <w:r w:rsidR="00647518" w:rsidRPr="008E2A6C">
              <w:rPr>
                <w:rFonts w:ascii="Times New Roman" w:hAnsi="Times New Roman"/>
                <w:sz w:val="24"/>
                <w:szCs w:val="24"/>
              </w:rPr>
              <w:t>empowered and active civil society is an essential component of any democracy. Civil society organisations (CSOs) can contribute to address many societal challenges, by engaging in coherent, structured and inclusive manner in the policy creation, proposing innovative, sustainable and inclusive solutions and monitoring the results of reform processes</w:t>
            </w:r>
            <w:r>
              <w:rPr>
                <w:rFonts w:ascii="Times New Roman" w:hAnsi="Times New Roman"/>
                <w:sz w:val="24"/>
                <w:szCs w:val="24"/>
              </w:rPr>
              <w:t xml:space="preserve"> in the field</w:t>
            </w:r>
            <w:r w:rsidR="00647518" w:rsidRPr="008E2A6C">
              <w:rPr>
                <w:rFonts w:ascii="Times New Roman" w:hAnsi="Times New Roman"/>
                <w:sz w:val="24"/>
                <w:szCs w:val="24"/>
              </w:rPr>
              <w:t xml:space="preserve">.  </w:t>
            </w:r>
          </w:p>
        </w:tc>
      </w:tr>
      <w:tr w:rsidR="00C7048E" w:rsidRPr="00B46DE2" w14:paraId="629D49D0" w14:textId="77777777" w:rsidTr="008B302D">
        <w:trPr>
          <w:jc w:val="center"/>
        </w:trPr>
        <w:tc>
          <w:tcPr>
            <w:tcW w:w="534" w:type="dxa"/>
            <w:vMerge/>
            <w:tcBorders>
              <w:left w:val="single" w:sz="4" w:space="0" w:color="auto"/>
              <w:bottom w:val="single" w:sz="4" w:space="0" w:color="auto"/>
              <w:right w:val="single" w:sz="4" w:space="0" w:color="auto"/>
            </w:tcBorders>
          </w:tcPr>
          <w:p w14:paraId="4FD2ADB8" w14:textId="77777777" w:rsidR="00C7048E" w:rsidRPr="008E2A6C" w:rsidRDefault="00C7048E" w:rsidP="00C7048E">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05F3C64" w14:textId="77777777" w:rsidR="00C7048E" w:rsidRPr="008E2A6C" w:rsidRDefault="00C7048E" w:rsidP="00C7048E">
            <w:pPr>
              <w:rPr>
                <w:rFonts w:ascii="Times New Roman" w:hAnsi="Times New Roman"/>
                <w:sz w:val="24"/>
                <w:szCs w:val="24"/>
              </w:rPr>
            </w:pPr>
            <w:r w:rsidRPr="008E2A6C">
              <w:rPr>
                <w:rFonts w:ascii="Times New Roman" w:hAnsi="Times New Roman"/>
                <w:sz w:val="24"/>
                <w:szCs w:val="24"/>
              </w:rPr>
              <w:t>Regional dimension</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409CAC48" w14:textId="0F43EE2C" w:rsidR="00C7048E" w:rsidRPr="008E2A6C" w:rsidRDefault="00C7048E" w:rsidP="00C7048E">
            <w:pPr>
              <w:spacing w:after="100" w:line="240" w:lineRule="auto"/>
              <w:jc w:val="both"/>
              <w:rPr>
                <w:rFonts w:ascii="Times New Roman" w:hAnsi="Times New Roman"/>
                <w:sz w:val="24"/>
                <w:szCs w:val="24"/>
              </w:rPr>
            </w:pPr>
            <w:r w:rsidRPr="008E2A6C">
              <w:rPr>
                <w:rFonts w:ascii="Times New Roman" w:hAnsi="Times New Roman"/>
                <w:sz w:val="24"/>
                <w:szCs w:val="24"/>
              </w:rPr>
              <w:t xml:space="preserve">The programme is complementary </w:t>
            </w:r>
            <w:r w:rsidR="00F03D54" w:rsidRPr="008E2A6C">
              <w:rPr>
                <w:rFonts w:ascii="Times New Roman" w:hAnsi="Times New Roman"/>
                <w:sz w:val="24"/>
                <w:szCs w:val="24"/>
              </w:rPr>
              <w:t xml:space="preserve">and support the regional dimension of the </w:t>
            </w:r>
            <w:r w:rsidRPr="008E2A6C">
              <w:rPr>
                <w:rFonts w:ascii="Times New Roman" w:hAnsi="Times New Roman"/>
                <w:sz w:val="24"/>
                <w:szCs w:val="24"/>
              </w:rPr>
              <w:t xml:space="preserve">Civil Society Facility </w:t>
            </w:r>
            <w:r w:rsidR="00F03D54" w:rsidRPr="008E2A6C">
              <w:rPr>
                <w:rFonts w:ascii="Times New Roman" w:hAnsi="Times New Roman"/>
                <w:sz w:val="24"/>
                <w:szCs w:val="24"/>
              </w:rPr>
              <w:t>improving</w:t>
            </w:r>
            <w:r w:rsidRPr="008E2A6C">
              <w:rPr>
                <w:rFonts w:ascii="Times New Roman" w:hAnsi="Times New Roman"/>
                <w:sz w:val="24"/>
                <w:szCs w:val="24"/>
              </w:rPr>
              <w:t xml:space="preserve"> the efficiency, effectiveness, coherence and ultimately the achievement of sustainable results in the Commission's support to civil society in the IPA Beneficiaries. </w:t>
            </w:r>
          </w:p>
          <w:p w14:paraId="558A2BD5" w14:textId="3C14B9AB" w:rsidR="00C7048E" w:rsidRPr="008E2A6C" w:rsidRDefault="00C7048E" w:rsidP="00C7048E">
            <w:pPr>
              <w:spacing w:after="100" w:line="240" w:lineRule="auto"/>
              <w:jc w:val="both"/>
              <w:rPr>
                <w:rFonts w:ascii="Times New Roman" w:hAnsi="Times New Roman"/>
                <w:sz w:val="24"/>
                <w:szCs w:val="24"/>
              </w:rPr>
            </w:pPr>
            <w:r w:rsidRPr="008E2A6C">
              <w:rPr>
                <w:rFonts w:ascii="Times New Roman" w:hAnsi="Times New Roman"/>
                <w:sz w:val="24"/>
                <w:szCs w:val="24"/>
              </w:rPr>
              <w:t xml:space="preserve">The above components will develop actions in all the 7 IPA beneficiaries. The regional interventions are complementary to the bilateral actions. All bilateral and regional intervention of the Facility are targeting the same results of the </w:t>
            </w:r>
            <w:r w:rsidR="00E126C8" w:rsidRPr="008E2A6C">
              <w:rPr>
                <w:rFonts w:ascii="Times New Roman" w:hAnsi="Times New Roman"/>
                <w:sz w:val="24"/>
                <w:szCs w:val="24"/>
              </w:rPr>
              <w:t>above-mentioned</w:t>
            </w:r>
            <w:r w:rsidRPr="008E2A6C">
              <w:rPr>
                <w:rFonts w:ascii="Times New Roman" w:hAnsi="Times New Roman"/>
                <w:sz w:val="24"/>
                <w:szCs w:val="24"/>
              </w:rPr>
              <w:t xml:space="preserve"> EU guidelines. An annual monitoring of the results and indicators will assess the achievement of national targets.</w:t>
            </w:r>
          </w:p>
          <w:p w14:paraId="30C076E0" w14:textId="77777777" w:rsidR="00C7048E" w:rsidRPr="008E2A6C" w:rsidRDefault="00C7048E" w:rsidP="00C7048E">
            <w:pPr>
              <w:spacing w:after="100" w:line="240" w:lineRule="auto"/>
              <w:jc w:val="both"/>
              <w:rPr>
                <w:rFonts w:ascii="Times New Roman" w:hAnsi="Times New Roman"/>
                <w:sz w:val="24"/>
                <w:szCs w:val="24"/>
              </w:rPr>
            </w:pPr>
            <w:r w:rsidRPr="008E2A6C">
              <w:rPr>
                <w:rFonts w:ascii="Times New Roman" w:hAnsi="Times New Roman"/>
                <w:sz w:val="24"/>
                <w:szCs w:val="24"/>
              </w:rPr>
              <w:t xml:space="preserve">The regional component will specifically focus on actions responding to regional needs, and will include the exchange of best practices among regional CSOs networks. </w:t>
            </w:r>
          </w:p>
        </w:tc>
      </w:tr>
      <w:tr w:rsidR="00C7048E" w:rsidRPr="00010F17" w14:paraId="2851382D" w14:textId="77777777" w:rsidTr="008B302D">
        <w:trPr>
          <w:jc w:val="center"/>
        </w:trPr>
        <w:tc>
          <w:tcPr>
            <w:tcW w:w="2802" w:type="dxa"/>
            <w:gridSpan w:val="2"/>
            <w:tcBorders>
              <w:top w:val="single" w:sz="4" w:space="0" w:color="auto"/>
              <w:left w:val="single" w:sz="4" w:space="0" w:color="auto"/>
              <w:bottom w:val="single" w:sz="4" w:space="0" w:color="auto"/>
              <w:right w:val="single" w:sz="4" w:space="0" w:color="auto"/>
            </w:tcBorders>
          </w:tcPr>
          <w:p w14:paraId="4725939E" w14:textId="77777777" w:rsidR="00C7048E" w:rsidRPr="008E2A6C" w:rsidRDefault="00C7048E" w:rsidP="00C7048E">
            <w:pPr>
              <w:rPr>
                <w:rFonts w:ascii="Times New Roman" w:hAnsi="Times New Roman"/>
                <w:sz w:val="24"/>
                <w:szCs w:val="24"/>
              </w:rPr>
            </w:pPr>
            <w:r w:rsidRPr="008E2A6C">
              <w:rPr>
                <w:rFonts w:ascii="Times New Roman" w:hAnsi="Times New Roman"/>
                <w:sz w:val="24"/>
                <w:szCs w:val="24"/>
              </w:rPr>
              <w:t>Indicative budget</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0A98F08E" w14:textId="1BE0BB87" w:rsidR="00010F17" w:rsidRPr="008E2A6C" w:rsidRDefault="00010F17">
            <w:pPr>
              <w:spacing w:after="120" w:line="240" w:lineRule="auto"/>
              <w:jc w:val="both"/>
              <w:rPr>
                <w:rFonts w:ascii="Times New Roman" w:hAnsi="Times New Roman"/>
                <w:i/>
                <w:sz w:val="24"/>
                <w:szCs w:val="24"/>
              </w:rPr>
            </w:pPr>
            <w:bookmarkStart w:id="1" w:name="_GoBack"/>
            <w:bookmarkEnd w:id="1"/>
            <w:r w:rsidRPr="008E2A6C">
              <w:rPr>
                <w:rFonts w:ascii="Times New Roman" w:hAnsi="Times New Roman"/>
                <w:i/>
                <w:sz w:val="24"/>
                <w:szCs w:val="24"/>
              </w:rPr>
              <w:t>IPA Funding: EUR 3</w:t>
            </w:r>
            <w:r>
              <w:rPr>
                <w:rFonts w:ascii="Times New Roman" w:hAnsi="Times New Roman"/>
                <w:i/>
                <w:sz w:val="24"/>
                <w:szCs w:val="24"/>
              </w:rPr>
              <w:t>,0</w:t>
            </w:r>
            <w:r w:rsidRPr="008E2A6C">
              <w:rPr>
                <w:rFonts w:ascii="Times New Roman" w:hAnsi="Times New Roman"/>
                <w:i/>
                <w:sz w:val="24"/>
                <w:szCs w:val="24"/>
              </w:rPr>
              <w:t>00,000</w:t>
            </w:r>
          </w:p>
        </w:tc>
      </w:tr>
      <w:tr w:rsidR="00C7048E" w:rsidRPr="00B46DE2" w14:paraId="1C99DB44" w14:textId="77777777" w:rsidTr="008B302D">
        <w:trPr>
          <w:jc w:val="center"/>
        </w:trPr>
        <w:tc>
          <w:tcPr>
            <w:tcW w:w="2802" w:type="dxa"/>
            <w:gridSpan w:val="2"/>
            <w:tcBorders>
              <w:top w:val="single" w:sz="4" w:space="0" w:color="auto"/>
              <w:left w:val="single" w:sz="4" w:space="0" w:color="auto"/>
              <w:bottom w:val="single" w:sz="4" w:space="0" w:color="auto"/>
              <w:right w:val="single" w:sz="4" w:space="0" w:color="auto"/>
            </w:tcBorders>
          </w:tcPr>
          <w:p w14:paraId="4EE4DFDA" w14:textId="77777777" w:rsidR="00C7048E" w:rsidRPr="008E2A6C" w:rsidRDefault="00C7048E" w:rsidP="00C7048E">
            <w:pPr>
              <w:rPr>
                <w:rFonts w:ascii="Times New Roman" w:hAnsi="Times New Roman"/>
                <w:sz w:val="24"/>
                <w:szCs w:val="24"/>
              </w:rPr>
            </w:pPr>
            <w:r w:rsidRPr="008E2A6C">
              <w:rPr>
                <w:rFonts w:ascii="Times New Roman" w:hAnsi="Times New Roman"/>
                <w:sz w:val="24"/>
                <w:szCs w:val="24"/>
              </w:rPr>
              <w:t>Implementation Modality</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513C97D6" w14:textId="3E9481CD" w:rsidR="00C7048E" w:rsidRPr="008E2A6C" w:rsidRDefault="00E126C8" w:rsidP="008E2A6C">
            <w:pPr>
              <w:spacing w:after="100" w:line="240" w:lineRule="auto"/>
              <w:ind w:left="14"/>
              <w:jc w:val="both"/>
              <w:rPr>
                <w:rFonts w:ascii="Times New Roman" w:hAnsi="Times New Roman"/>
                <w:sz w:val="24"/>
                <w:szCs w:val="24"/>
              </w:rPr>
            </w:pPr>
            <w:r w:rsidRPr="008E2A6C">
              <w:rPr>
                <w:rFonts w:ascii="Times New Roman" w:hAnsi="Times New Roman"/>
                <w:sz w:val="24"/>
                <w:szCs w:val="24"/>
              </w:rPr>
              <w:t xml:space="preserve">The action will be implemented </w:t>
            </w:r>
            <w:r w:rsidR="00010F17">
              <w:rPr>
                <w:rFonts w:ascii="Times New Roman" w:hAnsi="Times New Roman"/>
                <w:sz w:val="24"/>
                <w:szCs w:val="24"/>
              </w:rPr>
              <w:t>through</w:t>
            </w:r>
            <w:r w:rsidRPr="008E2A6C">
              <w:rPr>
                <w:rFonts w:ascii="Times New Roman" w:hAnsi="Times New Roman"/>
                <w:sz w:val="24"/>
                <w:szCs w:val="24"/>
              </w:rPr>
              <w:t xml:space="preserve"> direct management and will </w:t>
            </w:r>
            <w:r w:rsidR="00010F17">
              <w:rPr>
                <w:rFonts w:ascii="Times New Roman" w:hAnsi="Times New Roman"/>
                <w:sz w:val="24"/>
                <w:szCs w:val="24"/>
              </w:rPr>
              <w:t>involve procurement (</w:t>
            </w:r>
            <w:r w:rsidRPr="008E2A6C">
              <w:rPr>
                <w:rFonts w:ascii="Times New Roman" w:hAnsi="Times New Roman"/>
                <w:sz w:val="24"/>
                <w:szCs w:val="24"/>
              </w:rPr>
              <w:t>service</w:t>
            </w:r>
            <w:r w:rsidR="00010F17">
              <w:rPr>
                <w:rFonts w:ascii="Times New Roman" w:hAnsi="Times New Roman"/>
                <w:sz w:val="24"/>
                <w:szCs w:val="24"/>
              </w:rPr>
              <w:t>)</w:t>
            </w:r>
            <w:r w:rsidRPr="008E2A6C">
              <w:rPr>
                <w:rFonts w:ascii="Times New Roman" w:hAnsi="Times New Roman"/>
                <w:sz w:val="24"/>
                <w:szCs w:val="24"/>
              </w:rPr>
              <w:t xml:space="preserve"> and grant</w:t>
            </w:r>
            <w:r w:rsidR="00010F17">
              <w:rPr>
                <w:rFonts w:ascii="Times New Roman" w:hAnsi="Times New Roman"/>
                <w:sz w:val="24"/>
                <w:szCs w:val="24"/>
              </w:rPr>
              <w:t>s.</w:t>
            </w:r>
          </w:p>
        </w:tc>
      </w:tr>
      <w:tr w:rsidR="00C7048E" w:rsidRPr="00B46DE2" w14:paraId="3F67FC79" w14:textId="77777777" w:rsidTr="008B302D">
        <w:trPr>
          <w:jc w:val="center"/>
        </w:trPr>
        <w:tc>
          <w:tcPr>
            <w:tcW w:w="2802" w:type="dxa"/>
            <w:gridSpan w:val="2"/>
            <w:tcBorders>
              <w:top w:val="single" w:sz="4" w:space="0" w:color="auto"/>
              <w:left w:val="single" w:sz="4" w:space="0" w:color="auto"/>
              <w:bottom w:val="single" w:sz="4" w:space="0" w:color="auto"/>
              <w:right w:val="single" w:sz="4" w:space="0" w:color="auto"/>
            </w:tcBorders>
          </w:tcPr>
          <w:p w14:paraId="557D701B" w14:textId="62447D06" w:rsidR="00C7048E" w:rsidRPr="008E2A6C" w:rsidRDefault="00C7048E">
            <w:pPr>
              <w:rPr>
                <w:rFonts w:ascii="Times New Roman" w:hAnsi="Times New Roman"/>
                <w:sz w:val="24"/>
                <w:szCs w:val="24"/>
              </w:rPr>
            </w:pPr>
            <w:r w:rsidRPr="008E2A6C">
              <w:rPr>
                <w:rFonts w:ascii="Times New Roman" w:hAnsi="Times New Roman"/>
                <w:sz w:val="24"/>
                <w:szCs w:val="24"/>
              </w:rPr>
              <w:t xml:space="preserve">Budget Support Readiness </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4842A2AF" w14:textId="77777777" w:rsidR="00C7048E" w:rsidRPr="008E2A6C" w:rsidRDefault="00C7048E" w:rsidP="00C7048E">
            <w:pPr>
              <w:spacing w:after="120" w:line="240" w:lineRule="auto"/>
              <w:jc w:val="both"/>
              <w:rPr>
                <w:rFonts w:ascii="Times New Roman" w:hAnsi="Times New Roman"/>
                <w:i/>
                <w:sz w:val="24"/>
                <w:szCs w:val="24"/>
              </w:rPr>
            </w:pPr>
            <w:r w:rsidRPr="008E2A6C">
              <w:rPr>
                <w:rFonts w:ascii="Times New Roman" w:hAnsi="Times New Roman"/>
                <w:i/>
                <w:sz w:val="24"/>
                <w:szCs w:val="24"/>
              </w:rPr>
              <w:t>N/A</w:t>
            </w:r>
          </w:p>
        </w:tc>
      </w:tr>
    </w:tbl>
    <w:p w14:paraId="134D9330" w14:textId="77777777" w:rsidR="00D92F6C" w:rsidRPr="008E2A6C" w:rsidRDefault="00D92F6C" w:rsidP="00D92F6C">
      <w:pPr>
        <w:spacing w:after="0" w:line="240" w:lineRule="auto"/>
        <w:jc w:val="both"/>
        <w:rPr>
          <w:rFonts w:ascii="Times New Roman" w:hAnsi="Times New Roman"/>
          <w:i/>
          <w:sz w:val="24"/>
          <w:szCs w:val="24"/>
        </w:rPr>
        <w:sectPr w:rsidR="00D92F6C" w:rsidRPr="008E2A6C">
          <w:pgSz w:w="11906" w:h="16838"/>
          <w:pgMar w:top="1440" w:right="1440" w:bottom="1440" w:left="1440" w:header="708" w:footer="708" w:gutter="0"/>
          <w:cols w:space="708"/>
          <w:docGrid w:linePitch="360"/>
        </w:sectPr>
      </w:pPr>
    </w:p>
    <w:p w14:paraId="22145B20" w14:textId="0463680E" w:rsidR="00D92F6C" w:rsidRPr="008E2A6C" w:rsidRDefault="00D92F6C" w:rsidP="00D92F6C">
      <w:pPr>
        <w:rPr>
          <w:rFonts w:ascii="Times New Roman" w:hAnsi="Times New Roman"/>
          <w:bCs/>
          <w:smallCaps/>
          <w:sz w:val="24"/>
          <w:szCs w:val="24"/>
          <w:lang w:val="fr-FR"/>
        </w:rPr>
      </w:pPr>
      <w:bookmarkStart w:id="2" w:name="_Toc33698402"/>
      <w:r w:rsidRPr="008E2A6C">
        <w:rPr>
          <w:rFonts w:ascii="Times New Roman" w:hAnsi="Times New Roman"/>
          <w:b/>
          <w:bCs/>
          <w:smallCaps/>
          <w:sz w:val="24"/>
          <w:szCs w:val="24"/>
          <w:lang w:val="fr-FR"/>
        </w:rPr>
        <w:lastRenderedPageBreak/>
        <w:t xml:space="preserve">LOGICAL FRAMEWORK MATRIX </w:t>
      </w:r>
      <w:bookmarkEnd w:id="2"/>
    </w:p>
    <w:tbl>
      <w:tblPr>
        <w:tblW w:w="1580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3402"/>
        <w:gridCol w:w="3969"/>
        <w:gridCol w:w="1627"/>
        <w:gridCol w:w="1701"/>
        <w:gridCol w:w="1701"/>
        <w:gridCol w:w="1559"/>
        <w:gridCol w:w="1842"/>
        <w:gridCol w:w="7"/>
      </w:tblGrid>
      <w:tr w:rsidR="00D92F6C" w:rsidRPr="00B46DE2" w14:paraId="5E4E5C1E" w14:textId="77777777" w:rsidTr="008E2A6C">
        <w:trPr>
          <w:gridAfter w:val="1"/>
          <w:wAfter w:w="7" w:type="dxa"/>
          <w:trHeight w:val="1145"/>
        </w:trPr>
        <w:tc>
          <w:tcPr>
            <w:tcW w:w="3402" w:type="dxa"/>
            <w:shd w:val="clear" w:color="auto" w:fill="FFFFFF"/>
            <w:vAlign w:val="center"/>
          </w:tcPr>
          <w:p w14:paraId="01F8A76E" w14:textId="77777777" w:rsidR="00D92F6C" w:rsidRPr="008E2A6C" w:rsidRDefault="00D92F6C" w:rsidP="008B302D">
            <w:pPr>
              <w:shd w:val="clear" w:color="auto" w:fill="FFFFFF"/>
              <w:spacing w:before="100" w:beforeAutospacing="1" w:after="100" w:afterAutospacing="1"/>
              <w:jc w:val="center"/>
              <w:rPr>
                <w:rFonts w:ascii="Times New Roman" w:hAnsi="Times New Roman"/>
                <w:b/>
              </w:rPr>
            </w:pPr>
            <w:r w:rsidRPr="008E2A6C">
              <w:rPr>
                <w:rFonts w:ascii="Times New Roman" w:hAnsi="Times New Roman"/>
                <w:b/>
              </w:rPr>
              <w:t>OVERALL OBJECTIVE(S) / (IMPACT(S))</w:t>
            </w:r>
          </w:p>
        </w:tc>
        <w:tc>
          <w:tcPr>
            <w:tcW w:w="3969" w:type="dxa"/>
            <w:shd w:val="clear" w:color="auto" w:fill="FFFFFF"/>
            <w:vAlign w:val="center"/>
          </w:tcPr>
          <w:p w14:paraId="3B3BE168" w14:textId="77777777" w:rsidR="00D92F6C" w:rsidRPr="008E2A6C" w:rsidRDefault="00D92F6C" w:rsidP="008B302D">
            <w:pPr>
              <w:shd w:val="clear" w:color="auto" w:fill="FFFFFF"/>
              <w:spacing w:after="0"/>
              <w:jc w:val="center"/>
              <w:rPr>
                <w:rFonts w:ascii="Times New Roman" w:hAnsi="Times New Roman"/>
                <w:b/>
              </w:rPr>
            </w:pPr>
            <w:r w:rsidRPr="008E2A6C">
              <w:rPr>
                <w:rFonts w:ascii="Times New Roman" w:hAnsi="Times New Roman"/>
                <w:b/>
              </w:rPr>
              <w:t>OBJECTIVELY VERIFIABLE INDICATORS</w:t>
            </w:r>
          </w:p>
          <w:p w14:paraId="03432057" w14:textId="015E7F04" w:rsidR="00D92F6C" w:rsidRPr="008E2A6C" w:rsidRDefault="00D92F6C" w:rsidP="008B302D">
            <w:pPr>
              <w:shd w:val="clear" w:color="auto" w:fill="FFFFFF"/>
              <w:spacing w:after="0"/>
              <w:jc w:val="center"/>
              <w:rPr>
                <w:rFonts w:ascii="Times New Roman" w:hAnsi="Times New Roman"/>
                <w:b/>
              </w:rPr>
            </w:pPr>
          </w:p>
        </w:tc>
        <w:tc>
          <w:tcPr>
            <w:tcW w:w="1627" w:type="dxa"/>
            <w:shd w:val="clear" w:color="auto" w:fill="FFFFFF"/>
            <w:vAlign w:val="center"/>
          </w:tcPr>
          <w:p w14:paraId="413C4DA5" w14:textId="77777777" w:rsidR="00D92F6C" w:rsidRPr="008E2A6C" w:rsidRDefault="00D92F6C" w:rsidP="008B302D">
            <w:pPr>
              <w:shd w:val="clear" w:color="auto" w:fill="FFFFFF"/>
              <w:jc w:val="center"/>
              <w:rPr>
                <w:rFonts w:ascii="Times New Roman" w:hAnsi="Times New Roman"/>
                <w:b/>
              </w:rPr>
            </w:pPr>
            <w:r w:rsidRPr="008E2A6C">
              <w:rPr>
                <w:rFonts w:ascii="Times New Roman" w:hAnsi="Times New Roman"/>
                <w:b/>
              </w:rPr>
              <w:t>BASELINES</w:t>
            </w:r>
          </w:p>
          <w:p w14:paraId="417B9AF2" w14:textId="77777777" w:rsidR="00D92F6C" w:rsidRPr="008E2A6C" w:rsidRDefault="00D92F6C" w:rsidP="008B302D">
            <w:pPr>
              <w:shd w:val="clear" w:color="auto" w:fill="FFFFFF"/>
              <w:spacing w:after="0"/>
              <w:jc w:val="both"/>
              <w:rPr>
                <w:rFonts w:ascii="Times New Roman" w:hAnsi="Times New Roman"/>
                <w:b/>
              </w:rPr>
            </w:pPr>
            <w:r w:rsidRPr="008E2A6C">
              <w:rPr>
                <w:rFonts w:ascii="Times New Roman" w:hAnsi="Times New Roman"/>
                <w:b/>
              </w:rPr>
              <w:t>(INCL. VALUE &amp; REFERENCE YEAR</w:t>
            </w:r>
            <w:r w:rsidRPr="008E2A6C">
              <w:rPr>
                <w:rStyle w:val="FootnoteReference"/>
                <w:rFonts w:ascii="Times New Roman" w:hAnsi="Times New Roman"/>
                <w:b/>
              </w:rPr>
              <w:footnoteReference w:id="2"/>
            </w:r>
            <w:r w:rsidRPr="008E2A6C">
              <w:rPr>
                <w:rFonts w:ascii="Times New Roman" w:hAnsi="Times New Roman"/>
                <w:b/>
              </w:rPr>
              <w:t>)</w:t>
            </w:r>
            <w:r w:rsidRPr="008E2A6C" w:rsidDel="00042F9A">
              <w:rPr>
                <w:rFonts w:ascii="Times New Roman" w:hAnsi="Times New Roman"/>
                <w:b/>
              </w:rPr>
              <w:t xml:space="preserve"> </w:t>
            </w:r>
          </w:p>
        </w:tc>
        <w:tc>
          <w:tcPr>
            <w:tcW w:w="1701" w:type="dxa"/>
            <w:shd w:val="clear" w:color="auto" w:fill="FFFFFF"/>
          </w:tcPr>
          <w:p w14:paraId="3DF404E4" w14:textId="77777777" w:rsidR="00D92F6C" w:rsidRPr="008E2A6C" w:rsidRDefault="00D92F6C" w:rsidP="008B302D">
            <w:pPr>
              <w:shd w:val="clear" w:color="auto" w:fill="FFFFFF"/>
              <w:spacing w:after="0"/>
              <w:jc w:val="center"/>
              <w:rPr>
                <w:rFonts w:ascii="Times New Roman" w:hAnsi="Times New Roman"/>
                <w:b/>
              </w:rPr>
            </w:pPr>
          </w:p>
          <w:p w14:paraId="556C6389" w14:textId="77777777" w:rsidR="00D92F6C" w:rsidRPr="008E2A6C" w:rsidRDefault="00D92F6C" w:rsidP="008B302D">
            <w:pPr>
              <w:shd w:val="clear" w:color="auto" w:fill="FFFFFF"/>
              <w:spacing w:after="0"/>
              <w:jc w:val="center"/>
              <w:rPr>
                <w:rFonts w:ascii="Times New Roman" w:hAnsi="Times New Roman"/>
                <w:b/>
              </w:rPr>
            </w:pPr>
            <w:r w:rsidRPr="008E2A6C">
              <w:rPr>
                <w:rFonts w:ascii="Times New Roman" w:hAnsi="Times New Roman"/>
                <w:b/>
              </w:rPr>
              <w:t>MILESTONES</w:t>
            </w:r>
          </w:p>
          <w:p w14:paraId="3A336E43" w14:textId="77777777" w:rsidR="00D92F6C" w:rsidRPr="008E2A6C" w:rsidRDefault="00D92F6C" w:rsidP="008B302D">
            <w:pPr>
              <w:shd w:val="clear" w:color="auto" w:fill="FFFFFF"/>
              <w:jc w:val="center"/>
              <w:rPr>
                <w:rFonts w:ascii="Times New Roman" w:hAnsi="Times New Roman"/>
                <w:b/>
              </w:rPr>
            </w:pPr>
            <w:r w:rsidRPr="008E2A6C">
              <w:rPr>
                <w:rFonts w:ascii="Times New Roman" w:hAnsi="Times New Roman"/>
                <w:b/>
              </w:rPr>
              <w:t>[OPTIONAL]</w:t>
            </w:r>
          </w:p>
          <w:p w14:paraId="6219E4F7" w14:textId="77777777" w:rsidR="00D92F6C" w:rsidRPr="008E2A6C" w:rsidRDefault="00D92F6C" w:rsidP="008B302D">
            <w:pPr>
              <w:shd w:val="clear" w:color="auto" w:fill="FFFFFF"/>
              <w:spacing w:after="0"/>
              <w:jc w:val="center"/>
              <w:rPr>
                <w:rFonts w:ascii="Times New Roman" w:hAnsi="Times New Roman"/>
                <w:b/>
              </w:rPr>
            </w:pPr>
            <w:r w:rsidRPr="008E2A6C">
              <w:rPr>
                <w:rFonts w:ascii="Times New Roman" w:hAnsi="Times New Roman"/>
                <w:b/>
              </w:rPr>
              <w:t>(INCL. VALUE &amp; REFERENCE YEAR )</w:t>
            </w:r>
          </w:p>
        </w:tc>
        <w:tc>
          <w:tcPr>
            <w:tcW w:w="1701" w:type="dxa"/>
            <w:shd w:val="clear" w:color="auto" w:fill="FFFFFF"/>
            <w:vAlign w:val="center"/>
          </w:tcPr>
          <w:p w14:paraId="1671D5C3" w14:textId="77777777" w:rsidR="00D92F6C" w:rsidRPr="008E2A6C" w:rsidRDefault="00D92F6C" w:rsidP="008B302D">
            <w:pPr>
              <w:shd w:val="clear" w:color="auto" w:fill="FFFFFF"/>
              <w:jc w:val="center"/>
              <w:rPr>
                <w:rFonts w:ascii="Times New Roman" w:hAnsi="Times New Roman"/>
                <w:b/>
              </w:rPr>
            </w:pPr>
            <w:r w:rsidRPr="008E2A6C">
              <w:rPr>
                <w:rFonts w:ascii="Times New Roman" w:hAnsi="Times New Roman"/>
                <w:b/>
              </w:rPr>
              <w:t>TARGETS</w:t>
            </w:r>
          </w:p>
          <w:p w14:paraId="28226140" w14:textId="77777777" w:rsidR="00D92F6C" w:rsidRPr="008E2A6C" w:rsidRDefault="00D92F6C" w:rsidP="008B302D">
            <w:pPr>
              <w:shd w:val="clear" w:color="auto" w:fill="FFFFFF"/>
              <w:jc w:val="center"/>
              <w:rPr>
                <w:rFonts w:ascii="Times New Roman" w:hAnsi="Times New Roman"/>
                <w:b/>
              </w:rPr>
            </w:pPr>
            <w:r w:rsidRPr="008E2A6C">
              <w:rPr>
                <w:rFonts w:ascii="Times New Roman" w:hAnsi="Times New Roman"/>
                <w:b/>
              </w:rPr>
              <w:t>(INCL. VALUE &amp; REFERENCE YEAR)</w:t>
            </w:r>
          </w:p>
        </w:tc>
        <w:tc>
          <w:tcPr>
            <w:tcW w:w="1559" w:type="dxa"/>
            <w:shd w:val="clear" w:color="auto" w:fill="FFFFFF"/>
            <w:vAlign w:val="center"/>
          </w:tcPr>
          <w:p w14:paraId="49F98BB2" w14:textId="77777777" w:rsidR="00D92F6C" w:rsidRPr="008E2A6C" w:rsidRDefault="00D92F6C" w:rsidP="008B302D">
            <w:pPr>
              <w:shd w:val="clear" w:color="auto" w:fill="FFFFFF"/>
              <w:spacing w:after="0"/>
              <w:jc w:val="center"/>
              <w:rPr>
                <w:rFonts w:ascii="Times New Roman" w:hAnsi="Times New Roman"/>
              </w:rPr>
            </w:pPr>
            <w:r w:rsidRPr="008E2A6C">
              <w:rPr>
                <w:rFonts w:ascii="Times New Roman" w:hAnsi="Times New Roman"/>
                <w:b/>
              </w:rPr>
              <w:t>SOURCES &amp; MEANS OF VERIFICATION</w:t>
            </w:r>
          </w:p>
        </w:tc>
        <w:tc>
          <w:tcPr>
            <w:tcW w:w="1842" w:type="dxa"/>
            <w:vMerge w:val="restart"/>
            <w:tcBorders>
              <w:top w:val="nil"/>
              <w:right w:val="nil"/>
            </w:tcBorders>
            <w:shd w:val="clear" w:color="auto" w:fill="FFFFFF"/>
          </w:tcPr>
          <w:p w14:paraId="05711564" w14:textId="77777777" w:rsidR="00D92F6C" w:rsidRPr="008E2A6C" w:rsidRDefault="00D92F6C" w:rsidP="008B302D">
            <w:pPr>
              <w:shd w:val="clear" w:color="auto" w:fill="FFFFFF"/>
              <w:spacing w:after="0"/>
              <w:rPr>
                <w:rFonts w:ascii="Times New Roman" w:hAnsi="Times New Roman"/>
              </w:rPr>
            </w:pPr>
          </w:p>
        </w:tc>
      </w:tr>
      <w:tr w:rsidR="00C7048E" w:rsidRPr="00B46DE2" w14:paraId="3FA62BB4" w14:textId="77777777" w:rsidTr="008E2A6C">
        <w:trPr>
          <w:gridAfter w:val="1"/>
          <w:wAfter w:w="7" w:type="dxa"/>
          <w:trHeight w:val="1325"/>
        </w:trPr>
        <w:tc>
          <w:tcPr>
            <w:tcW w:w="3402" w:type="dxa"/>
            <w:shd w:val="clear" w:color="auto" w:fill="FFFFFF"/>
          </w:tcPr>
          <w:p w14:paraId="7F30CCFA" w14:textId="09FD0A72" w:rsidR="00C7048E" w:rsidRPr="008E2A6C" w:rsidRDefault="00C7048E" w:rsidP="00FF48EF">
            <w:pPr>
              <w:shd w:val="clear" w:color="auto" w:fill="FFFFFF"/>
              <w:spacing w:after="0" w:line="240" w:lineRule="auto"/>
              <w:rPr>
                <w:rFonts w:ascii="Times New Roman" w:eastAsia="Arial Unicode MS" w:hAnsi="Times New Roman"/>
                <w:lang w:eastAsia="de-DE"/>
              </w:rPr>
            </w:pPr>
            <w:r w:rsidRPr="008E2A6C">
              <w:rPr>
                <w:rFonts w:ascii="Times New Roman" w:eastAsia="Arial Unicode MS" w:hAnsi="Times New Roman"/>
                <w:lang w:eastAsia="de-DE"/>
              </w:rPr>
              <w:t xml:space="preserve">To strengthen </w:t>
            </w:r>
            <w:r w:rsidR="000312AF">
              <w:rPr>
                <w:rFonts w:ascii="Times New Roman" w:eastAsia="Arial Unicode MS" w:hAnsi="Times New Roman"/>
                <w:lang w:eastAsia="de-DE"/>
              </w:rPr>
              <w:t xml:space="preserve">the </w:t>
            </w:r>
            <w:r w:rsidRPr="008E2A6C">
              <w:rPr>
                <w:rFonts w:ascii="Times New Roman" w:eastAsia="Arial Unicode MS" w:hAnsi="Times New Roman"/>
                <w:lang w:eastAsia="de-DE"/>
              </w:rPr>
              <w:t>participatory democrac</w:t>
            </w:r>
            <w:r w:rsidR="000312AF">
              <w:rPr>
                <w:rFonts w:ascii="Times New Roman" w:eastAsia="Arial Unicode MS" w:hAnsi="Times New Roman"/>
                <w:lang w:eastAsia="de-DE"/>
              </w:rPr>
              <w:t xml:space="preserve">y in </w:t>
            </w:r>
            <w:r w:rsidRPr="008E2A6C">
              <w:rPr>
                <w:rFonts w:ascii="Times New Roman" w:eastAsia="Arial Unicode MS" w:hAnsi="Times New Roman"/>
                <w:lang w:eastAsia="de-DE"/>
              </w:rPr>
              <w:t xml:space="preserve"> North Macedonia </w:t>
            </w:r>
          </w:p>
        </w:tc>
        <w:tc>
          <w:tcPr>
            <w:tcW w:w="3969" w:type="dxa"/>
            <w:shd w:val="clear" w:color="auto" w:fill="FFFFFF"/>
          </w:tcPr>
          <w:p w14:paraId="0E348A1C" w14:textId="77777777" w:rsidR="00B77282" w:rsidRDefault="00FF2F0A" w:rsidP="00FF48EF">
            <w:pPr>
              <w:spacing w:after="0" w:line="240" w:lineRule="auto"/>
              <w:jc w:val="both"/>
              <w:rPr>
                <w:rFonts w:ascii="Times New Roman" w:hAnsi="Times New Roman"/>
              </w:rPr>
            </w:pPr>
            <w:r>
              <w:rPr>
                <w:rFonts w:ascii="Times New Roman" w:hAnsi="Times New Roman"/>
              </w:rPr>
              <w:t>Civil Society Participation Index</w:t>
            </w:r>
          </w:p>
          <w:p w14:paraId="10A30E3F" w14:textId="77777777" w:rsidR="00B77282" w:rsidRDefault="00B77282" w:rsidP="00FF48EF">
            <w:pPr>
              <w:spacing w:after="0" w:line="240" w:lineRule="auto"/>
              <w:jc w:val="both"/>
              <w:rPr>
                <w:rFonts w:ascii="Times New Roman" w:hAnsi="Times New Roman"/>
              </w:rPr>
            </w:pPr>
          </w:p>
          <w:p w14:paraId="39E2F174" w14:textId="7E8B1DBE" w:rsidR="00917E59" w:rsidRPr="007E302E" w:rsidRDefault="00B77282" w:rsidP="00FF48EF">
            <w:pPr>
              <w:spacing w:after="0" w:line="240" w:lineRule="auto"/>
              <w:jc w:val="both"/>
              <w:rPr>
                <w:rFonts w:ascii="Times New Roman" w:hAnsi="Times New Roman"/>
                <w:bCs/>
              </w:rPr>
            </w:pPr>
            <w:r>
              <w:rPr>
                <w:rFonts w:ascii="Times New Roman" w:hAnsi="Times New Roman"/>
              </w:rPr>
              <w:t>Percentage of people who believe that CSOs can effectively scrutinise the authorities</w:t>
            </w:r>
          </w:p>
          <w:p w14:paraId="5255B533" w14:textId="77777777" w:rsidR="00C7048E" w:rsidRDefault="00FF2F0A" w:rsidP="000C2FCE">
            <w:pPr>
              <w:shd w:val="clear" w:color="auto" w:fill="FFFFFF"/>
              <w:spacing w:before="120" w:after="120" w:line="240" w:lineRule="auto"/>
              <w:rPr>
                <w:rFonts w:ascii="Times New Roman" w:hAnsi="Times New Roman"/>
              </w:rPr>
            </w:pPr>
            <w:r>
              <w:rPr>
                <w:rFonts w:ascii="Times New Roman" w:hAnsi="Times New Roman"/>
              </w:rPr>
              <w:t>%</w:t>
            </w:r>
            <w:r w:rsidR="000312AF">
              <w:rPr>
                <w:rFonts w:ascii="Times New Roman" w:hAnsi="Times New Roman"/>
              </w:rPr>
              <w:t xml:space="preserve"> of people employed by the CS sector</w:t>
            </w:r>
          </w:p>
          <w:p w14:paraId="3D1538FF" w14:textId="77777777" w:rsidR="00DA51BC" w:rsidRDefault="00DA51BC" w:rsidP="000C2FCE">
            <w:pPr>
              <w:shd w:val="clear" w:color="auto" w:fill="FFFFFF"/>
              <w:spacing w:before="120" w:after="120" w:line="240" w:lineRule="auto"/>
              <w:rPr>
                <w:rFonts w:ascii="Times New Roman" w:hAnsi="Times New Roman"/>
              </w:rPr>
            </w:pPr>
            <w:r>
              <w:rPr>
                <w:rFonts w:ascii="Times New Roman" w:hAnsi="Times New Roman"/>
              </w:rPr>
              <w:t>Number of volunteers in the CSOs</w:t>
            </w:r>
          </w:p>
          <w:p w14:paraId="723875CF" w14:textId="77777777" w:rsidR="00B23810" w:rsidRDefault="00B23810" w:rsidP="000C2FCE">
            <w:pPr>
              <w:shd w:val="clear" w:color="auto" w:fill="FFFFFF"/>
              <w:spacing w:before="120" w:after="120" w:line="240" w:lineRule="auto"/>
              <w:rPr>
                <w:rFonts w:ascii="Times New Roman" w:hAnsi="Times New Roman"/>
              </w:rPr>
            </w:pPr>
            <w:r>
              <w:rPr>
                <w:rFonts w:ascii="Times New Roman" w:hAnsi="Times New Roman"/>
              </w:rPr>
              <w:t>Revenue of CSOs (by grants, business activities and donations)</w:t>
            </w:r>
          </w:p>
          <w:p w14:paraId="7B0C8AF8" w14:textId="77777777" w:rsidR="003624D1" w:rsidRPr="008E2A6C" w:rsidRDefault="003624D1" w:rsidP="00FF48EF">
            <w:pPr>
              <w:shd w:val="clear" w:color="auto" w:fill="FFFFFF"/>
              <w:spacing w:after="0" w:line="240" w:lineRule="auto"/>
              <w:rPr>
                <w:rFonts w:ascii="Times New Roman" w:hAnsi="Times New Roman"/>
              </w:rPr>
            </w:pPr>
          </w:p>
        </w:tc>
        <w:tc>
          <w:tcPr>
            <w:tcW w:w="1627" w:type="dxa"/>
            <w:shd w:val="clear" w:color="auto" w:fill="FFFFFF"/>
          </w:tcPr>
          <w:p w14:paraId="2B3C4734" w14:textId="77777777" w:rsidR="00B77282" w:rsidRDefault="00FF2F0A" w:rsidP="00FF48EF">
            <w:pPr>
              <w:shd w:val="clear" w:color="auto" w:fill="FFFFFF"/>
              <w:spacing w:after="0" w:line="240" w:lineRule="auto"/>
              <w:rPr>
                <w:rFonts w:ascii="Times New Roman" w:hAnsi="Times New Roman"/>
              </w:rPr>
            </w:pPr>
            <w:r>
              <w:rPr>
                <w:rFonts w:ascii="Times New Roman" w:hAnsi="Times New Roman"/>
              </w:rPr>
              <w:t>5 (2018)</w:t>
            </w:r>
          </w:p>
          <w:p w14:paraId="42845A27" w14:textId="77777777" w:rsidR="00B77282" w:rsidRDefault="00B77282" w:rsidP="00FF48EF">
            <w:pPr>
              <w:shd w:val="clear" w:color="auto" w:fill="FFFFFF"/>
              <w:spacing w:after="0" w:line="240" w:lineRule="auto"/>
              <w:rPr>
                <w:rFonts w:ascii="Times New Roman" w:hAnsi="Times New Roman"/>
              </w:rPr>
            </w:pPr>
          </w:p>
          <w:p w14:paraId="3F5447DB" w14:textId="18851BA7" w:rsidR="00C7048E" w:rsidRPr="008E2A6C" w:rsidRDefault="00B77282" w:rsidP="00FF48EF">
            <w:pPr>
              <w:shd w:val="clear" w:color="auto" w:fill="FFFFFF"/>
              <w:spacing w:after="0" w:line="240" w:lineRule="auto"/>
              <w:rPr>
                <w:rFonts w:ascii="Times New Roman" w:hAnsi="Times New Roman"/>
              </w:rPr>
            </w:pPr>
            <w:r>
              <w:rPr>
                <w:rFonts w:ascii="Times New Roman" w:hAnsi="Times New Roman"/>
              </w:rPr>
              <w:t>45% (2019)</w:t>
            </w:r>
            <w:r>
              <w:rPr>
                <w:rStyle w:val="FootnoteReference"/>
                <w:rFonts w:ascii="Times New Roman" w:hAnsi="Times New Roman"/>
              </w:rPr>
              <w:footnoteReference w:id="3"/>
            </w:r>
          </w:p>
        </w:tc>
        <w:tc>
          <w:tcPr>
            <w:tcW w:w="1701" w:type="dxa"/>
            <w:shd w:val="clear" w:color="auto" w:fill="FFFFFF"/>
          </w:tcPr>
          <w:p w14:paraId="1F557919" w14:textId="77777777" w:rsidR="00B77282" w:rsidRDefault="00FF2F0A" w:rsidP="00FF48EF">
            <w:pPr>
              <w:shd w:val="clear" w:color="auto" w:fill="FFFFFF"/>
              <w:spacing w:after="0" w:line="240" w:lineRule="auto"/>
              <w:rPr>
                <w:rFonts w:ascii="Times New Roman" w:hAnsi="Times New Roman"/>
              </w:rPr>
            </w:pPr>
            <w:r>
              <w:rPr>
                <w:rFonts w:ascii="Times New Roman" w:hAnsi="Times New Roman"/>
              </w:rPr>
              <w:t>7 (2025)</w:t>
            </w:r>
          </w:p>
          <w:p w14:paraId="2D137413" w14:textId="77777777" w:rsidR="00B77282" w:rsidRDefault="00B77282" w:rsidP="00FF48EF">
            <w:pPr>
              <w:shd w:val="clear" w:color="auto" w:fill="FFFFFF"/>
              <w:spacing w:after="0" w:line="240" w:lineRule="auto"/>
              <w:rPr>
                <w:rFonts w:ascii="Times New Roman" w:hAnsi="Times New Roman"/>
              </w:rPr>
            </w:pPr>
          </w:p>
          <w:p w14:paraId="161B4B42" w14:textId="698E17DD" w:rsidR="00C7048E" w:rsidRPr="008E2A6C" w:rsidRDefault="00B77282" w:rsidP="00FF48EF">
            <w:pPr>
              <w:shd w:val="clear" w:color="auto" w:fill="FFFFFF"/>
              <w:spacing w:after="0" w:line="240" w:lineRule="auto"/>
              <w:rPr>
                <w:rFonts w:ascii="Times New Roman" w:hAnsi="Times New Roman"/>
              </w:rPr>
            </w:pPr>
            <w:r>
              <w:rPr>
                <w:rFonts w:ascii="Times New Roman" w:hAnsi="Times New Roman"/>
              </w:rPr>
              <w:t>50% (2023)</w:t>
            </w:r>
          </w:p>
        </w:tc>
        <w:tc>
          <w:tcPr>
            <w:tcW w:w="1701" w:type="dxa"/>
            <w:shd w:val="clear" w:color="auto" w:fill="FFFFFF"/>
          </w:tcPr>
          <w:p w14:paraId="3022E211" w14:textId="77777777" w:rsidR="00B77282" w:rsidRDefault="00FF2F0A" w:rsidP="00FF48EF">
            <w:pPr>
              <w:shd w:val="clear" w:color="auto" w:fill="FFFFFF"/>
              <w:spacing w:after="0" w:line="240" w:lineRule="auto"/>
              <w:rPr>
                <w:rFonts w:ascii="Times New Roman" w:hAnsi="Times New Roman"/>
              </w:rPr>
            </w:pPr>
            <w:r>
              <w:rPr>
                <w:rFonts w:ascii="Times New Roman" w:hAnsi="Times New Roman"/>
              </w:rPr>
              <w:t>8 (2027)</w:t>
            </w:r>
          </w:p>
          <w:p w14:paraId="45477DC4" w14:textId="77777777" w:rsidR="00B77282" w:rsidRDefault="00B77282" w:rsidP="00FF48EF">
            <w:pPr>
              <w:shd w:val="clear" w:color="auto" w:fill="FFFFFF"/>
              <w:spacing w:after="0" w:line="240" w:lineRule="auto"/>
              <w:rPr>
                <w:rFonts w:ascii="Times New Roman" w:hAnsi="Times New Roman"/>
              </w:rPr>
            </w:pPr>
          </w:p>
          <w:p w14:paraId="0FDC30E6" w14:textId="0B54B450" w:rsidR="00C7048E" w:rsidRPr="008E2A6C" w:rsidRDefault="00B77282" w:rsidP="00FF48EF">
            <w:pPr>
              <w:shd w:val="clear" w:color="auto" w:fill="FFFFFF"/>
              <w:spacing w:after="0" w:line="240" w:lineRule="auto"/>
              <w:rPr>
                <w:rFonts w:ascii="Times New Roman" w:hAnsi="Times New Roman"/>
              </w:rPr>
            </w:pPr>
            <w:r>
              <w:rPr>
                <w:rFonts w:ascii="Times New Roman" w:hAnsi="Times New Roman"/>
              </w:rPr>
              <w:t>55%(2027)</w:t>
            </w:r>
          </w:p>
        </w:tc>
        <w:tc>
          <w:tcPr>
            <w:tcW w:w="1559" w:type="dxa"/>
            <w:shd w:val="clear" w:color="auto" w:fill="FFFFFF"/>
          </w:tcPr>
          <w:p w14:paraId="0D4C9185" w14:textId="77777777" w:rsidR="00C16028" w:rsidRDefault="00FF2F0A" w:rsidP="00FF48EF">
            <w:pPr>
              <w:numPr>
                <w:ilvl w:val="12"/>
                <w:numId w:val="0"/>
              </w:numPr>
              <w:shd w:val="clear" w:color="auto" w:fill="FFFFFF"/>
              <w:spacing w:after="0" w:line="240" w:lineRule="auto"/>
              <w:rPr>
                <w:rFonts w:ascii="Times New Roman" w:hAnsi="Times New Roman"/>
              </w:rPr>
            </w:pPr>
            <w:r>
              <w:rPr>
                <w:rFonts w:ascii="Times New Roman" w:hAnsi="Times New Roman"/>
              </w:rPr>
              <w:t>World Bank</w:t>
            </w:r>
          </w:p>
          <w:p w14:paraId="4D774401" w14:textId="77777777" w:rsidR="00B77282" w:rsidRDefault="00B77282" w:rsidP="00FF48EF">
            <w:pPr>
              <w:numPr>
                <w:ilvl w:val="12"/>
                <w:numId w:val="0"/>
              </w:numPr>
              <w:shd w:val="clear" w:color="auto" w:fill="FFFFFF"/>
              <w:spacing w:after="0" w:line="240" w:lineRule="auto"/>
              <w:rPr>
                <w:rFonts w:ascii="Times New Roman" w:hAnsi="Times New Roman"/>
              </w:rPr>
            </w:pPr>
          </w:p>
          <w:p w14:paraId="7378A60A" w14:textId="77777777" w:rsidR="00B77282" w:rsidRDefault="00B77282" w:rsidP="00FF48EF">
            <w:pPr>
              <w:numPr>
                <w:ilvl w:val="12"/>
                <w:numId w:val="0"/>
              </w:numPr>
              <w:shd w:val="clear" w:color="auto" w:fill="FFFFFF"/>
              <w:spacing w:after="0" w:line="240" w:lineRule="auto"/>
              <w:rPr>
                <w:rFonts w:ascii="Times New Roman" w:hAnsi="Times New Roman"/>
              </w:rPr>
            </w:pPr>
            <w:r>
              <w:rPr>
                <w:rFonts w:ascii="Times New Roman" w:hAnsi="Times New Roman"/>
              </w:rPr>
              <w:t>Balkan Barometer</w:t>
            </w:r>
          </w:p>
          <w:p w14:paraId="7686B901" w14:textId="77777777" w:rsidR="00B77282" w:rsidRDefault="00B77282" w:rsidP="00FF48EF">
            <w:pPr>
              <w:numPr>
                <w:ilvl w:val="12"/>
                <w:numId w:val="0"/>
              </w:numPr>
              <w:shd w:val="clear" w:color="auto" w:fill="FFFFFF"/>
              <w:spacing w:after="0" w:line="240" w:lineRule="auto"/>
              <w:rPr>
                <w:rFonts w:ascii="Times New Roman" w:hAnsi="Times New Roman"/>
              </w:rPr>
            </w:pPr>
          </w:p>
          <w:p w14:paraId="29744071" w14:textId="77777777" w:rsidR="00B23810" w:rsidRDefault="00C16028" w:rsidP="00FF48EF">
            <w:pPr>
              <w:numPr>
                <w:ilvl w:val="12"/>
                <w:numId w:val="0"/>
              </w:numPr>
              <w:shd w:val="clear" w:color="auto" w:fill="FFFFFF"/>
              <w:spacing w:after="0" w:line="240" w:lineRule="auto"/>
              <w:rPr>
                <w:rFonts w:ascii="Times New Roman" w:hAnsi="Times New Roman"/>
              </w:rPr>
            </w:pPr>
            <w:r>
              <w:rPr>
                <w:rFonts w:ascii="Times New Roman" w:hAnsi="Times New Roman"/>
              </w:rPr>
              <w:t>State statistical office</w:t>
            </w:r>
          </w:p>
          <w:p w14:paraId="006AA22D" w14:textId="5E03D04E" w:rsidR="00C7048E" w:rsidRPr="008E2A6C" w:rsidRDefault="00B23810" w:rsidP="00FF48EF">
            <w:pPr>
              <w:numPr>
                <w:ilvl w:val="12"/>
                <w:numId w:val="0"/>
              </w:numPr>
              <w:shd w:val="clear" w:color="auto" w:fill="FFFFFF"/>
              <w:spacing w:after="0" w:line="240" w:lineRule="auto"/>
              <w:rPr>
                <w:rFonts w:ascii="Times New Roman" w:hAnsi="Times New Roman"/>
              </w:rPr>
            </w:pPr>
            <w:r>
              <w:rPr>
                <w:rFonts w:ascii="Times New Roman" w:hAnsi="Times New Roman"/>
              </w:rPr>
              <w:t>Tax office</w:t>
            </w:r>
          </w:p>
        </w:tc>
        <w:tc>
          <w:tcPr>
            <w:tcW w:w="1842" w:type="dxa"/>
            <w:vMerge/>
            <w:tcBorders>
              <w:right w:val="nil"/>
            </w:tcBorders>
            <w:shd w:val="clear" w:color="auto" w:fill="FFFFFF"/>
          </w:tcPr>
          <w:p w14:paraId="15DC4DED" w14:textId="77777777" w:rsidR="00C7048E" w:rsidRPr="008E2A6C" w:rsidRDefault="00C7048E" w:rsidP="00C7048E">
            <w:pPr>
              <w:shd w:val="clear" w:color="auto" w:fill="FFFFFF"/>
              <w:spacing w:before="60" w:after="0"/>
              <w:rPr>
                <w:rFonts w:ascii="Times New Roman" w:hAnsi="Times New Roman"/>
              </w:rPr>
            </w:pPr>
          </w:p>
        </w:tc>
      </w:tr>
      <w:tr w:rsidR="00C7048E" w:rsidRPr="00B46DE2" w14:paraId="3F89C0DC" w14:textId="77777777" w:rsidTr="008E2A6C">
        <w:trPr>
          <w:gridAfter w:val="1"/>
          <w:wAfter w:w="7" w:type="dxa"/>
          <w:trHeight w:val="189"/>
        </w:trPr>
        <w:tc>
          <w:tcPr>
            <w:tcW w:w="3402" w:type="dxa"/>
            <w:shd w:val="clear" w:color="auto" w:fill="FFFFFF"/>
          </w:tcPr>
          <w:p w14:paraId="64E77CFB" w14:textId="77777777" w:rsidR="00C7048E" w:rsidRPr="008E2A6C" w:rsidRDefault="00C7048E" w:rsidP="00C7048E">
            <w:pPr>
              <w:numPr>
                <w:ilvl w:val="12"/>
                <w:numId w:val="0"/>
              </w:numPr>
              <w:shd w:val="clear" w:color="auto" w:fill="FFFFFF"/>
              <w:spacing w:before="100" w:beforeAutospacing="1" w:after="100" w:afterAutospacing="1"/>
              <w:jc w:val="center"/>
              <w:rPr>
                <w:rFonts w:ascii="Times New Roman" w:hAnsi="Times New Roman"/>
              </w:rPr>
            </w:pPr>
            <w:r w:rsidRPr="008E2A6C">
              <w:rPr>
                <w:rFonts w:ascii="Times New Roman" w:hAnsi="Times New Roman"/>
                <w:b/>
              </w:rPr>
              <w:t>SPECIFIC OBJECTIVE(S) / OUTCOME(S)</w:t>
            </w:r>
          </w:p>
        </w:tc>
        <w:tc>
          <w:tcPr>
            <w:tcW w:w="3969" w:type="dxa"/>
            <w:shd w:val="clear" w:color="auto" w:fill="FFFFFF"/>
          </w:tcPr>
          <w:p w14:paraId="1FB29096" w14:textId="77777777" w:rsidR="00C7048E" w:rsidRPr="008E2A6C" w:rsidRDefault="00C7048E" w:rsidP="00C7048E">
            <w:pPr>
              <w:shd w:val="clear" w:color="auto" w:fill="FFFFFF"/>
              <w:spacing w:after="0"/>
              <w:jc w:val="center"/>
              <w:rPr>
                <w:rFonts w:ascii="Times New Roman" w:hAnsi="Times New Roman"/>
              </w:rPr>
            </w:pPr>
            <w:r w:rsidRPr="008E2A6C">
              <w:rPr>
                <w:rFonts w:ascii="Times New Roman" w:hAnsi="Times New Roman"/>
                <w:b/>
              </w:rPr>
              <w:t>OBJECTIVELY VERIFIABLE INDICATORS (*)</w:t>
            </w:r>
          </w:p>
        </w:tc>
        <w:tc>
          <w:tcPr>
            <w:tcW w:w="1627" w:type="dxa"/>
            <w:shd w:val="clear" w:color="auto" w:fill="FFFFFF"/>
          </w:tcPr>
          <w:p w14:paraId="20619772" w14:textId="77777777" w:rsidR="00C7048E" w:rsidRPr="008E2A6C" w:rsidRDefault="00C7048E" w:rsidP="00C7048E">
            <w:pPr>
              <w:shd w:val="clear" w:color="auto" w:fill="FFFFFF"/>
              <w:spacing w:after="0"/>
              <w:jc w:val="center"/>
              <w:rPr>
                <w:rFonts w:ascii="Times New Roman" w:hAnsi="Times New Roman"/>
                <w:b/>
              </w:rPr>
            </w:pPr>
            <w:r w:rsidRPr="008E2A6C">
              <w:rPr>
                <w:rFonts w:ascii="Times New Roman" w:hAnsi="Times New Roman"/>
                <w:b/>
              </w:rPr>
              <w:t>BASELINES</w:t>
            </w:r>
          </w:p>
          <w:p w14:paraId="5AFBB8CB" w14:textId="77777777" w:rsidR="00C7048E" w:rsidRPr="008E2A6C" w:rsidRDefault="00C7048E" w:rsidP="00C7048E">
            <w:pPr>
              <w:shd w:val="clear" w:color="auto" w:fill="FFFFFF"/>
              <w:spacing w:after="0"/>
              <w:ind w:left="-352"/>
              <w:jc w:val="center"/>
              <w:rPr>
                <w:rFonts w:ascii="Times New Roman" w:hAnsi="Times New Roman"/>
                <w:b/>
              </w:rPr>
            </w:pPr>
          </w:p>
        </w:tc>
        <w:tc>
          <w:tcPr>
            <w:tcW w:w="1701" w:type="dxa"/>
            <w:shd w:val="clear" w:color="auto" w:fill="FFFFFF"/>
          </w:tcPr>
          <w:p w14:paraId="05ED2F6C" w14:textId="77777777" w:rsidR="00C7048E" w:rsidRPr="008E2A6C" w:rsidRDefault="00C7048E" w:rsidP="00C7048E">
            <w:pPr>
              <w:shd w:val="clear" w:color="auto" w:fill="FFFFFF"/>
              <w:spacing w:after="0"/>
              <w:jc w:val="center"/>
              <w:rPr>
                <w:rFonts w:ascii="Times New Roman" w:hAnsi="Times New Roman"/>
                <w:b/>
              </w:rPr>
            </w:pPr>
            <w:r w:rsidRPr="008E2A6C">
              <w:rPr>
                <w:rFonts w:ascii="Times New Roman" w:hAnsi="Times New Roman"/>
                <w:b/>
              </w:rPr>
              <w:t>MILESTONES</w:t>
            </w:r>
          </w:p>
          <w:p w14:paraId="7740F662" w14:textId="77777777" w:rsidR="00C7048E" w:rsidRPr="008E2A6C" w:rsidRDefault="00C7048E" w:rsidP="00C7048E">
            <w:pPr>
              <w:shd w:val="clear" w:color="auto" w:fill="FFFFFF"/>
              <w:spacing w:after="0"/>
              <w:jc w:val="center"/>
              <w:rPr>
                <w:rFonts w:ascii="Times New Roman" w:hAnsi="Times New Roman"/>
                <w:b/>
              </w:rPr>
            </w:pPr>
          </w:p>
        </w:tc>
        <w:tc>
          <w:tcPr>
            <w:tcW w:w="1701" w:type="dxa"/>
            <w:shd w:val="clear" w:color="auto" w:fill="FFFFFF"/>
          </w:tcPr>
          <w:p w14:paraId="1238F7A1" w14:textId="77777777" w:rsidR="00C7048E" w:rsidRPr="008E2A6C" w:rsidRDefault="00C7048E" w:rsidP="00C7048E">
            <w:pPr>
              <w:shd w:val="clear" w:color="auto" w:fill="FFFFFF"/>
              <w:spacing w:after="0"/>
              <w:jc w:val="center"/>
              <w:rPr>
                <w:rFonts w:ascii="Times New Roman" w:hAnsi="Times New Roman"/>
                <w:b/>
              </w:rPr>
            </w:pPr>
            <w:r w:rsidRPr="008E2A6C">
              <w:rPr>
                <w:rFonts w:ascii="Times New Roman" w:hAnsi="Times New Roman"/>
                <w:b/>
              </w:rPr>
              <w:t>TARGETS</w:t>
            </w:r>
          </w:p>
          <w:p w14:paraId="2E808FDD" w14:textId="77777777" w:rsidR="00C7048E" w:rsidRPr="008E2A6C" w:rsidRDefault="00C7048E" w:rsidP="00C7048E">
            <w:pPr>
              <w:shd w:val="clear" w:color="auto" w:fill="FFFFFF"/>
              <w:spacing w:after="0"/>
              <w:jc w:val="center"/>
              <w:rPr>
                <w:rFonts w:ascii="Times New Roman" w:hAnsi="Times New Roman"/>
                <w:b/>
              </w:rPr>
            </w:pPr>
          </w:p>
        </w:tc>
        <w:tc>
          <w:tcPr>
            <w:tcW w:w="1559" w:type="dxa"/>
            <w:shd w:val="clear" w:color="auto" w:fill="FFFFFF"/>
          </w:tcPr>
          <w:p w14:paraId="151BE9DA" w14:textId="77777777" w:rsidR="00C7048E" w:rsidRPr="008E2A6C" w:rsidRDefault="00C7048E" w:rsidP="00C7048E">
            <w:pPr>
              <w:shd w:val="clear" w:color="auto" w:fill="FFFFFF"/>
              <w:spacing w:after="0"/>
              <w:jc w:val="center"/>
              <w:rPr>
                <w:rFonts w:ascii="Times New Roman" w:hAnsi="Times New Roman"/>
              </w:rPr>
            </w:pPr>
            <w:r w:rsidRPr="008E2A6C">
              <w:rPr>
                <w:rFonts w:ascii="Times New Roman" w:hAnsi="Times New Roman"/>
                <w:b/>
              </w:rPr>
              <w:t>SOURCES OF VERIFICATION</w:t>
            </w:r>
          </w:p>
        </w:tc>
        <w:tc>
          <w:tcPr>
            <w:tcW w:w="1842" w:type="dxa"/>
            <w:shd w:val="clear" w:color="auto" w:fill="FFFFFF"/>
          </w:tcPr>
          <w:p w14:paraId="6AE71E7E" w14:textId="77777777" w:rsidR="00C7048E" w:rsidRPr="008E2A6C" w:rsidRDefault="00C7048E" w:rsidP="00C7048E">
            <w:pPr>
              <w:numPr>
                <w:ilvl w:val="12"/>
                <w:numId w:val="0"/>
              </w:numPr>
              <w:shd w:val="clear" w:color="auto" w:fill="FFFFFF"/>
              <w:spacing w:after="0"/>
              <w:jc w:val="center"/>
              <w:rPr>
                <w:rFonts w:ascii="Times New Roman" w:hAnsi="Times New Roman"/>
                <w:b/>
              </w:rPr>
            </w:pPr>
            <w:r w:rsidRPr="008E2A6C">
              <w:rPr>
                <w:rFonts w:ascii="Times New Roman" w:hAnsi="Times New Roman"/>
                <w:b/>
              </w:rPr>
              <w:t>ASSUMPTIONS</w:t>
            </w:r>
          </w:p>
        </w:tc>
      </w:tr>
      <w:tr w:rsidR="00C7048E" w:rsidRPr="00B46DE2" w14:paraId="52839550" w14:textId="77777777" w:rsidTr="008E2A6C">
        <w:trPr>
          <w:gridAfter w:val="1"/>
          <w:wAfter w:w="7" w:type="dxa"/>
          <w:trHeight w:val="889"/>
        </w:trPr>
        <w:tc>
          <w:tcPr>
            <w:tcW w:w="3402" w:type="dxa"/>
            <w:shd w:val="clear" w:color="auto" w:fill="FFFFFF"/>
          </w:tcPr>
          <w:p w14:paraId="1B0AD68D" w14:textId="0870F94C" w:rsidR="00C7048E" w:rsidRPr="008E2A6C" w:rsidRDefault="00580AAD" w:rsidP="00FF48EF">
            <w:pPr>
              <w:shd w:val="clear" w:color="auto" w:fill="FFFFFF"/>
              <w:spacing w:after="0" w:line="240" w:lineRule="auto"/>
              <w:rPr>
                <w:rFonts w:ascii="Times New Roman" w:hAnsi="Times New Roman"/>
              </w:rPr>
            </w:pPr>
            <w:r w:rsidRPr="008E2A6C">
              <w:rPr>
                <w:rFonts w:ascii="Times New Roman" w:hAnsi="Times New Roman"/>
              </w:rPr>
              <w:t>T</w:t>
            </w:r>
            <w:r w:rsidR="00917E59" w:rsidRPr="008E2A6C">
              <w:rPr>
                <w:rFonts w:ascii="Times New Roman" w:hAnsi="Times New Roman"/>
              </w:rPr>
              <w:t xml:space="preserve">o enhance the </w:t>
            </w:r>
            <w:r w:rsidR="007E302E">
              <w:rPr>
                <w:rFonts w:ascii="Times New Roman" w:hAnsi="Times New Roman"/>
              </w:rPr>
              <w:t>contribution of civil society in addressing the key priorities of the country</w:t>
            </w:r>
          </w:p>
        </w:tc>
        <w:tc>
          <w:tcPr>
            <w:tcW w:w="3969" w:type="dxa"/>
            <w:shd w:val="clear" w:color="auto" w:fill="FFFFFF"/>
          </w:tcPr>
          <w:p w14:paraId="09D5B039" w14:textId="77777777" w:rsidR="000B63DE" w:rsidRDefault="000B63DE" w:rsidP="00FF48EF">
            <w:pPr>
              <w:spacing w:after="0" w:line="240" w:lineRule="auto"/>
              <w:jc w:val="both"/>
              <w:rPr>
                <w:rFonts w:ascii="Times New Roman" w:hAnsi="Times New Roman"/>
                <w:bCs/>
              </w:rPr>
            </w:pPr>
            <w:r>
              <w:rPr>
                <w:rFonts w:ascii="Times New Roman" w:hAnsi="Times New Roman"/>
                <w:bCs/>
              </w:rPr>
              <w:t>Number of CSOs actively participating in the Sector policy dialogue (sector working groups meeting)</w:t>
            </w:r>
          </w:p>
          <w:p w14:paraId="65D63BBE" w14:textId="77777777" w:rsidR="000B63DE" w:rsidRDefault="000B63DE" w:rsidP="00FF48EF">
            <w:pPr>
              <w:spacing w:after="0" w:line="240" w:lineRule="auto"/>
              <w:jc w:val="both"/>
              <w:rPr>
                <w:rFonts w:ascii="Times New Roman" w:hAnsi="Times New Roman"/>
                <w:bCs/>
              </w:rPr>
            </w:pPr>
          </w:p>
          <w:p w14:paraId="66BEDB56" w14:textId="41C52EDD" w:rsidR="000B63DE" w:rsidRDefault="000B63DE" w:rsidP="00FF48EF">
            <w:pPr>
              <w:spacing w:after="0" w:line="240" w:lineRule="auto"/>
              <w:jc w:val="both"/>
              <w:rPr>
                <w:rFonts w:ascii="Times New Roman" w:hAnsi="Times New Roman"/>
              </w:rPr>
            </w:pPr>
            <w:r>
              <w:rPr>
                <w:rFonts w:ascii="Times New Roman" w:hAnsi="Times New Roman"/>
                <w:bCs/>
              </w:rPr>
              <w:t xml:space="preserve">Number of CSOs’ opinion on the  </w:t>
            </w:r>
            <w:r w:rsidR="001016A8">
              <w:rPr>
                <w:rFonts w:ascii="Times New Roman" w:hAnsi="Times New Roman"/>
                <w:bCs/>
              </w:rPr>
              <w:t xml:space="preserve">proposed laws  </w:t>
            </w:r>
            <w:r>
              <w:rPr>
                <w:rFonts w:ascii="Times New Roman" w:hAnsi="Times New Roman"/>
                <w:bCs/>
              </w:rPr>
              <w:t>and strategies</w:t>
            </w:r>
            <w:r>
              <w:rPr>
                <w:rFonts w:ascii="Times New Roman" w:hAnsi="Times New Roman"/>
              </w:rPr>
              <w:t xml:space="preserve"> </w:t>
            </w:r>
          </w:p>
          <w:p w14:paraId="42F160FD" w14:textId="77777777" w:rsidR="000B63DE" w:rsidRDefault="000B63DE" w:rsidP="00FF48EF">
            <w:pPr>
              <w:spacing w:after="0" w:line="240" w:lineRule="auto"/>
              <w:jc w:val="both"/>
              <w:rPr>
                <w:rFonts w:ascii="Times New Roman" w:hAnsi="Times New Roman"/>
              </w:rPr>
            </w:pPr>
          </w:p>
          <w:p w14:paraId="41228F38" w14:textId="77777777" w:rsidR="00895786" w:rsidRDefault="00895786" w:rsidP="00FF48EF">
            <w:pPr>
              <w:spacing w:after="0" w:line="240" w:lineRule="auto"/>
              <w:jc w:val="both"/>
              <w:rPr>
                <w:rFonts w:ascii="Times New Roman" w:hAnsi="Times New Roman"/>
              </w:rPr>
            </w:pPr>
            <w:r>
              <w:rPr>
                <w:rFonts w:ascii="Times New Roman" w:hAnsi="Times New Roman"/>
              </w:rPr>
              <w:t xml:space="preserve">Number of CSOs actively engaged in the negotiation process </w:t>
            </w:r>
          </w:p>
          <w:p w14:paraId="29C0B122" w14:textId="0A8E5BD4" w:rsidR="00917E59" w:rsidRPr="008E2A6C" w:rsidRDefault="007E302E" w:rsidP="00FF48EF">
            <w:pPr>
              <w:spacing w:after="0" w:line="240" w:lineRule="auto"/>
              <w:jc w:val="both"/>
              <w:rPr>
                <w:rFonts w:ascii="Times New Roman" w:hAnsi="Times New Roman"/>
                <w:bCs/>
              </w:rPr>
            </w:pPr>
            <w:r>
              <w:rPr>
                <w:rFonts w:ascii="Times New Roman" w:hAnsi="Times New Roman"/>
              </w:rPr>
              <w:lastRenderedPageBreak/>
              <w:t xml:space="preserve">Number of CSOs </w:t>
            </w:r>
            <w:r w:rsidR="000C2FCE">
              <w:rPr>
                <w:rFonts w:ascii="Times New Roman" w:hAnsi="Times New Roman"/>
              </w:rPr>
              <w:t xml:space="preserve">(and </w:t>
            </w:r>
            <w:r w:rsidR="00B92476">
              <w:rPr>
                <w:rFonts w:ascii="Times New Roman" w:hAnsi="Times New Roman"/>
              </w:rPr>
              <w:t>proportion of CSOs to all providers  of services</w:t>
            </w:r>
            <w:r w:rsidR="000C2FCE">
              <w:rPr>
                <w:rFonts w:ascii="Times New Roman" w:hAnsi="Times New Roman"/>
              </w:rPr>
              <w:t>)</w:t>
            </w:r>
            <w:r w:rsidR="00B92476">
              <w:rPr>
                <w:rFonts w:ascii="Times New Roman" w:hAnsi="Times New Roman"/>
              </w:rPr>
              <w:t xml:space="preserve">, </w:t>
            </w:r>
            <w:r>
              <w:rPr>
                <w:rFonts w:ascii="Times New Roman" w:hAnsi="Times New Roman"/>
              </w:rPr>
              <w:t xml:space="preserve">delivering community-based </w:t>
            </w:r>
            <w:r w:rsidR="00B92476">
              <w:rPr>
                <w:rFonts w:ascii="Times New Roman" w:hAnsi="Times New Roman"/>
              </w:rPr>
              <w:t xml:space="preserve">social </w:t>
            </w:r>
            <w:r>
              <w:rPr>
                <w:rFonts w:ascii="Times New Roman" w:hAnsi="Times New Roman"/>
              </w:rPr>
              <w:t xml:space="preserve">services </w:t>
            </w:r>
          </w:p>
          <w:p w14:paraId="60582F9B" w14:textId="77777777" w:rsidR="000B63DE" w:rsidRDefault="000B63DE" w:rsidP="00FF48EF">
            <w:pPr>
              <w:spacing w:after="0" w:line="240" w:lineRule="auto"/>
              <w:jc w:val="both"/>
              <w:rPr>
                <w:rFonts w:ascii="Times New Roman" w:hAnsi="Times New Roman"/>
                <w:bCs/>
              </w:rPr>
            </w:pPr>
          </w:p>
          <w:p w14:paraId="7DBD9FF2" w14:textId="77777777" w:rsidR="00186708" w:rsidRDefault="00186708" w:rsidP="00FF48EF">
            <w:pPr>
              <w:spacing w:after="0" w:line="240" w:lineRule="auto"/>
              <w:jc w:val="both"/>
              <w:rPr>
                <w:rFonts w:ascii="Times New Roman" w:hAnsi="Times New Roman"/>
                <w:bCs/>
              </w:rPr>
            </w:pPr>
          </w:p>
          <w:p w14:paraId="6EAE14D3" w14:textId="126597C1" w:rsidR="00C04B51" w:rsidRDefault="00C04B51" w:rsidP="00FF48EF">
            <w:pPr>
              <w:spacing w:after="0" w:line="240" w:lineRule="auto"/>
              <w:jc w:val="both"/>
              <w:rPr>
                <w:rFonts w:ascii="Times New Roman" w:hAnsi="Times New Roman"/>
                <w:bCs/>
              </w:rPr>
            </w:pPr>
          </w:p>
          <w:p w14:paraId="5E7B8261" w14:textId="77777777" w:rsidR="000C2FCE" w:rsidRDefault="000C2FCE" w:rsidP="00FF48EF">
            <w:pPr>
              <w:spacing w:after="0" w:line="240" w:lineRule="auto"/>
              <w:jc w:val="both"/>
              <w:rPr>
                <w:rFonts w:ascii="Times New Roman" w:hAnsi="Times New Roman"/>
                <w:bCs/>
              </w:rPr>
            </w:pPr>
          </w:p>
          <w:p w14:paraId="2761E40E" w14:textId="77777777" w:rsidR="005B3C8A" w:rsidRDefault="00B92476" w:rsidP="00FF48EF">
            <w:pPr>
              <w:spacing w:after="0" w:line="240" w:lineRule="auto"/>
              <w:jc w:val="both"/>
              <w:rPr>
                <w:rFonts w:ascii="Times New Roman" w:hAnsi="Times New Roman"/>
                <w:bCs/>
              </w:rPr>
            </w:pPr>
            <w:r>
              <w:rPr>
                <w:rFonts w:ascii="Times New Roman" w:hAnsi="Times New Roman"/>
                <w:bCs/>
              </w:rPr>
              <w:t xml:space="preserve">Number of </w:t>
            </w:r>
            <w:r w:rsidR="005B3C8A">
              <w:rPr>
                <w:rFonts w:ascii="Times New Roman" w:hAnsi="Times New Roman"/>
                <w:bCs/>
              </w:rPr>
              <w:t xml:space="preserve">environment-focused </w:t>
            </w:r>
            <w:r w:rsidR="000B63DE">
              <w:rPr>
                <w:rFonts w:ascii="Times New Roman" w:hAnsi="Times New Roman"/>
                <w:bCs/>
              </w:rPr>
              <w:t>activities</w:t>
            </w:r>
            <w:r w:rsidR="006F45BD">
              <w:rPr>
                <w:rFonts w:ascii="Times New Roman" w:hAnsi="Times New Roman"/>
                <w:bCs/>
              </w:rPr>
              <w:t>/service</w:t>
            </w:r>
            <w:r w:rsidR="00186708">
              <w:rPr>
                <w:rFonts w:ascii="Times New Roman" w:hAnsi="Times New Roman"/>
                <w:bCs/>
              </w:rPr>
              <w:t>s</w:t>
            </w:r>
            <w:r w:rsidR="005B3C8A">
              <w:rPr>
                <w:rFonts w:ascii="Times New Roman" w:hAnsi="Times New Roman"/>
                <w:bCs/>
              </w:rPr>
              <w:t xml:space="preserve">, </w:t>
            </w:r>
            <w:r w:rsidR="00C16028">
              <w:rPr>
                <w:rFonts w:ascii="Times New Roman" w:hAnsi="Times New Roman"/>
                <w:bCs/>
              </w:rPr>
              <w:t>run</w:t>
            </w:r>
            <w:r w:rsidR="005B3C8A">
              <w:rPr>
                <w:rFonts w:ascii="Times New Roman" w:hAnsi="Times New Roman"/>
                <w:bCs/>
              </w:rPr>
              <w:t xml:space="preserve"> by the CSOs</w:t>
            </w:r>
          </w:p>
          <w:p w14:paraId="7176BB3C" w14:textId="77777777" w:rsidR="00C7048E" w:rsidRPr="008E2A6C" w:rsidRDefault="00C7048E" w:rsidP="00FF48EF">
            <w:pPr>
              <w:spacing w:after="0" w:line="240" w:lineRule="auto"/>
              <w:jc w:val="both"/>
              <w:rPr>
                <w:rFonts w:ascii="Times New Roman" w:hAnsi="Times New Roman"/>
              </w:rPr>
            </w:pPr>
          </w:p>
        </w:tc>
        <w:tc>
          <w:tcPr>
            <w:tcW w:w="1627" w:type="dxa"/>
            <w:shd w:val="clear" w:color="auto" w:fill="FFFFFF"/>
          </w:tcPr>
          <w:p w14:paraId="72F9D7F1" w14:textId="77777777" w:rsidR="000B63DE" w:rsidRDefault="006F45BD" w:rsidP="00FF48EF">
            <w:pPr>
              <w:shd w:val="clear" w:color="auto" w:fill="FFFFFF"/>
              <w:spacing w:after="0" w:line="240" w:lineRule="auto"/>
              <w:rPr>
                <w:rFonts w:ascii="Times New Roman" w:hAnsi="Times New Roman"/>
              </w:rPr>
            </w:pPr>
            <w:r>
              <w:rPr>
                <w:rFonts w:ascii="Times New Roman" w:hAnsi="Times New Roman"/>
              </w:rPr>
              <w:lastRenderedPageBreak/>
              <w:t>23</w:t>
            </w:r>
            <w:r w:rsidR="000B63DE">
              <w:rPr>
                <w:rFonts w:ascii="Times New Roman" w:hAnsi="Times New Roman"/>
              </w:rPr>
              <w:t xml:space="preserve"> (2019)</w:t>
            </w:r>
          </w:p>
          <w:p w14:paraId="75DE2F29" w14:textId="77777777" w:rsidR="000B63DE" w:rsidRDefault="000B63DE" w:rsidP="00FF48EF">
            <w:pPr>
              <w:shd w:val="clear" w:color="auto" w:fill="FFFFFF"/>
              <w:spacing w:after="0" w:line="240" w:lineRule="auto"/>
              <w:rPr>
                <w:rFonts w:ascii="Times New Roman" w:hAnsi="Times New Roman"/>
              </w:rPr>
            </w:pPr>
          </w:p>
          <w:p w14:paraId="67C42669" w14:textId="77777777" w:rsidR="000B63DE" w:rsidRDefault="000B63DE" w:rsidP="00FF48EF">
            <w:pPr>
              <w:shd w:val="clear" w:color="auto" w:fill="FFFFFF"/>
              <w:spacing w:after="0" w:line="240" w:lineRule="auto"/>
              <w:rPr>
                <w:rFonts w:ascii="Times New Roman" w:hAnsi="Times New Roman"/>
              </w:rPr>
            </w:pPr>
          </w:p>
          <w:p w14:paraId="33FEBC46" w14:textId="77777777" w:rsidR="00FF48EF" w:rsidRDefault="00FF48EF" w:rsidP="00FF48EF">
            <w:pPr>
              <w:shd w:val="clear" w:color="auto" w:fill="FFFFFF"/>
              <w:spacing w:after="0" w:line="240" w:lineRule="auto"/>
              <w:rPr>
                <w:rFonts w:ascii="Times New Roman" w:hAnsi="Times New Roman"/>
              </w:rPr>
            </w:pPr>
          </w:p>
          <w:p w14:paraId="6B028759" w14:textId="6E5AFF3D" w:rsidR="000B63DE" w:rsidRDefault="00186708" w:rsidP="00FF48EF">
            <w:pPr>
              <w:shd w:val="clear" w:color="auto" w:fill="FFFFFF"/>
              <w:spacing w:after="0" w:line="240" w:lineRule="auto"/>
              <w:rPr>
                <w:rFonts w:ascii="Times New Roman" w:hAnsi="Times New Roman"/>
              </w:rPr>
            </w:pPr>
            <w:r>
              <w:rPr>
                <w:rFonts w:ascii="Times New Roman" w:hAnsi="Times New Roman"/>
              </w:rPr>
              <w:t>X</w:t>
            </w:r>
          </w:p>
          <w:p w14:paraId="5B0F4F2D" w14:textId="77777777" w:rsidR="00186708" w:rsidRDefault="00186708" w:rsidP="00FF48EF">
            <w:pPr>
              <w:shd w:val="clear" w:color="auto" w:fill="FFFFFF"/>
              <w:spacing w:after="0" w:line="240" w:lineRule="auto"/>
              <w:rPr>
                <w:rFonts w:ascii="Times New Roman" w:hAnsi="Times New Roman"/>
              </w:rPr>
            </w:pPr>
          </w:p>
          <w:p w14:paraId="755D5646" w14:textId="77777777" w:rsidR="000B63DE" w:rsidRDefault="000B63DE" w:rsidP="00FF48EF">
            <w:pPr>
              <w:shd w:val="clear" w:color="auto" w:fill="FFFFFF"/>
              <w:spacing w:after="0" w:line="240" w:lineRule="auto"/>
              <w:rPr>
                <w:rFonts w:ascii="Times New Roman" w:hAnsi="Times New Roman"/>
              </w:rPr>
            </w:pPr>
          </w:p>
          <w:p w14:paraId="18C3AEF9" w14:textId="236910D9" w:rsidR="005B3C8A" w:rsidRDefault="007E302E" w:rsidP="00FF48EF">
            <w:pPr>
              <w:shd w:val="clear" w:color="auto" w:fill="FFFFFF"/>
              <w:spacing w:after="0" w:line="240" w:lineRule="auto"/>
              <w:rPr>
                <w:rFonts w:ascii="Times New Roman" w:hAnsi="Times New Roman"/>
              </w:rPr>
            </w:pPr>
            <w:r>
              <w:rPr>
                <w:rFonts w:ascii="Times New Roman" w:hAnsi="Times New Roman"/>
              </w:rPr>
              <w:t xml:space="preserve">0 </w:t>
            </w:r>
            <w:r w:rsidR="00186708">
              <w:rPr>
                <w:rFonts w:ascii="Times New Roman" w:hAnsi="Times New Roman"/>
              </w:rPr>
              <w:t>(2020</w:t>
            </w:r>
            <w:r>
              <w:rPr>
                <w:rFonts w:ascii="Times New Roman" w:hAnsi="Times New Roman"/>
              </w:rPr>
              <w:t>)</w:t>
            </w:r>
          </w:p>
          <w:p w14:paraId="261C3D88" w14:textId="77777777" w:rsidR="006F45BD" w:rsidRDefault="006F45BD" w:rsidP="00FF48EF">
            <w:pPr>
              <w:shd w:val="clear" w:color="auto" w:fill="FFFFFF"/>
              <w:spacing w:after="0" w:line="240" w:lineRule="auto"/>
              <w:rPr>
                <w:rFonts w:ascii="Times New Roman" w:hAnsi="Times New Roman"/>
              </w:rPr>
            </w:pPr>
          </w:p>
          <w:p w14:paraId="2471514A" w14:textId="77777777" w:rsidR="00186708" w:rsidRDefault="00186708" w:rsidP="00FF48EF">
            <w:pPr>
              <w:shd w:val="clear" w:color="auto" w:fill="FFFFFF"/>
              <w:spacing w:after="0" w:line="240" w:lineRule="auto"/>
              <w:rPr>
                <w:rFonts w:ascii="Times New Roman" w:hAnsi="Times New Roman"/>
              </w:rPr>
            </w:pPr>
            <w:r>
              <w:rPr>
                <w:rFonts w:ascii="Times New Roman" w:hAnsi="Times New Roman"/>
              </w:rPr>
              <w:lastRenderedPageBreak/>
              <w:t>0 (2020)</w:t>
            </w:r>
          </w:p>
          <w:p w14:paraId="2A485748" w14:textId="77777777" w:rsidR="006F45BD" w:rsidRDefault="006F45BD" w:rsidP="00FF48EF">
            <w:pPr>
              <w:shd w:val="clear" w:color="auto" w:fill="FFFFFF"/>
              <w:spacing w:after="0" w:line="240" w:lineRule="auto"/>
              <w:rPr>
                <w:rFonts w:ascii="Times New Roman" w:hAnsi="Times New Roman"/>
              </w:rPr>
            </w:pPr>
          </w:p>
          <w:p w14:paraId="34491F00" w14:textId="77777777" w:rsidR="005B3C8A" w:rsidRDefault="005B3C8A" w:rsidP="00FF48EF">
            <w:pPr>
              <w:shd w:val="clear" w:color="auto" w:fill="FFFFFF"/>
              <w:spacing w:after="0" w:line="240" w:lineRule="auto"/>
              <w:rPr>
                <w:rFonts w:ascii="Times New Roman" w:hAnsi="Times New Roman"/>
              </w:rPr>
            </w:pPr>
          </w:p>
          <w:p w14:paraId="74372587" w14:textId="77777777" w:rsidR="005B3C8A" w:rsidRDefault="005B3C8A" w:rsidP="00FF48EF">
            <w:pPr>
              <w:shd w:val="clear" w:color="auto" w:fill="FFFFFF"/>
              <w:spacing w:after="0" w:line="240" w:lineRule="auto"/>
              <w:rPr>
                <w:rFonts w:ascii="Times New Roman" w:hAnsi="Times New Roman"/>
              </w:rPr>
            </w:pPr>
          </w:p>
          <w:p w14:paraId="02A7A6C8" w14:textId="77777777" w:rsidR="006F45BD" w:rsidRDefault="006F45BD" w:rsidP="00FF48EF">
            <w:pPr>
              <w:shd w:val="clear" w:color="auto" w:fill="FFFFFF"/>
              <w:spacing w:after="0" w:line="240" w:lineRule="auto"/>
              <w:rPr>
                <w:rFonts w:ascii="Times New Roman" w:hAnsi="Times New Roman"/>
              </w:rPr>
            </w:pPr>
          </w:p>
          <w:p w14:paraId="74B5E825" w14:textId="4345B714" w:rsidR="00186708" w:rsidRDefault="00186708" w:rsidP="00FF48EF">
            <w:pPr>
              <w:shd w:val="clear" w:color="auto" w:fill="FFFFFF"/>
              <w:spacing w:after="0" w:line="240" w:lineRule="auto"/>
              <w:rPr>
                <w:rFonts w:ascii="Times New Roman" w:hAnsi="Times New Roman"/>
              </w:rPr>
            </w:pPr>
          </w:p>
          <w:p w14:paraId="648D4D0F" w14:textId="77777777" w:rsidR="000C2FCE" w:rsidRDefault="000C2FCE" w:rsidP="00FF48EF">
            <w:pPr>
              <w:shd w:val="clear" w:color="auto" w:fill="FFFFFF"/>
              <w:spacing w:after="0" w:line="240" w:lineRule="auto"/>
              <w:rPr>
                <w:rFonts w:ascii="Times New Roman" w:hAnsi="Times New Roman"/>
              </w:rPr>
            </w:pPr>
          </w:p>
          <w:p w14:paraId="0197DB11" w14:textId="77777777" w:rsidR="000B63DE" w:rsidRDefault="000B63DE" w:rsidP="00FF48EF">
            <w:pPr>
              <w:shd w:val="clear" w:color="auto" w:fill="FFFFFF"/>
              <w:spacing w:after="0" w:line="240" w:lineRule="auto"/>
              <w:rPr>
                <w:rFonts w:ascii="Times New Roman" w:hAnsi="Times New Roman"/>
              </w:rPr>
            </w:pPr>
            <w:r>
              <w:rPr>
                <w:rFonts w:ascii="Times New Roman" w:hAnsi="Times New Roman"/>
              </w:rPr>
              <w:t>30 (2019)</w:t>
            </w:r>
          </w:p>
          <w:p w14:paraId="1BB6BBB0" w14:textId="3D5B9406" w:rsidR="00C7048E" w:rsidRPr="008E2A6C" w:rsidRDefault="00C7048E" w:rsidP="00FF48EF">
            <w:pPr>
              <w:shd w:val="clear" w:color="auto" w:fill="FFFFFF"/>
              <w:spacing w:after="0" w:line="240" w:lineRule="auto"/>
              <w:rPr>
                <w:rFonts w:ascii="Times New Roman" w:hAnsi="Times New Roman"/>
              </w:rPr>
            </w:pPr>
          </w:p>
        </w:tc>
        <w:tc>
          <w:tcPr>
            <w:tcW w:w="1701" w:type="dxa"/>
            <w:shd w:val="clear" w:color="auto" w:fill="FFFFFF"/>
          </w:tcPr>
          <w:p w14:paraId="4C4B0F9A" w14:textId="77777777" w:rsidR="000B63DE" w:rsidRDefault="000B63DE" w:rsidP="00FF48EF">
            <w:pPr>
              <w:shd w:val="clear" w:color="auto" w:fill="FFFFFF"/>
              <w:spacing w:after="0" w:line="240" w:lineRule="auto"/>
              <w:rPr>
                <w:rFonts w:ascii="Times New Roman" w:hAnsi="Times New Roman"/>
              </w:rPr>
            </w:pPr>
            <w:r>
              <w:rPr>
                <w:rFonts w:ascii="Times New Roman" w:hAnsi="Times New Roman"/>
              </w:rPr>
              <w:lastRenderedPageBreak/>
              <w:t>50 (2023)</w:t>
            </w:r>
          </w:p>
          <w:p w14:paraId="76A2576A" w14:textId="77777777" w:rsidR="000B63DE" w:rsidRDefault="000B63DE" w:rsidP="00FF48EF">
            <w:pPr>
              <w:shd w:val="clear" w:color="auto" w:fill="FFFFFF"/>
              <w:spacing w:after="0" w:line="240" w:lineRule="auto"/>
              <w:rPr>
                <w:rFonts w:ascii="Times New Roman" w:hAnsi="Times New Roman"/>
              </w:rPr>
            </w:pPr>
          </w:p>
          <w:p w14:paraId="4D0080DB" w14:textId="77777777" w:rsidR="000B63DE" w:rsidRDefault="000B63DE" w:rsidP="00FF48EF">
            <w:pPr>
              <w:shd w:val="clear" w:color="auto" w:fill="FFFFFF"/>
              <w:spacing w:after="0" w:line="240" w:lineRule="auto"/>
              <w:rPr>
                <w:rFonts w:ascii="Times New Roman" w:hAnsi="Times New Roman"/>
              </w:rPr>
            </w:pPr>
          </w:p>
          <w:p w14:paraId="10BF65F3" w14:textId="77777777" w:rsidR="00FF48EF" w:rsidRDefault="00FF48EF" w:rsidP="00FF48EF">
            <w:pPr>
              <w:shd w:val="clear" w:color="auto" w:fill="FFFFFF"/>
              <w:spacing w:after="0" w:line="240" w:lineRule="auto"/>
              <w:rPr>
                <w:rFonts w:ascii="Times New Roman" w:hAnsi="Times New Roman"/>
              </w:rPr>
            </w:pPr>
          </w:p>
          <w:p w14:paraId="275C3B6F" w14:textId="19B6D44D" w:rsidR="000B63DE" w:rsidRDefault="000B63DE" w:rsidP="00FF48EF">
            <w:pPr>
              <w:shd w:val="clear" w:color="auto" w:fill="FFFFFF"/>
              <w:spacing w:after="0" w:line="240" w:lineRule="auto"/>
              <w:rPr>
                <w:rFonts w:ascii="Times New Roman" w:hAnsi="Times New Roman"/>
              </w:rPr>
            </w:pPr>
            <w:r>
              <w:rPr>
                <w:rFonts w:ascii="Times New Roman" w:hAnsi="Times New Roman"/>
              </w:rPr>
              <w:t>300 (2023)</w:t>
            </w:r>
          </w:p>
          <w:p w14:paraId="1860DE0E" w14:textId="77777777" w:rsidR="000B63DE" w:rsidRDefault="000B63DE" w:rsidP="00FF48EF">
            <w:pPr>
              <w:shd w:val="clear" w:color="auto" w:fill="FFFFFF"/>
              <w:spacing w:after="0" w:line="240" w:lineRule="auto"/>
              <w:rPr>
                <w:rFonts w:ascii="Times New Roman" w:hAnsi="Times New Roman"/>
              </w:rPr>
            </w:pPr>
          </w:p>
          <w:p w14:paraId="57337290" w14:textId="77777777" w:rsidR="00186708" w:rsidRDefault="00186708" w:rsidP="00FF48EF">
            <w:pPr>
              <w:shd w:val="clear" w:color="auto" w:fill="FFFFFF"/>
              <w:spacing w:after="0" w:line="240" w:lineRule="auto"/>
              <w:rPr>
                <w:rFonts w:ascii="Times New Roman" w:hAnsi="Times New Roman"/>
              </w:rPr>
            </w:pPr>
          </w:p>
          <w:p w14:paraId="6BBECFFB" w14:textId="5C64FB30" w:rsidR="000B63DE" w:rsidRDefault="006F45BD" w:rsidP="00FF48EF">
            <w:pPr>
              <w:shd w:val="clear" w:color="auto" w:fill="FFFFFF"/>
              <w:spacing w:after="0" w:line="240" w:lineRule="auto"/>
              <w:rPr>
                <w:rFonts w:ascii="Times New Roman" w:hAnsi="Times New Roman"/>
              </w:rPr>
            </w:pPr>
            <w:r>
              <w:rPr>
                <w:rFonts w:ascii="Times New Roman" w:hAnsi="Times New Roman"/>
              </w:rPr>
              <w:t>30 (2022)</w:t>
            </w:r>
          </w:p>
          <w:p w14:paraId="123DCFF1" w14:textId="77777777" w:rsidR="000B63DE" w:rsidRDefault="000B63DE" w:rsidP="00FF48EF">
            <w:pPr>
              <w:shd w:val="clear" w:color="auto" w:fill="FFFFFF"/>
              <w:spacing w:after="0" w:line="240" w:lineRule="auto"/>
              <w:rPr>
                <w:rFonts w:ascii="Times New Roman" w:hAnsi="Times New Roman"/>
              </w:rPr>
            </w:pPr>
          </w:p>
          <w:p w14:paraId="685EF87C" w14:textId="77777777" w:rsidR="000B63DE" w:rsidRDefault="00186708" w:rsidP="00FF48EF">
            <w:pPr>
              <w:shd w:val="clear" w:color="auto" w:fill="FFFFFF"/>
              <w:spacing w:after="0" w:line="240" w:lineRule="auto"/>
              <w:rPr>
                <w:rFonts w:ascii="Times New Roman" w:hAnsi="Times New Roman"/>
              </w:rPr>
            </w:pPr>
            <w:r>
              <w:rPr>
                <w:rFonts w:ascii="Times New Roman" w:hAnsi="Times New Roman"/>
              </w:rPr>
              <w:lastRenderedPageBreak/>
              <w:t>20 (2024)</w:t>
            </w:r>
          </w:p>
          <w:p w14:paraId="1E6FA622" w14:textId="77777777" w:rsidR="000B63DE" w:rsidRDefault="000B63DE" w:rsidP="00FF48EF">
            <w:pPr>
              <w:shd w:val="clear" w:color="auto" w:fill="FFFFFF"/>
              <w:spacing w:after="0" w:line="240" w:lineRule="auto"/>
              <w:rPr>
                <w:rFonts w:ascii="Times New Roman" w:hAnsi="Times New Roman"/>
              </w:rPr>
            </w:pPr>
          </w:p>
          <w:p w14:paraId="3C452E35" w14:textId="77777777" w:rsidR="000B63DE" w:rsidRDefault="000B63DE" w:rsidP="00FF48EF">
            <w:pPr>
              <w:shd w:val="clear" w:color="auto" w:fill="FFFFFF"/>
              <w:spacing w:after="0" w:line="240" w:lineRule="auto"/>
              <w:rPr>
                <w:rFonts w:ascii="Times New Roman" w:hAnsi="Times New Roman"/>
              </w:rPr>
            </w:pPr>
          </w:p>
          <w:p w14:paraId="450A8883" w14:textId="77777777" w:rsidR="006F45BD" w:rsidRDefault="006F45BD" w:rsidP="00FF48EF">
            <w:pPr>
              <w:shd w:val="clear" w:color="auto" w:fill="FFFFFF"/>
              <w:spacing w:after="0" w:line="240" w:lineRule="auto"/>
              <w:rPr>
                <w:rFonts w:ascii="Times New Roman" w:hAnsi="Times New Roman"/>
              </w:rPr>
            </w:pPr>
          </w:p>
          <w:p w14:paraId="4023DA96" w14:textId="1BD22DA4" w:rsidR="006F45BD" w:rsidRDefault="006F45BD" w:rsidP="00FF48EF">
            <w:pPr>
              <w:shd w:val="clear" w:color="auto" w:fill="FFFFFF"/>
              <w:spacing w:after="0" w:line="240" w:lineRule="auto"/>
              <w:rPr>
                <w:rFonts w:ascii="Times New Roman" w:hAnsi="Times New Roman"/>
              </w:rPr>
            </w:pPr>
          </w:p>
          <w:p w14:paraId="692DA359" w14:textId="77777777" w:rsidR="000C2FCE" w:rsidRDefault="000C2FCE" w:rsidP="00FF48EF">
            <w:pPr>
              <w:shd w:val="clear" w:color="auto" w:fill="FFFFFF"/>
              <w:spacing w:after="0" w:line="240" w:lineRule="auto"/>
              <w:rPr>
                <w:rFonts w:ascii="Times New Roman" w:hAnsi="Times New Roman"/>
              </w:rPr>
            </w:pPr>
          </w:p>
          <w:p w14:paraId="3A8593E5" w14:textId="77777777" w:rsidR="00186708" w:rsidRDefault="00186708" w:rsidP="00FF48EF">
            <w:pPr>
              <w:shd w:val="clear" w:color="auto" w:fill="FFFFFF"/>
              <w:spacing w:after="0" w:line="240" w:lineRule="auto"/>
              <w:rPr>
                <w:rFonts w:ascii="Times New Roman" w:hAnsi="Times New Roman"/>
              </w:rPr>
            </w:pPr>
          </w:p>
          <w:p w14:paraId="54BEF7F6" w14:textId="34B4DD9B" w:rsidR="00C7048E" w:rsidRPr="008E2A6C" w:rsidRDefault="000B63DE" w:rsidP="00FF48EF">
            <w:pPr>
              <w:shd w:val="clear" w:color="auto" w:fill="FFFFFF"/>
              <w:spacing w:after="0" w:line="240" w:lineRule="auto"/>
              <w:rPr>
                <w:rFonts w:ascii="Times New Roman" w:hAnsi="Times New Roman"/>
              </w:rPr>
            </w:pPr>
            <w:r>
              <w:rPr>
                <w:rFonts w:ascii="Times New Roman" w:hAnsi="Times New Roman"/>
              </w:rPr>
              <w:t>100 (2024)</w:t>
            </w:r>
          </w:p>
        </w:tc>
        <w:tc>
          <w:tcPr>
            <w:tcW w:w="1701" w:type="dxa"/>
            <w:shd w:val="clear" w:color="auto" w:fill="FFFFFF"/>
          </w:tcPr>
          <w:p w14:paraId="3D3B72E2" w14:textId="3EE2B427" w:rsidR="000B63DE" w:rsidRDefault="000C2FCE" w:rsidP="00FF48EF">
            <w:pPr>
              <w:shd w:val="clear" w:color="auto" w:fill="FFFFFF"/>
              <w:spacing w:after="0" w:line="240" w:lineRule="auto"/>
              <w:rPr>
                <w:rFonts w:ascii="Times New Roman" w:hAnsi="Times New Roman"/>
              </w:rPr>
            </w:pPr>
            <w:r>
              <w:rPr>
                <w:rFonts w:ascii="Times New Roman" w:hAnsi="Times New Roman"/>
              </w:rPr>
              <w:lastRenderedPageBreak/>
              <w:t>9</w:t>
            </w:r>
            <w:r w:rsidR="000B63DE">
              <w:rPr>
                <w:rFonts w:ascii="Times New Roman" w:hAnsi="Times New Roman"/>
              </w:rPr>
              <w:t>0 (2027)</w:t>
            </w:r>
          </w:p>
          <w:p w14:paraId="2CB30BC3" w14:textId="77777777" w:rsidR="000B63DE" w:rsidRDefault="000B63DE" w:rsidP="00FF48EF">
            <w:pPr>
              <w:shd w:val="clear" w:color="auto" w:fill="FFFFFF"/>
              <w:spacing w:after="0" w:line="240" w:lineRule="auto"/>
              <w:rPr>
                <w:rFonts w:ascii="Times New Roman" w:hAnsi="Times New Roman"/>
              </w:rPr>
            </w:pPr>
          </w:p>
          <w:p w14:paraId="6BD71280" w14:textId="77777777" w:rsidR="000B63DE" w:rsidRDefault="000B63DE" w:rsidP="00FF48EF">
            <w:pPr>
              <w:shd w:val="clear" w:color="auto" w:fill="FFFFFF"/>
              <w:spacing w:after="0" w:line="240" w:lineRule="auto"/>
              <w:rPr>
                <w:rFonts w:ascii="Times New Roman" w:hAnsi="Times New Roman"/>
              </w:rPr>
            </w:pPr>
          </w:p>
          <w:p w14:paraId="11683C61" w14:textId="77777777" w:rsidR="00FF48EF" w:rsidRDefault="00FF48EF" w:rsidP="00FF48EF">
            <w:pPr>
              <w:shd w:val="clear" w:color="auto" w:fill="FFFFFF"/>
              <w:spacing w:after="0" w:line="240" w:lineRule="auto"/>
              <w:rPr>
                <w:rFonts w:ascii="Times New Roman" w:hAnsi="Times New Roman"/>
              </w:rPr>
            </w:pPr>
          </w:p>
          <w:p w14:paraId="34EDB076" w14:textId="645AFB51" w:rsidR="000B63DE" w:rsidRDefault="000B63DE" w:rsidP="00FF48EF">
            <w:pPr>
              <w:shd w:val="clear" w:color="auto" w:fill="FFFFFF"/>
              <w:spacing w:after="0" w:line="240" w:lineRule="auto"/>
              <w:rPr>
                <w:rFonts w:ascii="Times New Roman" w:hAnsi="Times New Roman"/>
              </w:rPr>
            </w:pPr>
            <w:r>
              <w:rPr>
                <w:rFonts w:ascii="Times New Roman" w:hAnsi="Times New Roman"/>
              </w:rPr>
              <w:t>500 (2027)</w:t>
            </w:r>
          </w:p>
          <w:p w14:paraId="1D97715E" w14:textId="77777777" w:rsidR="000B63DE" w:rsidRDefault="000B63DE" w:rsidP="00FF48EF">
            <w:pPr>
              <w:shd w:val="clear" w:color="auto" w:fill="FFFFFF"/>
              <w:spacing w:after="0" w:line="240" w:lineRule="auto"/>
              <w:rPr>
                <w:rFonts w:ascii="Times New Roman" w:hAnsi="Times New Roman"/>
              </w:rPr>
            </w:pPr>
          </w:p>
          <w:p w14:paraId="55E4D619" w14:textId="77777777" w:rsidR="00186708" w:rsidRDefault="00186708" w:rsidP="00FF48EF">
            <w:pPr>
              <w:shd w:val="clear" w:color="auto" w:fill="FFFFFF"/>
              <w:spacing w:after="0" w:line="240" w:lineRule="auto"/>
              <w:rPr>
                <w:rFonts w:ascii="Times New Roman" w:hAnsi="Times New Roman"/>
              </w:rPr>
            </w:pPr>
          </w:p>
          <w:p w14:paraId="46F66AB4" w14:textId="6A1D5306" w:rsidR="006F45BD" w:rsidRDefault="006F45BD" w:rsidP="00FF48EF">
            <w:pPr>
              <w:shd w:val="clear" w:color="auto" w:fill="FFFFFF"/>
              <w:spacing w:after="0" w:line="240" w:lineRule="auto"/>
              <w:rPr>
                <w:rFonts w:ascii="Times New Roman" w:hAnsi="Times New Roman"/>
              </w:rPr>
            </w:pPr>
            <w:r>
              <w:rPr>
                <w:rFonts w:ascii="Times New Roman" w:hAnsi="Times New Roman"/>
              </w:rPr>
              <w:t>50 (2027)</w:t>
            </w:r>
          </w:p>
          <w:p w14:paraId="76684B43" w14:textId="77777777" w:rsidR="006F45BD" w:rsidRDefault="006F45BD" w:rsidP="00FF48EF">
            <w:pPr>
              <w:shd w:val="clear" w:color="auto" w:fill="FFFFFF"/>
              <w:spacing w:after="0" w:line="240" w:lineRule="auto"/>
              <w:rPr>
                <w:rFonts w:ascii="Times New Roman" w:hAnsi="Times New Roman"/>
              </w:rPr>
            </w:pPr>
          </w:p>
          <w:p w14:paraId="1A1C3B4F" w14:textId="77777777" w:rsidR="000B63DE" w:rsidRDefault="00B92476" w:rsidP="00FF48EF">
            <w:pPr>
              <w:shd w:val="clear" w:color="auto" w:fill="FFFFFF"/>
              <w:spacing w:after="0" w:line="240" w:lineRule="auto"/>
              <w:rPr>
                <w:rFonts w:ascii="Times New Roman" w:hAnsi="Times New Roman"/>
              </w:rPr>
            </w:pPr>
            <w:r>
              <w:rPr>
                <w:rFonts w:ascii="Times New Roman" w:hAnsi="Times New Roman"/>
              </w:rPr>
              <w:lastRenderedPageBreak/>
              <w:t>At least 50 CSOs</w:t>
            </w:r>
            <w:r w:rsidR="00186708">
              <w:rPr>
                <w:rFonts w:ascii="Times New Roman" w:hAnsi="Times New Roman"/>
              </w:rPr>
              <w:t xml:space="preserve"> </w:t>
            </w:r>
            <w:r>
              <w:rPr>
                <w:rFonts w:ascii="Times New Roman" w:hAnsi="Times New Roman"/>
              </w:rPr>
              <w:t>(30% of all service providers)</w:t>
            </w:r>
          </w:p>
          <w:p w14:paraId="481C03D1" w14:textId="77777777" w:rsidR="006F45BD" w:rsidRDefault="006F45BD" w:rsidP="00FF48EF">
            <w:pPr>
              <w:shd w:val="clear" w:color="auto" w:fill="FFFFFF"/>
              <w:spacing w:after="0" w:line="240" w:lineRule="auto"/>
              <w:rPr>
                <w:rFonts w:ascii="Times New Roman" w:hAnsi="Times New Roman"/>
              </w:rPr>
            </w:pPr>
          </w:p>
          <w:p w14:paraId="75CB32A7" w14:textId="16E08512" w:rsidR="00186708" w:rsidRDefault="00186708" w:rsidP="00FF48EF">
            <w:pPr>
              <w:shd w:val="clear" w:color="auto" w:fill="FFFFFF"/>
              <w:spacing w:after="0" w:line="240" w:lineRule="auto"/>
              <w:rPr>
                <w:rFonts w:ascii="Times New Roman" w:hAnsi="Times New Roman"/>
              </w:rPr>
            </w:pPr>
          </w:p>
          <w:p w14:paraId="3E5DC10E" w14:textId="77777777" w:rsidR="000C2FCE" w:rsidRDefault="000C2FCE" w:rsidP="00FF48EF">
            <w:pPr>
              <w:shd w:val="clear" w:color="auto" w:fill="FFFFFF"/>
              <w:spacing w:after="0" w:line="240" w:lineRule="auto"/>
              <w:rPr>
                <w:rFonts w:ascii="Times New Roman" w:hAnsi="Times New Roman"/>
              </w:rPr>
            </w:pPr>
          </w:p>
          <w:p w14:paraId="0F6326AF" w14:textId="77777777" w:rsidR="000B63DE" w:rsidRDefault="000B63DE" w:rsidP="00FF48EF">
            <w:pPr>
              <w:shd w:val="clear" w:color="auto" w:fill="FFFFFF"/>
              <w:spacing w:after="0" w:line="240" w:lineRule="auto"/>
              <w:rPr>
                <w:rFonts w:ascii="Times New Roman" w:hAnsi="Times New Roman"/>
              </w:rPr>
            </w:pPr>
            <w:r>
              <w:rPr>
                <w:rFonts w:ascii="Times New Roman" w:hAnsi="Times New Roman"/>
              </w:rPr>
              <w:t>300 (2027)</w:t>
            </w:r>
          </w:p>
          <w:p w14:paraId="0A32D3C8" w14:textId="1D61B737" w:rsidR="00C7048E" w:rsidRPr="008E2A6C" w:rsidRDefault="00C7048E" w:rsidP="00FF48EF">
            <w:pPr>
              <w:shd w:val="clear" w:color="auto" w:fill="FFFFFF"/>
              <w:spacing w:after="0" w:line="240" w:lineRule="auto"/>
              <w:rPr>
                <w:rFonts w:ascii="Times New Roman" w:hAnsi="Times New Roman"/>
              </w:rPr>
            </w:pPr>
          </w:p>
        </w:tc>
        <w:tc>
          <w:tcPr>
            <w:tcW w:w="1559" w:type="dxa"/>
            <w:shd w:val="clear" w:color="auto" w:fill="FFFFFF"/>
          </w:tcPr>
          <w:p w14:paraId="5AF3438C" w14:textId="77777777" w:rsidR="000B63DE" w:rsidRDefault="000B63DE" w:rsidP="00FF48EF">
            <w:pPr>
              <w:numPr>
                <w:ilvl w:val="12"/>
                <w:numId w:val="0"/>
              </w:numPr>
              <w:shd w:val="clear" w:color="auto" w:fill="FFFFFF"/>
              <w:spacing w:after="0" w:line="240" w:lineRule="auto"/>
              <w:rPr>
                <w:rFonts w:ascii="Times New Roman" w:hAnsi="Times New Roman"/>
              </w:rPr>
            </w:pPr>
            <w:r>
              <w:rPr>
                <w:rFonts w:ascii="Times New Roman" w:hAnsi="Times New Roman"/>
              </w:rPr>
              <w:lastRenderedPageBreak/>
              <w:t>Attendance lists of the SWG</w:t>
            </w:r>
          </w:p>
          <w:p w14:paraId="41732BEC" w14:textId="77777777" w:rsidR="000B63DE" w:rsidRDefault="000B63DE" w:rsidP="00FF48EF">
            <w:pPr>
              <w:numPr>
                <w:ilvl w:val="12"/>
                <w:numId w:val="0"/>
              </w:numPr>
              <w:shd w:val="clear" w:color="auto" w:fill="FFFFFF"/>
              <w:spacing w:after="0" w:line="240" w:lineRule="auto"/>
              <w:rPr>
                <w:rFonts w:ascii="Times New Roman" w:hAnsi="Times New Roman"/>
              </w:rPr>
            </w:pPr>
          </w:p>
          <w:p w14:paraId="612C70C1" w14:textId="77777777" w:rsidR="00FF48EF" w:rsidRDefault="00FF48EF" w:rsidP="00FF48EF">
            <w:pPr>
              <w:numPr>
                <w:ilvl w:val="12"/>
                <w:numId w:val="0"/>
              </w:numPr>
              <w:shd w:val="clear" w:color="auto" w:fill="FFFFFF"/>
              <w:spacing w:after="0" w:line="240" w:lineRule="auto"/>
              <w:rPr>
                <w:rFonts w:ascii="Times New Roman" w:hAnsi="Times New Roman"/>
              </w:rPr>
            </w:pPr>
          </w:p>
          <w:p w14:paraId="7A68E34F" w14:textId="66E10291" w:rsidR="000B63DE" w:rsidRDefault="000B63DE" w:rsidP="00FF48EF">
            <w:pPr>
              <w:numPr>
                <w:ilvl w:val="12"/>
                <w:numId w:val="0"/>
              </w:numPr>
              <w:shd w:val="clear" w:color="auto" w:fill="FFFFFF"/>
              <w:spacing w:after="0" w:line="240" w:lineRule="auto"/>
              <w:rPr>
                <w:rFonts w:ascii="Times New Roman" w:hAnsi="Times New Roman"/>
              </w:rPr>
            </w:pPr>
            <w:r>
              <w:rPr>
                <w:rFonts w:ascii="Times New Roman" w:hAnsi="Times New Roman"/>
              </w:rPr>
              <w:t>ENER</w:t>
            </w:r>
            <w:r w:rsidR="001016A8">
              <w:rPr>
                <w:rStyle w:val="FootnoteReference"/>
                <w:rFonts w:ascii="Times New Roman" w:hAnsi="Times New Roman"/>
              </w:rPr>
              <w:footnoteReference w:id="4"/>
            </w:r>
            <w:r>
              <w:rPr>
                <w:rFonts w:ascii="Times New Roman" w:hAnsi="Times New Roman"/>
              </w:rPr>
              <w:t xml:space="preserve"> statistics</w:t>
            </w:r>
          </w:p>
          <w:p w14:paraId="24E54117" w14:textId="77777777" w:rsidR="000B63DE" w:rsidRDefault="000B63DE" w:rsidP="00FF48EF">
            <w:pPr>
              <w:numPr>
                <w:ilvl w:val="12"/>
                <w:numId w:val="0"/>
              </w:numPr>
              <w:shd w:val="clear" w:color="auto" w:fill="FFFFFF"/>
              <w:spacing w:after="0" w:line="240" w:lineRule="auto"/>
              <w:rPr>
                <w:rFonts w:ascii="Times New Roman" w:hAnsi="Times New Roman"/>
              </w:rPr>
            </w:pPr>
          </w:p>
          <w:p w14:paraId="09FEDEB5" w14:textId="77777777" w:rsidR="00186708" w:rsidRDefault="00186708" w:rsidP="00FF48EF">
            <w:pPr>
              <w:numPr>
                <w:ilvl w:val="12"/>
                <w:numId w:val="0"/>
              </w:numPr>
              <w:shd w:val="clear" w:color="auto" w:fill="FFFFFF"/>
              <w:spacing w:after="0" w:line="240" w:lineRule="auto"/>
              <w:rPr>
                <w:rFonts w:ascii="Times New Roman" w:hAnsi="Times New Roman"/>
              </w:rPr>
            </w:pPr>
            <w:r>
              <w:rPr>
                <w:rFonts w:ascii="Times New Roman" w:hAnsi="Times New Roman"/>
              </w:rPr>
              <w:t>SEA negation structure</w:t>
            </w:r>
          </w:p>
          <w:p w14:paraId="11B286F2" w14:textId="77777777" w:rsidR="00186708" w:rsidRDefault="005B3C8A" w:rsidP="00FF48EF">
            <w:pPr>
              <w:numPr>
                <w:ilvl w:val="12"/>
                <w:numId w:val="0"/>
              </w:numPr>
              <w:shd w:val="clear" w:color="auto" w:fill="FFFFFF"/>
              <w:spacing w:after="0" w:line="240" w:lineRule="auto"/>
              <w:rPr>
                <w:rFonts w:ascii="Times New Roman" w:hAnsi="Times New Roman"/>
              </w:rPr>
            </w:pPr>
            <w:r>
              <w:rPr>
                <w:rFonts w:ascii="Times New Roman" w:hAnsi="Times New Roman"/>
              </w:rPr>
              <w:lastRenderedPageBreak/>
              <w:t>Ministry of Labour and Social Welfare Annual report on social services</w:t>
            </w:r>
          </w:p>
          <w:p w14:paraId="6CD0FD30" w14:textId="4BC6BC83" w:rsidR="00C7048E" w:rsidRPr="008E2A6C" w:rsidRDefault="00C7048E" w:rsidP="00FF48EF">
            <w:pPr>
              <w:numPr>
                <w:ilvl w:val="12"/>
                <w:numId w:val="0"/>
              </w:numPr>
              <w:shd w:val="clear" w:color="auto" w:fill="FFFFFF"/>
              <w:spacing w:after="0" w:line="240" w:lineRule="auto"/>
              <w:rPr>
                <w:rFonts w:ascii="Times New Roman" w:hAnsi="Times New Roman"/>
              </w:rPr>
            </w:pPr>
          </w:p>
        </w:tc>
        <w:tc>
          <w:tcPr>
            <w:tcW w:w="1842" w:type="dxa"/>
            <w:shd w:val="clear" w:color="auto" w:fill="FFFFFF"/>
          </w:tcPr>
          <w:p w14:paraId="72D4385F" w14:textId="045AE81B" w:rsidR="00C7048E" w:rsidRPr="008E2A6C" w:rsidRDefault="00CC27F2" w:rsidP="00FF48EF">
            <w:pPr>
              <w:numPr>
                <w:ilvl w:val="12"/>
                <w:numId w:val="0"/>
              </w:numPr>
              <w:shd w:val="clear" w:color="auto" w:fill="FFFFFF"/>
              <w:spacing w:after="0" w:line="240" w:lineRule="auto"/>
              <w:rPr>
                <w:rFonts w:ascii="Times New Roman" w:hAnsi="Times New Roman"/>
              </w:rPr>
            </w:pPr>
            <w:r>
              <w:rPr>
                <w:rFonts w:ascii="Times New Roman" w:hAnsi="Times New Roman"/>
              </w:rPr>
              <w:lastRenderedPageBreak/>
              <w:t>Social and economic development of the country allows stronger support to CS agenda</w:t>
            </w:r>
          </w:p>
        </w:tc>
      </w:tr>
      <w:tr w:rsidR="00C7048E" w:rsidRPr="00B46DE2" w14:paraId="569B5A7E" w14:textId="77777777" w:rsidTr="008E2A6C">
        <w:trPr>
          <w:gridAfter w:val="1"/>
          <w:wAfter w:w="7" w:type="dxa"/>
          <w:trHeight w:val="358"/>
        </w:trPr>
        <w:tc>
          <w:tcPr>
            <w:tcW w:w="3402" w:type="dxa"/>
            <w:shd w:val="clear" w:color="auto" w:fill="FFFFFF"/>
          </w:tcPr>
          <w:p w14:paraId="1D040132" w14:textId="77777777" w:rsidR="00C7048E" w:rsidRPr="008E2A6C" w:rsidRDefault="00C7048E" w:rsidP="00C7048E">
            <w:pPr>
              <w:numPr>
                <w:ilvl w:val="12"/>
                <w:numId w:val="0"/>
              </w:numPr>
              <w:shd w:val="clear" w:color="auto" w:fill="FFFFFF"/>
              <w:spacing w:before="100" w:beforeAutospacing="1" w:after="100" w:afterAutospacing="1"/>
              <w:jc w:val="center"/>
              <w:rPr>
                <w:rFonts w:ascii="Times New Roman" w:hAnsi="Times New Roman"/>
                <w:b/>
              </w:rPr>
            </w:pPr>
            <w:r w:rsidRPr="008E2A6C">
              <w:rPr>
                <w:rFonts w:ascii="Times New Roman" w:hAnsi="Times New Roman"/>
                <w:b/>
              </w:rPr>
              <w:t>OUTPUTS</w:t>
            </w:r>
          </w:p>
        </w:tc>
        <w:tc>
          <w:tcPr>
            <w:tcW w:w="3969" w:type="dxa"/>
            <w:shd w:val="clear" w:color="auto" w:fill="FFFFFF"/>
          </w:tcPr>
          <w:p w14:paraId="3DAE9A8E" w14:textId="77777777" w:rsidR="00C7048E" w:rsidRPr="008E2A6C" w:rsidRDefault="00C7048E" w:rsidP="00C7048E">
            <w:pPr>
              <w:shd w:val="clear" w:color="auto" w:fill="FFFFFF"/>
              <w:spacing w:after="0"/>
              <w:jc w:val="center"/>
              <w:rPr>
                <w:rFonts w:ascii="Times New Roman" w:hAnsi="Times New Roman"/>
              </w:rPr>
            </w:pPr>
            <w:r w:rsidRPr="008E2A6C">
              <w:rPr>
                <w:rFonts w:ascii="Times New Roman" w:hAnsi="Times New Roman"/>
                <w:b/>
              </w:rPr>
              <w:t>OBJECTIVELY VERIFIABLE INDICATORS (*)</w:t>
            </w:r>
          </w:p>
        </w:tc>
        <w:tc>
          <w:tcPr>
            <w:tcW w:w="1627" w:type="dxa"/>
            <w:shd w:val="clear" w:color="auto" w:fill="FFFFFF"/>
          </w:tcPr>
          <w:p w14:paraId="6E6C06AF" w14:textId="77777777" w:rsidR="00C7048E" w:rsidRPr="008E2A6C" w:rsidRDefault="00C7048E" w:rsidP="00C7048E">
            <w:pPr>
              <w:shd w:val="clear" w:color="auto" w:fill="FFFFFF"/>
              <w:spacing w:after="0"/>
              <w:jc w:val="center"/>
              <w:rPr>
                <w:rFonts w:ascii="Times New Roman" w:hAnsi="Times New Roman"/>
                <w:b/>
              </w:rPr>
            </w:pPr>
            <w:r w:rsidRPr="008E2A6C">
              <w:rPr>
                <w:rFonts w:ascii="Times New Roman" w:hAnsi="Times New Roman"/>
                <w:b/>
              </w:rPr>
              <w:t>BASELINES</w:t>
            </w:r>
          </w:p>
          <w:p w14:paraId="41496441" w14:textId="77777777" w:rsidR="00C7048E" w:rsidRPr="008E2A6C" w:rsidRDefault="00C7048E" w:rsidP="00C7048E">
            <w:pPr>
              <w:shd w:val="clear" w:color="auto" w:fill="FFFFFF"/>
              <w:spacing w:after="0"/>
              <w:ind w:left="-352"/>
              <w:jc w:val="center"/>
              <w:rPr>
                <w:rFonts w:ascii="Times New Roman" w:hAnsi="Times New Roman"/>
                <w:b/>
              </w:rPr>
            </w:pPr>
          </w:p>
        </w:tc>
        <w:tc>
          <w:tcPr>
            <w:tcW w:w="1701" w:type="dxa"/>
            <w:shd w:val="clear" w:color="auto" w:fill="FFFFFF"/>
          </w:tcPr>
          <w:p w14:paraId="3797F50B" w14:textId="77777777" w:rsidR="00C7048E" w:rsidRPr="008E2A6C" w:rsidRDefault="00C7048E" w:rsidP="00C7048E">
            <w:pPr>
              <w:shd w:val="clear" w:color="auto" w:fill="FFFFFF"/>
              <w:spacing w:after="0"/>
              <w:jc w:val="center"/>
              <w:rPr>
                <w:rFonts w:ascii="Times New Roman" w:hAnsi="Times New Roman"/>
                <w:b/>
              </w:rPr>
            </w:pPr>
            <w:r w:rsidRPr="008E2A6C">
              <w:rPr>
                <w:rFonts w:ascii="Times New Roman" w:hAnsi="Times New Roman"/>
                <w:b/>
              </w:rPr>
              <w:t>MILESTONES</w:t>
            </w:r>
          </w:p>
          <w:p w14:paraId="5BA08242" w14:textId="77777777" w:rsidR="00C7048E" w:rsidRPr="008E2A6C" w:rsidRDefault="00C7048E" w:rsidP="00C7048E">
            <w:pPr>
              <w:shd w:val="clear" w:color="auto" w:fill="FFFFFF"/>
              <w:spacing w:after="0"/>
              <w:jc w:val="center"/>
              <w:rPr>
                <w:rFonts w:ascii="Times New Roman" w:hAnsi="Times New Roman"/>
                <w:b/>
              </w:rPr>
            </w:pPr>
          </w:p>
        </w:tc>
        <w:tc>
          <w:tcPr>
            <w:tcW w:w="1701" w:type="dxa"/>
            <w:shd w:val="clear" w:color="auto" w:fill="FFFFFF"/>
          </w:tcPr>
          <w:p w14:paraId="37B200F5" w14:textId="77777777" w:rsidR="00C7048E" w:rsidRPr="008E2A6C" w:rsidRDefault="00C7048E" w:rsidP="00C7048E">
            <w:pPr>
              <w:shd w:val="clear" w:color="auto" w:fill="FFFFFF"/>
              <w:spacing w:after="0"/>
              <w:jc w:val="center"/>
              <w:rPr>
                <w:rFonts w:ascii="Times New Roman" w:hAnsi="Times New Roman"/>
                <w:b/>
              </w:rPr>
            </w:pPr>
            <w:r w:rsidRPr="008E2A6C">
              <w:rPr>
                <w:rFonts w:ascii="Times New Roman" w:hAnsi="Times New Roman"/>
                <w:b/>
              </w:rPr>
              <w:t>TARGETS</w:t>
            </w:r>
          </w:p>
          <w:p w14:paraId="42DB8ED2" w14:textId="77777777" w:rsidR="00C7048E" w:rsidRPr="008E2A6C" w:rsidRDefault="00C7048E" w:rsidP="00C7048E">
            <w:pPr>
              <w:shd w:val="clear" w:color="auto" w:fill="FFFFFF"/>
              <w:spacing w:after="0"/>
              <w:jc w:val="center"/>
              <w:rPr>
                <w:rFonts w:ascii="Times New Roman" w:hAnsi="Times New Roman"/>
                <w:b/>
              </w:rPr>
            </w:pPr>
          </w:p>
        </w:tc>
        <w:tc>
          <w:tcPr>
            <w:tcW w:w="1559" w:type="dxa"/>
            <w:shd w:val="clear" w:color="auto" w:fill="FFFFFF"/>
          </w:tcPr>
          <w:p w14:paraId="7C02E3A1" w14:textId="77777777" w:rsidR="00C7048E" w:rsidRPr="008E2A6C" w:rsidRDefault="00C7048E" w:rsidP="00C7048E">
            <w:pPr>
              <w:shd w:val="clear" w:color="auto" w:fill="FFFFFF"/>
              <w:spacing w:after="0"/>
              <w:jc w:val="center"/>
              <w:rPr>
                <w:rFonts w:ascii="Times New Roman" w:hAnsi="Times New Roman"/>
              </w:rPr>
            </w:pPr>
            <w:r w:rsidRPr="008E2A6C">
              <w:rPr>
                <w:rFonts w:ascii="Times New Roman" w:hAnsi="Times New Roman"/>
                <w:b/>
              </w:rPr>
              <w:t>SOURCES OF VERIFICATION</w:t>
            </w:r>
          </w:p>
        </w:tc>
        <w:tc>
          <w:tcPr>
            <w:tcW w:w="1842" w:type="dxa"/>
            <w:shd w:val="clear" w:color="auto" w:fill="FFFFFF"/>
          </w:tcPr>
          <w:p w14:paraId="15E3936C" w14:textId="77777777" w:rsidR="00C7048E" w:rsidRPr="008E2A6C" w:rsidRDefault="00C7048E" w:rsidP="00C7048E">
            <w:pPr>
              <w:numPr>
                <w:ilvl w:val="12"/>
                <w:numId w:val="0"/>
              </w:numPr>
              <w:shd w:val="clear" w:color="auto" w:fill="FFFFFF"/>
              <w:spacing w:after="0"/>
              <w:jc w:val="center"/>
              <w:rPr>
                <w:rFonts w:ascii="Times New Roman" w:hAnsi="Times New Roman"/>
                <w:b/>
              </w:rPr>
            </w:pPr>
            <w:r w:rsidRPr="008E2A6C">
              <w:rPr>
                <w:rFonts w:ascii="Times New Roman" w:hAnsi="Times New Roman"/>
                <w:b/>
              </w:rPr>
              <w:t>ASSUMPTIONS</w:t>
            </w:r>
          </w:p>
        </w:tc>
      </w:tr>
      <w:tr w:rsidR="00E04738" w:rsidRPr="00B46DE2" w14:paraId="6F7C8008" w14:textId="77777777" w:rsidTr="00670F9C">
        <w:trPr>
          <w:gridAfter w:val="1"/>
          <w:wAfter w:w="7" w:type="dxa"/>
          <w:trHeight w:val="944"/>
        </w:trPr>
        <w:tc>
          <w:tcPr>
            <w:tcW w:w="3402" w:type="dxa"/>
            <w:shd w:val="clear" w:color="auto" w:fill="FFFFFF"/>
          </w:tcPr>
          <w:p w14:paraId="20EB7FD2" w14:textId="77777777" w:rsidR="00E04738" w:rsidRPr="008E2A6C" w:rsidRDefault="00E04738" w:rsidP="00FF48EF">
            <w:pPr>
              <w:shd w:val="clear" w:color="auto" w:fill="FFFFFF"/>
              <w:spacing w:after="0" w:line="240" w:lineRule="auto"/>
              <w:rPr>
                <w:rFonts w:ascii="Times New Roman" w:hAnsi="Times New Roman"/>
                <w:b/>
              </w:rPr>
            </w:pPr>
            <w:r w:rsidRPr="008E2A6C">
              <w:rPr>
                <w:rFonts w:ascii="Times New Roman" w:hAnsi="Times New Roman"/>
                <w:b/>
              </w:rPr>
              <w:t xml:space="preserve">Output 1 </w:t>
            </w:r>
          </w:p>
          <w:p w14:paraId="05937249" w14:textId="77777777" w:rsidR="00E04738" w:rsidRPr="007E302E" w:rsidDel="00580AAD" w:rsidRDefault="00E04738" w:rsidP="00FF48EF">
            <w:pPr>
              <w:shd w:val="clear" w:color="auto" w:fill="FFFFFF"/>
              <w:spacing w:after="0" w:line="240" w:lineRule="auto"/>
              <w:rPr>
                <w:rFonts w:ascii="Times New Roman" w:hAnsi="Times New Roman"/>
              </w:rPr>
            </w:pPr>
            <w:r>
              <w:rPr>
                <w:rFonts w:ascii="Times New Roman" w:hAnsi="Times New Roman"/>
              </w:rPr>
              <w:t>Improved</w:t>
            </w:r>
            <w:r w:rsidRPr="007E302E">
              <w:rPr>
                <w:rFonts w:ascii="Times New Roman" w:hAnsi="Times New Roman"/>
              </w:rPr>
              <w:t xml:space="preserve"> capacities of civil society </w:t>
            </w:r>
            <w:r>
              <w:rPr>
                <w:rFonts w:ascii="Times New Roman" w:hAnsi="Times New Roman"/>
              </w:rPr>
              <w:t>to deliver services to citizens and participate in the accession process</w:t>
            </w:r>
          </w:p>
        </w:tc>
        <w:tc>
          <w:tcPr>
            <w:tcW w:w="3969" w:type="dxa"/>
            <w:shd w:val="clear" w:color="auto" w:fill="FFFFFF"/>
          </w:tcPr>
          <w:p w14:paraId="04940994" w14:textId="77777777" w:rsidR="00E04738" w:rsidRDefault="00E04738" w:rsidP="00FF48EF">
            <w:pPr>
              <w:spacing w:after="0" w:line="240" w:lineRule="auto"/>
              <w:jc w:val="both"/>
              <w:rPr>
                <w:rFonts w:ascii="Times New Roman" w:hAnsi="Times New Roman"/>
                <w:bCs/>
              </w:rPr>
            </w:pPr>
          </w:p>
          <w:p w14:paraId="3E6F658A" w14:textId="77777777" w:rsidR="00E04738" w:rsidRDefault="00E04738" w:rsidP="00FF48EF">
            <w:pPr>
              <w:spacing w:after="0" w:line="240" w:lineRule="auto"/>
              <w:jc w:val="both"/>
              <w:rPr>
                <w:rFonts w:ascii="Times New Roman" w:hAnsi="Times New Roman"/>
                <w:bCs/>
              </w:rPr>
            </w:pPr>
            <w:r>
              <w:rPr>
                <w:rFonts w:ascii="Times New Roman" w:hAnsi="Times New Roman"/>
                <w:bCs/>
              </w:rPr>
              <w:t>Number of CSOs trained to deliver services and participate in the accession process</w:t>
            </w:r>
          </w:p>
          <w:p w14:paraId="52973D9E" w14:textId="77777777" w:rsidR="00E04738" w:rsidRDefault="00E04738" w:rsidP="00FF48EF">
            <w:pPr>
              <w:spacing w:after="0" w:line="240" w:lineRule="auto"/>
              <w:jc w:val="both"/>
              <w:rPr>
                <w:rFonts w:ascii="Times New Roman" w:hAnsi="Times New Roman"/>
                <w:bCs/>
              </w:rPr>
            </w:pPr>
          </w:p>
          <w:p w14:paraId="0F23B21D" w14:textId="77777777" w:rsidR="00E04738" w:rsidRDefault="00E04738" w:rsidP="00FF48EF">
            <w:pPr>
              <w:spacing w:after="0" w:line="240" w:lineRule="auto"/>
              <w:jc w:val="both"/>
              <w:rPr>
                <w:rFonts w:ascii="Times New Roman" w:hAnsi="Times New Roman"/>
                <w:bCs/>
              </w:rPr>
            </w:pPr>
            <w:r>
              <w:rPr>
                <w:rFonts w:ascii="Times New Roman" w:hAnsi="Times New Roman"/>
                <w:bCs/>
              </w:rPr>
              <w:t xml:space="preserve">Number of CSOs involved in implementation of EU grants </w:t>
            </w:r>
          </w:p>
          <w:p w14:paraId="6774C299" w14:textId="77777777" w:rsidR="00E04738" w:rsidRDefault="00E04738" w:rsidP="00FF48EF">
            <w:pPr>
              <w:spacing w:after="0" w:line="240" w:lineRule="auto"/>
              <w:jc w:val="both"/>
              <w:rPr>
                <w:rFonts w:ascii="Times New Roman" w:hAnsi="Times New Roman"/>
                <w:bCs/>
              </w:rPr>
            </w:pPr>
          </w:p>
          <w:p w14:paraId="055A4D0A" w14:textId="77777777" w:rsidR="00E04738" w:rsidRDefault="00E04738" w:rsidP="00FF48EF">
            <w:pPr>
              <w:spacing w:after="0" w:line="240" w:lineRule="auto"/>
              <w:jc w:val="both"/>
              <w:rPr>
                <w:rFonts w:ascii="Times New Roman" w:hAnsi="Times New Roman"/>
                <w:bCs/>
              </w:rPr>
            </w:pPr>
            <w:r>
              <w:rPr>
                <w:rFonts w:ascii="Times New Roman" w:hAnsi="Times New Roman"/>
                <w:bCs/>
              </w:rPr>
              <w:t>Number of CSOs working in cooperation with EU CSOs and subject to enhanced transfer of know-how</w:t>
            </w:r>
          </w:p>
          <w:p w14:paraId="744A29DC" w14:textId="77777777" w:rsidR="00E04738" w:rsidRDefault="00E04738" w:rsidP="00FF48EF">
            <w:pPr>
              <w:spacing w:after="0" w:line="240" w:lineRule="auto"/>
              <w:jc w:val="both"/>
              <w:rPr>
                <w:rFonts w:ascii="Times New Roman" w:hAnsi="Times New Roman"/>
                <w:bCs/>
              </w:rPr>
            </w:pPr>
          </w:p>
          <w:p w14:paraId="5C34C3B9" w14:textId="77777777" w:rsidR="00E04738" w:rsidRDefault="00E04738" w:rsidP="00FF48EF">
            <w:pPr>
              <w:spacing w:after="0" w:line="240" w:lineRule="auto"/>
              <w:jc w:val="both"/>
              <w:rPr>
                <w:rFonts w:ascii="Times New Roman" w:hAnsi="Times New Roman"/>
                <w:bCs/>
              </w:rPr>
            </w:pPr>
            <w:r>
              <w:rPr>
                <w:rFonts w:ascii="Times New Roman" w:hAnsi="Times New Roman"/>
                <w:bCs/>
              </w:rPr>
              <w:t>Number of community-based services (of sustainable nature) established by CSOs</w:t>
            </w:r>
          </w:p>
          <w:p w14:paraId="6F457223" w14:textId="77777777" w:rsidR="00E04738" w:rsidRDefault="00E04738" w:rsidP="00FF48EF">
            <w:pPr>
              <w:spacing w:after="0" w:line="240" w:lineRule="auto"/>
              <w:jc w:val="both"/>
              <w:rPr>
                <w:rFonts w:ascii="Times New Roman" w:hAnsi="Times New Roman"/>
                <w:bCs/>
              </w:rPr>
            </w:pPr>
          </w:p>
          <w:p w14:paraId="56389210" w14:textId="77777777" w:rsidR="00E04738" w:rsidRPr="00D47F36" w:rsidRDefault="00E04738" w:rsidP="00FF48EF">
            <w:pPr>
              <w:spacing w:after="0" w:line="240" w:lineRule="auto"/>
              <w:jc w:val="both"/>
              <w:rPr>
                <w:rFonts w:ascii="Times New Roman" w:hAnsi="Times New Roman"/>
                <w:bCs/>
              </w:rPr>
            </w:pPr>
            <w:r>
              <w:rPr>
                <w:rFonts w:ascii="Times New Roman" w:hAnsi="Times New Roman"/>
                <w:bCs/>
              </w:rPr>
              <w:t>Number of beneficiaries of the established services</w:t>
            </w:r>
          </w:p>
        </w:tc>
        <w:tc>
          <w:tcPr>
            <w:tcW w:w="1627" w:type="dxa"/>
            <w:shd w:val="clear" w:color="auto" w:fill="FFFFFF"/>
          </w:tcPr>
          <w:p w14:paraId="534858A3"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IPA III</w:t>
            </w:r>
          </w:p>
          <w:p w14:paraId="197D437A"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 xml:space="preserve"> 0 (2020)</w:t>
            </w:r>
          </w:p>
          <w:p w14:paraId="75926620" w14:textId="77777777" w:rsidR="00E04738" w:rsidRDefault="00E04738" w:rsidP="00FF48EF">
            <w:pPr>
              <w:shd w:val="clear" w:color="auto" w:fill="FFFFFF"/>
              <w:spacing w:after="0" w:line="240" w:lineRule="auto"/>
              <w:rPr>
                <w:rFonts w:ascii="Times New Roman" w:hAnsi="Times New Roman"/>
              </w:rPr>
            </w:pPr>
          </w:p>
          <w:p w14:paraId="61FD2682" w14:textId="77777777" w:rsidR="00FF48EF" w:rsidRDefault="00FF48EF" w:rsidP="00FF48EF">
            <w:pPr>
              <w:shd w:val="clear" w:color="auto" w:fill="FFFFFF"/>
              <w:spacing w:after="0" w:line="240" w:lineRule="auto"/>
              <w:rPr>
                <w:rFonts w:ascii="Times New Roman" w:hAnsi="Times New Roman"/>
              </w:rPr>
            </w:pPr>
          </w:p>
          <w:p w14:paraId="0C64CC6B" w14:textId="1AFC740F" w:rsidR="00E04738" w:rsidRDefault="00E04738" w:rsidP="00FF48EF">
            <w:pPr>
              <w:shd w:val="clear" w:color="auto" w:fill="FFFFFF"/>
              <w:spacing w:after="0" w:line="240" w:lineRule="auto"/>
              <w:rPr>
                <w:rFonts w:ascii="Times New Roman" w:hAnsi="Times New Roman"/>
              </w:rPr>
            </w:pPr>
            <w:r>
              <w:rPr>
                <w:rFonts w:ascii="Times New Roman" w:hAnsi="Times New Roman"/>
              </w:rPr>
              <w:t>0 (2020)</w:t>
            </w:r>
          </w:p>
          <w:p w14:paraId="1202E2D7" w14:textId="77777777" w:rsidR="00E04738" w:rsidRDefault="00E04738" w:rsidP="00FF48EF">
            <w:pPr>
              <w:shd w:val="clear" w:color="auto" w:fill="FFFFFF"/>
              <w:spacing w:after="0" w:line="240" w:lineRule="auto"/>
              <w:rPr>
                <w:rFonts w:ascii="Times New Roman" w:hAnsi="Times New Roman"/>
              </w:rPr>
            </w:pPr>
          </w:p>
          <w:p w14:paraId="13C50DE7" w14:textId="77777777" w:rsidR="00E04738" w:rsidRDefault="00E04738" w:rsidP="00FF48EF">
            <w:pPr>
              <w:shd w:val="clear" w:color="auto" w:fill="FFFFFF"/>
              <w:spacing w:after="0" w:line="240" w:lineRule="auto"/>
              <w:rPr>
                <w:rFonts w:ascii="Times New Roman" w:hAnsi="Times New Roman"/>
              </w:rPr>
            </w:pPr>
          </w:p>
          <w:p w14:paraId="09B30873"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0 (2020)</w:t>
            </w:r>
          </w:p>
          <w:p w14:paraId="3457D9BA" w14:textId="06AC96F5" w:rsidR="00E04738" w:rsidRDefault="00E04738" w:rsidP="00FF48EF">
            <w:pPr>
              <w:shd w:val="clear" w:color="auto" w:fill="FFFFFF"/>
              <w:spacing w:after="0" w:line="240" w:lineRule="auto"/>
              <w:rPr>
                <w:rFonts w:ascii="Times New Roman" w:hAnsi="Times New Roman"/>
              </w:rPr>
            </w:pPr>
          </w:p>
          <w:p w14:paraId="2627F585" w14:textId="77777777" w:rsidR="00FF48EF" w:rsidRDefault="00FF48EF" w:rsidP="00FF48EF">
            <w:pPr>
              <w:shd w:val="clear" w:color="auto" w:fill="FFFFFF"/>
              <w:spacing w:after="0" w:line="240" w:lineRule="auto"/>
              <w:rPr>
                <w:rFonts w:ascii="Times New Roman" w:hAnsi="Times New Roman"/>
              </w:rPr>
            </w:pPr>
          </w:p>
          <w:p w14:paraId="29488605" w14:textId="77777777" w:rsidR="00E04738" w:rsidRDefault="00E04738" w:rsidP="00FF48EF">
            <w:pPr>
              <w:shd w:val="clear" w:color="auto" w:fill="FFFFFF"/>
              <w:spacing w:after="0" w:line="240" w:lineRule="auto"/>
              <w:rPr>
                <w:rFonts w:ascii="Times New Roman" w:hAnsi="Times New Roman"/>
              </w:rPr>
            </w:pPr>
          </w:p>
          <w:p w14:paraId="5E4A324D"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0 (2020)</w:t>
            </w:r>
          </w:p>
          <w:p w14:paraId="5F788E8F" w14:textId="7323FC98" w:rsidR="00E04738" w:rsidRDefault="00E04738" w:rsidP="00FF48EF">
            <w:pPr>
              <w:shd w:val="clear" w:color="auto" w:fill="FFFFFF"/>
              <w:spacing w:after="0" w:line="240" w:lineRule="auto"/>
              <w:rPr>
                <w:rFonts w:ascii="Times New Roman" w:hAnsi="Times New Roman"/>
              </w:rPr>
            </w:pPr>
          </w:p>
          <w:p w14:paraId="469E4722" w14:textId="77777777" w:rsidR="00FF48EF" w:rsidRDefault="00FF48EF" w:rsidP="00FF48EF">
            <w:pPr>
              <w:shd w:val="clear" w:color="auto" w:fill="FFFFFF"/>
              <w:spacing w:after="0" w:line="240" w:lineRule="auto"/>
              <w:rPr>
                <w:rFonts w:ascii="Times New Roman" w:hAnsi="Times New Roman"/>
              </w:rPr>
            </w:pPr>
          </w:p>
          <w:p w14:paraId="2F01F4F1" w14:textId="77777777" w:rsidR="00E04738" w:rsidRPr="007E302E" w:rsidDel="00580AAD" w:rsidRDefault="00E04738" w:rsidP="00FF48EF">
            <w:pPr>
              <w:shd w:val="clear" w:color="auto" w:fill="FFFFFF"/>
              <w:spacing w:after="0" w:line="240" w:lineRule="auto"/>
              <w:rPr>
                <w:rFonts w:ascii="Times New Roman" w:hAnsi="Times New Roman"/>
              </w:rPr>
            </w:pPr>
            <w:r>
              <w:rPr>
                <w:rFonts w:ascii="Times New Roman" w:hAnsi="Times New Roman"/>
              </w:rPr>
              <w:t>0 (2020)</w:t>
            </w:r>
          </w:p>
        </w:tc>
        <w:tc>
          <w:tcPr>
            <w:tcW w:w="1701" w:type="dxa"/>
            <w:shd w:val="clear" w:color="auto" w:fill="FFFFFF"/>
          </w:tcPr>
          <w:p w14:paraId="791E9817"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IPA III</w:t>
            </w:r>
          </w:p>
          <w:p w14:paraId="25BDA2B1"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250 (2023)</w:t>
            </w:r>
          </w:p>
          <w:p w14:paraId="77172F59" w14:textId="77777777" w:rsidR="00E04738" w:rsidRDefault="00E04738" w:rsidP="00FF48EF">
            <w:pPr>
              <w:shd w:val="clear" w:color="auto" w:fill="FFFFFF"/>
              <w:spacing w:after="0" w:line="240" w:lineRule="auto"/>
              <w:rPr>
                <w:rFonts w:ascii="Times New Roman" w:hAnsi="Times New Roman"/>
              </w:rPr>
            </w:pPr>
          </w:p>
          <w:p w14:paraId="74818F36" w14:textId="77777777" w:rsidR="00FF48EF" w:rsidRDefault="00FF48EF" w:rsidP="00FF48EF">
            <w:pPr>
              <w:shd w:val="clear" w:color="auto" w:fill="FFFFFF"/>
              <w:spacing w:after="0" w:line="240" w:lineRule="auto"/>
              <w:rPr>
                <w:rFonts w:ascii="Times New Roman" w:hAnsi="Times New Roman"/>
              </w:rPr>
            </w:pPr>
          </w:p>
          <w:p w14:paraId="4F805B5F" w14:textId="47BB38DF" w:rsidR="00E04738" w:rsidRDefault="00E04738" w:rsidP="00FF48EF">
            <w:pPr>
              <w:shd w:val="clear" w:color="auto" w:fill="FFFFFF"/>
              <w:spacing w:after="0" w:line="240" w:lineRule="auto"/>
              <w:rPr>
                <w:rFonts w:ascii="Times New Roman" w:hAnsi="Times New Roman"/>
              </w:rPr>
            </w:pPr>
            <w:r>
              <w:rPr>
                <w:rFonts w:ascii="Times New Roman" w:hAnsi="Times New Roman"/>
              </w:rPr>
              <w:t>50 (2023)</w:t>
            </w:r>
          </w:p>
          <w:p w14:paraId="0A3E370A" w14:textId="77777777" w:rsidR="00E04738" w:rsidRDefault="00E04738" w:rsidP="00FF48EF">
            <w:pPr>
              <w:shd w:val="clear" w:color="auto" w:fill="FFFFFF"/>
              <w:spacing w:after="0" w:line="240" w:lineRule="auto"/>
              <w:rPr>
                <w:rFonts w:ascii="Times New Roman" w:hAnsi="Times New Roman"/>
              </w:rPr>
            </w:pPr>
          </w:p>
          <w:p w14:paraId="0FD220D9" w14:textId="77777777" w:rsidR="00E04738" w:rsidRDefault="00E04738" w:rsidP="00FF48EF">
            <w:pPr>
              <w:shd w:val="clear" w:color="auto" w:fill="FFFFFF"/>
              <w:spacing w:after="0" w:line="240" w:lineRule="auto"/>
              <w:rPr>
                <w:rFonts w:ascii="Times New Roman" w:hAnsi="Times New Roman"/>
              </w:rPr>
            </w:pPr>
          </w:p>
          <w:p w14:paraId="0B42F0BD"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20 (2023)</w:t>
            </w:r>
          </w:p>
          <w:p w14:paraId="221A3637" w14:textId="77777777" w:rsidR="00E04738" w:rsidRDefault="00E04738" w:rsidP="00FF48EF">
            <w:pPr>
              <w:shd w:val="clear" w:color="auto" w:fill="FFFFFF"/>
              <w:spacing w:after="0" w:line="240" w:lineRule="auto"/>
              <w:rPr>
                <w:rFonts w:ascii="Times New Roman" w:hAnsi="Times New Roman"/>
              </w:rPr>
            </w:pPr>
          </w:p>
          <w:p w14:paraId="629E8E41" w14:textId="6602B1DA" w:rsidR="00E04738" w:rsidRDefault="00E04738" w:rsidP="00FF48EF">
            <w:pPr>
              <w:shd w:val="clear" w:color="auto" w:fill="FFFFFF"/>
              <w:spacing w:after="0" w:line="240" w:lineRule="auto"/>
              <w:rPr>
                <w:rFonts w:ascii="Times New Roman" w:hAnsi="Times New Roman"/>
              </w:rPr>
            </w:pPr>
          </w:p>
          <w:p w14:paraId="106DDD6D" w14:textId="77777777" w:rsidR="00FF48EF" w:rsidRDefault="00FF48EF" w:rsidP="00FF48EF">
            <w:pPr>
              <w:shd w:val="clear" w:color="auto" w:fill="FFFFFF"/>
              <w:spacing w:after="0" w:line="240" w:lineRule="auto"/>
              <w:rPr>
                <w:rFonts w:ascii="Times New Roman" w:hAnsi="Times New Roman"/>
              </w:rPr>
            </w:pPr>
          </w:p>
          <w:p w14:paraId="4120F27D" w14:textId="67B56908" w:rsidR="00E04738" w:rsidRDefault="00E04738" w:rsidP="00FF48EF">
            <w:pPr>
              <w:shd w:val="clear" w:color="auto" w:fill="FFFFFF"/>
              <w:spacing w:after="0" w:line="240" w:lineRule="auto"/>
              <w:rPr>
                <w:rFonts w:ascii="Times New Roman" w:hAnsi="Times New Roman"/>
              </w:rPr>
            </w:pPr>
            <w:r>
              <w:rPr>
                <w:rFonts w:ascii="Times New Roman" w:hAnsi="Times New Roman"/>
              </w:rPr>
              <w:t>15 (2023</w:t>
            </w:r>
            <w:r w:rsidR="00FF48EF">
              <w:rPr>
                <w:rFonts w:ascii="Times New Roman" w:hAnsi="Times New Roman"/>
              </w:rPr>
              <w:t>)</w:t>
            </w:r>
          </w:p>
          <w:p w14:paraId="02E93590" w14:textId="47B87AB4" w:rsidR="00FF48EF" w:rsidRDefault="00FF48EF" w:rsidP="00FF48EF">
            <w:pPr>
              <w:shd w:val="clear" w:color="auto" w:fill="FFFFFF"/>
              <w:spacing w:after="0" w:line="240" w:lineRule="auto"/>
              <w:rPr>
                <w:rFonts w:ascii="Times New Roman" w:hAnsi="Times New Roman"/>
              </w:rPr>
            </w:pPr>
          </w:p>
          <w:p w14:paraId="0B481760" w14:textId="77777777" w:rsidR="00FF48EF" w:rsidRDefault="00FF48EF" w:rsidP="00FF48EF">
            <w:pPr>
              <w:shd w:val="clear" w:color="auto" w:fill="FFFFFF"/>
              <w:spacing w:after="0" w:line="240" w:lineRule="auto"/>
              <w:rPr>
                <w:rFonts w:ascii="Times New Roman" w:hAnsi="Times New Roman"/>
              </w:rPr>
            </w:pPr>
          </w:p>
          <w:p w14:paraId="28036DB8" w14:textId="77777777" w:rsidR="00E04738" w:rsidRPr="007E302E" w:rsidDel="00580AAD" w:rsidRDefault="00E04738" w:rsidP="00FF48EF">
            <w:pPr>
              <w:shd w:val="clear" w:color="auto" w:fill="FFFFFF"/>
              <w:spacing w:after="0" w:line="240" w:lineRule="auto"/>
              <w:rPr>
                <w:rFonts w:ascii="Times New Roman" w:hAnsi="Times New Roman"/>
              </w:rPr>
            </w:pPr>
            <w:r>
              <w:rPr>
                <w:rFonts w:ascii="Times New Roman" w:hAnsi="Times New Roman"/>
              </w:rPr>
              <w:t>300 (2023)</w:t>
            </w:r>
          </w:p>
        </w:tc>
        <w:tc>
          <w:tcPr>
            <w:tcW w:w="1701" w:type="dxa"/>
            <w:shd w:val="clear" w:color="auto" w:fill="FFFFFF"/>
          </w:tcPr>
          <w:p w14:paraId="2694EA30"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IPA III</w:t>
            </w:r>
          </w:p>
          <w:p w14:paraId="39E8EBB6"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850 (2027)</w:t>
            </w:r>
          </w:p>
          <w:p w14:paraId="37A76867" w14:textId="77777777" w:rsidR="00E04738" w:rsidRDefault="00E04738" w:rsidP="00FF48EF">
            <w:pPr>
              <w:shd w:val="clear" w:color="auto" w:fill="FFFFFF"/>
              <w:spacing w:after="0" w:line="240" w:lineRule="auto"/>
              <w:rPr>
                <w:rFonts w:ascii="Times New Roman" w:hAnsi="Times New Roman"/>
              </w:rPr>
            </w:pPr>
          </w:p>
          <w:p w14:paraId="62FC5DEF" w14:textId="77777777" w:rsidR="00FF48EF" w:rsidRDefault="00FF48EF" w:rsidP="00FF48EF">
            <w:pPr>
              <w:shd w:val="clear" w:color="auto" w:fill="FFFFFF"/>
              <w:spacing w:after="0" w:line="240" w:lineRule="auto"/>
              <w:rPr>
                <w:rFonts w:ascii="Times New Roman" w:hAnsi="Times New Roman"/>
              </w:rPr>
            </w:pPr>
          </w:p>
          <w:p w14:paraId="2C5D159B" w14:textId="29600068" w:rsidR="00E04738" w:rsidRDefault="00E04738" w:rsidP="00FF48EF">
            <w:pPr>
              <w:shd w:val="clear" w:color="auto" w:fill="FFFFFF"/>
              <w:spacing w:after="0" w:line="240" w:lineRule="auto"/>
              <w:rPr>
                <w:rFonts w:ascii="Times New Roman" w:hAnsi="Times New Roman"/>
              </w:rPr>
            </w:pPr>
            <w:r>
              <w:rPr>
                <w:rFonts w:ascii="Times New Roman" w:hAnsi="Times New Roman"/>
              </w:rPr>
              <w:t>200 (2027)</w:t>
            </w:r>
          </w:p>
          <w:p w14:paraId="0A129B27" w14:textId="77777777" w:rsidR="00E04738" w:rsidRDefault="00E04738" w:rsidP="00FF48EF">
            <w:pPr>
              <w:shd w:val="clear" w:color="auto" w:fill="FFFFFF"/>
              <w:spacing w:after="0" w:line="240" w:lineRule="auto"/>
              <w:rPr>
                <w:rFonts w:ascii="Times New Roman" w:hAnsi="Times New Roman"/>
              </w:rPr>
            </w:pPr>
          </w:p>
          <w:p w14:paraId="06D6D15B" w14:textId="77777777" w:rsidR="00E04738" w:rsidRDefault="00E04738" w:rsidP="00FF48EF">
            <w:pPr>
              <w:shd w:val="clear" w:color="auto" w:fill="FFFFFF"/>
              <w:spacing w:after="0" w:line="240" w:lineRule="auto"/>
              <w:rPr>
                <w:rFonts w:ascii="Times New Roman" w:hAnsi="Times New Roman"/>
              </w:rPr>
            </w:pPr>
          </w:p>
          <w:p w14:paraId="7A2A4DA5"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100 (2027)</w:t>
            </w:r>
          </w:p>
          <w:p w14:paraId="43F1BEFC" w14:textId="77777777" w:rsidR="00E04738" w:rsidRDefault="00E04738" w:rsidP="00FF48EF">
            <w:pPr>
              <w:shd w:val="clear" w:color="auto" w:fill="FFFFFF"/>
              <w:spacing w:after="0" w:line="240" w:lineRule="auto"/>
              <w:rPr>
                <w:rFonts w:ascii="Times New Roman" w:hAnsi="Times New Roman"/>
              </w:rPr>
            </w:pPr>
          </w:p>
          <w:p w14:paraId="2C388FC2" w14:textId="61D46148" w:rsidR="00E04738" w:rsidRDefault="00E04738" w:rsidP="00FF48EF">
            <w:pPr>
              <w:shd w:val="clear" w:color="auto" w:fill="FFFFFF"/>
              <w:spacing w:after="0" w:line="240" w:lineRule="auto"/>
              <w:rPr>
                <w:rFonts w:ascii="Times New Roman" w:hAnsi="Times New Roman"/>
              </w:rPr>
            </w:pPr>
          </w:p>
          <w:p w14:paraId="2BA4FA53" w14:textId="77777777" w:rsidR="00FF48EF" w:rsidRDefault="00FF48EF" w:rsidP="00FF48EF">
            <w:pPr>
              <w:shd w:val="clear" w:color="auto" w:fill="FFFFFF"/>
              <w:spacing w:after="0" w:line="240" w:lineRule="auto"/>
              <w:rPr>
                <w:rFonts w:ascii="Times New Roman" w:hAnsi="Times New Roman"/>
              </w:rPr>
            </w:pPr>
          </w:p>
          <w:p w14:paraId="10EFC086"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50 (2027)</w:t>
            </w:r>
          </w:p>
          <w:p w14:paraId="58B98D40" w14:textId="358B49B9" w:rsidR="00E04738" w:rsidRDefault="00E04738" w:rsidP="00FF48EF">
            <w:pPr>
              <w:shd w:val="clear" w:color="auto" w:fill="FFFFFF"/>
              <w:spacing w:after="0" w:line="240" w:lineRule="auto"/>
              <w:rPr>
                <w:rFonts w:ascii="Times New Roman" w:hAnsi="Times New Roman"/>
              </w:rPr>
            </w:pPr>
          </w:p>
          <w:p w14:paraId="3B9814AD" w14:textId="77777777" w:rsidR="00FF48EF" w:rsidRDefault="00FF48EF" w:rsidP="00FF48EF">
            <w:pPr>
              <w:shd w:val="clear" w:color="auto" w:fill="FFFFFF"/>
              <w:spacing w:after="0" w:line="240" w:lineRule="auto"/>
              <w:rPr>
                <w:rFonts w:ascii="Times New Roman" w:hAnsi="Times New Roman"/>
              </w:rPr>
            </w:pPr>
          </w:p>
          <w:p w14:paraId="616CAF68" w14:textId="77777777" w:rsidR="00E04738" w:rsidRPr="007E302E" w:rsidDel="00580AAD" w:rsidRDefault="00E04738" w:rsidP="00FF48EF">
            <w:pPr>
              <w:shd w:val="clear" w:color="auto" w:fill="FFFFFF"/>
              <w:spacing w:after="0" w:line="240" w:lineRule="auto"/>
              <w:rPr>
                <w:rFonts w:ascii="Times New Roman" w:hAnsi="Times New Roman"/>
              </w:rPr>
            </w:pPr>
            <w:r>
              <w:rPr>
                <w:rFonts w:ascii="Times New Roman" w:hAnsi="Times New Roman"/>
              </w:rPr>
              <w:t>700 (2027)</w:t>
            </w:r>
          </w:p>
        </w:tc>
        <w:tc>
          <w:tcPr>
            <w:tcW w:w="1559" w:type="dxa"/>
            <w:shd w:val="clear" w:color="auto" w:fill="FFFFFF"/>
          </w:tcPr>
          <w:p w14:paraId="21921CD9" w14:textId="77777777" w:rsidR="00E04738" w:rsidRPr="007E302E" w:rsidDel="00580AAD" w:rsidRDefault="00E04738" w:rsidP="00FF48EF">
            <w:pPr>
              <w:numPr>
                <w:ilvl w:val="12"/>
                <w:numId w:val="0"/>
              </w:numPr>
              <w:shd w:val="clear" w:color="auto" w:fill="FFFFFF"/>
              <w:spacing w:after="0" w:line="240" w:lineRule="auto"/>
              <w:rPr>
                <w:rFonts w:ascii="Times New Roman" w:hAnsi="Times New Roman"/>
              </w:rPr>
            </w:pPr>
            <w:r>
              <w:rPr>
                <w:rFonts w:ascii="Times New Roman" w:hAnsi="Times New Roman"/>
              </w:rPr>
              <w:t>Project reports</w:t>
            </w:r>
          </w:p>
        </w:tc>
        <w:tc>
          <w:tcPr>
            <w:tcW w:w="1842" w:type="dxa"/>
            <w:vMerge w:val="restart"/>
            <w:shd w:val="clear" w:color="auto" w:fill="FFFFFF"/>
          </w:tcPr>
          <w:p w14:paraId="7D69722B" w14:textId="77777777" w:rsidR="00E04738" w:rsidRDefault="00E04738" w:rsidP="00C7048E">
            <w:pPr>
              <w:shd w:val="clear" w:color="auto" w:fill="FFFFFF"/>
              <w:spacing w:before="60" w:after="0"/>
              <w:rPr>
                <w:rFonts w:ascii="Times New Roman" w:hAnsi="Times New Roman"/>
              </w:rPr>
            </w:pPr>
            <w:r>
              <w:rPr>
                <w:rFonts w:ascii="Times New Roman" w:hAnsi="Times New Roman"/>
              </w:rPr>
              <w:t>Interest on behalf of the CSOs to develop and grow and provide benefits to the society</w:t>
            </w:r>
          </w:p>
          <w:p w14:paraId="514DC472" w14:textId="77777777" w:rsidR="00E04738" w:rsidRDefault="00E04738" w:rsidP="00C7048E">
            <w:pPr>
              <w:shd w:val="clear" w:color="auto" w:fill="FFFFFF"/>
              <w:spacing w:before="60" w:after="0"/>
              <w:rPr>
                <w:rFonts w:ascii="Times New Roman" w:hAnsi="Times New Roman"/>
              </w:rPr>
            </w:pPr>
          </w:p>
          <w:p w14:paraId="2F7627C0" w14:textId="77777777" w:rsidR="00E04738" w:rsidRDefault="00E04738">
            <w:pPr>
              <w:shd w:val="clear" w:color="auto" w:fill="FFFFFF"/>
              <w:spacing w:before="60" w:after="0"/>
              <w:rPr>
                <w:rFonts w:ascii="Times New Roman" w:hAnsi="Times New Roman"/>
              </w:rPr>
            </w:pPr>
            <w:r>
              <w:rPr>
                <w:rFonts w:ascii="Times New Roman" w:hAnsi="Times New Roman"/>
              </w:rPr>
              <w:t>Interest on behalf of the Government to support financially, institutionally and legally the development of a vibrant civil sector</w:t>
            </w:r>
          </w:p>
          <w:p w14:paraId="62DFBE86" w14:textId="77777777" w:rsidR="00E04738" w:rsidRDefault="00E04738">
            <w:pPr>
              <w:shd w:val="clear" w:color="auto" w:fill="FFFFFF"/>
              <w:spacing w:before="60" w:after="0"/>
              <w:rPr>
                <w:rFonts w:ascii="Times New Roman" w:hAnsi="Times New Roman"/>
              </w:rPr>
            </w:pPr>
          </w:p>
          <w:p w14:paraId="3C9D0959" w14:textId="77777777" w:rsidR="00E04738" w:rsidRPr="007E302E" w:rsidDel="00580AAD" w:rsidRDefault="00E04738">
            <w:pPr>
              <w:shd w:val="clear" w:color="auto" w:fill="FFFFFF"/>
              <w:spacing w:before="60" w:after="0"/>
              <w:rPr>
                <w:rFonts w:ascii="Times New Roman" w:hAnsi="Times New Roman"/>
              </w:rPr>
            </w:pPr>
            <w:r>
              <w:rPr>
                <w:rFonts w:ascii="Times New Roman" w:hAnsi="Times New Roman"/>
              </w:rPr>
              <w:t>Public considers civil society an important vector of democracy</w:t>
            </w:r>
          </w:p>
        </w:tc>
      </w:tr>
      <w:tr w:rsidR="00E04738" w:rsidRPr="00B46DE2" w14:paraId="6A3EA4CC" w14:textId="77777777" w:rsidTr="0006426D">
        <w:trPr>
          <w:gridAfter w:val="1"/>
          <w:wAfter w:w="7" w:type="dxa"/>
          <w:trHeight w:val="692"/>
        </w:trPr>
        <w:tc>
          <w:tcPr>
            <w:tcW w:w="3402" w:type="dxa"/>
            <w:shd w:val="clear" w:color="auto" w:fill="FFFFFF"/>
          </w:tcPr>
          <w:p w14:paraId="1648B7E8" w14:textId="77777777" w:rsidR="00E04738" w:rsidRPr="00B92476" w:rsidRDefault="00E04738" w:rsidP="00FF48EF">
            <w:pPr>
              <w:shd w:val="clear" w:color="auto" w:fill="FFFFFF"/>
              <w:spacing w:after="0" w:line="240" w:lineRule="auto"/>
              <w:rPr>
                <w:rFonts w:ascii="Times New Roman" w:hAnsi="Times New Roman"/>
                <w:b/>
              </w:rPr>
            </w:pPr>
            <w:r w:rsidRPr="00B92476">
              <w:rPr>
                <w:rFonts w:ascii="Times New Roman" w:hAnsi="Times New Roman"/>
                <w:b/>
              </w:rPr>
              <w:t xml:space="preserve">Output 2 </w:t>
            </w:r>
          </w:p>
          <w:p w14:paraId="7EC402A3" w14:textId="77777777" w:rsidR="00E04738" w:rsidRPr="00B92476" w:rsidDel="00580AAD" w:rsidRDefault="00E04738" w:rsidP="00FF48EF">
            <w:pPr>
              <w:shd w:val="clear" w:color="auto" w:fill="FFFFFF"/>
              <w:spacing w:after="0" w:line="240" w:lineRule="auto"/>
              <w:rPr>
                <w:rFonts w:ascii="Times New Roman" w:hAnsi="Times New Roman"/>
              </w:rPr>
            </w:pPr>
            <w:r>
              <w:rPr>
                <w:rFonts w:ascii="Times New Roman" w:hAnsi="Times New Roman"/>
              </w:rPr>
              <w:t>Improved legal, procedural and financial framework for the operation of civil society</w:t>
            </w:r>
          </w:p>
        </w:tc>
        <w:tc>
          <w:tcPr>
            <w:tcW w:w="3969" w:type="dxa"/>
            <w:shd w:val="clear" w:color="auto" w:fill="FFFFFF"/>
          </w:tcPr>
          <w:p w14:paraId="40A632BB"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Number of new laws adopted/amended improving the operational environment for CS</w:t>
            </w:r>
          </w:p>
          <w:p w14:paraId="42F5122A"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 xml:space="preserve">Value of state funding </w:t>
            </w:r>
            <w:r w:rsidRPr="007E302E">
              <w:rPr>
                <w:rFonts w:ascii="Times New Roman" w:hAnsi="Times New Roman"/>
              </w:rPr>
              <w:t xml:space="preserve"> </w:t>
            </w:r>
            <w:r>
              <w:rPr>
                <w:rFonts w:ascii="Times New Roman" w:hAnsi="Times New Roman"/>
              </w:rPr>
              <w:t xml:space="preserve">for CS sector </w:t>
            </w:r>
          </w:p>
          <w:p w14:paraId="4EC6B41E" w14:textId="77777777" w:rsidR="00E04738" w:rsidRDefault="00E04738" w:rsidP="00FF48EF">
            <w:pPr>
              <w:shd w:val="clear" w:color="auto" w:fill="FFFFFF"/>
              <w:spacing w:after="0" w:line="240" w:lineRule="auto"/>
              <w:rPr>
                <w:rFonts w:ascii="Times New Roman" w:hAnsi="Times New Roman"/>
              </w:rPr>
            </w:pPr>
          </w:p>
          <w:p w14:paraId="37F8BB17" w14:textId="77777777" w:rsidR="00E04738" w:rsidRPr="00D47F36" w:rsidRDefault="00E04738" w:rsidP="00FF48EF">
            <w:pPr>
              <w:shd w:val="clear" w:color="auto" w:fill="FFFFFF"/>
              <w:spacing w:after="0" w:line="240" w:lineRule="auto"/>
              <w:rPr>
                <w:rFonts w:ascii="Times New Roman" w:hAnsi="Times New Roman"/>
                <w:bCs/>
              </w:rPr>
            </w:pPr>
            <w:r>
              <w:rPr>
                <w:rFonts w:ascii="Times New Roman" w:hAnsi="Times New Roman"/>
              </w:rPr>
              <w:t>Number of CSOs receiving state funding</w:t>
            </w:r>
          </w:p>
        </w:tc>
        <w:tc>
          <w:tcPr>
            <w:tcW w:w="1627" w:type="dxa"/>
            <w:shd w:val="clear" w:color="auto" w:fill="FFFFFF"/>
          </w:tcPr>
          <w:p w14:paraId="5C2E332D"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0(2020)</w:t>
            </w:r>
          </w:p>
          <w:p w14:paraId="736E2CAC" w14:textId="77777777" w:rsidR="00E04738" w:rsidRDefault="00E04738" w:rsidP="00FF48EF">
            <w:pPr>
              <w:shd w:val="clear" w:color="auto" w:fill="FFFFFF"/>
              <w:spacing w:after="0" w:line="240" w:lineRule="auto"/>
              <w:rPr>
                <w:rFonts w:ascii="Times New Roman" w:hAnsi="Times New Roman"/>
              </w:rPr>
            </w:pPr>
          </w:p>
          <w:p w14:paraId="64B4AED4" w14:textId="77777777" w:rsidR="00E04738" w:rsidRDefault="00E04738" w:rsidP="00FF48EF">
            <w:pPr>
              <w:shd w:val="clear" w:color="auto" w:fill="FFFFFF"/>
              <w:spacing w:after="0" w:line="240" w:lineRule="auto"/>
              <w:rPr>
                <w:rFonts w:ascii="Times New Roman" w:hAnsi="Times New Roman"/>
              </w:rPr>
            </w:pPr>
          </w:p>
          <w:p w14:paraId="02A3EE09"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1 MEUR (2020)</w:t>
            </w:r>
          </w:p>
          <w:p w14:paraId="65EF7BC6" w14:textId="77777777" w:rsidR="00E04738" w:rsidRDefault="00E04738" w:rsidP="00FF48EF">
            <w:pPr>
              <w:shd w:val="clear" w:color="auto" w:fill="FFFFFF"/>
              <w:spacing w:after="0" w:line="240" w:lineRule="auto"/>
              <w:rPr>
                <w:rFonts w:ascii="Times New Roman" w:hAnsi="Times New Roman"/>
              </w:rPr>
            </w:pPr>
          </w:p>
          <w:p w14:paraId="2F6C5717" w14:textId="77777777" w:rsidR="00E04738" w:rsidRPr="007E302E" w:rsidDel="00580AAD" w:rsidRDefault="00E04738" w:rsidP="00FF48EF">
            <w:pPr>
              <w:shd w:val="clear" w:color="auto" w:fill="FFFFFF"/>
              <w:spacing w:after="0" w:line="240" w:lineRule="auto"/>
              <w:rPr>
                <w:rFonts w:ascii="Times New Roman" w:hAnsi="Times New Roman"/>
              </w:rPr>
            </w:pPr>
            <w:r>
              <w:rPr>
                <w:rFonts w:ascii="Times New Roman" w:hAnsi="Times New Roman"/>
              </w:rPr>
              <w:t>20 (2020)</w:t>
            </w:r>
          </w:p>
        </w:tc>
        <w:tc>
          <w:tcPr>
            <w:tcW w:w="1701" w:type="dxa"/>
            <w:shd w:val="clear" w:color="auto" w:fill="FFFFFF"/>
          </w:tcPr>
          <w:p w14:paraId="6A55D702"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1 (2024)</w:t>
            </w:r>
          </w:p>
          <w:p w14:paraId="7A2656C4" w14:textId="77777777" w:rsidR="00E04738" w:rsidRDefault="00E04738" w:rsidP="00FF48EF">
            <w:pPr>
              <w:shd w:val="clear" w:color="auto" w:fill="FFFFFF"/>
              <w:spacing w:after="0" w:line="240" w:lineRule="auto"/>
              <w:rPr>
                <w:rFonts w:ascii="Times New Roman" w:hAnsi="Times New Roman"/>
              </w:rPr>
            </w:pPr>
          </w:p>
          <w:p w14:paraId="2BDBA4C0" w14:textId="77777777" w:rsidR="00E04738" w:rsidRDefault="00E04738" w:rsidP="00FF48EF">
            <w:pPr>
              <w:shd w:val="clear" w:color="auto" w:fill="FFFFFF"/>
              <w:spacing w:after="0" w:line="240" w:lineRule="auto"/>
              <w:rPr>
                <w:rFonts w:ascii="Times New Roman" w:hAnsi="Times New Roman"/>
              </w:rPr>
            </w:pPr>
          </w:p>
          <w:p w14:paraId="244C23DB"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3 MEUR (2024)</w:t>
            </w:r>
          </w:p>
          <w:p w14:paraId="180854B0" w14:textId="77777777" w:rsidR="00E04738" w:rsidRDefault="00E04738" w:rsidP="00FF48EF">
            <w:pPr>
              <w:shd w:val="clear" w:color="auto" w:fill="FFFFFF"/>
              <w:spacing w:after="0" w:line="240" w:lineRule="auto"/>
              <w:rPr>
                <w:rFonts w:ascii="Times New Roman" w:hAnsi="Times New Roman"/>
              </w:rPr>
            </w:pPr>
          </w:p>
          <w:p w14:paraId="12A5AC65" w14:textId="77777777" w:rsidR="00E04738" w:rsidRPr="007E302E" w:rsidDel="00580AAD" w:rsidRDefault="00E04738" w:rsidP="00FF48EF">
            <w:pPr>
              <w:shd w:val="clear" w:color="auto" w:fill="FFFFFF"/>
              <w:spacing w:after="0" w:line="240" w:lineRule="auto"/>
              <w:rPr>
                <w:rFonts w:ascii="Times New Roman" w:hAnsi="Times New Roman"/>
              </w:rPr>
            </w:pPr>
            <w:r>
              <w:rPr>
                <w:rFonts w:ascii="Times New Roman" w:hAnsi="Times New Roman"/>
              </w:rPr>
              <w:t>50 (2024)</w:t>
            </w:r>
          </w:p>
        </w:tc>
        <w:tc>
          <w:tcPr>
            <w:tcW w:w="1701" w:type="dxa"/>
            <w:shd w:val="clear" w:color="auto" w:fill="FFFFFF"/>
          </w:tcPr>
          <w:p w14:paraId="78D36AF7"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2 (2027)</w:t>
            </w:r>
          </w:p>
          <w:p w14:paraId="61BB827C" w14:textId="77777777" w:rsidR="00E04738" w:rsidRDefault="00E04738" w:rsidP="00FF48EF">
            <w:pPr>
              <w:shd w:val="clear" w:color="auto" w:fill="FFFFFF"/>
              <w:spacing w:after="0" w:line="240" w:lineRule="auto"/>
              <w:rPr>
                <w:rFonts w:ascii="Times New Roman" w:hAnsi="Times New Roman"/>
              </w:rPr>
            </w:pPr>
          </w:p>
          <w:p w14:paraId="7189B984" w14:textId="77777777" w:rsidR="00E04738" w:rsidRDefault="00E04738" w:rsidP="00FF48EF">
            <w:pPr>
              <w:shd w:val="clear" w:color="auto" w:fill="FFFFFF"/>
              <w:spacing w:after="0" w:line="240" w:lineRule="auto"/>
              <w:rPr>
                <w:rFonts w:ascii="Times New Roman" w:hAnsi="Times New Roman"/>
              </w:rPr>
            </w:pPr>
          </w:p>
          <w:p w14:paraId="4B9F016D"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5 MEUR (2027)</w:t>
            </w:r>
          </w:p>
          <w:p w14:paraId="2E0691D5" w14:textId="77777777" w:rsidR="00E04738" w:rsidRDefault="00E04738" w:rsidP="00FF48EF">
            <w:pPr>
              <w:shd w:val="clear" w:color="auto" w:fill="FFFFFF"/>
              <w:spacing w:after="0" w:line="240" w:lineRule="auto"/>
              <w:rPr>
                <w:rFonts w:ascii="Times New Roman" w:hAnsi="Times New Roman"/>
              </w:rPr>
            </w:pPr>
          </w:p>
          <w:p w14:paraId="4D156D0C" w14:textId="77777777" w:rsidR="00E04738" w:rsidRPr="007E302E" w:rsidDel="00580AAD" w:rsidRDefault="00E04738" w:rsidP="00FF48EF">
            <w:pPr>
              <w:shd w:val="clear" w:color="auto" w:fill="FFFFFF"/>
              <w:spacing w:after="0" w:line="240" w:lineRule="auto"/>
              <w:rPr>
                <w:rFonts w:ascii="Times New Roman" w:hAnsi="Times New Roman"/>
              </w:rPr>
            </w:pPr>
            <w:r>
              <w:rPr>
                <w:rFonts w:ascii="Times New Roman" w:hAnsi="Times New Roman"/>
              </w:rPr>
              <w:t>100 (2027)</w:t>
            </w:r>
          </w:p>
        </w:tc>
        <w:tc>
          <w:tcPr>
            <w:tcW w:w="1559" w:type="dxa"/>
            <w:shd w:val="clear" w:color="auto" w:fill="FFFFFF"/>
          </w:tcPr>
          <w:p w14:paraId="4A0548F0" w14:textId="77777777" w:rsidR="00E04738" w:rsidRDefault="00E04738" w:rsidP="00FF48EF">
            <w:pPr>
              <w:numPr>
                <w:ilvl w:val="12"/>
                <w:numId w:val="0"/>
              </w:numPr>
              <w:shd w:val="clear" w:color="auto" w:fill="FFFFFF"/>
              <w:spacing w:after="0" w:line="240" w:lineRule="auto"/>
              <w:rPr>
                <w:rFonts w:ascii="Times New Roman" w:hAnsi="Times New Roman"/>
              </w:rPr>
            </w:pPr>
            <w:r>
              <w:rPr>
                <w:rFonts w:ascii="Times New Roman" w:hAnsi="Times New Roman"/>
              </w:rPr>
              <w:t>Official Gazette</w:t>
            </w:r>
          </w:p>
          <w:p w14:paraId="47CC0863" w14:textId="77777777" w:rsidR="00E04738" w:rsidRDefault="00E04738" w:rsidP="00FF48EF">
            <w:pPr>
              <w:numPr>
                <w:ilvl w:val="12"/>
                <w:numId w:val="0"/>
              </w:numPr>
              <w:shd w:val="clear" w:color="auto" w:fill="FFFFFF"/>
              <w:spacing w:after="0" w:line="240" w:lineRule="auto"/>
              <w:rPr>
                <w:rFonts w:ascii="Times New Roman" w:hAnsi="Times New Roman"/>
              </w:rPr>
            </w:pPr>
          </w:p>
          <w:p w14:paraId="796A98B3" w14:textId="77777777" w:rsidR="00E04738" w:rsidRDefault="00E04738" w:rsidP="00FF48EF">
            <w:pPr>
              <w:numPr>
                <w:ilvl w:val="12"/>
                <w:numId w:val="0"/>
              </w:numPr>
              <w:shd w:val="clear" w:color="auto" w:fill="FFFFFF"/>
              <w:spacing w:after="0" w:line="240" w:lineRule="auto"/>
              <w:rPr>
                <w:rFonts w:ascii="Times New Roman" w:hAnsi="Times New Roman"/>
              </w:rPr>
            </w:pPr>
          </w:p>
          <w:p w14:paraId="097109F6" w14:textId="77777777" w:rsidR="00E04738" w:rsidRPr="007E302E" w:rsidDel="00580AAD" w:rsidRDefault="00E04738" w:rsidP="00FF48EF">
            <w:pPr>
              <w:numPr>
                <w:ilvl w:val="12"/>
                <w:numId w:val="0"/>
              </w:numPr>
              <w:shd w:val="clear" w:color="auto" w:fill="FFFFFF"/>
              <w:spacing w:after="0" w:line="240" w:lineRule="auto"/>
              <w:rPr>
                <w:rFonts w:ascii="Times New Roman" w:hAnsi="Times New Roman"/>
              </w:rPr>
            </w:pPr>
            <w:r>
              <w:rPr>
                <w:rFonts w:ascii="Times New Roman" w:hAnsi="Times New Roman"/>
              </w:rPr>
              <w:t>Report of the Council for Cooperation with CSOs</w:t>
            </w:r>
          </w:p>
        </w:tc>
        <w:tc>
          <w:tcPr>
            <w:tcW w:w="1842" w:type="dxa"/>
            <w:vMerge/>
            <w:shd w:val="clear" w:color="auto" w:fill="FFFFFF"/>
          </w:tcPr>
          <w:p w14:paraId="5097CA74" w14:textId="77777777" w:rsidR="00E04738" w:rsidRPr="007E302E" w:rsidDel="00580AAD" w:rsidRDefault="00E04738" w:rsidP="00C7048E">
            <w:pPr>
              <w:shd w:val="clear" w:color="auto" w:fill="FFFFFF"/>
              <w:spacing w:before="60" w:after="0"/>
              <w:rPr>
                <w:rFonts w:ascii="Times New Roman" w:hAnsi="Times New Roman"/>
              </w:rPr>
            </w:pPr>
          </w:p>
        </w:tc>
      </w:tr>
      <w:tr w:rsidR="00E04738" w:rsidRPr="00B46DE2" w14:paraId="05905FD1" w14:textId="77777777" w:rsidTr="00670F9C">
        <w:trPr>
          <w:gridAfter w:val="1"/>
          <w:wAfter w:w="7" w:type="dxa"/>
          <w:trHeight w:val="1094"/>
        </w:trPr>
        <w:tc>
          <w:tcPr>
            <w:tcW w:w="3402" w:type="dxa"/>
            <w:shd w:val="clear" w:color="auto" w:fill="FFFFFF"/>
          </w:tcPr>
          <w:p w14:paraId="00450C17" w14:textId="77777777" w:rsidR="00E04738" w:rsidRDefault="00E04738" w:rsidP="00FF48EF">
            <w:pPr>
              <w:shd w:val="clear" w:color="auto" w:fill="FFFFFF"/>
              <w:spacing w:after="0" w:line="240" w:lineRule="auto"/>
              <w:rPr>
                <w:rFonts w:ascii="Times New Roman" w:hAnsi="Times New Roman"/>
                <w:b/>
              </w:rPr>
            </w:pPr>
            <w:r>
              <w:rPr>
                <w:rFonts w:ascii="Times New Roman" w:hAnsi="Times New Roman"/>
                <w:b/>
              </w:rPr>
              <w:t>Output 3</w:t>
            </w:r>
          </w:p>
          <w:p w14:paraId="73ED89FF" w14:textId="77777777" w:rsidR="00E04738" w:rsidRPr="008E2A6C" w:rsidRDefault="00E04738" w:rsidP="00FF48EF">
            <w:pPr>
              <w:shd w:val="clear" w:color="auto" w:fill="FFFFFF"/>
              <w:spacing w:after="0" w:line="240" w:lineRule="auto"/>
              <w:rPr>
                <w:rFonts w:ascii="Times New Roman" w:hAnsi="Times New Roman"/>
              </w:rPr>
            </w:pPr>
            <w:r w:rsidRPr="008E2A6C">
              <w:rPr>
                <w:rFonts w:ascii="Times New Roman" w:hAnsi="Times New Roman"/>
              </w:rPr>
              <w:t xml:space="preserve">Improved </w:t>
            </w:r>
            <w:r>
              <w:rPr>
                <w:rFonts w:ascii="Times New Roman" w:hAnsi="Times New Roman"/>
              </w:rPr>
              <w:t>public support for the CSOs</w:t>
            </w:r>
          </w:p>
        </w:tc>
        <w:tc>
          <w:tcPr>
            <w:tcW w:w="3969" w:type="dxa"/>
            <w:shd w:val="clear" w:color="auto" w:fill="FFFFFF"/>
          </w:tcPr>
          <w:p w14:paraId="7AD3EBF4"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Number of volunteers attracted by the CSOs in implementing EU projects</w:t>
            </w:r>
          </w:p>
          <w:p w14:paraId="2F0FE2A8" w14:textId="77777777" w:rsidR="00E04738" w:rsidRDefault="00E04738" w:rsidP="000C2FCE">
            <w:pPr>
              <w:shd w:val="clear" w:color="auto" w:fill="FFFFFF"/>
              <w:spacing w:before="120" w:after="0" w:line="240" w:lineRule="auto"/>
              <w:rPr>
                <w:rFonts w:ascii="Times New Roman" w:hAnsi="Times New Roman"/>
              </w:rPr>
            </w:pPr>
            <w:r>
              <w:rPr>
                <w:rFonts w:ascii="Times New Roman" w:hAnsi="Times New Roman"/>
              </w:rPr>
              <w:t xml:space="preserve">Volume of private donations attracted </w:t>
            </w:r>
          </w:p>
          <w:p w14:paraId="0F7719FB" w14:textId="77777777" w:rsidR="00E04738" w:rsidRDefault="00E04738" w:rsidP="000C2FCE">
            <w:pPr>
              <w:shd w:val="clear" w:color="auto" w:fill="FFFFFF"/>
              <w:spacing w:before="120" w:after="0" w:line="240" w:lineRule="auto"/>
              <w:rPr>
                <w:rFonts w:ascii="Times New Roman" w:hAnsi="Times New Roman"/>
              </w:rPr>
            </w:pPr>
            <w:r>
              <w:rPr>
                <w:rFonts w:ascii="Times New Roman" w:hAnsi="Times New Roman"/>
              </w:rPr>
              <w:t>Number of communication products released</w:t>
            </w:r>
          </w:p>
        </w:tc>
        <w:tc>
          <w:tcPr>
            <w:tcW w:w="1627" w:type="dxa"/>
            <w:shd w:val="clear" w:color="auto" w:fill="FFFFFF"/>
          </w:tcPr>
          <w:p w14:paraId="672C6894"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0 (2020)</w:t>
            </w:r>
          </w:p>
        </w:tc>
        <w:tc>
          <w:tcPr>
            <w:tcW w:w="1701" w:type="dxa"/>
            <w:shd w:val="clear" w:color="auto" w:fill="FFFFFF"/>
          </w:tcPr>
          <w:p w14:paraId="2DB4F106"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100 (2024)</w:t>
            </w:r>
          </w:p>
        </w:tc>
        <w:tc>
          <w:tcPr>
            <w:tcW w:w="1701" w:type="dxa"/>
            <w:shd w:val="clear" w:color="auto" w:fill="FFFFFF"/>
          </w:tcPr>
          <w:p w14:paraId="118F454E" w14:textId="77777777" w:rsidR="00E04738" w:rsidRDefault="00E04738" w:rsidP="00FF48EF">
            <w:pPr>
              <w:shd w:val="clear" w:color="auto" w:fill="FFFFFF"/>
              <w:spacing w:after="0" w:line="240" w:lineRule="auto"/>
              <w:rPr>
                <w:rFonts w:ascii="Times New Roman" w:hAnsi="Times New Roman"/>
              </w:rPr>
            </w:pPr>
            <w:r>
              <w:rPr>
                <w:rFonts w:ascii="Times New Roman" w:hAnsi="Times New Roman"/>
              </w:rPr>
              <w:t>500 (2027)</w:t>
            </w:r>
          </w:p>
        </w:tc>
        <w:tc>
          <w:tcPr>
            <w:tcW w:w="1559" w:type="dxa"/>
            <w:shd w:val="clear" w:color="auto" w:fill="FFFFFF"/>
          </w:tcPr>
          <w:p w14:paraId="406277CF" w14:textId="77777777" w:rsidR="00E04738" w:rsidRDefault="00E04738" w:rsidP="00FF48EF">
            <w:pPr>
              <w:numPr>
                <w:ilvl w:val="12"/>
                <w:numId w:val="0"/>
              </w:numPr>
              <w:shd w:val="clear" w:color="auto" w:fill="FFFFFF"/>
              <w:spacing w:after="0" w:line="240" w:lineRule="auto"/>
              <w:rPr>
                <w:rFonts w:ascii="Times New Roman" w:hAnsi="Times New Roman"/>
              </w:rPr>
            </w:pPr>
            <w:r>
              <w:rPr>
                <w:rFonts w:ascii="Times New Roman" w:hAnsi="Times New Roman"/>
              </w:rPr>
              <w:t>Project reports</w:t>
            </w:r>
          </w:p>
        </w:tc>
        <w:tc>
          <w:tcPr>
            <w:tcW w:w="1842" w:type="dxa"/>
            <w:vMerge/>
            <w:shd w:val="clear" w:color="auto" w:fill="FFFFFF"/>
          </w:tcPr>
          <w:p w14:paraId="1C9B1C10" w14:textId="77777777" w:rsidR="00E04738" w:rsidRPr="007E302E" w:rsidDel="00580AAD" w:rsidRDefault="00E04738" w:rsidP="00C7048E">
            <w:pPr>
              <w:shd w:val="clear" w:color="auto" w:fill="FFFFFF"/>
              <w:spacing w:before="60" w:after="0"/>
              <w:rPr>
                <w:rFonts w:ascii="Times New Roman" w:hAnsi="Times New Roman"/>
              </w:rPr>
            </w:pPr>
          </w:p>
        </w:tc>
      </w:tr>
      <w:tr w:rsidR="00C7048E" w:rsidRPr="00B46DE2" w14:paraId="7E25BDD3" w14:textId="77777777" w:rsidTr="008E2A6C">
        <w:trPr>
          <w:trHeight w:val="840"/>
        </w:trPr>
        <w:tc>
          <w:tcPr>
            <w:tcW w:w="3402" w:type="dxa"/>
            <w:shd w:val="clear" w:color="auto" w:fill="FFFFFF"/>
          </w:tcPr>
          <w:p w14:paraId="345044A0" w14:textId="77777777" w:rsidR="00C7048E" w:rsidRPr="008E2A6C" w:rsidRDefault="00C7048E" w:rsidP="00C7048E">
            <w:pPr>
              <w:shd w:val="clear" w:color="auto" w:fill="FFFFFF"/>
              <w:autoSpaceDE w:val="0"/>
              <w:autoSpaceDN w:val="0"/>
              <w:adjustRightInd w:val="0"/>
              <w:jc w:val="center"/>
              <w:rPr>
                <w:rFonts w:ascii="Times New Roman" w:hAnsi="Times New Roman"/>
              </w:rPr>
            </w:pPr>
            <w:r w:rsidRPr="008E2A6C">
              <w:rPr>
                <w:rFonts w:ascii="Times New Roman" w:hAnsi="Times New Roman"/>
                <w:b/>
              </w:rPr>
              <w:lastRenderedPageBreak/>
              <w:t>BROAD ARRANGEMENTS FOR IMPLEMENTATION (IF AVAILABLE)</w:t>
            </w:r>
          </w:p>
        </w:tc>
        <w:tc>
          <w:tcPr>
            <w:tcW w:w="12406" w:type="dxa"/>
            <w:gridSpan w:val="7"/>
            <w:shd w:val="clear" w:color="auto" w:fill="FFFFFF"/>
          </w:tcPr>
          <w:p w14:paraId="7CB9C775" w14:textId="74339E82" w:rsidR="00C7048E" w:rsidRPr="008E2A6C" w:rsidRDefault="00580AAD" w:rsidP="00C7048E">
            <w:pPr>
              <w:shd w:val="clear" w:color="auto" w:fill="FFFFFF"/>
              <w:spacing w:before="60" w:after="0"/>
              <w:rPr>
                <w:rFonts w:ascii="Times New Roman" w:hAnsi="Times New Roman"/>
              </w:rPr>
            </w:pPr>
            <w:r w:rsidRPr="008E2A6C">
              <w:rPr>
                <w:rFonts w:ascii="Times New Roman" w:hAnsi="Times New Roman"/>
              </w:rPr>
              <w:t>The action will be implemented through direct management and will involve procurement (service) and grants.</w:t>
            </w:r>
          </w:p>
        </w:tc>
      </w:tr>
    </w:tbl>
    <w:p w14:paraId="00A10AD1" w14:textId="77777777" w:rsidR="00E607F2" w:rsidRPr="008E2A6C" w:rsidRDefault="00E607F2">
      <w:pPr>
        <w:rPr>
          <w:rFonts w:ascii="Times New Roman" w:hAnsi="Times New Roman"/>
          <w:sz w:val="24"/>
          <w:szCs w:val="24"/>
        </w:rPr>
      </w:pPr>
    </w:p>
    <w:sectPr w:rsidR="00E607F2" w:rsidRPr="008E2A6C" w:rsidSect="00275CA9">
      <w:pgSz w:w="16838" w:h="11906" w:orient="landscape"/>
      <w:pgMar w:top="567" w:right="1440" w:bottom="426" w:left="1440" w:header="708" w:footer="20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B03247" w16cex:dateUtc="2020-07-08T09:53:00Z"/>
  <w16cex:commentExtensible w16cex:durableId="22B032C7" w16cex:dateUtc="2020-07-08T09:55:00Z"/>
  <w16cex:commentExtensible w16cex:durableId="22B0334C" w16cex:dateUtc="2020-07-08T09:58:00Z"/>
  <w16cex:commentExtensible w16cex:durableId="22B0339D" w16cex:dateUtc="2020-07-08T09:59:00Z"/>
  <w16cex:commentExtensible w16cex:durableId="22B03289" w16cex:dateUtc="2020-07-08T09:54:00Z"/>
  <w16cex:commentExtensible w16cex:durableId="22B03315" w16cex:dateUtc="2020-07-08T09:57:00Z"/>
  <w16cex:commentExtensible w16cex:durableId="22B03437" w16cex:dateUtc="2020-07-08T10:01:00Z"/>
  <w16cex:commentExtensible w16cex:durableId="22B0344E" w16cex:dateUtc="2020-07-08T10:02:00Z"/>
  <w16cex:commentExtensible w16cex:durableId="22B033E6" w16cex:dateUtc="2020-07-08T10:00:00Z"/>
  <w16cex:commentExtensible w16cex:durableId="22B0340A" w16cex:dateUtc="2020-07-08T10:01:00Z"/>
  <w16cex:commentExtensible w16cex:durableId="22B0341C" w16cex:dateUtc="2020-07-08T10:01:00Z"/>
  <w16cex:commentExtensible w16cex:durableId="22B034E1" w16cex:dateUtc="2020-07-08T10:04:00Z"/>
  <w16cex:commentExtensible w16cex:durableId="22B034AA" w16cex:dateUtc="2020-07-08T10: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F370EB6" w16cid:durableId="22B03247"/>
  <w16cid:commentId w16cid:paraId="64B1C994" w16cid:durableId="22B032C7"/>
  <w16cid:commentId w16cid:paraId="3076234F" w16cid:durableId="22B0334C"/>
  <w16cid:commentId w16cid:paraId="612A280E" w16cid:durableId="22B0339D"/>
  <w16cid:commentId w16cid:paraId="3806D255" w16cid:durableId="22B03289"/>
  <w16cid:commentId w16cid:paraId="064896D9" w16cid:durableId="22B03315"/>
  <w16cid:commentId w16cid:paraId="6C6C4456" w16cid:durableId="22B03437"/>
  <w16cid:commentId w16cid:paraId="73A237DC" w16cid:durableId="22B0344E"/>
  <w16cid:commentId w16cid:paraId="788A7BE1" w16cid:durableId="22B033E6"/>
  <w16cid:commentId w16cid:paraId="64DF14B7" w16cid:durableId="22B0340A"/>
  <w16cid:commentId w16cid:paraId="59415448" w16cid:durableId="22B0341C"/>
  <w16cid:commentId w16cid:paraId="25D621AA" w16cid:durableId="22B034E1"/>
  <w16cid:commentId w16cid:paraId="3EA871A5" w16cid:durableId="22B034A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5CCD50" w14:textId="77777777" w:rsidR="001F4A7D" w:rsidRDefault="001F4A7D" w:rsidP="00D92F6C">
      <w:pPr>
        <w:spacing w:after="0" w:line="240" w:lineRule="auto"/>
      </w:pPr>
      <w:r>
        <w:separator/>
      </w:r>
    </w:p>
  </w:endnote>
  <w:endnote w:type="continuationSeparator" w:id="0">
    <w:p w14:paraId="31793143" w14:textId="77777777" w:rsidR="001F4A7D" w:rsidRDefault="001F4A7D" w:rsidP="00D92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unga">
    <w:panose1 w:val="00000400000000000000"/>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C28800" w14:textId="77777777" w:rsidR="001F4A7D" w:rsidRDefault="001F4A7D" w:rsidP="00D92F6C">
      <w:pPr>
        <w:spacing w:after="0" w:line="240" w:lineRule="auto"/>
      </w:pPr>
      <w:r>
        <w:separator/>
      </w:r>
    </w:p>
  </w:footnote>
  <w:footnote w:type="continuationSeparator" w:id="0">
    <w:p w14:paraId="550171F4" w14:textId="77777777" w:rsidR="001F4A7D" w:rsidRDefault="001F4A7D" w:rsidP="00D92F6C">
      <w:pPr>
        <w:spacing w:after="0" w:line="240" w:lineRule="auto"/>
      </w:pPr>
      <w:r>
        <w:continuationSeparator/>
      </w:r>
    </w:p>
  </w:footnote>
  <w:footnote w:id="1">
    <w:p w14:paraId="03D7EB3E" w14:textId="77777777" w:rsidR="00B46DE2" w:rsidRDefault="00B46DE2">
      <w:pPr>
        <w:pStyle w:val="FootnoteText"/>
      </w:pPr>
      <w:r>
        <w:rPr>
          <w:rStyle w:val="FootnoteReference"/>
        </w:rPr>
        <w:footnoteRef/>
      </w:r>
      <w:r>
        <w:t xml:space="preserve"> </w:t>
      </w:r>
      <w:r w:rsidRPr="00D47F36">
        <w:rPr>
          <w:rFonts w:ascii="Times New Roman" w:hAnsi="Times New Roman"/>
          <w:sz w:val="24"/>
          <w:szCs w:val="24"/>
        </w:rPr>
        <w:t>under preparation, based on the previous versions 2014-2020</w:t>
      </w:r>
    </w:p>
  </w:footnote>
  <w:footnote w:id="2">
    <w:p w14:paraId="0D684B65" w14:textId="77777777" w:rsidR="00D92F6C" w:rsidRPr="003D09A5" w:rsidRDefault="00D92F6C" w:rsidP="00D92F6C">
      <w:pPr>
        <w:pStyle w:val="FootnoteText"/>
      </w:pPr>
      <w:r>
        <w:rPr>
          <w:rStyle w:val="FootnoteReference"/>
        </w:rPr>
        <w:footnoteRef/>
      </w:r>
      <w:r>
        <w:t xml:space="preserve"> </w:t>
      </w:r>
      <w:r w:rsidRPr="003D09A5">
        <w:rPr>
          <w:sz w:val="16"/>
          <w:szCs w:val="16"/>
        </w:rPr>
        <w:t>The baseline value may be "0" (i.e. no reference values are available as the Action represents a novelty for the beneficiary) but cannot be left empty or include references such as "N/A" or "will be determined later".</w:t>
      </w:r>
    </w:p>
    <w:p w14:paraId="7521190F" w14:textId="77777777" w:rsidR="00D92F6C" w:rsidRPr="00042F9A" w:rsidRDefault="00D92F6C" w:rsidP="00D92F6C">
      <w:pPr>
        <w:pStyle w:val="FootnoteText"/>
      </w:pPr>
    </w:p>
  </w:footnote>
  <w:footnote w:id="3">
    <w:p w14:paraId="11CB5D92" w14:textId="77777777" w:rsidR="00B77282" w:rsidRDefault="00B77282">
      <w:pPr>
        <w:pStyle w:val="FootnoteText"/>
      </w:pPr>
      <w:r>
        <w:rPr>
          <w:rStyle w:val="FootnoteReference"/>
        </w:rPr>
        <w:footnoteRef/>
      </w:r>
      <w:r>
        <w:t xml:space="preserve"> Serbia – 52%, Montenegro – 63%, Albania – 48%</w:t>
      </w:r>
    </w:p>
  </w:footnote>
  <w:footnote w:id="4">
    <w:p w14:paraId="41D16D1A" w14:textId="77777777" w:rsidR="001016A8" w:rsidRDefault="001016A8" w:rsidP="008E2A6C">
      <w:pPr>
        <w:pStyle w:val="FootnoteText"/>
        <w:ind w:left="0" w:firstLine="0"/>
      </w:pPr>
      <w:r>
        <w:rPr>
          <w:rStyle w:val="FootnoteReference"/>
        </w:rPr>
        <w:footnoteRef/>
      </w:r>
      <w:r>
        <w:t xml:space="preserve"> ENER is the IT system put in place by North Macedonia to consult all strategies and laws. The </w:t>
      </w:r>
      <w:r w:rsidR="00186708">
        <w:t>current upgrade of the system will allow structured data on the input to be produced.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201C2"/>
    <w:multiLevelType w:val="hybridMultilevel"/>
    <w:tmpl w:val="491E660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274425DA"/>
    <w:multiLevelType w:val="hybridMultilevel"/>
    <w:tmpl w:val="C85A986C"/>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296C5AC5"/>
    <w:multiLevelType w:val="hybridMultilevel"/>
    <w:tmpl w:val="E098A9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42F85E0A"/>
    <w:multiLevelType w:val="hybridMultilevel"/>
    <w:tmpl w:val="DC38E5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285416D"/>
    <w:multiLevelType w:val="hybridMultilevel"/>
    <w:tmpl w:val="647A19F8"/>
    <w:lvl w:ilvl="0" w:tplc="08090001">
      <w:start w:val="1"/>
      <w:numFmt w:val="bullet"/>
      <w:lvlText w:val=""/>
      <w:lvlJc w:val="left"/>
      <w:pPr>
        <w:ind w:left="774" w:hanging="360"/>
      </w:pPr>
      <w:rPr>
        <w:rFonts w:ascii="Symbol" w:hAnsi="Symbol" w:hint="default"/>
      </w:rPr>
    </w:lvl>
    <w:lvl w:ilvl="1" w:tplc="08090003">
      <w:start w:val="1"/>
      <w:numFmt w:val="bullet"/>
      <w:lvlText w:val="o"/>
      <w:lvlJc w:val="left"/>
      <w:pPr>
        <w:ind w:left="1494" w:hanging="360"/>
      </w:pPr>
      <w:rPr>
        <w:rFonts w:ascii="Courier New" w:hAnsi="Courier New" w:cs="Courier New" w:hint="default"/>
      </w:rPr>
    </w:lvl>
    <w:lvl w:ilvl="2" w:tplc="08090005">
      <w:start w:val="1"/>
      <w:numFmt w:val="bullet"/>
      <w:lvlText w:val=""/>
      <w:lvlJc w:val="left"/>
      <w:pPr>
        <w:ind w:left="2214" w:hanging="360"/>
      </w:pPr>
      <w:rPr>
        <w:rFonts w:ascii="Wingdings" w:hAnsi="Wingdings" w:hint="default"/>
      </w:rPr>
    </w:lvl>
    <w:lvl w:ilvl="3" w:tplc="08090001">
      <w:start w:val="1"/>
      <w:numFmt w:val="bullet"/>
      <w:lvlText w:val=""/>
      <w:lvlJc w:val="left"/>
      <w:pPr>
        <w:ind w:left="2934" w:hanging="360"/>
      </w:pPr>
      <w:rPr>
        <w:rFonts w:ascii="Symbol" w:hAnsi="Symbol" w:hint="default"/>
      </w:rPr>
    </w:lvl>
    <w:lvl w:ilvl="4" w:tplc="08090003">
      <w:start w:val="1"/>
      <w:numFmt w:val="bullet"/>
      <w:lvlText w:val="o"/>
      <w:lvlJc w:val="left"/>
      <w:pPr>
        <w:ind w:left="3654" w:hanging="360"/>
      </w:pPr>
      <w:rPr>
        <w:rFonts w:ascii="Courier New" w:hAnsi="Courier New" w:cs="Courier New" w:hint="default"/>
      </w:rPr>
    </w:lvl>
    <w:lvl w:ilvl="5" w:tplc="08090005">
      <w:start w:val="1"/>
      <w:numFmt w:val="bullet"/>
      <w:lvlText w:val=""/>
      <w:lvlJc w:val="left"/>
      <w:pPr>
        <w:ind w:left="4374" w:hanging="360"/>
      </w:pPr>
      <w:rPr>
        <w:rFonts w:ascii="Wingdings" w:hAnsi="Wingdings" w:hint="default"/>
      </w:rPr>
    </w:lvl>
    <w:lvl w:ilvl="6" w:tplc="08090001">
      <w:start w:val="1"/>
      <w:numFmt w:val="bullet"/>
      <w:lvlText w:val=""/>
      <w:lvlJc w:val="left"/>
      <w:pPr>
        <w:ind w:left="5094" w:hanging="360"/>
      </w:pPr>
      <w:rPr>
        <w:rFonts w:ascii="Symbol" w:hAnsi="Symbol" w:hint="default"/>
      </w:rPr>
    </w:lvl>
    <w:lvl w:ilvl="7" w:tplc="08090003">
      <w:start w:val="1"/>
      <w:numFmt w:val="bullet"/>
      <w:lvlText w:val="o"/>
      <w:lvlJc w:val="left"/>
      <w:pPr>
        <w:ind w:left="5814" w:hanging="360"/>
      </w:pPr>
      <w:rPr>
        <w:rFonts w:ascii="Courier New" w:hAnsi="Courier New" w:cs="Courier New" w:hint="default"/>
      </w:rPr>
    </w:lvl>
    <w:lvl w:ilvl="8" w:tplc="08090005">
      <w:start w:val="1"/>
      <w:numFmt w:val="bullet"/>
      <w:lvlText w:val=""/>
      <w:lvlJc w:val="left"/>
      <w:pPr>
        <w:ind w:left="6534"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fr-BE"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92F6C"/>
    <w:rsid w:val="00010F17"/>
    <w:rsid w:val="000312AF"/>
    <w:rsid w:val="000B63DE"/>
    <w:rsid w:val="000C2FCE"/>
    <w:rsid w:val="001016A8"/>
    <w:rsid w:val="0011220E"/>
    <w:rsid w:val="00127C9F"/>
    <w:rsid w:val="00186708"/>
    <w:rsid w:val="001B3624"/>
    <w:rsid w:val="001F021F"/>
    <w:rsid w:val="001F4A7D"/>
    <w:rsid w:val="00275CA9"/>
    <w:rsid w:val="002E7D21"/>
    <w:rsid w:val="00316767"/>
    <w:rsid w:val="003624D1"/>
    <w:rsid w:val="0044528F"/>
    <w:rsid w:val="004F6D9B"/>
    <w:rsid w:val="00514EA6"/>
    <w:rsid w:val="005704BE"/>
    <w:rsid w:val="00580AAD"/>
    <w:rsid w:val="005B3C8A"/>
    <w:rsid w:val="00647518"/>
    <w:rsid w:val="00696922"/>
    <w:rsid w:val="006C1C19"/>
    <w:rsid w:val="006F45BD"/>
    <w:rsid w:val="00702440"/>
    <w:rsid w:val="007601FC"/>
    <w:rsid w:val="0077555E"/>
    <w:rsid w:val="007C5BE2"/>
    <w:rsid w:val="007E302E"/>
    <w:rsid w:val="00895786"/>
    <w:rsid w:val="008E2A6C"/>
    <w:rsid w:val="00917E59"/>
    <w:rsid w:val="009E39AE"/>
    <w:rsid w:val="00AB15B8"/>
    <w:rsid w:val="00AD09FE"/>
    <w:rsid w:val="00B10991"/>
    <w:rsid w:val="00B23810"/>
    <w:rsid w:val="00B46DE2"/>
    <w:rsid w:val="00B7026C"/>
    <w:rsid w:val="00B77282"/>
    <w:rsid w:val="00B92476"/>
    <w:rsid w:val="00C04B51"/>
    <w:rsid w:val="00C05887"/>
    <w:rsid w:val="00C16028"/>
    <w:rsid w:val="00C426A5"/>
    <w:rsid w:val="00C44F65"/>
    <w:rsid w:val="00C7048E"/>
    <w:rsid w:val="00CC27F2"/>
    <w:rsid w:val="00D27074"/>
    <w:rsid w:val="00D53176"/>
    <w:rsid w:val="00D862F2"/>
    <w:rsid w:val="00D92F6C"/>
    <w:rsid w:val="00DA51BC"/>
    <w:rsid w:val="00DE2B9B"/>
    <w:rsid w:val="00E04738"/>
    <w:rsid w:val="00E126C8"/>
    <w:rsid w:val="00E607F2"/>
    <w:rsid w:val="00F03D54"/>
    <w:rsid w:val="00F460DD"/>
    <w:rsid w:val="00FF2F0A"/>
    <w:rsid w:val="00FF48E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220595B"/>
  <w15:chartTrackingRefBased/>
  <w15:docId w15:val="{2281E5F6-CFFF-4A9C-9AF2-B3053AC26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F6C"/>
    <w:pPr>
      <w:spacing w:after="200" w:line="276" w:lineRule="auto"/>
    </w:pPr>
    <w:rPr>
      <w:rFonts w:ascii="Calibri" w:eastAsia="Times New Roman" w:hAnsi="Calibri" w:cs="Times New Roman"/>
      <w:lang w:val="en-GB" w:eastAsia="en-GB"/>
    </w:rPr>
  </w:style>
  <w:style w:type="paragraph" w:styleId="Heading2">
    <w:name w:val="heading 2"/>
    <w:basedOn w:val="Normal"/>
    <w:next w:val="Normal"/>
    <w:link w:val="Heading2Char"/>
    <w:uiPriority w:val="9"/>
    <w:unhideWhenUsed/>
    <w:qFormat/>
    <w:rsid w:val="00D92F6C"/>
    <w:pPr>
      <w:keepNext/>
      <w:keepLines/>
      <w:spacing w:before="200" w:after="0"/>
      <w:outlineLvl w:val="1"/>
    </w:pPr>
    <w:rPr>
      <w:rFonts w:ascii="Cambria" w:hAnsi="Cambria"/>
      <w:b/>
      <w:bCs/>
      <w:color w:val="2DA2BF"/>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92F6C"/>
    <w:rPr>
      <w:rFonts w:ascii="Cambria" w:eastAsia="Times New Roman" w:hAnsi="Cambria" w:cs="Times New Roman"/>
      <w:b/>
      <w:bCs/>
      <w:color w:val="2DA2BF"/>
      <w:sz w:val="26"/>
      <w:szCs w:val="26"/>
      <w:lang w:val="x-none" w:eastAsia="x-none"/>
    </w:rPr>
  </w:style>
  <w:style w:type="paragraph" w:styleId="Footer">
    <w:name w:val="footer"/>
    <w:basedOn w:val="Normal"/>
    <w:link w:val="FooterChar"/>
    <w:uiPriority w:val="99"/>
    <w:rsid w:val="00D92F6C"/>
    <w:pPr>
      <w:tabs>
        <w:tab w:val="center" w:pos="4535"/>
        <w:tab w:val="right" w:pos="9071"/>
        <w:tab w:val="right" w:pos="9921"/>
      </w:tabs>
      <w:spacing w:before="360" w:after="0"/>
      <w:ind w:left="-850" w:right="-850"/>
    </w:pPr>
    <w:rPr>
      <w:rFonts w:ascii="Tunga" w:eastAsia="Arial Unicode MS" w:hAnsi="Tunga"/>
      <w:lang w:val="x-none" w:eastAsia="de-DE"/>
    </w:rPr>
  </w:style>
  <w:style w:type="character" w:customStyle="1" w:styleId="FooterChar">
    <w:name w:val="Footer Char"/>
    <w:basedOn w:val="DefaultParagraphFont"/>
    <w:link w:val="Footer"/>
    <w:uiPriority w:val="99"/>
    <w:rsid w:val="00D92F6C"/>
    <w:rPr>
      <w:rFonts w:ascii="Tunga" w:eastAsia="Arial Unicode MS" w:hAnsi="Tunga" w:cs="Times New Roman"/>
      <w:lang w:val="x-none" w:eastAsia="de-DE"/>
    </w:rPr>
  </w:style>
  <w:style w:type="character" w:styleId="FootnoteReference">
    <w:name w:val="footnote reference"/>
    <w:aliases w:val="BVI fnr,ftref, BVI fnr,Error-Fußnotenzeichen5,Error-Fußnotenzeichen6,Error-Fußnotenzeichen3,Footnote Reference1,Error-Fu?notenzeichen5,Error-Fu?notenzeichen6,Error-Fu?notenzeichen3,referencia nota al pie,Ref,de nota al pie,16 Point,R"/>
    <w:link w:val="BVIfnrChar1CharCharChar"/>
    <w:uiPriority w:val="99"/>
    <w:qFormat/>
    <w:rsid w:val="00D92F6C"/>
    <w:rPr>
      <w:vertAlign w:val="superscript"/>
    </w:rPr>
  </w:style>
  <w:style w:type="paragraph" w:styleId="FootnoteText">
    <w:name w:val="footnote text"/>
    <w:aliases w:val="Footnote Text Char Char Char,Footnote Text Char Char,Fußnote,Footnote,Footnote Text Char1 Char,Footnote Text Char1 Char Char Char,Footnote Text Char Char Char Char Char,Footnote Text Char1 Char1 Char,Fußnotentextf, Char"/>
    <w:basedOn w:val="Normal"/>
    <w:link w:val="FootnoteTextChar1"/>
    <w:qFormat/>
    <w:rsid w:val="00D92F6C"/>
    <w:pPr>
      <w:spacing w:after="0"/>
      <w:ind w:left="720" w:hanging="720"/>
    </w:pPr>
    <w:rPr>
      <w:sz w:val="20"/>
      <w:szCs w:val="20"/>
    </w:rPr>
  </w:style>
  <w:style w:type="character" w:customStyle="1" w:styleId="FootnoteTextChar">
    <w:name w:val="Footnote Text Char"/>
    <w:basedOn w:val="DefaultParagraphFont"/>
    <w:uiPriority w:val="99"/>
    <w:semiHidden/>
    <w:rsid w:val="00D92F6C"/>
    <w:rPr>
      <w:rFonts w:ascii="Calibri" w:eastAsia="Times New Roman" w:hAnsi="Calibri" w:cs="Times New Roman"/>
      <w:sz w:val="20"/>
      <w:szCs w:val="20"/>
      <w:lang w:val="en-GB" w:eastAsia="en-GB"/>
    </w:rPr>
  </w:style>
  <w:style w:type="paragraph" w:styleId="Header">
    <w:name w:val="header"/>
    <w:basedOn w:val="Normal"/>
    <w:link w:val="HeaderChar"/>
    <w:uiPriority w:val="99"/>
    <w:rsid w:val="00D92F6C"/>
    <w:pPr>
      <w:tabs>
        <w:tab w:val="right" w:pos="9071"/>
      </w:tabs>
    </w:pPr>
  </w:style>
  <w:style w:type="character" w:customStyle="1" w:styleId="HeaderChar">
    <w:name w:val="Header Char"/>
    <w:basedOn w:val="DefaultParagraphFont"/>
    <w:link w:val="Header"/>
    <w:uiPriority w:val="99"/>
    <w:rsid w:val="00D92F6C"/>
    <w:rPr>
      <w:rFonts w:ascii="Calibri" w:eastAsia="Times New Roman" w:hAnsi="Calibri" w:cs="Times New Roman"/>
      <w:lang w:val="en-GB" w:eastAsia="en-GB"/>
    </w:rPr>
  </w:style>
  <w:style w:type="paragraph" w:styleId="ListParagraph">
    <w:name w:val="List Paragraph"/>
    <w:aliases w:val="Bullet point,Table of contents numbered,Colorful List - Accent 11,List Paragraph2,Light Grid - Accent 31,Akapit z listą BS,Bullet1,List Paragraph in table,PROVERE 1,Table/Figure Heading,Dot pt,F5 List Paragraph,List Paragraph1,No Spacing1"/>
    <w:basedOn w:val="Normal"/>
    <w:link w:val="ListParagraphChar"/>
    <w:uiPriority w:val="34"/>
    <w:qFormat/>
    <w:rsid w:val="00D92F6C"/>
    <w:pPr>
      <w:ind w:left="720"/>
      <w:contextualSpacing/>
    </w:pPr>
  </w:style>
  <w:style w:type="character" w:customStyle="1" w:styleId="FootnoteTextChar1">
    <w:name w:val="Footnote Text Char1"/>
    <w:aliases w:val="Footnote Text Char Char Char Char,Footnote Text Char Char Char1,Fußnote Char,Footnote Char,Footnote Text Char1 Char Char,Footnote Text Char1 Char Char Char Char,Footnote Text Char Char Char Char Char Char,Fußnotentextf Char"/>
    <w:link w:val="FootnoteText"/>
    <w:rsid w:val="00D92F6C"/>
    <w:rPr>
      <w:rFonts w:ascii="Calibri" w:eastAsia="Times New Roman" w:hAnsi="Calibri" w:cs="Times New Roman"/>
      <w:sz w:val="20"/>
      <w:szCs w:val="20"/>
      <w:lang w:val="en-GB" w:eastAsia="en-GB"/>
    </w:rPr>
  </w:style>
  <w:style w:type="paragraph" w:customStyle="1" w:styleId="BVIfnrChar1CharCharChar">
    <w:name w:val="BVI fnr Char1 Char Char Char"/>
    <w:aliases w:val="BVI fnr Car Car Char1 Char Char Char,BVI fnr Car Char1 Char Char Char,BVI fnr Car Car Car Car Char Char1 Char Char"/>
    <w:basedOn w:val="Normal"/>
    <w:link w:val="FootnoteReference"/>
    <w:uiPriority w:val="99"/>
    <w:rsid w:val="00D92F6C"/>
    <w:pPr>
      <w:spacing w:before="120" w:after="160" w:line="240" w:lineRule="exact"/>
      <w:jc w:val="both"/>
    </w:pPr>
    <w:rPr>
      <w:rFonts w:asciiTheme="minorHAnsi" w:eastAsiaTheme="minorHAnsi" w:hAnsiTheme="minorHAnsi" w:cstheme="minorBidi"/>
      <w:vertAlign w:val="superscript"/>
      <w:lang w:val="fr-BE" w:eastAsia="en-US"/>
    </w:rPr>
  </w:style>
  <w:style w:type="character" w:customStyle="1" w:styleId="ListParagraphChar">
    <w:name w:val="List Paragraph Char"/>
    <w:aliases w:val="Bullet point Char,Table of contents numbered Char,Colorful List - Accent 11 Char,List Paragraph2 Char,Light Grid - Accent 31 Char,Akapit z listą BS Char,Bullet1 Char,List Paragraph in table Char,PROVERE 1 Char,Dot pt Char"/>
    <w:link w:val="ListParagraph"/>
    <w:uiPriority w:val="34"/>
    <w:qFormat/>
    <w:locked/>
    <w:rsid w:val="00D92F6C"/>
    <w:rPr>
      <w:rFonts w:ascii="Calibri" w:eastAsia="Times New Roman" w:hAnsi="Calibri" w:cs="Times New Roman"/>
      <w:lang w:val="en-GB" w:eastAsia="en-GB"/>
    </w:rPr>
  </w:style>
  <w:style w:type="table" w:styleId="TableGrid">
    <w:name w:val="Table Grid"/>
    <w:basedOn w:val="TableNormal"/>
    <w:uiPriority w:val="59"/>
    <w:rsid w:val="007601FC"/>
    <w:pPr>
      <w:spacing w:after="0" w:line="240" w:lineRule="auto"/>
    </w:pPr>
    <w:rPr>
      <w:rFonts w:ascii="Times New Roman" w:hAnsi="Times New Roman" w:cs="Times New Roman"/>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E2A6C"/>
    <w:rPr>
      <w:sz w:val="16"/>
      <w:szCs w:val="16"/>
    </w:rPr>
  </w:style>
  <w:style w:type="paragraph" w:styleId="CommentText">
    <w:name w:val="annotation text"/>
    <w:basedOn w:val="Normal"/>
    <w:link w:val="CommentTextChar"/>
    <w:uiPriority w:val="99"/>
    <w:semiHidden/>
    <w:unhideWhenUsed/>
    <w:rsid w:val="008E2A6C"/>
    <w:pPr>
      <w:spacing w:line="240" w:lineRule="auto"/>
    </w:pPr>
    <w:rPr>
      <w:sz w:val="20"/>
      <w:szCs w:val="20"/>
    </w:rPr>
  </w:style>
  <w:style w:type="character" w:customStyle="1" w:styleId="CommentTextChar">
    <w:name w:val="Comment Text Char"/>
    <w:basedOn w:val="DefaultParagraphFont"/>
    <w:link w:val="CommentText"/>
    <w:uiPriority w:val="99"/>
    <w:semiHidden/>
    <w:rsid w:val="008E2A6C"/>
    <w:rPr>
      <w:rFonts w:ascii="Calibri" w:eastAsia="Times New Roman" w:hAnsi="Calibri"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8E2A6C"/>
    <w:rPr>
      <w:b/>
      <w:bCs/>
    </w:rPr>
  </w:style>
  <w:style w:type="character" w:customStyle="1" w:styleId="CommentSubjectChar">
    <w:name w:val="Comment Subject Char"/>
    <w:basedOn w:val="CommentTextChar"/>
    <w:link w:val="CommentSubject"/>
    <w:uiPriority w:val="99"/>
    <w:semiHidden/>
    <w:rsid w:val="008E2A6C"/>
    <w:rPr>
      <w:rFonts w:ascii="Calibri" w:eastAsia="Times New Roman" w:hAnsi="Calibri" w:cs="Times New Roman"/>
      <w:b/>
      <w:bCs/>
      <w:sz w:val="20"/>
      <w:szCs w:val="20"/>
      <w:lang w:val="en-GB" w:eastAsia="en-GB"/>
    </w:rPr>
  </w:style>
  <w:style w:type="paragraph" w:styleId="BalloonText">
    <w:name w:val="Balloon Text"/>
    <w:basedOn w:val="Normal"/>
    <w:link w:val="BalloonTextChar"/>
    <w:uiPriority w:val="99"/>
    <w:semiHidden/>
    <w:unhideWhenUsed/>
    <w:rsid w:val="008E2A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2A6C"/>
    <w:rPr>
      <w:rFonts w:ascii="Segoe UI" w:eastAsia="Times New Roman" w:hAnsi="Segoe UI" w:cs="Segoe UI"/>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7803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894C83-8E13-4A2E-BBD7-2B6AB35D9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1155</Words>
  <Characters>6588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SAVIOLO Andrea (NEAR)</dc:creator>
  <cp:keywords/>
  <dc:description/>
  <cp:lastModifiedBy>PRODANOVA Donka (EEAS-SKOPJE)</cp:lastModifiedBy>
  <cp:revision>3</cp:revision>
  <dcterms:created xsi:type="dcterms:W3CDTF">2020-07-08T11:01:00Z</dcterms:created>
  <dcterms:modified xsi:type="dcterms:W3CDTF">2020-07-09T11:36:00Z</dcterms:modified>
</cp:coreProperties>
</file>