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B18" w:rsidRPr="00481825" w:rsidRDefault="00C44B18" w:rsidP="00C44B18">
      <w:pPr>
        <w:pStyle w:val="NormalWeb"/>
        <w:spacing w:before="0" w:beforeAutospacing="0" w:after="0" w:afterAutospacing="0"/>
        <w:jc w:val="both"/>
        <w:rPr>
          <w:sz w:val="28"/>
          <w:szCs w:val="21"/>
        </w:rPr>
      </w:pPr>
      <w:bookmarkStart w:id="0" w:name="_Hlk159673419"/>
      <w:r w:rsidRPr="00481825">
        <w:rPr>
          <w:bCs/>
          <w:sz w:val="28"/>
          <w:szCs w:val="21"/>
          <w:u w:val="single"/>
        </w:rPr>
        <w:t>Студија 1: </w:t>
      </w:r>
      <w:r w:rsidR="00DB5896" w:rsidRPr="00481825">
        <w:rPr>
          <w:bCs/>
          <w:sz w:val="28"/>
          <w:szCs w:val="21"/>
          <w:u w:val="single"/>
        </w:rPr>
        <w:t>П</w:t>
      </w:r>
      <w:r w:rsidRPr="00481825">
        <w:rPr>
          <w:bCs/>
          <w:sz w:val="28"/>
          <w:szCs w:val="21"/>
          <w:u w:val="single"/>
        </w:rPr>
        <w:t xml:space="preserve">равилна употреба на фитофармацевтски производи </w:t>
      </w:r>
    </w:p>
    <w:p w:rsidR="00FC29E3" w:rsidRPr="00481825" w:rsidRDefault="00FC29E3" w:rsidP="00C44B18">
      <w:pPr>
        <w:pStyle w:val="NormalWeb"/>
        <w:spacing w:before="0" w:beforeAutospacing="0" w:after="0" w:afterAutospacing="0"/>
        <w:jc w:val="both"/>
        <w:rPr>
          <w:bCs/>
          <w:sz w:val="22"/>
          <w:szCs w:val="21"/>
        </w:rPr>
      </w:pPr>
    </w:p>
    <w:p w:rsidR="00C44B18" w:rsidRPr="00481825" w:rsidRDefault="00C44B18" w:rsidP="00C44B18">
      <w:pPr>
        <w:pStyle w:val="NormalWeb"/>
        <w:spacing w:before="0" w:beforeAutospacing="0" w:after="0" w:afterAutospacing="0"/>
        <w:jc w:val="both"/>
        <w:rPr>
          <w:bCs/>
          <w:sz w:val="22"/>
          <w:szCs w:val="28"/>
        </w:rPr>
      </w:pPr>
      <w:r w:rsidRPr="00481825">
        <w:rPr>
          <w:bCs/>
          <w:sz w:val="22"/>
          <w:szCs w:val="21"/>
        </w:rPr>
        <w:t>Содржина: </w:t>
      </w:r>
      <w:r w:rsidRPr="00481825">
        <w:rPr>
          <w:bCs/>
          <w:sz w:val="22"/>
          <w:szCs w:val="28"/>
        </w:rPr>
        <w:t>Професионален корисник поседува лозов насад со површина од 0.3 ha, во Долни Дисан (Неготино), од сортата Вранец. При теренски мониторинг на насадот, на ден 15/08/2023 г. забележува присуство на симптоми од сиво гниење на грозјето (</w:t>
      </w:r>
      <w:r w:rsidRPr="00481825">
        <w:rPr>
          <w:bCs/>
          <w:i/>
          <w:sz w:val="22"/>
          <w:szCs w:val="28"/>
        </w:rPr>
        <w:t>Botrytis cinerea</w:t>
      </w:r>
      <w:r w:rsidRPr="00481825">
        <w:rPr>
          <w:bCs/>
          <w:sz w:val="22"/>
          <w:szCs w:val="28"/>
        </w:rPr>
        <w:t>). Врз основа на извршениот преглед и забележаните симптоми на гроздовите, оди до најблиската земјоделска аптека да набави соодветен фитофармацевтски производ за контрола на сивото гниење. Дистрибутерот вработен во Земјоделската аптека, му препорачува соодветен фитофармацевтски производ, во течна формулација и големина на пакување од 1</w:t>
      </w:r>
      <w:r w:rsidR="009155ED" w:rsidRPr="00481825">
        <w:rPr>
          <w:bCs/>
          <w:sz w:val="22"/>
          <w:szCs w:val="28"/>
        </w:rPr>
        <w:t xml:space="preserve"> </w:t>
      </w:r>
      <w:r w:rsidRPr="00481825">
        <w:rPr>
          <w:bCs/>
          <w:sz w:val="22"/>
          <w:szCs w:val="28"/>
        </w:rPr>
        <w:t>L. На етикетата е наведено дека препорачаниот фитофармацевтски производ е одобрен само за контрола на сиво гниење на винова лоза (</w:t>
      </w:r>
      <w:r w:rsidRPr="00481825">
        <w:rPr>
          <w:bCs/>
          <w:i/>
          <w:sz w:val="22"/>
          <w:szCs w:val="28"/>
        </w:rPr>
        <w:t>Botrytis cinerea</w:t>
      </w:r>
      <w:r w:rsidRPr="00481825">
        <w:rPr>
          <w:bCs/>
          <w:sz w:val="22"/>
          <w:szCs w:val="28"/>
        </w:rPr>
        <w:t>), во доза од 2</w:t>
      </w:r>
      <w:r w:rsidR="009155ED" w:rsidRPr="00481825">
        <w:rPr>
          <w:bCs/>
          <w:sz w:val="22"/>
          <w:szCs w:val="28"/>
        </w:rPr>
        <w:t xml:space="preserve"> </w:t>
      </w:r>
      <w:r w:rsidRPr="00481825">
        <w:rPr>
          <w:bCs/>
          <w:sz w:val="22"/>
          <w:szCs w:val="28"/>
        </w:rPr>
        <w:t xml:space="preserve">L/ha. Исто така, на етикетата нема наведено никакви ограничувања во врска со компатибилноста на производот со други фитофармацевтски производи. Рокот на употреба на набавениот фитофармацевтски производ истекува на 01/04/2024. Фитофармацевтскиот производ е со каренца од 14 дена за трпезно и 21 дена за винско грозје. </w:t>
      </w:r>
    </w:p>
    <w:p w:rsidR="00C44B18" w:rsidRPr="00481825" w:rsidRDefault="00C44B18" w:rsidP="00C44B18">
      <w:pPr>
        <w:pStyle w:val="NormalWeb"/>
        <w:spacing w:before="0" w:beforeAutospacing="0" w:after="0" w:afterAutospacing="0"/>
        <w:jc w:val="both"/>
        <w:rPr>
          <w:bCs/>
          <w:sz w:val="22"/>
          <w:szCs w:val="28"/>
        </w:rPr>
      </w:pPr>
      <w:r w:rsidRPr="00481825">
        <w:rPr>
          <w:bCs/>
          <w:sz w:val="22"/>
          <w:szCs w:val="28"/>
        </w:rPr>
        <w:t xml:space="preserve">Во процесот на подготовка за апликација на фитофармацевтскиот производ, корисникот забележува и присуство на гроздов молец.  </w:t>
      </w:r>
    </w:p>
    <w:p w:rsidR="00C44B18" w:rsidRPr="00481825" w:rsidRDefault="00C44B18" w:rsidP="00C44B18">
      <w:pPr>
        <w:pStyle w:val="NormalWeb"/>
        <w:spacing w:before="0" w:beforeAutospacing="0" w:after="0" w:afterAutospacing="0"/>
        <w:jc w:val="both"/>
        <w:rPr>
          <w:sz w:val="22"/>
          <w:szCs w:val="28"/>
        </w:rPr>
      </w:pPr>
      <w:r w:rsidRPr="00481825">
        <w:rPr>
          <w:bCs/>
          <w:sz w:val="22"/>
          <w:szCs w:val="28"/>
        </w:rPr>
        <w:t>Меѓу другото, истиот професионален корисник произведува и домати во пластеник, на парцела од 125 m</w:t>
      </w:r>
      <w:r w:rsidRPr="00481825">
        <w:rPr>
          <w:bCs/>
          <w:sz w:val="22"/>
          <w:szCs w:val="28"/>
          <w:vertAlign w:val="superscript"/>
        </w:rPr>
        <w:t>2</w:t>
      </w:r>
      <w:r w:rsidRPr="00481825">
        <w:rPr>
          <w:bCs/>
          <w:sz w:val="22"/>
          <w:szCs w:val="28"/>
        </w:rPr>
        <w:t xml:space="preserve">. </w:t>
      </w:r>
    </w:p>
    <w:p w:rsidR="00C44B18" w:rsidRPr="00481825" w:rsidRDefault="00C44B18" w:rsidP="00C44B18">
      <w:pPr>
        <w:pStyle w:val="NormalWeb"/>
        <w:spacing w:before="0" w:beforeAutospacing="0" w:after="0" w:afterAutospacing="0"/>
        <w:jc w:val="both"/>
        <w:rPr>
          <w:sz w:val="20"/>
          <w:szCs w:val="21"/>
        </w:rPr>
      </w:pPr>
    </w:p>
    <w:p w:rsidR="00C44B18" w:rsidRPr="00481825" w:rsidRDefault="00C44B18" w:rsidP="00C44B18">
      <w:pPr>
        <w:pStyle w:val="NormalWeb"/>
        <w:spacing w:before="0" w:beforeAutospacing="0" w:after="0" w:afterAutospacing="0"/>
        <w:jc w:val="both"/>
        <w:rPr>
          <w:bCs/>
          <w:sz w:val="22"/>
          <w:szCs w:val="22"/>
        </w:rPr>
      </w:pPr>
      <w:r w:rsidRPr="00481825">
        <w:rPr>
          <w:bCs/>
          <w:sz w:val="22"/>
          <w:szCs w:val="22"/>
          <w:u w:val="single"/>
        </w:rPr>
        <w:t>Прашање 1</w:t>
      </w:r>
      <w:r w:rsidRPr="00481825">
        <w:rPr>
          <w:bCs/>
          <w:sz w:val="22"/>
          <w:szCs w:val="22"/>
        </w:rPr>
        <w:t>:  За површината под винова лоза која ја поседува (</w:t>
      </w:r>
      <w:r w:rsidRPr="00481825">
        <w:rPr>
          <w:bCs/>
          <w:sz w:val="22"/>
          <w:szCs w:val="21"/>
        </w:rPr>
        <w:t>0.3 ha)</w:t>
      </w:r>
      <w:r w:rsidRPr="00481825">
        <w:rPr>
          <w:bCs/>
          <w:sz w:val="22"/>
          <w:szCs w:val="22"/>
        </w:rPr>
        <w:t xml:space="preserve">, корисникот треба да го употреби соодветниот фитофармацевтски производ во доза од:  </w:t>
      </w:r>
    </w:p>
    <w:p w:rsidR="00C44B18" w:rsidRPr="00481825" w:rsidRDefault="00C44B18" w:rsidP="005470B4">
      <w:pPr>
        <w:pStyle w:val="NormalWeb"/>
        <w:spacing w:before="0" w:beforeAutospacing="0" w:after="0" w:afterAutospacing="0"/>
        <w:jc w:val="both"/>
        <w:rPr>
          <w:sz w:val="22"/>
          <w:szCs w:val="21"/>
        </w:rPr>
      </w:pPr>
      <w:r w:rsidRPr="00481825">
        <w:rPr>
          <w:bCs/>
          <w:sz w:val="22"/>
          <w:szCs w:val="21"/>
        </w:rPr>
        <w:t xml:space="preserve">Одговор 1: </w:t>
      </w:r>
      <w:r w:rsidR="000D4E1B" w:rsidRPr="00481825">
        <w:rPr>
          <w:sz w:val="22"/>
          <w:szCs w:val="21"/>
        </w:rPr>
        <w:t>1</w:t>
      </w:r>
      <w:r w:rsidR="009155ED" w:rsidRPr="00481825">
        <w:rPr>
          <w:sz w:val="22"/>
          <w:szCs w:val="21"/>
        </w:rPr>
        <w:t xml:space="preserve"> </w:t>
      </w:r>
      <w:r w:rsidR="000D4E1B" w:rsidRPr="00481825">
        <w:rPr>
          <w:sz w:val="22"/>
          <w:szCs w:val="21"/>
        </w:rPr>
        <w:t>L</w:t>
      </w:r>
      <w:r w:rsidR="000D4E1B" w:rsidRPr="00481825">
        <w:rPr>
          <w:bCs/>
          <w:sz w:val="22"/>
          <w:szCs w:val="21"/>
        </w:rPr>
        <w:t xml:space="preserve">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2:</w:t>
      </w:r>
      <w:r w:rsidR="009155ED" w:rsidRPr="00481825">
        <w:rPr>
          <w:sz w:val="22"/>
          <w:szCs w:val="21"/>
        </w:rPr>
        <w:t xml:space="preserve"> </w:t>
      </w:r>
      <w:r w:rsidR="000D4E1B" w:rsidRPr="00481825">
        <w:rPr>
          <w:sz w:val="22"/>
          <w:szCs w:val="21"/>
        </w:rPr>
        <w:t>2</w:t>
      </w:r>
      <w:r w:rsidR="009155ED" w:rsidRPr="00481825">
        <w:rPr>
          <w:sz w:val="22"/>
          <w:szCs w:val="21"/>
        </w:rPr>
        <w:t xml:space="preserve"> </w:t>
      </w:r>
      <w:r w:rsidR="000D4E1B" w:rsidRPr="00481825">
        <w:rPr>
          <w:sz w:val="22"/>
          <w:szCs w:val="21"/>
        </w:rPr>
        <w:t>L</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3:</w:t>
      </w:r>
      <w:r w:rsidR="009155ED" w:rsidRPr="00481825">
        <w:rPr>
          <w:sz w:val="22"/>
          <w:szCs w:val="21"/>
        </w:rPr>
        <w:t xml:space="preserve"> </w:t>
      </w:r>
      <w:r w:rsidR="000D4E1B" w:rsidRPr="00481825">
        <w:rPr>
          <w:bCs/>
          <w:sz w:val="22"/>
          <w:szCs w:val="21"/>
        </w:rPr>
        <w:t>600 ml</w:t>
      </w:r>
    </w:p>
    <w:p w:rsidR="00C44B18" w:rsidRPr="00481825" w:rsidRDefault="00C44B18" w:rsidP="00C44B18">
      <w:pPr>
        <w:pStyle w:val="NormalWeb"/>
        <w:spacing w:before="0" w:beforeAutospacing="0" w:after="0" w:afterAutospacing="0"/>
        <w:jc w:val="both"/>
        <w:rPr>
          <w:sz w:val="22"/>
          <w:szCs w:val="21"/>
        </w:rPr>
      </w:pPr>
    </w:p>
    <w:p w:rsidR="00C44B18" w:rsidRPr="00481825" w:rsidRDefault="00C44B18" w:rsidP="00C44B18">
      <w:pPr>
        <w:pStyle w:val="NormalWeb"/>
        <w:spacing w:before="0" w:beforeAutospacing="0" w:after="0" w:afterAutospacing="0"/>
        <w:jc w:val="both"/>
        <w:rPr>
          <w:bCs/>
          <w:sz w:val="22"/>
          <w:szCs w:val="21"/>
        </w:rPr>
      </w:pPr>
      <w:r w:rsidRPr="00481825">
        <w:rPr>
          <w:bCs/>
          <w:sz w:val="22"/>
          <w:szCs w:val="21"/>
          <w:u w:val="single"/>
        </w:rPr>
        <w:t>Прашање 2</w:t>
      </w:r>
      <w:r w:rsidRPr="00481825">
        <w:rPr>
          <w:bCs/>
          <w:sz w:val="22"/>
          <w:szCs w:val="21"/>
        </w:rPr>
        <w:t xml:space="preserve">:  Последниот третман со набавениот </w:t>
      </w:r>
      <w:r w:rsidRPr="00481825">
        <w:rPr>
          <w:bCs/>
          <w:sz w:val="22"/>
          <w:szCs w:val="22"/>
        </w:rPr>
        <w:t xml:space="preserve">фитофармацевтски производ, треба да се изврши најдоцна: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1:</w:t>
      </w:r>
      <w:r w:rsidR="009155ED" w:rsidRPr="00481825">
        <w:rPr>
          <w:sz w:val="22"/>
          <w:szCs w:val="21"/>
        </w:rPr>
        <w:t xml:space="preserve"> </w:t>
      </w:r>
      <w:r w:rsidR="000D4E1B" w:rsidRPr="00481825">
        <w:rPr>
          <w:sz w:val="22"/>
          <w:szCs w:val="21"/>
        </w:rPr>
        <w:t xml:space="preserve">7 дена пред берба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2:</w:t>
      </w:r>
      <w:r w:rsidR="009155ED" w:rsidRPr="00481825">
        <w:rPr>
          <w:sz w:val="22"/>
          <w:szCs w:val="21"/>
        </w:rPr>
        <w:t xml:space="preserve"> </w:t>
      </w:r>
      <w:r w:rsidRPr="00481825">
        <w:rPr>
          <w:sz w:val="22"/>
          <w:szCs w:val="21"/>
        </w:rPr>
        <w:t xml:space="preserve">14 дена пред берба   </w:t>
      </w:r>
    </w:p>
    <w:p w:rsidR="00C44B18" w:rsidRPr="00481825" w:rsidRDefault="00C44B18" w:rsidP="000D4E1B">
      <w:pPr>
        <w:pStyle w:val="NormalWeb"/>
        <w:spacing w:before="0" w:beforeAutospacing="0" w:after="0" w:afterAutospacing="0"/>
        <w:jc w:val="both"/>
        <w:rPr>
          <w:sz w:val="22"/>
          <w:szCs w:val="21"/>
        </w:rPr>
      </w:pPr>
      <w:r w:rsidRPr="00481825">
        <w:rPr>
          <w:bCs/>
          <w:sz w:val="22"/>
          <w:szCs w:val="21"/>
        </w:rPr>
        <w:t>Одговор 3:</w:t>
      </w:r>
      <w:r w:rsidRPr="00481825">
        <w:rPr>
          <w:sz w:val="22"/>
          <w:szCs w:val="21"/>
        </w:rPr>
        <w:t> </w:t>
      </w:r>
      <w:r w:rsidR="000D4E1B" w:rsidRPr="00481825">
        <w:rPr>
          <w:sz w:val="22"/>
          <w:szCs w:val="21"/>
        </w:rPr>
        <w:t>21 ден пред берба </w:t>
      </w:r>
    </w:p>
    <w:p w:rsidR="00C44B18" w:rsidRPr="00481825" w:rsidRDefault="00C44B18" w:rsidP="00C44B18">
      <w:pPr>
        <w:pStyle w:val="NormalWeb"/>
        <w:spacing w:before="0" w:beforeAutospacing="0" w:after="0" w:afterAutospacing="0"/>
        <w:jc w:val="both"/>
        <w:rPr>
          <w:sz w:val="22"/>
          <w:szCs w:val="21"/>
        </w:rPr>
      </w:pPr>
    </w:p>
    <w:p w:rsidR="00C44B18" w:rsidRPr="00481825" w:rsidRDefault="00C44B18" w:rsidP="00C44B18">
      <w:pPr>
        <w:pStyle w:val="NormalWeb"/>
        <w:spacing w:before="0" w:beforeAutospacing="0" w:after="0" w:afterAutospacing="0"/>
        <w:jc w:val="both"/>
        <w:rPr>
          <w:sz w:val="22"/>
          <w:szCs w:val="21"/>
        </w:rPr>
      </w:pPr>
      <w:r w:rsidRPr="00481825">
        <w:rPr>
          <w:bCs/>
          <w:sz w:val="22"/>
          <w:szCs w:val="21"/>
          <w:u w:val="single"/>
        </w:rPr>
        <w:t>Прашање 3</w:t>
      </w:r>
      <w:r w:rsidRPr="00481825">
        <w:rPr>
          <w:bCs/>
          <w:sz w:val="22"/>
          <w:szCs w:val="21"/>
        </w:rPr>
        <w:t xml:space="preserve">: Доколку корисникот не го искористи целиот фитофармацевтскиот производ до рокот означен на етикетата, како ќе постапи со остатокот?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1:</w:t>
      </w:r>
      <w:r w:rsidRPr="00481825">
        <w:rPr>
          <w:sz w:val="22"/>
          <w:szCs w:val="21"/>
        </w:rPr>
        <w:t>  </w:t>
      </w:r>
      <w:r w:rsidR="004C1E38" w:rsidRPr="00481825">
        <w:rPr>
          <w:sz w:val="22"/>
          <w:szCs w:val="21"/>
        </w:rPr>
        <w:t>ќ</w:t>
      </w:r>
      <w:r w:rsidR="000D4E1B" w:rsidRPr="00481825">
        <w:rPr>
          <w:sz w:val="22"/>
          <w:szCs w:val="21"/>
        </w:rPr>
        <w:t xml:space="preserve">е го зачува и употреби за наредната вегетациска сезона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2:</w:t>
      </w:r>
      <w:r w:rsidRPr="00481825">
        <w:rPr>
          <w:sz w:val="22"/>
          <w:szCs w:val="21"/>
        </w:rPr>
        <w:t> </w:t>
      </w:r>
      <w:r w:rsidR="004C1E38" w:rsidRPr="00481825">
        <w:rPr>
          <w:sz w:val="22"/>
          <w:szCs w:val="21"/>
        </w:rPr>
        <w:t>ќ</w:t>
      </w:r>
      <w:r w:rsidR="000D4E1B" w:rsidRPr="00481825">
        <w:rPr>
          <w:sz w:val="22"/>
          <w:szCs w:val="21"/>
        </w:rPr>
        <w:t xml:space="preserve">е го врати кај дистрибутерот од каде што го набавил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3:</w:t>
      </w:r>
      <w:r w:rsidRPr="00481825">
        <w:rPr>
          <w:sz w:val="22"/>
          <w:szCs w:val="21"/>
        </w:rPr>
        <w:t>  </w:t>
      </w:r>
      <w:r w:rsidR="004C1E38" w:rsidRPr="00481825">
        <w:rPr>
          <w:sz w:val="22"/>
          <w:szCs w:val="21"/>
        </w:rPr>
        <w:t>ќ</w:t>
      </w:r>
      <w:r w:rsidRPr="00481825">
        <w:rPr>
          <w:sz w:val="22"/>
          <w:szCs w:val="21"/>
        </w:rPr>
        <w:t xml:space="preserve">е го употреби кај другата култура која ја одгледува (домат) </w:t>
      </w:r>
    </w:p>
    <w:p w:rsidR="00357896" w:rsidRPr="00481825" w:rsidRDefault="00357896" w:rsidP="00C44B18">
      <w:pPr>
        <w:pStyle w:val="NormalWeb"/>
        <w:spacing w:before="0" w:beforeAutospacing="0" w:after="0" w:afterAutospacing="0"/>
        <w:jc w:val="both"/>
        <w:rPr>
          <w:sz w:val="22"/>
          <w:szCs w:val="21"/>
        </w:rPr>
      </w:pPr>
    </w:p>
    <w:p w:rsidR="00C44B18" w:rsidRPr="00481825" w:rsidRDefault="00C44B18" w:rsidP="00C44B18">
      <w:pPr>
        <w:pStyle w:val="NormalWeb"/>
        <w:spacing w:before="0" w:beforeAutospacing="0" w:after="0" w:afterAutospacing="0"/>
        <w:jc w:val="both"/>
        <w:rPr>
          <w:bCs/>
          <w:sz w:val="22"/>
          <w:szCs w:val="21"/>
        </w:rPr>
      </w:pPr>
      <w:r w:rsidRPr="00481825">
        <w:rPr>
          <w:bCs/>
          <w:sz w:val="22"/>
          <w:szCs w:val="21"/>
          <w:u w:val="single"/>
        </w:rPr>
        <w:t>Прашање 4</w:t>
      </w:r>
      <w:r w:rsidRPr="00481825">
        <w:rPr>
          <w:bCs/>
          <w:sz w:val="22"/>
          <w:szCs w:val="21"/>
        </w:rPr>
        <w:t xml:space="preserve">: Дали корисникот може при истиот третман (за сиво гниење) да употреби и фитофармацевтскиот производ за сузбивање на гроздовиот молец?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1:</w:t>
      </w:r>
      <w:r w:rsidRPr="00481825">
        <w:rPr>
          <w:sz w:val="22"/>
          <w:szCs w:val="21"/>
        </w:rPr>
        <w:t xml:space="preserve">  може, доколку на етикетата на фитофармацевтскиот производ кој ќе се користи за сузбивање на гроздовиот молец, нема ограничувања во однос на компатибилноста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2:</w:t>
      </w:r>
      <w:r w:rsidRPr="00481825">
        <w:rPr>
          <w:sz w:val="22"/>
          <w:szCs w:val="21"/>
        </w:rPr>
        <w:t xml:space="preserve">   може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3:</w:t>
      </w:r>
      <w:r w:rsidRPr="00481825">
        <w:rPr>
          <w:sz w:val="22"/>
          <w:szCs w:val="21"/>
        </w:rPr>
        <w:t xml:space="preserve">   не може </w:t>
      </w:r>
    </w:p>
    <w:p w:rsidR="00C44B18" w:rsidRPr="00481825" w:rsidRDefault="00C44B18" w:rsidP="00C44B18">
      <w:pPr>
        <w:pStyle w:val="NormalWeb"/>
        <w:spacing w:before="0" w:beforeAutospacing="0" w:after="0" w:afterAutospacing="0"/>
        <w:jc w:val="both"/>
        <w:rPr>
          <w:sz w:val="22"/>
          <w:szCs w:val="21"/>
        </w:rPr>
      </w:pPr>
    </w:p>
    <w:p w:rsidR="00C44B18" w:rsidRPr="00481825" w:rsidRDefault="00C44B18" w:rsidP="00C44B18">
      <w:pPr>
        <w:pStyle w:val="NormalWeb"/>
        <w:spacing w:before="0" w:beforeAutospacing="0" w:after="0" w:afterAutospacing="0"/>
        <w:jc w:val="both"/>
        <w:rPr>
          <w:bCs/>
          <w:sz w:val="22"/>
          <w:szCs w:val="21"/>
        </w:rPr>
      </w:pPr>
      <w:r w:rsidRPr="00481825">
        <w:rPr>
          <w:bCs/>
          <w:sz w:val="22"/>
          <w:szCs w:val="21"/>
          <w:u w:val="single"/>
        </w:rPr>
        <w:t>Прашање 5</w:t>
      </w:r>
      <w:r w:rsidRPr="00481825">
        <w:rPr>
          <w:bCs/>
          <w:sz w:val="22"/>
          <w:szCs w:val="21"/>
        </w:rPr>
        <w:t xml:space="preserve">: Дали корисникот може да го искористи набавениот фитофармацевтски производ и за сузбивање на сивото гниење кај доматот? </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1:</w:t>
      </w:r>
      <w:r w:rsidRPr="00481825">
        <w:rPr>
          <w:sz w:val="22"/>
          <w:szCs w:val="21"/>
        </w:rPr>
        <w:t xml:space="preserve">  </w:t>
      </w:r>
      <w:r w:rsidR="000D4E1B" w:rsidRPr="00481825">
        <w:rPr>
          <w:sz w:val="22"/>
          <w:szCs w:val="21"/>
        </w:rPr>
        <w:t xml:space="preserve">да, бидејќи станува збор за ист патоген причинител </w:t>
      </w:r>
    </w:p>
    <w:p w:rsidR="00C44B18" w:rsidRPr="00481825" w:rsidRDefault="00C44B18" w:rsidP="000D4E1B">
      <w:pPr>
        <w:pStyle w:val="NormalWeb"/>
        <w:spacing w:before="0" w:beforeAutospacing="0" w:after="0" w:afterAutospacing="0"/>
        <w:jc w:val="both"/>
        <w:rPr>
          <w:sz w:val="22"/>
          <w:szCs w:val="21"/>
        </w:rPr>
      </w:pPr>
      <w:r w:rsidRPr="00481825">
        <w:rPr>
          <w:bCs/>
          <w:sz w:val="22"/>
          <w:szCs w:val="21"/>
        </w:rPr>
        <w:t>Одговор 2:</w:t>
      </w:r>
      <w:r w:rsidRPr="00481825">
        <w:rPr>
          <w:sz w:val="22"/>
          <w:szCs w:val="21"/>
        </w:rPr>
        <w:t> </w:t>
      </w:r>
      <w:r w:rsidR="000D4E1B" w:rsidRPr="00481825">
        <w:rPr>
          <w:sz w:val="22"/>
          <w:szCs w:val="21"/>
        </w:rPr>
        <w:t>не, бидејќи произ</w:t>
      </w:r>
      <w:r w:rsidR="007C2877" w:rsidRPr="00481825">
        <w:rPr>
          <w:sz w:val="22"/>
          <w:szCs w:val="21"/>
        </w:rPr>
        <w:t>водот е одобрен само за винова</w:t>
      </w:r>
      <w:r w:rsidR="000D4E1B" w:rsidRPr="00481825">
        <w:rPr>
          <w:sz w:val="22"/>
          <w:szCs w:val="21"/>
        </w:rPr>
        <w:t xml:space="preserve"> лоза</w:t>
      </w:r>
    </w:p>
    <w:p w:rsidR="00C44B18" w:rsidRPr="00481825" w:rsidRDefault="00C44B18" w:rsidP="00C44B18">
      <w:pPr>
        <w:pStyle w:val="NormalWeb"/>
        <w:spacing w:before="0" w:beforeAutospacing="0" w:after="0" w:afterAutospacing="0"/>
        <w:jc w:val="both"/>
        <w:rPr>
          <w:sz w:val="22"/>
          <w:szCs w:val="21"/>
        </w:rPr>
      </w:pPr>
      <w:r w:rsidRPr="00481825">
        <w:rPr>
          <w:bCs/>
          <w:sz w:val="22"/>
          <w:szCs w:val="21"/>
        </w:rPr>
        <w:t>Одговор 3:</w:t>
      </w:r>
      <w:r w:rsidRPr="00481825">
        <w:rPr>
          <w:sz w:val="22"/>
          <w:szCs w:val="21"/>
        </w:rPr>
        <w:t xml:space="preserve">  може, само доколку има рок на употреба. </w:t>
      </w:r>
    </w:p>
    <w:p w:rsidR="00C44B18" w:rsidRPr="00481825" w:rsidRDefault="00C44B18" w:rsidP="00081156">
      <w:pPr>
        <w:pBdr>
          <w:bottom w:val="single" w:sz="4" w:space="1" w:color="auto"/>
        </w:pBdr>
        <w:rPr>
          <w:sz w:val="28"/>
        </w:rPr>
      </w:pPr>
    </w:p>
    <w:p w:rsidR="00DA247A" w:rsidRPr="00481825" w:rsidRDefault="006573B4" w:rsidP="00DA247A">
      <w:pPr>
        <w:pStyle w:val="NormalWeb"/>
        <w:spacing w:before="0" w:beforeAutospacing="0" w:after="0" w:afterAutospacing="0"/>
        <w:jc w:val="both"/>
        <w:rPr>
          <w:bCs/>
          <w:sz w:val="28"/>
          <w:szCs w:val="28"/>
          <w:u w:val="single"/>
        </w:rPr>
      </w:pPr>
      <w:r w:rsidRPr="00481825">
        <w:rPr>
          <w:bCs/>
          <w:sz w:val="28"/>
          <w:szCs w:val="28"/>
          <w:u w:val="single"/>
        </w:rPr>
        <w:lastRenderedPageBreak/>
        <w:t xml:space="preserve">Студија </w:t>
      </w:r>
      <w:r w:rsidR="00C44B18" w:rsidRPr="00481825">
        <w:rPr>
          <w:bCs/>
          <w:sz w:val="28"/>
          <w:szCs w:val="28"/>
          <w:u w:val="single"/>
        </w:rPr>
        <w:t>2</w:t>
      </w:r>
      <w:r w:rsidR="006F007B" w:rsidRPr="00481825">
        <w:rPr>
          <w:bCs/>
          <w:sz w:val="28"/>
          <w:szCs w:val="28"/>
          <w:u w:val="single"/>
        </w:rPr>
        <w:t>: П</w:t>
      </w:r>
      <w:r w:rsidR="00DA247A" w:rsidRPr="00481825">
        <w:rPr>
          <w:bCs/>
          <w:sz w:val="28"/>
          <w:szCs w:val="28"/>
          <w:u w:val="single"/>
        </w:rPr>
        <w:t xml:space="preserve">равилна употреба на фитофармацевтски производи </w:t>
      </w:r>
    </w:p>
    <w:p w:rsidR="005470B4" w:rsidRPr="00481825" w:rsidRDefault="005470B4" w:rsidP="00ED4DC4">
      <w:pPr>
        <w:pStyle w:val="NormalWeb"/>
        <w:spacing w:before="0" w:beforeAutospacing="0" w:after="0" w:afterAutospacing="0"/>
        <w:jc w:val="both"/>
        <w:rPr>
          <w:bCs/>
          <w:sz w:val="22"/>
        </w:rPr>
      </w:pPr>
    </w:p>
    <w:p w:rsidR="00F73298" w:rsidRPr="00481825" w:rsidRDefault="006F007B" w:rsidP="00ED4DC4">
      <w:pPr>
        <w:pStyle w:val="NormalWeb"/>
        <w:spacing w:before="0" w:beforeAutospacing="0" w:after="0" w:afterAutospacing="0"/>
        <w:jc w:val="both"/>
        <w:rPr>
          <w:bCs/>
          <w:sz w:val="22"/>
        </w:rPr>
      </w:pPr>
      <w:r w:rsidRPr="00481825">
        <w:rPr>
          <w:bCs/>
          <w:sz w:val="22"/>
        </w:rPr>
        <w:t>Содржина: </w:t>
      </w:r>
      <w:r w:rsidR="000670BA" w:rsidRPr="00481825">
        <w:rPr>
          <w:bCs/>
          <w:sz w:val="22"/>
        </w:rPr>
        <w:t>Дистрибутер</w:t>
      </w:r>
      <w:r w:rsidR="00ED4DC4" w:rsidRPr="00481825">
        <w:rPr>
          <w:bCs/>
          <w:sz w:val="22"/>
        </w:rPr>
        <w:t xml:space="preserve"> кој поседува </w:t>
      </w:r>
      <w:r w:rsidR="000670BA" w:rsidRPr="00481825">
        <w:rPr>
          <w:bCs/>
          <w:sz w:val="22"/>
        </w:rPr>
        <w:t xml:space="preserve">и </w:t>
      </w:r>
      <w:r w:rsidR="00ED4DC4" w:rsidRPr="00481825">
        <w:rPr>
          <w:bCs/>
          <w:sz w:val="22"/>
        </w:rPr>
        <w:t>л</w:t>
      </w:r>
      <w:r w:rsidR="000670BA" w:rsidRPr="00481825">
        <w:rPr>
          <w:bCs/>
          <w:sz w:val="22"/>
        </w:rPr>
        <w:t>иценца за советник</w:t>
      </w:r>
      <w:r w:rsidR="00ED4DC4" w:rsidRPr="00481825">
        <w:rPr>
          <w:bCs/>
          <w:sz w:val="22"/>
        </w:rPr>
        <w:t xml:space="preserve"> согласно Законот за фитофармација (Сл.весник бр.302/20) е вработен во земјоделска аптека во Струмица. </w:t>
      </w:r>
      <w:r w:rsidR="001241C5" w:rsidRPr="00481825">
        <w:rPr>
          <w:bCs/>
          <w:sz w:val="22"/>
        </w:rPr>
        <w:t>На ден 6</w:t>
      </w:r>
      <w:r w:rsidR="00F7435A" w:rsidRPr="00481825">
        <w:rPr>
          <w:bCs/>
          <w:sz w:val="22"/>
        </w:rPr>
        <w:t>.9</w:t>
      </w:r>
      <w:r w:rsidR="000670BA" w:rsidRPr="00481825">
        <w:rPr>
          <w:bCs/>
          <w:sz w:val="22"/>
        </w:rPr>
        <w:t>.2023 година, во земјоделската аптека влегува професионален корисник да набави фитофармацевтски произво</w:t>
      </w:r>
      <w:r w:rsidR="003229BF" w:rsidRPr="00481825">
        <w:rPr>
          <w:bCs/>
          <w:sz w:val="22"/>
        </w:rPr>
        <w:t>д. Профе</w:t>
      </w:r>
      <w:r w:rsidR="00650F61" w:rsidRPr="00481825">
        <w:rPr>
          <w:bCs/>
          <w:sz w:val="22"/>
        </w:rPr>
        <w:t>сионалниот корисник му кажува</w:t>
      </w:r>
      <w:r w:rsidR="003229BF" w:rsidRPr="00481825">
        <w:rPr>
          <w:bCs/>
          <w:sz w:val="22"/>
        </w:rPr>
        <w:t xml:space="preserve"> на </w:t>
      </w:r>
      <w:r w:rsidR="000670BA" w:rsidRPr="00481825">
        <w:rPr>
          <w:bCs/>
          <w:sz w:val="22"/>
        </w:rPr>
        <w:t xml:space="preserve">дистрибутерот дека </w:t>
      </w:r>
      <w:r w:rsidR="003229BF" w:rsidRPr="00481825">
        <w:rPr>
          <w:bCs/>
          <w:sz w:val="22"/>
        </w:rPr>
        <w:t xml:space="preserve">поседува </w:t>
      </w:r>
      <w:r w:rsidR="002D70AB" w:rsidRPr="00481825">
        <w:rPr>
          <w:bCs/>
          <w:sz w:val="22"/>
        </w:rPr>
        <w:t>осум пластеници</w:t>
      </w:r>
      <w:r w:rsidR="003229BF" w:rsidRPr="00481825">
        <w:rPr>
          <w:bCs/>
          <w:sz w:val="22"/>
        </w:rPr>
        <w:t xml:space="preserve"> со вкупна површина </w:t>
      </w:r>
      <w:r w:rsidR="009A2428" w:rsidRPr="00481825">
        <w:rPr>
          <w:bCs/>
          <w:sz w:val="22"/>
        </w:rPr>
        <w:t xml:space="preserve">од </w:t>
      </w:r>
      <w:r w:rsidR="002D70AB" w:rsidRPr="00481825">
        <w:rPr>
          <w:bCs/>
          <w:sz w:val="22"/>
        </w:rPr>
        <w:t>10</w:t>
      </w:r>
      <w:r w:rsidR="009A2428" w:rsidRPr="00481825">
        <w:rPr>
          <w:bCs/>
          <w:sz w:val="22"/>
        </w:rPr>
        <w:t>00</w:t>
      </w:r>
      <w:r w:rsidR="003229BF" w:rsidRPr="00481825">
        <w:rPr>
          <w:bCs/>
          <w:sz w:val="22"/>
        </w:rPr>
        <w:t xml:space="preserve"> m</w:t>
      </w:r>
      <w:r w:rsidR="003229BF" w:rsidRPr="00481825">
        <w:rPr>
          <w:bCs/>
          <w:sz w:val="22"/>
          <w:vertAlign w:val="superscript"/>
        </w:rPr>
        <w:t>2</w:t>
      </w:r>
      <w:r w:rsidR="003229BF" w:rsidRPr="00481825">
        <w:rPr>
          <w:bCs/>
          <w:sz w:val="22"/>
        </w:rPr>
        <w:t>, во кои одгледува домат</w:t>
      </w:r>
      <w:r w:rsidR="003612EF" w:rsidRPr="00481825">
        <w:rPr>
          <w:bCs/>
          <w:sz w:val="22"/>
        </w:rPr>
        <w:t xml:space="preserve">. </w:t>
      </w:r>
      <w:r w:rsidR="00650F61" w:rsidRPr="00481825">
        <w:rPr>
          <w:bCs/>
          <w:sz w:val="22"/>
        </w:rPr>
        <w:t>При тоа, м</w:t>
      </w:r>
      <w:r w:rsidR="003612EF" w:rsidRPr="00481825">
        <w:rPr>
          <w:bCs/>
          <w:sz w:val="22"/>
        </w:rPr>
        <w:t>у обј</w:t>
      </w:r>
      <w:r w:rsidR="00997D93" w:rsidRPr="00481825">
        <w:rPr>
          <w:bCs/>
          <w:sz w:val="22"/>
        </w:rPr>
        <w:t>аснува дека во изминатите две недели</w:t>
      </w:r>
      <w:r w:rsidR="003612EF" w:rsidRPr="00481825">
        <w:rPr>
          <w:bCs/>
          <w:sz w:val="22"/>
        </w:rPr>
        <w:t xml:space="preserve"> му се јавил проблем со сиво гниење</w:t>
      </w:r>
      <w:r w:rsidR="00433948" w:rsidRPr="00481825">
        <w:rPr>
          <w:bCs/>
          <w:sz w:val="22"/>
        </w:rPr>
        <w:t xml:space="preserve"> на доматот</w:t>
      </w:r>
      <w:r w:rsidR="00256B59" w:rsidRPr="00481825">
        <w:rPr>
          <w:bCs/>
          <w:sz w:val="22"/>
        </w:rPr>
        <w:t xml:space="preserve"> (</w:t>
      </w:r>
      <w:r w:rsidR="00256B59" w:rsidRPr="00481825">
        <w:rPr>
          <w:bCs/>
          <w:i/>
          <w:sz w:val="22"/>
        </w:rPr>
        <w:t>Botrytis cinerea</w:t>
      </w:r>
      <w:r w:rsidR="00256B59" w:rsidRPr="00481825">
        <w:rPr>
          <w:bCs/>
          <w:sz w:val="22"/>
        </w:rPr>
        <w:t>)</w:t>
      </w:r>
      <w:r w:rsidR="003612EF" w:rsidRPr="00481825">
        <w:rPr>
          <w:bCs/>
          <w:sz w:val="22"/>
        </w:rPr>
        <w:t xml:space="preserve"> и бара од дистрибутерот да му понуди соодветен фитофармацевтски производ за контрола </w:t>
      </w:r>
      <w:r w:rsidR="008965CC" w:rsidRPr="00481825">
        <w:rPr>
          <w:bCs/>
          <w:sz w:val="22"/>
        </w:rPr>
        <w:t>на болеста, која главно му прави проблем на плодовите</w:t>
      </w:r>
      <w:r w:rsidR="00A4442E" w:rsidRPr="00481825">
        <w:rPr>
          <w:bCs/>
          <w:sz w:val="22"/>
        </w:rPr>
        <w:t xml:space="preserve"> кои сукцесивно зреат и се берат</w:t>
      </w:r>
      <w:r w:rsidR="008965CC" w:rsidRPr="00481825">
        <w:rPr>
          <w:bCs/>
          <w:sz w:val="22"/>
        </w:rPr>
        <w:t>.</w:t>
      </w:r>
      <w:r w:rsidR="00554A17" w:rsidRPr="00481825">
        <w:rPr>
          <w:bCs/>
          <w:sz w:val="22"/>
        </w:rPr>
        <w:t xml:space="preserve"> </w:t>
      </w:r>
      <w:r w:rsidR="00FB0113" w:rsidRPr="00481825">
        <w:rPr>
          <w:bCs/>
          <w:sz w:val="22"/>
        </w:rPr>
        <w:t>Дистри</w:t>
      </w:r>
      <w:r w:rsidR="00964A43" w:rsidRPr="00481825">
        <w:rPr>
          <w:bCs/>
          <w:sz w:val="22"/>
        </w:rPr>
        <w:t xml:space="preserve">бутерот му препорачува соодветен производ за контрола на сивото гниење на доматот, кој се користи во доза од </w:t>
      </w:r>
      <w:r w:rsidR="00396FEF" w:rsidRPr="00481825">
        <w:rPr>
          <w:bCs/>
          <w:sz w:val="22"/>
        </w:rPr>
        <w:t xml:space="preserve">0,6-0,8 </w:t>
      </w:r>
      <w:r w:rsidR="00F2391A" w:rsidRPr="00481825">
        <w:rPr>
          <w:bCs/>
          <w:sz w:val="22"/>
        </w:rPr>
        <w:t xml:space="preserve">kg/ha. </w:t>
      </w:r>
      <w:r w:rsidR="0007148D" w:rsidRPr="00481825">
        <w:rPr>
          <w:bCs/>
          <w:sz w:val="22"/>
        </w:rPr>
        <w:t>Големината на пакување</w:t>
      </w:r>
      <w:r w:rsidR="00910D74" w:rsidRPr="00481825">
        <w:rPr>
          <w:bCs/>
          <w:sz w:val="22"/>
        </w:rPr>
        <w:t>то на препорачаниот производ е 5</w:t>
      </w:r>
      <w:r w:rsidR="0007148D" w:rsidRPr="00481825">
        <w:rPr>
          <w:bCs/>
          <w:sz w:val="22"/>
        </w:rPr>
        <w:t xml:space="preserve">00 g. </w:t>
      </w:r>
      <w:r w:rsidR="007369B3" w:rsidRPr="00481825">
        <w:rPr>
          <w:bCs/>
          <w:sz w:val="22"/>
        </w:rPr>
        <w:t>На етике</w:t>
      </w:r>
      <w:r w:rsidR="00F2391A" w:rsidRPr="00481825">
        <w:rPr>
          <w:bCs/>
          <w:sz w:val="22"/>
        </w:rPr>
        <w:t>тата од производот е наведено дека во текот на една вегетациска сезона дозволени се максимум 2 третирања со производот. Рокот на у</w:t>
      </w:r>
      <w:r w:rsidR="00310D0E" w:rsidRPr="00481825">
        <w:rPr>
          <w:bCs/>
          <w:sz w:val="22"/>
        </w:rPr>
        <w:t>потреба на производот е до 31.10</w:t>
      </w:r>
      <w:r w:rsidR="00F2391A" w:rsidRPr="00481825">
        <w:rPr>
          <w:bCs/>
          <w:sz w:val="22"/>
        </w:rPr>
        <w:t>.</w:t>
      </w:r>
      <w:r w:rsidR="00310D0E" w:rsidRPr="00481825">
        <w:rPr>
          <w:bCs/>
          <w:sz w:val="22"/>
        </w:rPr>
        <w:t>2024</w:t>
      </w:r>
      <w:r w:rsidR="00F2391A" w:rsidRPr="00481825">
        <w:rPr>
          <w:bCs/>
          <w:sz w:val="22"/>
        </w:rPr>
        <w:t xml:space="preserve"> година.</w:t>
      </w:r>
    </w:p>
    <w:p w:rsidR="00B91BD2" w:rsidRPr="00481825" w:rsidRDefault="00B91BD2" w:rsidP="00ED4DC4">
      <w:pPr>
        <w:pStyle w:val="NormalWeb"/>
        <w:spacing w:before="0" w:beforeAutospacing="0" w:after="0" w:afterAutospacing="0"/>
        <w:jc w:val="both"/>
        <w:rPr>
          <w:bCs/>
          <w:sz w:val="22"/>
        </w:rPr>
      </w:pPr>
    </w:p>
    <w:p w:rsidR="00F13743" w:rsidRPr="00481825" w:rsidRDefault="00B91BD2" w:rsidP="00876B99">
      <w:pPr>
        <w:pStyle w:val="NormalWeb"/>
        <w:spacing w:before="0" w:beforeAutospacing="0" w:after="0" w:afterAutospacing="0"/>
        <w:jc w:val="both"/>
        <w:rPr>
          <w:bCs/>
          <w:sz w:val="22"/>
        </w:rPr>
      </w:pPr>
      <w:r w:rsidRPr="00481825">
        <w:rPr>
          <w:bCs/>
          <w:sz w:val="22"/>
          <w:u w:val="single"/>
        </w:rPr>
        <w:t>Прашање 1</w:t>
      </w:r>
      <w:r w:rsidR="00A4442E" w:rsidRPr="00481825">
        <w:rPr>
          <w:bCs/>
          <w:sz w:val="22"/>
        </w:rPr>
        <w:t>: </w:t>
      </w:r>
      <w:r w:rsidR="00C3679A" w:rsidRPr="00481825">
        <w:rPr>
          <w:bCs/>
          <w:sz w:val="22"/>
        </w:rPr>
        <w:t>Со оглед на сукцесивното зреење и сукцесивната берба на плодовите о</w:t>
      </w:r>
      <w:r w:rsidR="00E95B2B" w:rsidRPr="00481825">
        <w:rPr>
          <w:bCs/>
          <w:sz w:val="22"/>
        </w:rPr>
        <w:t xml:space="preserve">д домат, препорачаниот производ од </w:t>
      </w:r>
      <w:r w:rsidR="00C3679A" w:rsidRPr="00481825">
        <w:rPr>
          <w:bCs/>
          <w:sz w:val="22"/>
        </w:rPr>
        <w:t>дистрибу</w:t>
      </w:r>
      <w:r w:rsidR="00E95B2B" w:rsidRPr="00481825">
        <w:rPr>
          <w:bCs/>
          <w:sz w:val="22"/>
        </w:rPr>
        <w:t>терот треба да биде:</w:t>
      </w:r>
    </w:p>
    <w:p w:rsidR="00B91BD2" w:rsidRPr="00481825" w:rsidRDefault="00B91BD2" w:rsidP="00876B99">
      <w:pPr>
        <w:pStyle w:val="NormalWeb"/>
        <w:spacing w:before="0" w:beforeAutospacing="0" w:after="0" w:afterAutospacing="0"/>
        <w:jc w:val="both"/>
        <w:rPr>
          <w:sz w:val="22"/>
        </w:rPr>
      </w:pPr>
      <w:r w:rsidRPr="00481825">
        <w:rPr>
          <w:bCs/>
          <w:sz w:val="22"/>
        </w:rPr>
        <w:t>Одговор 1:</w:t>
      </w:r>
      <w:r w:rsidR="00E95B2B" w:rsidRPr="00481825">
        <w:rPr>
          <w:sz w:val="22"/>
        </w:rPr>
        <w:t xml:space="preserve"> </w:t>
      </w:r>
      <w:r w:rsidR="002C081B" w:rsidRPr="00481825">
        <w:rPr>
          <w:sz w:val="22"/>
        </w:rPr>
        <w:t>с</w:t>
      </w:r>
      <w:r w:rsidR="009E6B18" w:rsidRPr="00481825">
        <w:rPr>
          <w:sz w:val="22"/>
        </w:rPr>
        <w:t xml:space="preserve">о кратка каренца </w:t>
      </w:r>
    </w:p>
    <w:p w:rsidR="00B91BD2" w:rsidRPr="00481825" w:rsidRDefault="00B91BD2" w:rsidP="00876B99">
      <w:pPr>
        <w:pStyle w:val="NormalWeb"/>
        <w:spacing w:before="0" w:beforeAutospacing="0" w:after="0" w:afterAutospacing="0"/>
        <w:jc w:val="both"/>
        <w:rPr>
          <w:sz w:val="22"/>
        </w:rPr>
      </w:pPr>
      <w:r w:rsidRPr="00481825">
        <w:rPr>
          <w:bCs/>
          <w:sz w:val="22"/>
        </w:rPr>
        <w:t>Одговор 2:</w:t>
      </w:r>
      <w:r w:rsidR="00E95B2B" w:rsidRPr="00481825">
        <w:rPr>
          <w:sz w:val="22"/>
        </w:rPr>
        <w:t xml:space="preserve"> </w:t>
      </w:r>
      <w:r w:rsidR="002C081B" w:rsidRPr="00481825">
        <w:rPr>
          <w:sz w:val="22"/>
        </w:rPr>
        <w:t>с</w:t>
      </w:r>
      <w:r w:rsidR="009E6B18" w:rsidRPr="00481825">
        <w:rPr>
          <w:sz w:val="22"/>
        </w:rPr>
        <w:t>о долга каренца</w:t>
      </w:r>
    </w:p>
    <w:p w:rsidR="00B91BD2" w:rsidRPr="00481825" w:rsidRDefault="00B91BD2" w:rsidP="00876B99">
      <w:pPr>
        <w:pStyle w:val="NormalWeb"/>
        <w:spacing w:before="0" w:beforeAutospacing="0" w:after="0" w:afterAutospacing="0"/>
        <w:jc w:val="both"/>
        <w:rPr>
          <w:sz w:val="22"/>
        </w:rPr>
      </w:pPr>
      <w:r w:rsidRPr="00481825">
        <w:rPr>
          <w:bCs/>
          <w:sz w:val="22"/>
        </w:rPr>
        <w:t>Одговор 3:</w:t>
      </w:r>
      <w:r w:rsidR="00C3679A" w:rsidRPr="00481825">
        <w:rPr>
          <w:bCs/>
          <w:sz w:val="22"/>
        </w:rPr>
        <w:t xml:space="preserve"> </w:t>
      </w:r>
      <w:r w:rsidR="002C081B" w:rsidRPr="00481825">
        <w:rPr>
          <w:bCs/>
          <w:sz w:val="22"/>
        </w:rPr>
        <w:t>н</w:t>
      </w:r>
      <w:r w:rsidR="00E95B2B" w:rsidRPr="00481825">
        <w:rPr>
          <w:bCs/>
          <w:sz w:val="22"/>
        </w:rPr>
        <w:t>е е важна каренцата</w:t>
      </w:r>
    </w:p>
    <w:p w:rsidR="00B91BD2" w:rsidRPr="00481825" w:rsidRDefault="00B91BD2" w:rsidP="00876B99">
      <w:pPr>
        <w:pStyle w:val="NormalWeb"/>
        <w:spacing w:before="0" w:beforeAutospacing="0" w:after="0" w:afterAutospacing="0"/>
        <w:jc w:val="both"/>
        <w:rPr>
          <w:color w:val="FF0000"/>
          <w:sz w:val="22"/>
        </w:rPr>
      </w:pPr>
    </w:p>
    <w:p w:rsidR="00F13743" w:rsidRPr="00481825" w:rsidRDefault="00103FA7" w:rsidP="00876B99">
      <w:pPr>
        <w:pStyle w:val="NormalWeb"/>
        <w:spacing w:before="0" w:beforeAutospacing="0" w:after="0" w:afterAutospacing="0"/>
        <w:jc w:val="both"/>
        <w:rPr>
          <w:bCs/>
          <w:sz w:val="22"/>
        </w:rPr>
      </w:pPr>
      <w:r w:rsidRPr="00481825">
        <w:rPr>
          <w:bCs/>
          <w:sz w:val="22"/>
          <w:u w:val="single"/>
        </w:rPr>
        <w:t>Прашање 2</w:t>
      </w:r>
      <w:r w:rsidRPr="00481825">
        <w:rPr>
          <w:bCs/>
          <w:sz w:val="22"/>
        </w:rPr>
        <w:t>: </w:t>
      </w:r>
      <w:r w:rsidR="00770C4B" w:rsidRPr="00481825">
        <w:rPr>
          <w:bCs/>
          <w:sz w:val="22"/>
        </w:rPr>
        <w:t>Укажувањето на етикетата дека се дозволени максимум 2 третирања во</w:t>
      </w:r>
      <w:r w:rsidR="00950499" w:rsidRPr="00481825">
        <w:rPr>
          <w:bCs/>
          <w:sz w:val="22"/>
        </w:rPr>
        <w:t xml:space="preserve"> текот на една вегетациска сезона</w:t>
      </w:r>
      <w:r w:rsidR="00B57516" w:rsidRPr="00481825">
        <w:rPr>
          <w:bCs/>
          <w:sz w:val="22"/>
        </w:rPr>
        <w:t>, значи дека</w:t>
      </w:r>
      <w:r w:rsidR="00770C4B" w:rsidRPr="00481825">
        <w:rPr>
          <w:bCs/>
          <w:sz w:val="22"/>
        </w:rPr>
        <w:t>:</w:t>
      </w:r>
    </w:p>
    <w:p w:rsidR="00103FA7" w:rsidRPr="00481825" w:rsidRDefault="00103FA7" w:rsidP="00876B99">
      <w:pPr>
        <w:pStyle w:val="NormalWeb"/>
        <w:spacing w:before="0" w:beforeAutospacing="0" w:after="0" w:afterAutospacing="0"/>
        <w:jc w:val="both"/>
        <w:rPr>
          <w:sz w:val="22"/>
        </w:rPr>
      </w:pPr>
      <w:r w:rsidRPr="00481825">
        <w:rPr>
          <w:bCs/>
          <w:sz w:val="22"/>
        </w:rPr>
        <w:t>Одговор 1:</w:t>
      </w:r>
      <w:r w:rsidR="003E148A" w:rsidRPr="00481825">
        <w:rPr>
          <w:sz w:val="22"/>
        </w:rPr>
        <w:t xml:space="preserve"> </w:t>
      </w:r>
      <w:r w:rsidR="002C081B" w:rsidRPr="00481825">
        <w:rPr>
          <w:sz w:val="22"/>
        </w:rPr>
        <w:t>к</w:t>
      </w:r>
      <w:r w:rsidR="009E6B18" w:rsidRPr="00481825">
        <w:rPr>
          <w:sz w:val="22"/>
        </w:rPr>
        <w:t xml:space="preserve">орисникот смее да го аплицира производот само еднаш во тековната вегетацијата </w:t>
      </w:r>
    </w:p>
    <w:p w:rsidR="00103FA7" w:rsidRPr="00481825" w:rsidRDefault="00103FA7" w:rsidP="00876B99">
      <w:pPr>
        <w:pStyle w:val="NormalWeb"/>
        <w:spacing w:before="0" w:beforeAutospacing="0" w:after="0" w:afterAutospacing="0"/>
        <w:jc w:val="both"/>
        <w:rPr>
          <w:sz w:val="22"/>
        </w:rPr>
      </w:pPr>
      <w:r w:rsidRPr="00481825">
        <w:rPr>
          <w:bCs/>
          <w:sz w:val="22"/>
        </w:rPr>
        <w:t>Одговор 2:</w:t>
      </w:r>
      <w:r w:rsidR="003E148A" w:rsidRPr="00481825">
        <w:rPr>
          <w:sz w:val="22"/>
        </w:rPr>
        <w:t xml:space="preserve"> </w:t>
      </w:r>
      <w:r w:rsidR="002C081B" w:rsidRPr="00481825">
        <w:rPr>
          <w:sz w:val="22"/>
        </w:rPr>
        <w:t>к</w:t>
      </w:r>
      <w:r w:rsidR="009E6B18" w:rsidRPr="00481825">
        <w:rPr>
          <w:sz w:val="22"/>
        </w:rPr>
        <w:t>орисникот не смее да го аплицира производот повеќе од 2 пати во тековната сезона</w:t>
      </w:r>
      <w:r w:rsidR="009E6B18" w:rsidRPr="00481825">
        <w:rPr>
          <w:bCs/>
          <w:sz w:val="22"/>
        </w:rPr>
        <w:t xml:space="preserve"> </w:t>
      </w:r>
    </w:p>
    <w:p w:rsidR="00103FA7" w:rsidRPr="00481825" w:rsidRDefault="00103FA7" w:rsidP="00876B99">
      <w:pPr>
        <w:pStyle w:val="NormalWeb"/>
        <w:spacing w:before="0" w:beforeAutospacing="0" w:after="0" w:afterAutospacing="0"/>
        <w:jc w:val="both"/>
        <w:rPr>
          <w:sz w:val="22"/>
        </w:rPr>
      </w:pPr>
      <w:r w:rsidRPr="00481825">
        <w:rPr>
          <w:bCs/>
          <w:sz w:val="22"/>
        </w:rPr>
        <w:t xml:space="preserve">Одговор 3: </w:t>
      </w:r>
      <w:r w:rsidR="002C081B" w:rsidRPr="00481825">
        <w:rPr>
          <w:bCs/>
          <w:sz w:val="22"/>
        </w:rPr>
        <w:t>н</w:t>
      </w:r>
      <w:r w:rsidR="009E6B18" w:rsidRPr="00481825">
        <w:rPr>
          <w:bCs/>
          <w:sz w:val="22"/>
        </w:rPr>
        <w:t>е смее да се користи за 2 последователни третирања</w:t>
      </w:r>
    </w:p>
    <w:p w:rsidR="00976B94" w:rsidRPr="00481825" w:rsidRDefault="00976B94" w:rsidP="00876B99">
      <w:pPr>
        <w:pStyle w:val="NormalWeb"/>
        <w:spacing w:before="0" w:beforeAutospacing="0" w:after="0" w:afterAutospacing="0"/>
        <w:jc w:val="both"/>
        <w:rPr>
          <w:sz w:val="22"/>
        </w:rPr>
      </w:pPr>
    </w:p>
    <w:p w:rsidR="00F13743" w:rsidRPr="00481825" w:rsidRDefault="00CD4898" w:rsidP="00876B99">
      <w:pPr>
        <w:pStyle w:val="NormalWeb"/>
        <w:spacing w:before="0" w:beforeAutospacing="0" w:after="0" w:afterAutospacing="0"/>
        <w:jc w:val="both"/>
        <w:rPr>
          <w:bCs/>
          <w:sz w:val="22"/>
        </w:rPr>
      </w:pPr>
      <w:r w:rsidRPr="00481825">
        <w:rPr>
          <w:bCs/>
          <w:sz w:val="22"/>
          <w:u w:val="single"/>
        </w:rPr>
        <w:t>Прашање 3</w:t>
      </w:r>
      <w:r w:rsidRPr="00481825">
        <w:rPr>
          <w:bCs/>
          <w:sz w:val="22"/>
        </w:rPr>
        <w:t>: </w:t>
      </w:r>
      <w:r w:rsidR="00AA3350" w:rsidRPr="00481825">
        <w:rPr>
          <w:bCs/>
          <w:sz w:val="22"/>
        </w:rPr>
        <w:t xml:space="preserve">Ограничувањето на </w:t>
      </w:r>
      <w:r w:rsidR="005A5D04" w:rsidRPr="00481825">
        <w:rPr>
          <w:bCs/>
          <w:sz w:val="22"/>
        </w:rPr>
        <w:t>бројот на третирања (максимум 2 третирања)</w:t>
      </w:r>
      <w:r w:rsidR="00AA3350" w:rsidRPr="00481825">
        <w:rPr>
          <w:bCs/>
          <w:sz w:val="22"/>
        </w:rPr>
        <w:t xml:space="preserve"> во текот на ед</w:t>
      </w:r>
      <w:r w:rsidR="005A5D04" w:rsidRPr="00481825">
        <w:rPr>
          <w:bCs/>
          <w:sz w:val="22"/>
        </w:rPr>
        <w:t>на вегетациска сезона</w:t>
      </w:r>
      <w:r w:rsidR="00AA3350" w:rsidRPr="00481825">
        <w:rPr>
          <w:bCs/>
          <w:sz w:val="22"/>
        </w:rPr>
        <w:t xml:space="preserve"> е во насока на:</w:t>
      </w:r>
    </w:p>
    <w:p w:rsidR="00CD4898" w:rsidRPr="00481825" w:rsidRDefault="00CD4898" w:rsidP="00876B99">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ш</w:t>
      </w:r>
      <w:r w:rsidR="009E6B18" w:rsidRPr="00481825">
        <w:rPr>
          <w:sz w:val="22"/>
        </w:rPr>
        <w:t xml:space="preserve">тедење на финансиски средства </w:t>
      </w:r>
    </w:p>
    <w:p w:rsidR="00CD4898" w:rsidRPr="00481825" w:rsidRDefault="00CD4898" w:rsidP="00876B99">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2C081B" w:rsidRPr="00481825">
        <w:rPr>
          <w:bCs/>
          <w:sz w:val="22"/>
        </w:rPr>
        <w:t>с</w:t>
      </w:r>
      <w:r w:rsidR="0046716B" w:rsidRPr="00481825">
        <w:rPr>
          <w:bCs/>
          <w:sz w:val="22"/>
        </w:rPr>
        <w:t>пречување на појава на фитотоксичност</w:t>
      </w:r>
      <w:r w:rsidR="0046716B" w:rsidRPr="00481825">
        <w:rPr>
          <w:sz w:val="22"/>
        </w:rPr>
        <w:t xml:space="preserve"> </w:t>
      </w:r>
    </w:p>
    <w:p w:rsidR="00DA247A" w:rsidRPr="00481825" w:rsidRDefault="00CD4898" w:rsidP="00876B99">
      <w:pPr>
        <w:pStyle w:val="NormalWeb"/>
        <w:tabs>
          <w:tab w:val="left" w:pos="7344"/>
        </w:tabs>
        <w:spacing w:before="0" w:beforeAutospacing="0" w:after="0" w:afterAutospacing="0"/>
        <w:jc w:val="both"/>
        <w:rPr>
          <w:bCs/>
          <w:sz w:val="22"/>
        </w:rPr>
      </w:pPr>
      <w:r w:rsidRPr="00481825">
        <w:rPr>
          <w:bCs/>
          <w:sz w:val="22"/>
        </w:rPr>
        <w:t>Одговор 3:</w:t>
      </w:r>
      <w:r w:rsidR="0046716B" w:rsidRPr="00481825">
        <w:rPr>
          <w:sz w:val="22"/>
        </w:rPr>
        <w:t xml:space="preserve"> </w:t>
      </w:r>
      <w:r w:rsidR="002C081B" w:rsidRPr="00481825">
        <w:rPr>
          <w:sz w:val="22"/>
        </w:rPr>
        <w:t>с</w:t>
      </w:r>
      <w:r w:rsidR="009E6B18" w:rsidRPr="00481825">
        <w:rPr>
          <w:sz w:val="22"/>
        </w:rPr>
        <w:t>пречување на појава на резистентност на патогенот кон користениот производ</w:t>
      </w:r>
      <w:r w:rsidR="008E0796" w:rsidRPr="00481825">
        <w:rPr>
          <w:bCs/>
          <w:sz w:val="22"/>
        </w:rPr>
        <w:tab/>
      </w:r>
    </w:p>
    <w:p w:rsidR="00FA2253" w:rsidRPr="00481825" w:rsidRDefault="00FA2253" w:rsidP="00876B99">
      <w:pPr>
        <w:pStyle w:val="NormalWeb"/>
        <w:spacing w:before="0" w:beforeAutospacing="0" w:after="0" w:afterAutospacing="0"/>
        <w:jc w:val="both"/>
        <w:rPr>
          <w:sz w:val="22"/>
        </w:rPr>
      </w:pPr>
    </w:p>
    <w:p w:rsidR="00F13743" w:rsidRPr="00481825" w:rsidRDefault="00CD4898" w:rsidP="00876B99">
      <w:pPr>
        <w:pStyle w:val="NormalWeb"/>
        <w:spacing w:before="0" w:beforeAutospacing="0" w:after="0" w:afterAutospacing="0"/>
        <w:jc w:val="both"/>
        <w:rPr>
          <w:bCs/>
          <w:sz w:val="22"/>
        </w:rPr>
      </w:pPr>
      <w:r w:rsidRPr="00481825">
        <w:rPr>
          <w:bCs/>
          <w:sz w:val="22"/>
          <w:u w:val="single"/>
        </w:rPr>
        <w:t>Прашање 4</w:t>
      </w:r>
      <w:r w:rsidRPr="00481825">
        <w:rPr>
          <w:bCs/>
          <w:sz w:val="22"/>
        </w:rPr>
        <w:t>: </w:t>
      </w:r>
      <w:r w:rsidR="00285CDA" w:rsidRPr="00481825">
        <w:rPr>
          <w:bCs/>
          <w:sz w:val="22"/>
        </w:rPr>
        <w:t xml:space="preserve">За </w:t>
      </w:r>
      <w:r w:rsidR="00584D22" w:rsidRPr="00481825">
        <w:rPr>
          <w:bCs/>
          <w:sz w:val="22"/>
        </w:rPr>
        <w:t>вкупната површина</w:t>
      </w:r>
      <w:r w:rsidR="00285CDA" w:rsidRPr="00481825">
        <w:rPr>
          <w:bCs/>
          <w:sz w:val="22"/>
        </w:rPr>
        <w:t xml:space="preserve"> со домат која ја поседува (</w:t>
      </w:r>
      <w:r w:rsidR="00724409" w:rsidRPr="00481825">
        <w:rPr>
          <w:bCs/>
          <w:sz w:val="22"/>
        </w:rPr>
        <w:t>10</w:t>
      </w:r>
      <w:r w:rsidR="009A2428" w:rsidRPr="00481825">
        <w:rPr>
          <w:bCs/>
          <w:sz w:val="22"/>
        </w:rPr>
        <w:t>00</w:t>
      </w:r>
      <w:r w:rsidR="00285CDA" w:rsidRPr="00481825">
        <w:rPr>
          <w:bCs/>
          <w:sz w:val="22"/>
        </w:rPr>
        <w:t xml:space="preserve"> m</w:t>
      </w:r>
      <w:r w:rsidR="00285CDA" w:rsidRPr="00481825">
        <w:rPr>
          <w:bCs/>
          <w:sz w:val="22"/>
          <w:vertAlign w:val="superscript"/>
        </w:rPr>
        <w:t>2</w:t>
      </w:r>
      <w:r w:rsidR="00285CDA" w:rsidRPr="00481825">
        <w:rPr>
          <w:bCs/>
          <w:sz w:val="22"/>
        </w:rPr>
        <w:t xml:space="preserve">), корисникот треба да го употреби соодветниот фитофармацевтски производ во доза од:  </w:t>
      </w:r>
    </w:p>
    <w:p w:rsidR="00CD4898" w:rsidRPr="00481825" w:rsidRDefault="00CD4898" w:rsidP="00876B99">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724409" w:rsidRPr="00481825">
        <w:rPr>
          <w:sz w:val="22"/>
        </w:rPr>
        <w:t>6-8</w:t>
      </w:r>
      <w:r w:rsidR="00396FEF" w:rsidRPr="00481825">
        <w:rPr>
          <w:sz w:val="22"/>
        </w:rPr>
        <w:t xml:space="preserve"> g</w:t>
      </w:r>
    </w:p>
    <w:p w:rsidR="00CD4898" w:rsidRPr="00481825" w:rsidRDefault="00CD4898" w:rsidP="00876B99">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724409" w:rsidRPr="00481825">
        <w:rPr>
          <w:sz w:val="22"/>
        </w:rPr>
        <w:t>60-80</w:t>
      </w:r>
      <w:r w:rsidR="00DB0980" w:rsidRPr="00481825">
        <w:rPr>
          <w:sz w:val="22"/>
        </w:rPr>
        <w:t xml:space="preserve"> g</w:t>
      </w:r>
    </w:p>
    <w:p w:rsidR="00DA247A" w:rsidRPr="00481825" w:rsidRDefault="00CD4898" w:rsidP="00876B99">
      <w:pPr>
        <w:pStyle w:val="NormalWeb"/>
        <w:spacing w:before="0" w:beforeAutospacing="0" w:after="0" w:afterAutospacing="0"/>
        <w:jc w:val="both"/>
        <w:rPr>
          <w:bCs/>
          <w:sz w:val="22"/>
        </w:rPr>
      </w:pPr>
      <w:r w:rsidRPr="00481825">
        <w:rPr>
          <w:bCs/>
          <w:sz w:val="22"/>
        </w:rPr>
        <w:t xml:space="preserve">Одговор 3: </w:t>
      </w:r>
      <w:r w:rsidR="003F1971" w:rsidRPr="00481825">
        <w:rPr>
          <w:bCs/>
          <w:sz w:val="22"/>
        </w:rPr>
        <w:t>600-800</w:t>
      </w:r>
      <w:r w:rsidR="00DB0980" w:rsidRPr="00481825">
        <w:rPr>
          <w:bCs/>
          <w:sz w:val="22"/>
        </w:rPr>
        <w:t xml:space="preserve"> g</w:t>
      </w:r>
    </w:p>
    <w:p w:rsidR="006573B4" w:rsidRPr="00481825" w:rsidRDefault="006573B4" w:rsidP="00876B99">
      <w:pPr>
        <w:pStyle w:val="NormalWeb"/>
        <w:spacing w:before="0" w:beforeAutospacing="0" w:after="0" w:afterAutospacing="0"/>
        <w:jc w:val="both"/>
        <w:rPr>
          <w:sz w:val="22"/>
        </w:rPr>
      </w:pPr>
    </w:p>
    <w:p w:rsidR="00F13743" w:rsidRPr="00481825" w:rsidRDefault="00CD4898" w:rsidP="00876B99">
      <w:pPr>
        <w:pStyle w:val="NormalWeb"/>
        <w:spacing w:before="0" w:beforeAutospacing="0" w:after="0" w:afterAutospacing="0"/>
        <w:jc w:val="both"/>
        <w:rPr>
          <w:bCs/>
          <w:sz w:val="22"/>
        </w:rPr>
      </w:pPr>
      <w:r w:rsidRPr="00481825">
        <w:rPr>
          <w:bCs/>
          <w:sz w:val="22"/>
          <w:u w:val="single"/>
        </w:rPr>
        <w:t>Прашање 5</w:t>
      </w:r>
      <w:r w:rsidRPr="00481825">
        <w:rPr>
          <w:bCs/>
          <w:sz w:val="22"/>
        </w:rPr>
        <w:t>: </w:t>
      </w:r>
      <w:r w:rsidR="00FA2253" w:rsidRPr="00481825">
        <w:rPr>
          <w:bCs/>
          <w:sz w:val="22"/>
        </w:rPr>
        <w:t>Преостанатата колич</w:t>
      </w:r>
      <w:r w:rsidR="00730381" w:rsidRPr="00481825">
        <w:rPr>
          <w:bCs/>
          <w:sz w:val="22"/>
        </w:rPr>
        <w:t>ина од набавениот производ (до 5</w:t>
      </w:r>
      <w:r w:rsidR="00FA2253" w:rsidRPr="00481825">
        <w:rPr>
          <w:bCs/>
          <w:sz w:val="22"/>
        </w:rPr>
        <w:t>00 g), корисникот:</w:t>
      </w:r>
    </w:p>
    <w:p w:rsidR="00CD4898" w:rsidRPr="00481825" w:rsidRDefault="00CD4898" w:rsidP="00876B99">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т</w:t>
      </w:r>
      <w:r w:rsidR="006D0904" w:rsidRPr="00481825">
        <w:rPr>
          <w:sz w:val="22"/>
        </w:rPr>
        <w:t>реба да ја чува при соодветни услови и м</w:t>
      </w:r>
      <w:r w:rsidR="00FA2253" w:rsidRPr="00481825">
        <w:rPr>
          <w:sz w:val="22"/>
        </w:rPr>
        <w:t>оже да ја искористи во наредн</w:t>
      </w:r>
      <w:r w:rsidR="001E17E2" w:rsidRPr="00481825">
        <w:rPr>
          <w:sz w:val="22"/>
        </w:rPr>
        <w:t>ата вегетациска сезона</w:t>
      </w:r>
      <w:r w:rsidR="006D0904" w:rsidRPr="00481825">
        <w:rPr>
          <w:sz w:val="22"/>
        </w:rPr>
        <w:t>, заклучно со наведениот рок на употреба на етикетата</w:t>
      </w:r>
    </w:p>
    <w:p w:rsidR="00CD4898" w:rsidRPr="00481825" w:rsidRDefault="00CD4898" w:rsidP="00876B99">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2C081B" w:rsidRPr="00481825">
        <w:rPr>
          <w:sz w:val="22"/>
        </w:rPr>
        <w:t>м</w:t>
      </w:r>
      <w:r w:rsidR="00CC523E" w:rsidRPr="00481825">
        <w:rPr>
          <w:sz w:val="22"/>
        </w:rPr>
        <w:t>ора да ја искористи во тековната вегетациска сезона</w:t>
      </w:r>
    </w:p>
    <w:p w:rsidR="00CD4898" w:rsidRPr="00481825" w:rsidRDefault="00CD4898" w:rsidP="00876B99">
      <w:pPr>
        <w:pStyle w:val="NormalWeb"/>
        <w:spacing w:before="0" w:beforeAutospacing="0" w:after="0" w:afterAutospacing="0"/>
        <w:jc w:val="both"/>
        <w:rPr>
          <w:bCs/>
          <w:sz w:val="22"/>
        </w:rPr>
      </w:pPr>
      <w:r w:rsidRPr="00481825">
        <w:rPr>
          <w:bCs/>
          <w:sz w:val="22"/>
        </w:rPr>
        <w:t xml:space="preserve">Одговор 3: </w:t>
      </w:r>
      <w:r w:rsidR="002C081B" w:rsidRPr="00481825">
        <w:rPr>
          <w:bCs/>
          <w:sz w:val="22"/>
        </w:rPr>
        <w:t>т</w:t>
      </w:r>
      <w:r w:rsidR="008F4DFF" w:rsidRPr="00481825">
        <w:rPr>
          <w:bCs/>
          <w:sz w:val="22"/>
        </w:rPr>
        <w:t>реба да</w:t>
      </w:r>
      <w:r w:rsidR="007C09E7" w:rsidRPr="00481825">
        <w:rPr>
          <w:bCs/>
          <w:sz w:val="22"/>
        </w:rPr>
        <w:t xml:space="preserve"> ја уништи</w:t>
      </w:r>
    </w:p>
    <w:p w:rsidR="00495C26" w:rsidRPr="00481825" w:rsidRDefault="00495C26" w:rsidP="00CD4898">
      <w:pPr>
        <w:pStyle w:val="NormalWeb"/>
        <w:spacing w:before="0" w:beforeAutospacing="0" w:after="0" w:afterAutospacing="0"/>
        <w:rPr>
          <w:bCs/>
          <w:sz w:val="22"/>
        </w:rPr>
      </w:pPr>
    </w:p>
    <w:p w:rsidR="00495C26" w:rsidRPr="00481825" w:rsidRDefault="00495C26" w:rsidP="00081156">
      <w:pPr>
        <w:pStyle w:val="NormalWeb"/>
        <w:pBdr>
          <w:bottom w:val="single" w:sz="4" w:space="1" w:color="auto"/>
        </w:pBdr>
        <w:spacing w:before="0" w:beforeAutospacing="0" w:after="0" w:afterAutospacing="0"/>
        <w:rPr>
          <w:bCs/>
          <w:sz w:val="22"/>
        </w:rPr>
      </w:pPr>
    </w:p>
    <w:p w:rsidR="00FE4292" w:rsidRPr="00481825" w:rsidRDefault="00FE4292" w:rsidP="00B66F01">
      <w:pPr>
        <w:pStyle w:val="NormalWeb"/>
        <w:spacing w:before="0" w:beforeAutospacing="0" w:after="0" w:afterAutospacing="0"/>
        <w:jc w:val="both"/>
        <w:rPr>
          <w:bCs/>
          <w:sz w:val="28"/>
          <w:szCs w:val="28"/>
          <w:u w:val="single"/>
        </w:rPr>
      </w:pPr>
      <w:r w:rsidRPr="00481825">
        <w:rPr>
          <w:bCs/>
          <w:sz w:val="28"/>
          <w:szCs w:val="28"/>
          <w:u w:val="single"/>
        </w:rPr>
        <w:br w:type="page"/>
      </w:r>
    </w:p>
    <w:p w:rsidR="00B66F01" w:rsidRPr="00481825" w:rsidRDefault="00B310D9" w:rsidP="00B66F01">
      <w:pPr>
        <w:pStyle w:val="NormalWeb"/>
        <w:spacing w:before="0" w:beforeAutospacing="0" w:after="0" w:afterAutospacing="0"/>
        <w:jc w:val="both"/>
        <w:rPr>
          <w:bCs/>
          <w:sz w:val="28"/>
          <w:szCs w:val="28"/>
          <w:u w:val="single"/>
        </w:rPr>
      </w:pPr>
      <w:r w:rsidRPr="00481825">
        <w:rPr>
          <w:bCs/>
          <w:sz w:val="28"/>
          <w:szCs w:val="28"/>
          <w:u w:val="single"/>
        </w:rPr>
        <w:lastRenderedPageBreak/>
        <w:t xml:space="preserve">Студија </w:t>
      </w:r>
      <w:r w:rsidR="00C44B18" w:rsidRPr="00481825">
        <w:rPr>
          <w:bCs/>
          <w:sz w:val="28"/>
          <w:szCs w:val="28"/>
          <w:u w:val="single"/>
        </w:rPr>
        <w:t>3</w:t>
      </w:r>
      <w:r w:rsidR="00B66F01" w:rsidRPr="00481825">
        <w:rPr>
          <w:bCs/>
          <w:sz w:val="28"/>
          <w:szCs w:val="28"/>
          <w:u w:val="single"/>
        </w:rPr>
        <w:t xml:space="preserve">: Правилна употреба на фитофармацевтски производи </w:t>
      </w:r>
    </w:p>
    <w:p w:rsidR="005470B4" w:rsidRPr="00481825" w:rsidRDefault="005470B4" w:rsidP="00B66F01">
      <w:pPr>
        <w:pStyle w:val="NormalWeb"/>
        <w:spacing w:before="0" w:beforeAutospacing="0" w:after="0" w:afterAutospacing="0"/>
        <w:jc w:val="both"/>
        <w:rPr>
          <w:bCs/>
          <w:sz w:val="22"/>
        </w:rPr>
      </w:pPr>
    </w:p>
    <w:p w:rsidR="00B66F01" w:rsidRPr="00481825" w:rsidRDefault="00B66F01" w:rsidP="00B66F01">
      <w:pPr>
        <w:pStyle w:val="NormalWeb"/>
        <w:spacing w:before="0" w:beforeAutospacing="0" w:after="0" w:afterAutospacing="0"/>
        <w:jc w:val="both"/>
        <w:rPr>
          <w:sz w:val="22"/>
          <w:shd w:val="clear" w:color="auto" w:fill="FFFFFF"/>
        </w:rPr>
      </w:pPr>
      <w:r w:rsidRPr="00481825">
        <w:rPr>
          <w:bCs/>
          <w:sz w:val="22"/>
        </w:rPr>
        <w:t>Содржина: </w:t>
      </w:r>
      <w:r w:rsidRPr="00481825">
        <w:rPr>
          <w:sz w:val="22"/>
          <w:shd w:val="clear" w:color="auto" w:fill="FFFFFF"/>
        </w:rPr>
        <w:t xml:space="preserve">Млад </w:t>
      </w:r>
      <w:r w:rsidR="00495C26" w:rsidRPr="00481825">
        <w:rPr>
          <w:sz w:val="22"/>
          <w:shd w:val="clear" w:color="auto" w:fill="FFFFFF"/>
        </w:rPr>
        <w:t>човек, по</w:t>
      </w:r>
      <w:r w:rsidRPr="00481825">
        <w:rPr>
          <w:sz w:val="22"/>
          <w:shd w:val="clear" w:color="auto" w:fill="FFFFFF"/>
        </w:rPr>
        <w:t xml:space="preserve"> професија</w:t>
      </w:r>
      <w:r w:rsidR="00495C26" w:rsidRPr="00481825">
        <w:rPr>
          <w:sz w:val="22"/>
          <w:shd w:val="clear" w:color="auto" w:fill="FFFFFF"/>
        </w:rPr>
        <w:t xml:space="preserve"> економист, </w:t>
      </w:r>
      <w:r w:rsidRPr="00481825">
        <w:rPr>
          <w:sz w:val="22"/>
          <w:shd w:val="clear" w:color="auto" w:fill="FFFFFF"/>
        </w:rPr>
        <w:t xml:space="preserve">во наследство добива лозов насад </w:t>
      </w:r>
      <w:r w:rsidR="00B749A7" w:rsidRPr="00481825">
        <w:rPr>
          <w:sz w:val="22"/>
          <w:shd w:val="clear" w:color="auto" w:fill="FFFFFF"/>
        </w:rPr>
        <w:t xml:space="preserve">во Тиквешијата, </w:t>
      </w:r>
      <w:r w:rsidRPr="00481825">
        <w:rPr>
          <w:sz w:val="22"/>
          <w:shd w:val="clear" w:color="auto" w:fill="FFFFFF"/>
        </w:rPr>
        <w:t xml:space="preserve">со површина од 5 декари. </w:t>
      </w:r>
      <w:r w:rsidR="0024325B" w:rsidRPr="00481825">
        <w:rPr>
          <w:sz w:val="22"/>
          <w:shd w:val="clear" w:color="auto" w:fill="FFFFFF"/>
        </w:rPr>
        <w:t>Набргу</w:t>
      </w:r>
      <w:r w:rsidR="00500AB4" w:rsidRPr="00481825">
        <w:rPr>
          <w:sz w:val="22"/>
          <w:shd w:val="clear" w:color="auto" w:fill="FFFFFF"/>
        </w:rPr>
        <w:t xml:space="preserve"> потоа</w:t>
      </w:r>
      <w:r w:rsidR="00B749A7" w:rsidRPr="00481825">
        <w:rPr>
          <w:sz w:val="22"/>
          <w:shd w:val="clear" w:color="auto" w:fill="FFFFFF"/>
        </w:rPr>
        <w:t xml:space="preserve"> с</w:t>
      </w:r>
      <w:r w:rsidR="00F866CC" w:rsidRPr="00481825">
        <w:rPr>
          <w:sz w:val="22"/>
          <w:shd w:val="clear" w:color="auto" w:fill="FFFFFF"/>
        </w:rPr>
        <w:t>е стекнува со легитимација</w:t>
      </w:r>
      <w:r w:rsidRPr="00481825">
        <w:rPr>
          <w:sz w:val="22"/>
          <w:shd w:val="clear" w:color="auto" w:fill="FFFFFF"/>
        </w:rPr>
        <w:t xml:space="preserve"> за професи</w:t>
      </w:r>
      <w:r w:rsidR="002E5065" w:rsidRPr="00481825">
        <w:rPr>
          <w:sz w:val="22"/>
          <w:shd w:val="clear" w:color="auto" w:fill="FFFFFF"/>
        </w:rPr>
        <w:t>онален корисник и се обраќа кај</w:t>
      </w:r>
      <w:r w:rsidRPr="00481825">
        <w:rPr>
          <w:sz w:val="22"/>
          <w:shd w:val="clear" w:color="auto" w:fill="FFFFFF"/>
        </w:rPr>
        <w:t xml:space="preserve"> дистрибутер </w:t>
      </w:r>
      <w:r w:rsidR="002E5065" w:rsidRPr="00481825">
        <w:rPr>
          <w:sz w:val="22"/>
          <w:shd w:val="clear" w:color="auto" w:fill="FFFFFF"/>
        </w:rPr>
        <w:t xml:space="preserve">за </w:t>
      </w:r>
      <w:r w:rsidRPr="00481825">
        <w:rPr>
          <w:sz w:val="22"/>
          <w:shd w:val="clear" w:color="auto" w:fill="FFFFFF"/>
        </w:rPr>
        <w:t>набав</w:t>
      </w:r>
      <w:r w:rsidR="002E5065" w:rsidRPr="00481825">
        <w:rPr>
          <w:sz w:val="22"/>
          <w:shd w:val="clear" w:color="auto" w:fill="FFFFFF"/>
        </w:rPr>
        <w:t>ка на</w:t>
      </w:r>
      <w:r w:rsidRPr="00481825">
        <w:rPr>
          <w:sz w:val="22"/>
          <w:shd w:val="clear" w:color="auto" w:fill="FFFFFF"/>
        </w:rPr>
        <w:t xml:space="preserve"> фитофармацевстки производи за заштита на лозата. </w:t>
      </w:r>
      <w:r w:rsidR="00E35350" w:rsidRPr="00481825">
        <w:rPr>
          <w:sz w:val="22"/>
          <w:shd w:val="clear" w:color="auto" w:fill="FFFFFF"/>
        </w:rPr>
        <w:t>При набавката, с</w:t>
      </w:r>
      <w:r w:rsidRPr="00481825">
        <w:rPr>
          <w:sz w:val="22"/>
          <w:shd w:val="clear" w:color="auto" w:fill="FFFFFF"/>
        </w:rPr>
        <w:t xml:space="preserve">о цел правилно да ги користи фитофармацевтските производи, </w:t>
      </w:r>
      <w:r w:rsidR="00E35350" w:rsidRPr="00481825">
        <w:rPr>
          <w:sz w:val="22"/>
          <w:shd w:val="clear" w:color="auto" w:fill="FFFFFF"/>
        </w:rPr>
        <w:t xml:space="preserve">на дистрибутерот кој истовремено поседува и лиценца за советник </w:t>
      </w:r>
      <w:r w:rsidRPr="00481825">
        <w:rPr>
          <w:sz w:val="22"/>
          <w:shd w:val="clear" w:color="auto" w:fill="FFFFFF"/>
        </w:rPr>
        <w:t>му ги поставува следните прашања:</w:t>
      </w:r>
    </w:p>
    <w:p w:rsidR="00495C26" w:rsidRPr="00481825" w:rsidRDefault="00495C26" w:rsidP="00CD4898">
      <w:pPr>
        <w:pStyle w:val="NormalWeb"/>
        <w:spacing w:before="0" w:beforeAutospacing="0" w:after="0" w:afterAutospacing="0"/>
        <w:rPr>
          <w:rFonts w:ascii="Arial" w:hAnsi="Arial" w:cs="Arial"/>
          <w:color w:val="333333"/>
          <w:sz w:val="20"/>
          <w:szCs w:val="21"/>
          <w:shd w:val="clear" w:color="auto" w:fill="FFFFFF"/>
        </w:rPr>
      </w:pPr>
    </w:p>
    <w:p w:rsidR="00AD4775" w:rsidRPr="00481825" w:rsidRDefault="00A37F8B" w:rsidP="00AE5D9E">
      <w:pPr>
        <w:pStyle w:val="Default"/>
        <w:jc w:val="both"/>
        <w:rPr>
          <w:sz w:val="22"/>
          <w:lang w:val="mk-MK"/>
        </w:rPr>
      </w:pPr>
      <w:r w:rsidRPr="00481825">
        <w:rPr>
          <w:bCs/>
          <w:sz w:val="22"/>
          <w:u w:val="single"/>
          <w:lang w:val="mk-MK"/>
        </w:rPr>
        <w:t>Прашање 1</w:t>
      </w:r>
      <w:r w:rsidRPr="00481825">
        <w:rPr>
          <w:bCs/>
          <w:sz w:val="22"/>
          <w:lang w:val="mk-MK"/>
        </w:rPr>
        <w:t>:</w:t>
      </w:r>
      <w:r w:rsidR="004821FD" w:rsidRPr="00481825">
        <w:rPr>
          <w:sz w:val="20"/>
          <w:szCs w:val="22"/>
          <w:lang w:val="mk-MK"/>
        </w:rPr>
        <w:t xml:space="preserve"> </w:t>
      </w:r>
      <w:r w:rsidR="002C081B" w:rsidRPr="00481825">
        <w:rPr>
          <w:sz w:val="22"/>
          <w:lang w:val="mk-MK"/>
        </w:rPr>
        <w:t>Д</w:t>
      </w:r>
      <w:r w:rsidR="00AE5D9E" w:rsidRPr="00481825">
        <w:rPr>
          <w:sz w:val="22"/>
          <w:lang w:val="mk-MK"/>
        </w:rPr>
        <w:t>али може да се аплицираат</w:t>
      </w:r>
      <w:r w:rsidR="004821FD" w:rsidRPr="00481825">
        <w:rPr>
          <w:sz w:val="22"/>
          <w:lang w:val="mk-MK"/>
        </w:rPr>
        <w:t xml:space="preserve"> два или повеќе фитофармацевтски производи истовремено</w:t>
      </w:r>
      <w:r w:rsidR="00D742F8" w:rsidRPr="00481825">
        <w:rPr>
          <w:sz w:val="22"/>
          <w:lang w:val="mk-MK"/>
        </w:rPr>
        <w:t xml:space="preserve">, односно </w:t>
      </w:r>
      <w:r w:rsidR="00AE5D9E" w:rsidRPr="00481825">
        <w:rPr>
          <w:sz w:val="22"/>
          <w:lang w:val="mk-MK"/>
        </w:rPr>
        <w:t xml:space="preserve">во резервоарот истовремено да се додадат различни фунгициди и инсектициди за истовремена контрола </w:t>
      </w:r>
      <w:r w:rsidR="00D742F8" w:rsidRPr="00481825">
        <w:rPr>
          <w:sz w:val="22"/>
          <w:lang w:val="mk-MK"/>
        </w:rPr>
        <w:t>на болести и штетници кај лозата</w:t>
      </w:r>
      <w:r w:rsidR="00AE5D9E" w:rsidRPr="00481825">
        <w:rPr>
          <w:sz w:val="22"/>
          <w:lang w:val="mk-MK"/>
        </w:rPr>
        <w:t>?</w:t>
      </w:r>
    </w:p>
    <w:p w:rsidR="00A37F8B" w:rsidRPr="00481825" w:rsidRDefault="00A37F8B" w:rsidP="00AE5D9E">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д</w:t>
      </w:r>
      <w:r w:rsidR="00AE5D9E" w:rsidRPr="00481825">
        <w:rPr>
          <w:sz w:val="22"/>
        </w:rPr>
        <w:t xml:space="preserve">а, </w:t>
      </w:r>
      <w:r w:rsidR="00C012BB" w:rsidRPr="00481825">
        <w:rPr>
          <w:sz w:val="22"/>
        </w:rPr>
        <w:t xml:space="preserve">на </w:t>
      </w:r>
      <w:r w:rsidR="00340FB8" w:rsidRPr="00481825">
        <w:rPr>
          <w:sz w:val="22"/>
        </w:rPr>
        <w:t>тој начин се штедат</w:t>
      </w:r>
      <w:r w:rsidR="00AE5D9E" w:rsidRPr="00481825">
        <w:rPr>
          <w:sz w:val="20"/>
          <w:szCs w:val="22"/>
        </w:rPr>
        <w:t xml:space="preserve"> </w:t>
      </w:r>
      <w:r w:rsidR="00AE5D9E" w:rsidRPr="00481825">
        <w:rPr>
          <w:sz w:val="22"/>
        </w:rPr>
        <w:t xml:space="preserve">пари, време, работна сила и опрема, но </w:t>
      </w:r>
      <w:r w:rsidR="002E2F2B" w:rsidRPr="00481825">
        <w:rPr>
          <w:sz w:val="22"/>
        </w:rPr>
        <w:t xml:space="preserve">строго </w:t>
      </w:r>
      <w:r w:rsidR="00AE5D9E" w:rsidRPr="00481825">
        <w:rPr>
          <w:sz w:val="22"/>
        </w:rPr>
        <w:t>мора да се поч</w:t>
      </w:r>
      <w:r w:rsidR="00665ECD" w:rsidRPr="00481825">
        <w:rPr>
          <w:sz w:val="22"/>
        </w:rPr>
        <w:t>итуваат препораките на етикетите</w:t>
      </w:r>
      <w:r w:rsidR="00AE5D9E" w:rsidRPr="00481825">
        <w:rPr>
          <w:sz w:val="22"/>
        </w:rPr>
        <w:t xml:space="preserve"> на сите производи во делот на компатибилност</w:t>
      </w:r>
      <w:r w:rsidR="002E2F2B" w:rsidRPr="00481825">
        <w:rPr>
          <w:sz w:val="22"/>
        </w:rPr>
        <w:t>а</w:t>
      </w:r>
      <w:r w:rsidR="002969D2" w:rsidRPr="00481825">
        <w:rPr>
          <w:sz w:val="22"/>
        </w:rPr>
        <w:t>.</w:t>
      </w:r>
    </w:p>
    <w:p w:rsidR="00A37F8B" w:rsidRPr="00481825" w:rsidRDefault="00A37F8B" w:rsidP="006321EA">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2C081B" w:rsidRPr="00481825">
        <w:rPr>
          <w:sz w:val="22"/>
        </w:rPr>
        <w:t>д</w:t>
      </w:r>
      <w:r w:rsidR="00DC2FA2" w:rsidRPr="00481825">
        <w:rPr>
          <w:sz w:val="22"/>
        </w:rPr>
        <w:t>а, но само еднаш во текот на вегетациската сезона, односно при само еден третман во текот на вегетацијата</w:t>
      </w:r>
    </w:p>
    <w:p w:rsidR="00A37F8B" w:rsidRPr="00481825" w:rsidRDefault="00A37F8B" w:rsidP="00A37F8B">
      <w:pPr>
        <w:pStyle w:val="NormalWeb"/>
        <w:spacing w:before="0" w:beforeAutospacing="0" w:after="0" w:afterAutospacing="0"/>
        <w:rPr>
          <w:sz w:val="22"/>
        </w:rPr>
      </w:pPr>
      <w:r w:rsidRPr="00481825">
        <w:rPr>
          <w:bCs/>
          <w:sz w:val="22"/>
        </w:rPr>
        <w:t xml:space="preserve">Одговор 3: </w:t>
      </w:r>
      <w:r w:rsidR="002C081B" w:rsidRPr="00481825">
        <w:rPr>
          <w:bCs/>
          <w:sz w:val="22"/>
        </w:rPr>
        <w:t>н</w:t>
      </w:r>
      <w:r w:rsidR="003D09D6" w:rsidRPr="00481825">
        <w:rPr>
          <w:bCs/>
          <w:sz w:val="22"/>
        </w:rPr>
        <w:t xml:space="preserve">е, никогаш </w:t>
      </w:r>
    </w:p>
    <w:p w:rsidR="00B66F01" w:rsidRPr="00481825" w:rsidRDefault="00B66F01" w:rsidP="00CD4898">
      <w:pPr>
        <w:pStyle w:val="NormalWeb"/>
        <w:spacing w:before="0" w:beforeAutospacing="0" w:after="0" w:afterAutospacing="0"/>
        <w:rPr>
          <w:sz w:val="22"/>
        </w:rPr>
      </w:pPr>
    </w:p>
    <w:p w:rsidR="00AD4775" w:rsidRPr="00481825" w:rsidRDefault="001D50B7" w:rsidP="00012A3A">
      <w:pPr>
        <w:pStyle w:val="Default"/>
        <w:jc w:val="both"/>
        <w:rPr>
          <w:sz w:val="22"/>
          <w:lang w:val="mk-MK"/>
        </w:rPr>
      </w:pPr>
      <w:r w:rsidRPr="00481825">
        <w:rPr>
          <w:bCs/>
          <w:sz w:val="22"/>
          <w:u w:val="single"/>
          <w:lang w:val="mk-MK"/>
        </w:rPr>
        <w:t>Прашање 2</w:t>
      </w:r>
      <w:r w:rsidRPr="00481825">
        <w:rPr>
          <w:bCs/>
          <w:sz w:val="22"/>
          <w:lang w:val="mk-MK"/>
        </w:rPr>
        <w:t>:</w:t>
      </w:r>
      <w:r w:rsidR="00D742F8" w:rsidRPr="00481825">
        <w:rPr>
          <w:bCs/>
          <w:sz w:val="22"/>
          <w:lang w:val="mk-MK"/>
        </w:rPr>
        <w:t xml:space="preserve"> </w:t>
      </w:r>
      <w:r w:rsidR="00012A3A" w:rsidRPr="00481825">
        <w:rPr>
          <w:bCs/>
          <w:sz w:val="22"/>
          <w:lang w:val="mk-MK"/>
        </w:rPr>
        <w:t xml:space="preserve">Дали може </w:t>
      </w:r>
      <w:r w:rsidR="00012A3A" w:rsidRPr="00481825">
        <w:rPr>
          <w:sz w:val="22"/>
          <w:lang w:val="mk-MK"/>
        </w:rPr>
        <w:t>фитофармацевтските производ</w:t>
      </w:r>
      <w:r w:rsidR="008A4B17" w:rsidRPr="00481825">
        <w:rPr>
          <w:sz w:val="22"/>
          <w:lang w:val="mk-MK"/>
        </w:rPr>
        <w:t>и</w:t>
      </w:r>
      <w:r w:rsidR="00012A3A" w:rsidRPr="00481825">
        <w:rPr>
          <w:sz w:val="22"/>
          <w:lang w:val="mk-MK"/>
        </w:rPr>
        <w:t xml:space="preserve"> да се аплицираат заедно со вештачки ѓубрива, односно во резервоарот истовремено да се додадат фитофармацевтски производи и вештачки ѓубрива?</w:t>
      </w:r>
    </w:p>
    <w:p w:rsidR="001D50B7" w:rsidRPr="00481825" w:rsidRDefault="001D50B7" w:rsidP="00012A3A">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д</w:t>
      </w:r>
      <w:r w:rsidR="00FA01C6" w:rsidRPr="00481825">
        <w:rPr>
          <w:sz w:val="22"/>
        </w:rPr>
        <w:t xml:space="preserve">а, но само кога станува збор за азотни ѓубрива </w:t>
      </w:r>
    </w:p>
    <w:p w:rsidR="001D50B7" w:rsidRPr="00481825" w:rsidRDefault="001D50B7" w:rsidP="00FA01C6">
      <w:pPr>
        <w:pStyle w:val="NormalWeb"/>
        <w:spacing w:before="0" w:beforeAutospacing="0" w:after="0" w:afterAutospacing="0"/>
        <w:rPr>
          <w:sz w:val="22"/>
        </w:rPr>
      </w:pPr>
      <w:r w:rsidRPr="00481825">
        <w:rPr>
          <w:bCs/>
          <w:sz w:val="22"/>
        </w:rPr>
        <w:t>Одговор 2:</w:t>
      </w:r>
      <w:r w:rsidRPr="00481825">
        <w:rPr>
          <w:sz w:val="22"/>
        </w:rPr>
        <w:t xml:space="preserve"> </w:t>
      </w:r>
      <w:r w:rsidR="002C081B" w:rsidRPr="00481825">
        <w:rPr>
          <w:sz w:val="22"/>
        </w:rPr>
        <w:t>д</w:t>
      </w:r>
      <w:r w:rsidR="00FA01C6" w:rsidRPr="00481825">
        <w:rPr>
          <w:sz w:val="22"/>
        </w:rPr>
        <w:t>а, на тој начин истовремено се спроведува заштита и исхрана на растенијата, но строго мора да се почитуваат препораките на етикетите на фитофармацевтските производи во делот на компатибилноста</w:t>
      </w:r>
    </w:p>
    <w:p w:rsidR="00DA247A" w:rsidRPr="00481825" w:rsidRDefault="001D50B7" w:rsidP="001D50B7">
      <w:pPr>
        <w:pStyle w:val="NormalWeb"/>
        <w:spacing w:before="0" w:beforeAutospacing="0" w:after="0" w:afterAutospacing="0"/>
        <w:rPr>
          <w:bCs/>
          <w:sz w:val="22"/>
        </w:rPr>
      </w:pPr>
      <w:r w:rsidRPr="00481825">
        <w:rPr>
          <w:bCs/>
          <w:sz w:val="22"/>
        </w:rPr>
        <w:t xml:space="preserve">Одговор 3: </w:t>
      </w:r>
      <w:r w:rsidR="002C081B" w:rsidRPr="00481825">
        <w:rPr>
          <w:bCs/>
          <w:sz w:val="22"/>
        </w:rPr>
        <w:t>н</w:t>
      </w:r>
      <w:r w:rsidR="00711E1E" w:rsidRPr="00481825">
        <w:rPr>
          <w:bCs/>
          <w:sz w:val="22"/>
        </w:rPr>
        <w:t>е, никогаш</w:t>
      </w:r>
    </w:p>
    <w:p w:rsidR="001D50B7" w:rsidRPr="00481825" w:rsidRDefault="001D50B7" w:rsidP="001D50B7">
      <w:pPr>
        <w:pStyle w:val="NormalWeb"/>
        <w:spacing w:before="0" w:beforeAutospacing="0" w:after="0" w:afterAutospacing="0"/>
        <w:rPr>
          <w:sz w:val="22"/>
        </w:rPr>
      </w:pPr>
    </w:p>
    <w:bookmarkEnd w:id="0"/>
    <w:p w:rsidR="00AD4775" w:rsidRPr="00481825" w:rsidRDefault="001D50B7" w:rsidP="006321EA">
      <w:pPr>
        <w:pStyle w:val="Default"/>
        <w:jc w:val="both"/>
        <w:rPr>
          <w:sz w:val="22"/>
          <w:lang w:val="mk-MK"/>
        </w:rPr>
      </w:pPr>
      <w:r w:rsidRPr="00481825">
        <w:rPr>
          <w:bCs/>
          <w:sz w:val="22"/>
          <w:u w:val="single"/>
          <w:lang w:val="mk-MK"/>
        </w:rPr>
        <w:t>Прашање 3</w:t>
      </w:r>
      <w:r w:rsidRPr="00481825">
        <w:rPr>
          <w:bCs/>
          <w:sz w:val="22"/>
          <w:lang w:val="mk-MK"/>
        </w:rPr>
        <w:t>:</w:t>
      </w:r>
      <w:r w:rsidR="008E6CF3" w:rsidRPr="00481825">
        <w:rPr>
          <w:bCs/>
          <w:sz w:val="22"/>
          <w:lang w:val="mk-MK"/>
        </w:rPr>
        <w:t xml:space="preserve"> </w:t>
      </w:r>
      <w:r w:rsidR="003039DA" w:rsidRPr="00481825">
        <w:rPr>
          <w:bCs/>
          <w:sz w:val="22"/>
          <w:lang w:val="mk-MK"/>
        </w:rPr>
        <w:t>Дали е дозволено да се</w:t>
      </w:r>
      <w:r w:rsidR="003B0579" w:rsidRPr="00481825">
        <w:rPr>
          <w:sz w:val="22"/>
          <w:lang w:val="mk-MK"/>
        </w:rPr>
        <w:t xml:space="preserve"> апли</w:t>
      </w:r>
      <w:r w:rsidR="003039DA" w:rsidRPr="00481825">
        <w:rPr>
          <w:sz w:val="22"/>
          <w:lang w:val="mk-MK"/>
        </w:rPr>
        <w:t>цираат фитофармацевтски произв</w:t>
      </w:r>
      <w:r w:rsidR="008674CF" w:rsidRPr="00481825">
        <w:rPr>
          <w:sz w:val="22"/>
          <w:lang w:val="mk-MK"/>
        </w:rPr>
        <w:t>оди во фазата на зреење</w:t>
      </w:r>
      <w:r w:rsidR="003039DA" w:rsidRPr="00481825">
        <w:rPr>
          <w:sz w:val="22"/>
          <w:lang w:val="mk-MK"/>
        </w:rPr>
        <w:t xml:space="preserve"> на грозјето</w:t>
      </w:r>
      <w:r w:rsidR="008674CF" w:rsidRPr="00481825">
        <w:rPr>
          <w:sz w:val="22"/>
          <w:lang w:val="mk-MK"/>
        </w:rPr>
        <w:t>, односно во периоди блиску до бербата</w:t>
      </w:r>
      <w:r w:rsidR="003039DA" w:rsidRPr="00481825">
        <w:rPr>
          <w:sz w:val="22"/>
          <w:lang w:val="mk-MK"/>
        </w:rPr>
        <w:t>?</w:t>
      </w:r>
    </w:p>
    <w:p w:rsidR="001D50B7" w:rsidRPr="00481825" w:rsidRDefault="001D50B7" w:rsidP="00FA01C6">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bCs/>
          <w:sz w:val="22"/>
        </w:rPr>
        <w:t>н</w:t>
      </w:r>
      <w:r w:rsidR="00FA01C6" w:rsidRPr="00481825">
        <w:rPr>
          <w:bCs/>
          <w:sz w:val="22"/>
        </w:rPr>
        <w:t>е се дозволени поради појава на резидуи</w:t>
      </w:r>
    </w:p>
    <w:p w:rsidR="001D50B7" w:rsidRPr="00481825" w:rsidRDefault="001D50B7" w:rsidP="00611F7C">
      <w:pPr>
        <w:pStyle w:val="NormalWeb"/>
        <w:spacing w:before="0" w:beforeAutospacing="0" w:after="0" w:afterAutospacing="0"/>
        <w:jc w:val="both"/>
        <w:rPr>
          <w:sz w:val="22"/>
        </w:rPr>
      </w:pPr>
      <w:r w:rsidRPr="00481825">
        <w:rPr>
          <w:bCs/>
          <w:sz w:val="22"/>
        </w:rPr>
        <w:t>Одговор 2:</w:t>
      </w:r>
      <w:r w:rsidR="004F64BE" w:rsidRPr="00481825">
        <w:rPr>
          <w:bCs/>
          <w:sz w:val="22"/>
        </w:rPr>
        <w:t xml:space="preserve"> </w:t>
      </w:r>
      <w:r w:rsidR="002C081B" w:rsidRPr="00481825">
        <w:rPr>
          <w:bCs/>
          <w:sz w:val="22"/>
        </w:rPr>
        <w:t>д</w:t>
      </w:r>
      <w:r w:rsidR="004F64BE" w:rsidRPr="00481825">
        <w:rPr>
          <w:bCs/>
          <w:sz w:val="22"/>
        </w:rPr>
        <w:t>а, до</w:t>
      </w:r>
      <w:r w:rsidR="002E61E6" w:rsidRPr="00481825">
        <w:rPr>
          <w:bCs/>
          <w:sz w:val="22"/>
        </w:rPr>
        <w:t>зволени се третмани во фаза на зреење</w:t>
      </w:r>
      <w:r w:rsidR="004F64BE" w:rsidRPr="00481825">
        <w:rPr>
          <w:bCs/>
          <w:sz w:val="22"/>
        </w:rPr>
        <w:t xml:space="preserve"> на грозјето, но само со фитофармацевтски п</w:t>
      </w:r>
      <w:r w:rsidR="002E61E6" w:rsidRPr="00481825">
        <w:rPr>
          <w:bCs/>
          <w:sz w:val="22"/>
        </w:rPr>
        <w:t>роизводи кои се на база на микробиолошки агенси</w:t>
      </w:r>
    </w:p>
    <w:p w:rsidR="001D50B7" w:rsidRPr="00481825" w:rsidRDefault="001D50B7" w:rsidP="00BC0DF5">
      <w:pPr>
        <w:pStyle w:val="NormalWeb"/>
        <w:spacing w:before="0" w:beforeAutospacing="0" w:after="0" w:afterAutospacing="0"/>
        <w:jc w:val="both"/>
        <w:rPr>
          <w:bCs/>
          <w:sz w:val="22"/>
        </w:rPr>
      </w:pPr>
      <w:r w:rsidRPr="00481825">
        <w:rPr>
          <w:bCs/>
          <w:sz w:val="22"/>
        </w:rPr>
        <w:t xml:space="preserve">Одговор 3: </w:t>
      </w:r>
      <w:r w:rsidR="002C081B" w:rsidRPr="00481825">
        <w:rPr>
          <w:sz w:val="22"/>
        </w:rPr>
        <w:t>д</w:t>
      </w:r>
      <w:r w:rsidR="00FA01C6" w:rsidRPr="00481825">
        <w:rPr>
          <w:sz w:val="22"/>
        </w:rPr>
        <w:t>а, дозволени се третмани во фаза на зреење на грозјето, но под услов строго да се почитува каренцата која е наведена на етикетата на производот</w:t>
      </w:r>
    </w:p>
    <w:p w:rsidR="006573B4" w:rsidRPr="00481825" w:rsidRDefault="006573B4" w:rsidP="001D50B7">
      <w:pPr>
        <w:pStyle w:val="NormalWeb"/>
        <w:spacing w:before="0" w:beforeAutospacing="0" w:after="0" w:afterAutospacing="0"/>
        <w:rPr>
          <w:bCs/>
          <w:sz w:val="22"/>
        </w:rPr>
      </w:pPr>
    </w:p>
    <w:p w:rsidR="00AD4775" w:rsidRPr="00481825" w:rsidRDefault="001D50B7" w:rsidP="00E03C7C">
      <w:pPr>
        <w:pStyle w:val="Default"/>
        <w:jc w:val="both"/>
        <w:rPr>
          <w:bCs/>
          <w:sz w:val="22"/>
          <w:lang w:val="mk-MK"/>
        </w:rPr>
      </w:pPr>
      <w:r w:rsidRPr="00481825">
        <w:rPr>
          <w:bCs/>
          <w:sz w:val="22"/>
          <w:u w:val="single"/>
          <w:lang w:val="mk-MK"/>
        </w:rPr>
        <w:t>Прашање 4</w:t>
      </w:r>
      <w:r w:rsidRPr="00481825">
        <w:rPr>
          <w:bCs/>
          <w:sz w:val="22"/>
          <w:lang w:val="mk-MK"/>
        </w:rPr>
        <w:t>:</w:t>
      </w:r>
      <w:r w:rsidR="00E03C7C" w:rsidRPr="00481825">
        <w:rPr>
          <w:sz w:val="20"/>
          <w:szCs w:val="22"/>
          <w:lang w:val="mk-MK"/>
        </w:rPr>
        <w:t xml:space="preserve"> </w:t>
      </w:r>
      <w:r w:rsidR="00BE765A" w:rsidRPr="00481825">
        <w:rPr>
          <w:bCs/>
          <w:sz w:val="22"/>
          <w:lang w:val="mk-MK"/>
        </w:rPr>
        <w:t>Дали при с</w:t>
      </w:r>
      <w:r w:rsidR="000E1D52" w:rsidRPr="00481825">
        <w:rPr>
          <w:bCs/>
          <w:sz w:val="22"/>
          <w:lang w:val="mk-MK"/>
        </w:rPr>
        <w:t>илна појава на одреден причинител на болест или штетник</w:t>
      </w:r>
      <w:r w:rsidR="00BE765A" w:rsidRPr="00481825">
        <w:rPr>
          <w:bCs/>
          <w:sz w:val="22"/>
          <w:lang w:val="mk-MK"/>
        </w:rPr>
        <w:t xml:space="preserve"> може да се користат повисоки дози од оние кои </w:t>
      </w:r>
      <w:r w:rsidR="001D73AE" w:rsidRPr="00481825">
        <w:rPr>
          <w:bCs/>
          <w:sz w:val="22"/>
          <w:lang w:val="mk-MK"/>
        </w:rPr>
        <w:t xml:space="preserve">се наведени на етикетата </w:t>
      </w:r>
      <w:r w:rsidR="00BE765A" w:rsidRPr="00481825">
        <w:rPr>
          <w:bCs/>
          <w:sz w:val="22"/>
          <w:lang w:val="mk-MK"/>
        </w:rPr>
        <w:t>на фитофармацевтските производи</w:t>
      </w:r>
      <w:r w:rsidR="00A14F9A" w:rsidRPr="00481825">
        <w:rPr>
          <w:bCs/>
          <w:sz w:val="22"/>
          <w:lang w:val="mk-MK"/>
        </w:rPr>
        <w:t>?</w:t>
      </w:r>
    </w:p>
    <w:p w:rsidR="001D50B7" w:rsidRPr="00481825" w:rsidRDefault="001D50B7" w:rsidP="00C6443D">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д</w:t>
      </w:r>
      <w:r w:rsidR="00FA01C6" w:rsidRPr="00481825">
        <w:rPr>
          <w:sz w:val="22"/>
        </w:rPr>
        <w:t xml:space="preserve">а, за да се спречи понатамошниот развој на болеста или штетникот, на кој начин ќе се намали и бројот на третирања во текот на вегетацијата </w:t>
      </w:r>
    </w:p>
    <w:p w:rsidR="001D50B7" w:rsidRPr="00481825" w:rsidRDefault="001D50B7" w:rsidP="00C6443D">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2C081B" w:rsidRPr="00481825">
        <w:rPr>
          <w:sz w:val="22"/>
        </w:rPr>
        <w:t>н</w:t>
      </w:r>
      <w:r w:rsidR="00FA01C6" w:rsidRPr="00481825">
        <w:rPr>
          <w:sz w:val="22"/>
        </w:rPr>
        <w:t>е, фитофармацевтските производи мора строго да се користат во дозата која е наведена на етикетата</w:t>
      </w:r>
    </w:p>
    <w:p w:rsidR="00B66F01" w:rsidRPr="00481825" w:rsidRDefault="001D50B7" w:rsidP="00914CB6">
      <w:pPr>
        <w:pStyle w:val="NormalWeb"/>
        <w:spacing w:before="0" w:beforeAutospacing="0" w:after="0" w:afterAutospacing="0"/>
        <w:rPr>
          <w:bCs/>
          <w:sz w:val="22"/>
        </w:rPr>
      </w:pPr>
      <w:r w:rsidRPr="00481825">
        <w:rPr>
          <w:bCs/>
          <w:sz w:val="22"/>
        </w:rPr>
        <w:t xml:space="preserve">Одговор 3: </w:t>
      </w:r>
      <w:r w:rsidR="002C081B" w:rsidRPr="00481825">
        <w:rPr>
          <w:bCs/>
          <w:sz w:val="22"/>
        </w:rPr>
        <w:t>д</w:t>
      </w:r>
      <w:r w:rsidR="00111EC6" w:rsidRPr="00481825">
        <w:rPr>
          <w:bCs/>
          <w:sz w:val="22"/>
        </w:rPr>
        <w:t xml:space="preserve">а, но </w:t>
      </w:r>
      <w:r w:rsidR="00910DD1" w:rsidRPr="00481825">
        <w:rPr>
          <w:bCs/>
          <w:sz w:val="22"/>
        </w:rPr>
        <w:t>само еднаш во текот на вегетациската сезона</w:t>
      </w:r>
    </w:p>
    <w:p w:rsidR="00914CB6" w:rsidRPr="00481825" w:rsidRDefault="00914CB6" w:rsidP="00914CB6">
      <w:pPr>
        <w:pStyle w:val="NormalWeb"/>
        <w:spacing w:before="0" w:beforeAutospacing="0" w:after="0" w:afterAutospacing="0"/>
        <w:rPr>
          <w:sz w:val="22"/>
        </w:rPr>
      </w:pPr>
    </w:p>
    <w:p w:rsidR="00AD4775" w:rsidRPr="00481825" w:rsidRDefault="00914CB6" w:rsidP="00914CB6">
      <w:pPr>
        <w:pStyle w:val="NormalWeb"/>
        <w:spacing w:before="0" w:beforeAutospacing="0" w:after="0" w:afterAutospacing="0"/>
        <w:jc w:val="both"/>
        <w:rPr>
          <w:bCs/>
          <w:sz w:val="22"/>
        </w:rPr>
      </w:pPr>
      <w:r w:rsidRPr="00481825">
        <w:rPr>
          <w:bCs/>
          <w:sz w:val="22"/>
          <w:u w:val="single"/>
        </w:rPr>
        <w:t>Прашање 5</w:t>
      </w:r>
      <w:r w:rsidRPr="00481825">
        <w:rPr>
          <w:bCs/>
          <w:sz w:val="22"/>
        </w:rPr>
        <w:t>:</w:t>
      </w:r>
      <w:r w:rsidR="00E03C7C" w:rsidRPr="00481825">
        <w:rPr>
          <w:bCs/>
          <w:sz w:val="22"/>
        </w:rPr>
        <w:t xml:space="preserve"> </w:t>
      </w:r>
      <w:r w:rsidR="00467FCA" w:rsidRPr="00481825">
        <w:rPr>
          <w:bCs/>
          <w:sz w:val="22"/>
        </w:rPr>
        <w:t>Дали фитофармацевтските производи може да бидат штетни, односно токсич</w:t>
      </w:r>
      <w:r w:rsidR="007F1F4C" w:rsidRPr="00481825">
        <w:rPr>
          <w:bCs/>
          <w:sz w:val="22"/>
        </w:rPr>
        <w:t>ни за третираните растенија</w:t>
      </w:r>
      <w:r w:rsidR="006F2474" w:rsidRPr="00481825">
        <w:rPr>
          <w:bCs/>
          <w:sz w:val="22"/>
        </w:rPr>
        <w:t>?</w:t>
      </w:r>
    </w:p>
    <w:p w:rsidR="00914CB6" w:rsidRPr="00481825" w:rsidRDefault="00914CB6" w:rsidP="00E324A2">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д</w:t>
      </w:r>
      <w:r w:rsidR="00A208F8" w:rsidRPr="00481825">
        <w:rPr>
          <w:sz w:val="22"/>
        </w:rPr>
        <w:t xml:space="preserve">а, </w:t>
      </w:r>
      <w:r w:rsidR="00C03FE0" w:rsidRPr="00481825">
        <w:rPr>
          <w:sz w:val="22"/>
        </w:rPr>
        <w:t xml:space="preserve">но само </w:t>
      </w:r>
      <w:r w:rsidR="00A208F8" w:rsidRPr="00481825">
        <w:rPr>
          <w:sz w:val="22"/>
        </w:rPr>
        <w:t xml:space="preserve">доколку </w:t>
      </w:r>
      <w:r w:rsidR="00C03FE0" w:rsidRPr="00481825">
        <w:rPr>
          <w:sz w:val="22"/>
        </w:rPr>
        <w:t xml:space="preserve">фитофармацевтските производи </w:t>
      </w:r>
      <w:r w:rsidR="001F5B40" w:rsidRPr="00481825">
        <w:rPr>
          <w:sz w:val="22"/>
        </w:rPr>
        <w:t>неправилно</w:t>
      </w:r>
      <w:r w:rsidR="00A208F8" w:rsidRPr="00481825">
        <w:rPr>
          <w:sz w:val="22"/>
        </w:rPr>
        <w:t xml:space="preserve"> се применуваат, односно доколку не се почитув</w:t>
      </w:r>
      <w:r w:rsidR="005E1E79" w:rsidRPr="00481825">
        <w:rPr>
          <w:sz w:val="22"/>
        </w:rPr>
        <w:t>а</w:t>
      </w:r>
      <w:r w:rsidR="001F5B40" w:rsidRPr="00481825">
        <w:rPr>
          <w:sz w:val="22"/>
        </w:rPr>
        <w:t xml:space="preserve"> упатството за употреба</w:t>
      </w:r>
      <w:r w:rsidR="005E1E79" w:rsidRPr="00481825">
        <w:rPr>
          <w:sz w:val="22"/>
        </w:rPr>
        <w:t xml:space="preserve"> </w:t>
      </w:r>
      <w:r w:rsidR="001F5B40" w:rsidRPr="00481825">
        <w:rPr>
          <w:sz w:val="22"/>
        </w:rPr>
        <w:t>и мерките на претпазливост</w:t>
      </w:r>
      <w:r w:rsidR="00E324A2" w:rsidRPr="00481825">
        <w:rPr>
          <w:sz w:val="22"/>
        </w:rPr>
        <w:t xml:space="preserve"> </w:t>
      </w:r>
      <w:r w:rsidR="005E1E79" w:rsidRPr="00481825">
        <w:rPr>
          <w:sz w:val="22"/>
        </w:rPr>
        <w:t>наведе</w:t>
      </w:r>
      <w:r w:rsidR="00E324A2" w:rsidRPr="00481825">
        <w:rPr>
          <w:sz w:val="22"/>
        </w:rPr>
        <w:t>ни на етикетата</w:t>
      </w:r>
      <w:r w:rsidR="00A208F8" w:rsidRPr="00481825">
        <w:rPr>
          <w:sz w:val="22"/>
        </w:rPr>
        <w:t xml:space="preserve"> </w:t>
      </w:r>
    </w:p>
    <w:p w:rsidR="00914CB6" w:rsidRPr="00481825" w:rsidRDefault="00914CB6" w:rsidP="00914CB6">
      <w:pPr>
        <w:pStyle w:val="NormalWeb"/>
        <w:spacing w:before="0" w:beforeAutospacing="0" w:after="0" w:afterAutospacing="0"/>
        <w:rPr>
          <w:sz w:val="22"/>
        </w:rPr>
      </w:pPr>
      <w:r w:rsidRPr="00481825">
        <w:rPr>
          <w:bCs/>
          <w:sz w:val="22"/>
        </w:rPr>
        <w:t>Одговор 2:</w:t>
      </w:r>
      <w:r w:rsidRPr="00481825">
        <w:rPr>
          <w:sz w:val="22"/>
        </w:rPr>
        <w:t xml:space="preserve"> </w:t>
      </w:r>
      <w:r w:rsidR="002C081B" w:rsidRPr="00481825">
        <w:rPr>
          <w:sz w:val="22"/>
        </w:rPr>
        <w:t>д</w:t>
      </w:r>
      <w:r w:rsidR="00BC7270" w:rsidRPr="00481825">
        <w:rPr>
          <w:sz w:val="22"/>
        </w:rPr>
        <w:t>а, но тоа е случај само кај хербицидите</w:t>
      </w:r>
    </w:p>
    <w:p w:rsidR="00AD4775" w:rsidRPr="00481825" w:rsidRDefault="00914CB6" w:rsidP="00F5494D">
      <w:pPr>
        <w:pStyle w:val="NormalWeb"/>
        <w:spacing w:before="0" w:beforeAutospacing="0" w:after="0" w:afterAutospacing="0"/>
        <w:rPr>
          <w:bCs/>
          <w:sz w:val="22"/>
        </w:rPr>
      </w:pPr>
      <w:r w:rsidRPr="00481825">
        <w:rPr>
          <w:bCs/>
          <w:sz w:val="22"/>
        </w:rPr>
        <w:t xml:space="preserve">Одговор 3: </w:t>
      </w:r>
      <w:r w:rsidR="002C081B" w:rsidRPr="00481825">
        <w:rPr>
          <w:bCs/>
          <w:sz w:val="22"/>
        </w:rPr>
        <w:t>д</w:t>
      </w:r>
      <w:r w:rsidR="008D7023" w:rsidRPr="00481825">
        <w:rPr>
          <w:bCs/>
          <w:sz w:val="22"/>
        </w:rPr>
        <w:t>а, но само тие што се одликуваат со висока токсичност</w:t>
      </w:r>
    </w:p>
    <w:p w:rsidR="00F5494D" w:rsidRPr="00481825" w:rsidRDefault="00F5494D" w:rsidP="00F5494D">
      <w:pPr>
        <w:pStyle w:val="NormalWeb"/>
        <w:spacing w:before="0" w:beforeAutospacing="0" w:after="0" w:afterAutospacing="0"/>
        <w:rPr>
          <w:bCs/>
          <w:sz w:val="22"/>
        </w:rPr>
      </w:pPr>
    </w:p>
    <w:p w:rsidR="00233F2A" w:rsidRPr="00481825" w:rsidRDefault="00233F2A" w:rsidP="00081156">
      <w:pPr>
        <w:pStyle w:val="NormalWeb"/>
        <w:pBdr>
          <w:bottom w:val="single" w:sz="4" w:space="1" w:color="auto"/>
        </w:pBdr>
        <w:spacing w:before="0" w:beforeAutospacing="0" w:after="0" w:afterAutospacing="0"/>
        <w:rPr>
          <w:bCs/>
          <w:sz w:val="22"/>
        </w:rPr>
      </w:pPr>
    </w:p>
    <w:p w:rsidR="005974CA" w:rsidRPr="00481825" w:rsidRDefault="005974CA" w:rsidP="005974CA">
      <w:pPr>
        <w:pStyle w:val="NormalWeb"/>
        <w:spacing w:before="0" w:beforeAutospacing="0" w:after="0" w:afterAutospacing="0"/>
        <w:jc w:val="both"/>
        <w:rPr>
          <w:bCs/>
          <w:sz w:val="28"/>
          <w:szCs w:val="28"/>
          <w:u w:val="single"/>
        </w:rPr>
      </w:pPr>
      <w:r w:rsidRPr="00481825">
        <w:rPr>
          <w:bCs/>
          <w:sz w:val="28"/>
          <w:szCs w:val="28"/>
          <w:u w:val="single"/>
        </w:rPr>
        <w:t xml:space="preserve">Студија </w:t>
      </w:r>
      <w:r w:rsidR="00C44B18" w:rsidRPr="00481825">
        <w:rPr>
          <w:bCs/>
          <w:sz w:val="28"/>
          <w:szCs w:val="28"/>
          <w:u w:val="single"/>
        </w:rPr>
        <w:t>4</w:t>
      </w:r>
      <w:r w:rsidR="00FF7C0D" w:rsidRPr="00481825">
        <w:rPr>
          <w:bCs/>
          <w:sz w:val="28"/>
          <w:szCs w:val="28"/>
          <w:u w:val="single"/>
        </w:rPr>
        <w:t>: Интегрирана заштита на растенијата</w:t>
      </w:r>
      <w:r w:rsidRPr="00481825">
        <w:rPr>
          <w:bCs/>
          <w:sz w:val="28"/>
          <w:szCs w:val="28"/>
          <w:u w:val="single"/>
        </w:rPr>
        <w:t xml:space="preserve"> </w:t>
      </w:r>
    </w:p>
    <w:p w:rsidR="0048100F" w:rsidRPr="00481825" w:rsidRDefault="0048100F" w:rsidP="005974CA">
      <w:pPr>
        <w:jc w:val="both"/>
        <w:rPr>
          <w:rFonts w:ascii="Times New Roman" w:hAnsi="Times New Roman" w:cs="Times New Roman"/>
          <w:bCs/>
          <w:szCs w:val="24"/>
        </w:rPr>
      </w:pPr>
    </w:p>
    <w:p w:rsidR="005C6B80" w:rsidRPr="00481825" w:rsidRDefault="005974CA" w:rsidP="005974CA">
      <w:pPr>
        <w:jc w:val="both"/>
        <w:rPr>
          <w:rFonts w:ascii="Times New Roman" w:hAnsi="Times New Roman" w:cs="Times New Roman"/>
          <w:szCs w:val="24"/>
          <w:shd w:val="clear" w:color="auto" w:fill="FFFFFF"/>
        </w:rPr>
      </w:pPr>
      <w:r w:rsidRPr="00481825">
        <w:rPr>
          <w:rFonts w:ascii="Times New Roman" w:hAnsi="Times New Roman" w:cs="Times New Roman"/>
          <w:bCs/>
          <w:szCs w:val="24"/>
        </w:rPr>
        <w:t>Содржина:</w:t>
      </w:r>
      <w:r w:rsidRPr="00481825">
        <w:rPr>
          <w:bCs/>
          <w:sz w:val="20"/>
        </w:rPr>
        <w:t> </w:t>
      </w:r>
      <w:r w:rsidR="00221479" w:rsidRPr="00481825">
        <w:rPr>
          <w:rFonts w:ascii="Times New Roman" w:hAnsi="Times New Roman" w:cs="Times New Roman"/>
          <w:szCs w:val="24"/>
        </w:rPr>
        <w:t>Професионалните корисници</w:t>
      </w:r>
      <w:r w:rsidR="00C65CD1" w:rsidRPr="00481825">
        <w:rPr>
          <w:rFonts w:ascii="Times New Roman" w:hAnsi="Times New Roman" w:cs="Times New Roman"/>
          <w:szCs w:val="24"/>
        </w:rPr>
        <w:t xml:space="preserve">, советниците и дистрибутерите </w:t>
      </w:r>
      <w:r w:rsidR="00221479" w:rsidRPr="00481825">
        <w:rPr>
          <w:rFonts w:ascii="Times New Roman" w:hAnsi="Times New Roman" w:cs="Times New Roman"/>
          <w:szCs w:val="24"/>
        </w:rPr>
        <w:t>на фитофармацевтск</w:t>
      </w:r>
      <w:r w:rsidR="00C65CD1" w:rsidRPr="00481825">
        <w:rPr>
          <w:rFonts w:ascii="Times New Roman" w:hAnsi="Times New Roman" w:cs="Times New Roman"/>
          <w:szCs w:val="24"/>
        </w:rPr>
        <w:t>и производи задолжително треба да ги</w:t>
      </w:r>
      <w:r w:rsidR="00221479" w:rsidRPr="00481825">
        <w:rPr>
          <w:rFonts w:ascii="Times New Roman" w:hAnsi="Times New Roman" w:cs="Times New Roman"/>
          <w:szCs w:val="24"/>
        </w:rPr>
        <w:t xml:space="preserve"> знаат начелата на интегрираната заштита на растенијата, воспоставени со Директивата за одржлива употреба</w:t>
      </w:r>
      <w:r w:rsidR="00C65CD1" w:rsidRPr="00481825">
        <w:rPr>
          <w:rFonts w:ascii="Times New Roman" w:hAnsi="Times New Roman" w:cs="Times New Roman"/>
          <w:szCs w:val="24"/>
        </w:rPr>
        <w:t xml:space="preserve"> на пестициди</w:t>
      </w:r>
      <w:r w:rsidR="00221479" w:rsidRPr="00481825">
        <w:rPr>
          <w:rFonts w:ascii="Times New Roman" w:hAnsi="Times New Roman" w:cs="Times New Roman"/>
          <w:szCs w:val="24"/>
        </w:rPr>
        <w:t xml:space="preserve">. </w:t>
      </w:r>
      <w:r w:rsidR="0050582F" w:rsidRPr="00481825">
        <w:rPr>
          <w:rFonts w:ascii="Times New Roman" w:hAnsi="Times New Roman" w:cs="Times New Roman"/>
          <w:szCs w:val="24"/>
        </w:rPr>
        <w:t>Интегрираната заштита на растенијата значи внимателно земање предвид на сите расположливи методи за заштита на растениј</w:t>
      </w:r>
      <w:r w:rsidR="00C11226" w:rsidRPr="00481825">
        <w:rPr>
          <w:rFonts w:ascii="Times New Roman" w:hAnsi="Times New Roman" w:cs="Times New Roman"/>
          <w:szCs w:val="24"/>
        </w:rPr>
        <w:t>ата и последователно преземање</w:t>
      </w:r>
      <w:r w:rsidR="0050582F" w:rsidRPr="00481825">
        <w:rPr>
          <w:rFonts w:ascii="Times New Roman" w:hAnsi="Times New Roman" w:cs="Times New Roman"/>
          <w:szCs w:val="24"/>
        </w:rPr>
        <w:t xml:space="preserve"> на соодветни мерки што го спре</w:t>
      </w:r>
      <w:r w:rsidR="00E3367A" w:rsidRPr="00481825">
        <w:rPr>
          <w:rFonts w:ascii="Times New Roman" w:hAnsi="Times New Roman" w:cs="Times New Roman"/>
          <w:szCs w:val="24"/>
        </w:rPr>
        <w:t xml:space="preserve">чуваат развојот на </w:t>
      </w:r>
      <w:r w:rsidR="0050582F" w:rsidRPr="00481825">
        <w:rPr>
          <w:rFonts w:ascii="Times New Roman" w:hAnsi="Times New Roman" w:cs="Times New Roman"/>
          <w:szCs w:val="24"/>
        </w:rPr>
        <w:t>штетни</w:t>
      </w:r>
      <w:r w:rsidR="00E3367A" w:rsidRPr="00481825">
        <w:rPr>
          <w:rFonts w:ascii="Times New Roman" w:hAnsi="Times New Roman" w:cs="Times New Roman"/>
          <w:szCs w:val="24"/>
        </w:rPr>
        <w:t>те</w:t>
      </w:r>
      <w:r w:rsidR="0050582F" w:rsidRPr="00481825">
        <w:rPr>
          <w:rFonts w:ascii="Times New Roman" w:hAnsi="Times New Roman" w:cs="Times New Roman"/>
          <w:szCs w:val="24"/>
        </w:rPr>
        <w:t xml:space="preserve"> организми и ја одржуваат употребата на фитофармацевтските средства и на другите форми на интервенција на ниво што е економски и еколошки оправдано и ги намалуваат или ги сведуваат на минимум ризиците по здравјето на луѓето и по животната средина</w:t>
      </w:r>
      <w:r w:rsidRPr="00481825">
        <w:rPr>
          <w:rFonts w:ascii="Times New Roman" w:hAnsi="Times New Roman" w:cs="Times New Roman"/>
          <w:szCs w:val="24"/>
        </w:rPr>
        <w:t xml:space="preserve">. </w:t>
      </w:r>
      <w:r w:rsidR="005C6B80" w:rsidRPr="00481825">
        <w:rPr>
          <w:rFonts w:ascii="Times New Roman" w:hAnsi="Times New Roman" w:cs="Times New Roman"/>
          <w:szCs w:val="24"/>
          <w:shd w:val="clear" w:color="auto" w:fill="FFFFFF"/>
        </w:rPr>
        <w:t>Во секоја од следните ситуации дадете соодветни одговор</w:t>
      </w:r>
      <w:r w:rsidRPr="00481825">
        <w:rPr>
          <w:rFonts w:ascii="Times New Roman" w:hAnsi="Times New Roman" w:cs="Times New Roman"/>
          <w:szCs w:val="24"/>
          <w:shd w:val="clear" w:color="auto" w:fill="FFFFFF"/>
        </w:rPr>
        <w:t>и поврзани со интегрираната заштита на растенијата</w:t>
      </w:r>
      <w:r w:rsidR="005C6B80" w:rsidRPr="00481825">
        <w:rPr>
          <w:rFonts w:ascii="Times New Roman" w:hAnsi="Times New Roman" w:cs="Times New Roman"/>
          <w:szCs w:val="24"/>
          <w:shd w:val="clear" w:color="auto" w:fill="FFFFFF"/>
        </w:rPr>
        <w:t>.</w:t>
      </w:r>
    </w:p>
    <w:p w:rsidR="00AD4775" w:rsidRPr="00481825" w:rsidRDefault="00F102BD" w:rsidP="00FF2603">
      <w:pPr>
        <w:pStyle w:val="Default"/>
        <w:tabs>
          <w:tab w:val="left" w:pos="426"/>
        </w:tabs>
        <w:jc w:val="both"/>
        <w:rPr>
          <w:sz w:val="22"/>
          <w:szCs w:val="22"/>
          <w:lang w:val="sl-SI"/>
        </w:rPr>
      </w:pPr>
      <w:r w:rsidRPr="00481825">
        <w:rPr>
          <w:bCs/>
          <w:sz w:val="22"/>
          <w:u w:val="single"/>
          <w:lang w:val="mk-MK"/>
        </w:rPr>
        <w:t>Прашање 1</w:t>
      </w:r>
      <w:r w:rsidR="00E3367A" w:rsidRPr="00481825">
        <w:rPr>
          <w:bCs/>
          <w:sz w:val="22"/>
          <w:lang w:val="mk-MK"/>
        </w:rPr>
        <w:t xml:space="preserve">: </w:t>
      </w:r>
      <w:r w:rsidR="00FF2603" w:rsidRPr="00481825">
        <w:rPr>
          <w:sz w:val="22"/>
          <w:szCs w:val="22"/>
          <w:lang w:val="mk-MK"/>
        </w:rPr>
        <w:t>С</w:t>
      </w:r>
      <w:r w:rsidR="00FF2603" w:rsidRPr="00481825">
        <w:rPr>
          <w:sz w:val="22"/>
          <w:szCs w:val="22"/>
          <w:lang w:val="sl-SI"/>
        </w:rPr>
        <w:t>уштинско значење за имплементацијата на стратегиите на интегрираната заштита на растенија</w:t>
      </w:r>
      <w:r w:rsidR="00FF2603" w:rsidRPr="00481825">
        <w:rPr>
          <w:sz w:val="22"/>
          <w:szCs w:val="22"/>
          <w:lang w:val="mk-MK"/>
        </w:rPr>
        <w:t>, има</w:t>
      </w:r>
      <w:r w:rsidR="00FF2603" w:rsidRPr="00481825">
        <w:rPr>
          <w:sz w:val="22"/>
          <w:szCs w:val="22"/>
          <w:lang w:val="sl-SI"/>
        </w:rPr>
        <w:t>:</w:t>
      </w:r>
    </w:p>
    <w:p w:rsidR="00FF2603" w:rsidRPr="00481825" w:rsidRDefault="00FF2603" w:rsidP="00FF2603">
      <w:pPr>
        <w:spacing w:after="0"/>
        <w:jc w:val="both"/>
        <w:rPr>
          <w:rFonts w:ascii="Times New Roman" w:hAnsi="Times New Roman" w:cs="Times New Roman"/>
          <w:color w:val="333333"/>
          <w:szCs w:val="24"/>
          <w:shd w:val="clear" w:color="auto" w:fill="FFFFFF"/>
        </w:rPr>
      </w:pPr>
      <w:r w:rsidRPr="00481825">
        <w:rPr>
          <w:rFonts w:ascii="Times New Roman" w:hAnsi="Times New Roman" w:cs="Times New Roman"/>
          <w:bCs/>
          <w:szCs w:val="24"/>
        </w:rPr>
        <w:t>Одговор 1:</w:t>
      </w:r>
      <w:r w:rsidRPr="00481825">
        <w:rPr>
          <w:sz w:val="20"/>
        </w:rPr>
        <w:t xml:space="preserve"> </w:t>
      </w:r>
      <w:r w:rsidR="00703328" w:rsidRPr="00481825">
        <w:rPr>
          <w:rFonts w:ascii="Times New Roman" w:hAnsi="Times New Roman" w:cs="Times New Roman"/>
          <w:szCs w:val="24"/>
        </w:rPr>
        <w:t xml:space="preserve">хемиската контрола на штетните организми, преку примена на контактни и системични фунгициди, инсектициди и хербициди, на кој начин се гарантираат стабилни приноси кај земјоделските култури </w:t>
      </w:r>
    </w:p>
    <w:p w:rsidR="00FF2603" w:rsidRPr="00481825" w:rsidRDefault="00FF2603" w:rsidP="005C08E8">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703328" w:rsidRPr="00481825">
        <w:rPr>
          <w:sz w:val="22"/>
        </w:rPr>
        <w:t>превенцијата, односно превентивните мерки, чија главна цел е да го спречат контактот помеѓу културата и штетните организми, да го намалат инфективниот потенцијал или популацијата на штетните организми или да превенираат создавање на поволни услови за развој и ширење на штетните организми</w:t>
      </w:r>
    </w:p>
    <w:p w:rsidR="00FF2603" w:rsidRPr="00481825" w:rsidRDefault="00FF2603" w:rsidP="005C08E8">
      <w:pPr>
        <w:pStyle w:val="NormalWeb"/>
        <w:spacing w:before="0" w:beforeAutospacing="0" w:after="0" w:afterAutospacing="0"/>
        <w:jc w:val="both"/>
        <w:rPr>
          <w:bCs/>
          <w:sz w:val="22"/>
        </w:rPr>
      </w:pPr>
      <w:r w:rsidRPr="00481825">
        <w:rPr>
          <w:bCs/>
          <w:sz w:val="22"/>
        </w:rPr>
        <w:t xml:space="preserve">Одговор 3: </w:t>
      </w:r>
      <w:r w:rsidR="004501F1" w:rsidRPr="00481825">
        <w:rPr>
          <w:bCs/>
          <w:sz w:val="22"/>
        </w:rPr>
        <w:t>примената на природни и вештачки ѓубрива, на кој начин се обезбедуваат стабилни и високи приноси кај земјоделските култури</w:t>
      </w:r>
    </w:p>
    <w:p w:rsidR="006573B4" w:rsidRPr="00481825" w:rsidRDefault="006573B4" w:rsidP="00E3367A">
      <w:pPr>
        <w:pStyle w:val="NormalWeb"/>
        <w:spacing w:before="0" w:beforeAutospacing="0" w:after="0" w:afterAutospacing="0"/>
        <w:rPr>
          <w:bCs/>
          <w:sz w:val="22"/>
        </w:rPr>
      </w:pPr>
    </w:p>
    <w:p w:rsidR="00AD4775" w:rsidRPr="00481825" w:rsidRDefault="00F102BD" w:rsidP="009C52ED">
      <w:pPr>
        <w:spacing w:after="0"/>
        <w:jc w:val="both"/>
        <w:rPr>
          <w:rFonts w:ascii="Times New Roman" w:hAnsi="Times New Roman" w:cs="Times New Roman"/>
          <w:szCs w:val="24"/>
        </w:rPr>
      </w:pPr>
      <w:r w:rsidRPr="00481825">
        <w:rPr>
          <w:rFonts w:ascii="Times New Roman" w:hAnsi="Times New Roman" w:cs="Times New Roman"/>
          <w:bCs/>
          <w:szCs w:val="24"/>
          <w:u w:val="single"/>
        </w:rPr>
        <w:t>Прашање 2</w:t>
      </w:r>
      <w:r w:rsidRPr="00481825">
        <w:rPr>
          <w:rFonts w:ascii="Times New Roman" w:hAnsi="Times New Roman" w:cs="Times New Roman"/>
          <w:bCs/>
          <w:szCs w:val="24"/>
        </w:rPr>
        <w:t>:</w:t>
      </w:r>
      <w:r w:rsidRPr="00481825">
        <w:rPr>
          <w:bCs/>
          <w:sz w:val="20"/>
        </w:rPr>
        <w:t xml:space="preserve"> </w:t>
      </w:r>
      <w:r w:rsidR="004343C9" w:rsidRPr="00481825">
        <w:rPr>
          <w:rFonts w:ascii="Times New Roman" w:hAnsi="Times New Roman" w:cs="Times New Roman"/>
          <w:szCs w:val="24"/>
        </w:rPr>
        <w:t xml:space="preserve">Мониторингот </w:t>
      </w:r>
      <w:r w:rsidR="002A26ED" w:rsidRPr="00481825">
        <w:rPr>
          <w:rFonts w:ascii="Times New Roman" w:hAnsi="Times New Roman" w:cs="Times New Roman"/>
          <w:szCs w:val="24"/>
        </w:rPr>
        <w:t xml:space="preserve">претставува </w:t>
      </w:r>
      <w:r w:rsidR="004343C9" w:rsidRPr="00481825">
        <w:rPr>
          <w:rFonts w:ascii="Times New Roman" w:hAnsi="Times New Roman" w:cs="Times New Roman"/>
          <w:szCs w:val="24"/>
        </w:rPr>
        <w:t xml:space="preserve">ефикасен </w:t>
      </w:r>
      <w:r w:rsidR="002A26ED" w:rsidRPr="00481825">
        <w:rPr>
          <w:rFonts w:ascii="Times New Roman" w:hAnsi="Times New Roman" w:cs="Times New Roman"/>
          <w:szCs w:val="24"/>
        </w:rPr>
        <w:t xml:space="preserve">метод </w:t>
      </w:r>
      <w:r w:rsidR="004343C9" w:rsidRPr="00481825">
        <w:rPr>
          <w:rFonts w:ascii="Times New Roman" w:hAnsi="Times New Roman" w:cs="Times New Roman"/>
          <w:szCs w:val="24"/>
        </w:rPr>
        <w:t>за следење на појавата и развојот на штетните инсекти</w:t>
      </w:r>
      <w:r w:rsidR="002A26ED" w:rsidRPr="00481825">
        <w:rPr>
          <w:rFonts w:ascii="Times New Roman" w:hAnsi="Times New Roman" w:cs="Times New Roman"/>
          <w:szCs w:val="24"/>
        </w:rPr>
        <w:t>. Во зависност од штетникот, мониторинг</w:t>
      </w:r>
      <w:r w:rsidR="004343C9" w:rsidRPr="00481825">
        <w:rPr>
          <w:rFonts w:ascii="Times New Roman" w:hAnsi="Times New Roman" w:cs="Times New Roman"/>
          <w:szCs w:val="24"/>
        </w:rPr>
        <w:t>от</w:t>
      </w:r>
      <w:r w:rsidR="002A26ED" w:rsidRPr="00481825">
        <w:rPr>
          <w:rFonts w:ascii="Times New Roman" w:hAnsi="Times New Roman" w:cs="Times New Roman"/>
          <w:szCs w:val="24"/>
        </w:rPr>
        <w:t xml:space="preserve"> може да се </w:t>
      </w:r>
      <w:r w:rsidR="004343C9" w:rsidRPr="00481825">
        <w:rPr>
          <w:rFonts w:ascii="Times New Roman" w:hAnsi="Times New Roman" w:cs="Times New Roman"/>
          <w:szCs w:val="24"/>
        </w:rPr>
        <w:t>потпира</w:t>
      </w:r>
      <w:r w:rsidR="002A26ED" w:rsidRPr="00481825">
        <w:rPr>
          <w:rFonts w:ascii="Times New Roman" w:hAnsi="Times New Roman" w:cs="Times New Roman"/>
          <w:szCs w:val="24"/>
        </w:rPr>
        <w:t xml:space="preserve"> на употреба на различни мамци</w:t>
      </w:r>
      <w:r w:rsidR="004343C9" w:rsidRPr="00481825">
        <w:rPr>
          <w:rFonts w:ascii="Times New Roman" w:hAnsi="Times New Roman" w:cs="Times New Roman"/>
          <w:szCs w:val="24"/>
        </w:rPr>
        <w:t xml:space="preserve"> за инсекти</w:t>
      </w:r>
      <w:r w:rsidR="002A26ED" w:rsidRPr="00481825">
        <w:rPr>
          <w:rFonts w:ascii="Times New Roman" w:hAnsi="Times New Roman" w:cs="Times New Roman"/>
          <w:szCs w:val="24"/>
        </w:rPr>
        <w:t xml:space="preserve">. Некои </w:t>
      </w:r>
      <w:r w:rsidR="00F5494D" w:rsidRPr="00481825">
        <w:rPr>
          <w:rFonts w:ascii="Times New Roman" w:hAnsi="Times New Roman" w:cs="Times New Roman"/>
          <w:szCs w:val="24"/>
        </w:rPr>
        <w:t>инсекти се привлечени од жолта, сина или друга боја</w:t>
      </w:r>
      <w:r w:rsidR="002A26ED" w:rsidRPr="00481825">
        <w:rPr>
          <w:rFonts w:ascii="Times New Roman" w:hAnsi="Times New Roman" w:cs="Times New Roman"/>
          <w:szCs w:val="24"/>
        </w:rPr>
        <w:t xml:space="preserve"> и може да се уловат со </w:t>
      </w:r>
      <w:r w:rsidR="004343C9" w:rsidRPr="00481825">
        <w:rPr>
          <w:rFonts w:ascii="Times New Roman" w:hAnsi="Times New Roman" w:cs="Times New Roman"/>
          <w:szCs w:val="24"/>
        </w:rPr>
        <w:t xml:space="preserve">поставување на лепливи мамци/стапици. </w:t>
      </w:r>
      <w:r w:rsidR="009C52ED" w:rsidRPr="00481825">
        <w:rPr>
          <w:rFonts w:ascii="Times New Roman" w:hAnsi="Times New Roman" w:cs="Times New Roman"/>
          <w:szCs w:val="24"/>
        </w:rPr>
        <w:t>Лепливите стапици може да содржат и феромони, кои се:</w:t>
      </w:r>
    </w:p>
    <w:p w:rsidR="00F102BD" w:rsidRPr="00481825" w:rsidRDefault="00F102BD" w:rsidP="00A37EC3">
      <w:pPr>
        <w:spacing w:after="0"/>
        <w:jc w:val="both"/>
        <w:rPr>
          <w:rFonts w:ascii="Times New Roman" w:hAnsi="Times New Roman" w:cs="Times New Roman"/>
          <w:szCs w:val="24"/>
        </w:rPr>
      </w:pPr>
      <w:r w:rsidRPr="00481825">
        <w:rPr>
          <w:rFonts w:ascii="Times New Roman" w:hAnsi="Times New Roman" w:cs="Times New Roman"/>
          <w:bCs/>
          <w:szCs w:val="24"/>
        </w:rPr>
        <w:t>Одговор 1:</w:t>
      </w:r>
      <w:r w:rsidRPr="00481825">
        <w:rPr>
          <w:rFonts w:ascii="Times New Roman" w:hAnsi="Times New Roman" w:cs="Times New Roman"/>
          <w:szCs w:val="24"/>
        </w:rPr>
        <w:t xml:space="preserve"> </w:t>
      </w:r>
      <w:r w:rsidR="002C081B" w:rsidRPr="00481825">
        <w:rPr>
          <w:rFonts w:ascii="Times New Roman" w:hAnsi="Times New Roman" w:cs="Times New Roman"/>
          <w:szCs w:val="24"/>
        </w:rPr>
        <w:t>о</w:t>
      </w:r>
      <w:r w:rsidR="007E2696" w:rsidRPr="00481825">
        <w:rPr>
          <w:rFonts w:ascii="Times New Roman" w:hAnsi="Times New Roman" w:cs="Times New Roman"/>
          <w:szCs w:val="24"/>
        </w:rPr>
        <w:t>боени лепливи плочи/стапици (жолти или сини) со кои се ловат возрасните единки, со цел да се открие првичното присуство на штетниот инсект</w:t>
      </w:r>
    </w:p>
    <w:p w:rsidR="00F102BD" w:rsidRPr="00481825" w:rsidRDefault="00F102BD" w:rsidP="00A14CA8">
      <w:pPr>
        <w:pStyle w:val="Default"/>
        <w:jc w:val="both"/>
        <w:rPr>
          <w:sz w:val="22"/>
          <w:lang w:val="mk-MK"/>
        </w:rPr>
      </w:pPr>
      <w:r w:rsidRPr="00481825">
        <w:rPr>
          <w:bCs/>
          <w:sz w:val="22"/>
          <w:lang w:val="mk-MK"/>
        </w:rPr>
        <w:t>Одговор 2:</w:t>
      </w:r>
      <w:r w:rsidRPr="00481825">
        <w:rPr>
          <w:sz w:val="22"/>
          <w:lang w:val="mk-MK"/>
        </w:rPr>
        <w:t xml:space="preserve"> </w:t>
      </w:r>
      <w:r w:rsidR="002C081B" w:rsidRPr="00481825">
        <w:rPr>
          <w:bCs/>
          <w:sz w:val="22"/>
          <w:lang w:val="mk-MK"/>
        </w:rPr>
        <w:t>о</w:t>
      </w:r>
      <w:r w:rsidR="007E2696" w:rsidRPr="00481825">
        <w:rPr>
          <w:bCs/>
          <w:sz w:val="22"/>
          <w:lang w:val="mk-MK"/>
        </w:rPr>
        <w:t>боени лепливи плочи/стапици (жолти или сини) за масовно ловење на возрасни единки со цел да се намали популацијата на штетниот инсект</w:t>
      </w:r>
    </w:p>
    <w:p w:rsidR="00F102BD" w:rsidRPr="00481825" w:rsidRDefault="00F102BD" w:rsidP="00A14CA8">
      <w:pPr>
        <w:pStyle w:val="NormalWeb"/>
        <w:spacing w:before="0" w:beforeAutospacing="0" w:after="0" w:afterAutospacing="0"/>
        <w:jc w:val="both"/>
        <w:rPr>
          <w:bCs/>
          <w:sz w:val="22"/>
        </w:rPr>
      </w:pPr>
      <w:r w:rsidRPr="00481825">
        <w:rPr>
          <w:bCs/>
          <w:sz w:val="22"/>
        </w:rPr>
        <w:t xml:space="preserve">Одговор 3: </w:t>
      </w:r>
      <w:r w:rsidR="002C081B" w:rsidRPr="00481825">
        <w:rPr>
          <w:sz w:val="22"/>
        </w:rPr>
        <w:t>с</w:t>
      </w:r>
      <w:r w:rsidR="007E2696" w:rsidRPr="00481825">
        <w:rPr>
          <w:sz w:val="22"/>
        </w:rPr>
        <w:t>интетички супстанци што го имитираат мирисот што го испуштаат женските единки за да ги привлечат машките единки во процесот на парење. Феромоните се користат за да се одреди масовниот лет на возрасните единки</w:t>
      </w:r>
    </w:p>
    <w:p w:rsidR="00357896" w:rsidRPr="00481825" w:rsidRDefault="00357896" w:rsidP="00F102BD">
      <w:pPr>
        <w:spacing w:after="0"/>
        <w:jc w:val="both"/>
        <w:rPr>
          <w:rFonts w:ascii="Times New Roman" w:hAnsi="Times New Roman" w:cs="Times New Roman"/>
          <w:bCs/>
          <w:szCs w:val="24"/>
          <w:u w:val="single"/>
        </w:rPr>
      </w:pPr>
    </w:p>
    <w:p w:rsidR="00AD4775" w:rsidRPr="00481825" w:rsidRDefault="00F102BD" w:rsidP="00F102BD">
      <w:pPr>
        <w:spacing w:after="0"/>
        <w:jc w:val="both"/>
        <w:rPr>
          <w:rFonts w:ascii="Times New Roman" w:hAnsi="Times New Roman" w:cs="Times New Roman"/>
          <w:bCs/>
          <w:szCs w:val="24"/>
        </w:rPr>
      </w:pPr>
      <w:r w:rsidRPr="00481825">
        <w:rPr>
          <w:rFonts w:ascii="Times New Roman" w:hAnsi="Times New Roman" w:cs="Times New Roman"/>
          <w:bCs/>
          <w:szCs w:val="24"/>
          <w:u w:val="single"/>
        </w:rPr>
        <w:t>Прашање 3</w:t>
      </w:r>
      <w:r w:rsidRPr="00481825">
        <w:rPr>
          <w:rFonts w:ascii="Times New Roman" w:hAnsi="Times New Roman" w:cs="Times New Roman"/>
          <w:bCs/>
          <w:szCs w:val="24"/>
        </w:rPr>
        <w:t>:</w:t>
      </w:r>
      <w:r w:rsidRPr="00481825">
        <w:rPr>
          <w:bCs/>
          <w:sz w:val="20"/>
        </w:rPr>
        <w:t xml:space="preserve"> </w:t>
      </w:r>
      <w:r w:rsidR="007776D9" w:rsidRPr="00481825">
        <w:rPr>
          <w:rFonts w:ascii="Times New Roman" w:hAnsi="Times New Roman" w:cs="Times New Roman"/>
          <w:bCs/>
          <w:szCs w:val="24"/>
        </w:rPr>
        <w:t>Според принципите на интегрираната заштита, хемиските мерки</w:t>
      </w:r>
      <w:r w:rsidR="00B15C29" w:rsidRPr="00481825">
        <w:rPr>
          <w:rFonts w:ascii="Times New Roman" w:hAnsi="Times New Roman" w:cs="Times New Roman"/>
          <w:bCs/>
          <w:szCs w:val="24"/>
        </w:rPr>
        <w:t>:</w:t>
      </w:r>
      <w:r w:rsidR="007776D9" w:rsidRPr="00481825">
        <w:rPr>
          <w:rFonts w:ascii="Times New Roman" w:hAnsi="Times New Roman" w:cs="Times New Roman"/>
          <w:bCs/>
          <w:szCs w:val="24"/>
        </w:rPr>
        <w:t xml:space="preserve"> </w:t>
      </w:r>
    </w:p>
    <w:p w:rsidR="00F102BD" w:rsidRPr="00481825" w:rsidRDefault="00F102BD" w:rsidP="005C08E8">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с</w:t>
      </w:r>
      <w:r w:rsidR="0031207B" w:rsidRPr="00481825">
        <w:rPr>
          <w:sz w:val="22"/>
        </w:rPr>
        <w:t>е првата опција по која треба да се посегне, бидејќи овозможуваат сигурна и ефикасна заштита на земјоделските култури, како и високи и стабилни приноси</w:t>
      </w:r>
      <w:r w:rsidR="0031207B" w:rsidRPr="00481825">
        <w:rPr>
          <w:bCs/>
          <w:sz w:val="22"/>
        </w:rPr>
        <w:t xml:space="preserve"> </w:t>
      </w:r>
    </w:p>
    <w:p w:rsidR="00F102BD" w:rsidRPr="00481825" w:rsidRDefault="00F102BD" w:rsidP="00FE4292">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2C081B" w:rsidRPr="00481825">
        <w:rPr>
          <w:bCs/>
          <w:sz w:val="22"/>
        </w:rPr>
        <w:t>с</w:t>
      </w:r>
      <w:r w:rsidR="0031207B" w:rsidRPr="00481825">
        <w:rPr>
          <w:bCs/>
          <w:sz w:val="22"/>
        </w:rPr>
        <w:t>е последната опција по која треба да се посегне, а се користат откако ќе се исцрпат сите нехемиски мерки (агротехнички, механички, физички, биолошки) и кога истите не пружаат задоволително ниво на заштита на земјоделските култури</w:t>
      </w:r>
    </w:p>
    <w:p w:rsidR="00F102BD" w:rsidRPr="00481825" w:rsidRDefault="00F102BD" w:rsidP="00EC10CF">
      <w:pPr>
        <w:pStyle w:val="NormalWeb"/>
        <w:spacing w:before="0" w:beforeAutospacing="0" w:after="0" w:afterAutospacing="0"/>
        <w:jc w:val="both"/>
        <w:rPr>
          <w:bCs/>
          <w:sz w:val="22"/>
        </w:rPr>
      </w:pPr>
      <w:r w:rsidRPr="00481825">
        <w:rPr>
          <w:bCs/>
          <w:sz w:val="22"/>
        </w:rPr>
        <w:t xml:space="preserve">Одговор 3: </w:t>
      </w:r>
      <w:r w:rsidR="002C081B" w:rsidRPr="00481825">
        <w:rPr>
          <w:bCs/>
          <w:sz w:val="22"/>
        </w:rPr>
        <w:t>с</w:t>
      </w:r>
      <w:r w:rsidR="00286668" w:rsidRPr="00481825">
        <w:rPr>
          <w:bCs/>
          <w:sz w:val="22"/>
        </w:rPr>
        <w:t>е задолжителни и најзначајни и најекономични мерки за заштита од штетните организми кај земјоделските култури</w:t>
      </w:r>
    </w:p>
    <w:p w:rsidR="00357896" w:rsidRPr="00481825" w:rsidRDefault="00357896" w:rsidP="00E3367A">
      <w:pPr>
        <w:pStyle w:val="NormalWeb"/>
        <w:spacing w:before="0" w:beforeAutospacing="0" w:after="0" w:afterAutospacing="0"/>
        <w:rPr>
          <w:rFonts w:ascii="Arial" w:hAnsi="Arial" w:cs="Arial"/>
          <w:color w:val="333333"/>
          <w:sz w:val="20"/>
          <w:szCs w:val="21"/>
          <w:shd w:val="clear" w:color="auto" w:fill="FFFFFF"/>
        </w:rPr>
      </w:pPr>
    </w:p>
    <w:p w:rsidR="00233F2A" w:rsidRPr="00481825" w:rsidRDefault="00233F2A" w:rsidP="00E3367A">
      <w:pPr>
        <w:pStyle w:val="NormalWeb"/>
        <w:spacing w:before="0" w:beforeAutospacing="0" w:after="0" w:afterAutospacing="0"/>
        <w:rPr>
          <w:rFonts w:ascii="Arial" w:hAnsi="Arial" w:cs="Arial"/>
          <w:color w:val="333333"/>
          <w:sz w:val="20"/>
          <w:szCs w:val="21"/>
          <w:shd w:val="clear" w:color="auto" w:fill="FFFFFF"/>
        </w:rPr>
      </w:pPr>
    </w:p>
    <w:p w:rsidR="00233F2A" w:rsidRPr="00481825" w:rsidRDefault="00233F2A" w:rsidP="00E3367A">
      <w:pPr>
        <w:pStyle w:val="NormalWeb"/>
        <w:spacing w:before="0" w:beforeAutospacing="0" w:after="0" w:afterAutospacing="0"/>
        <w:rPr>
          <w:rFonts w:ascii="Arial" w:hAnsi="Arial" w:cs="Arial"/>
          <w:color w:val="333333"/>
          <w:sz w:val="20"/>
          <w:szCs w:val="21"/>
          <w:shd w:val="clear" w:color="auto" w:fill="FFFFFF"/>
        </w:rPr>
      </w:pPr>
    </w:p>
    <w:p w:rsidR="00AD4775" w:rsidRPr="00481825" w:rsidRDefault="00F102BD" w:rsidP="00F102BD">
      <w:pPr>
        <w:spacing w:after="0"/>
        <w:jc w:val="both"/>
        <w:rPr>
          <w:rFonts w:ascii="Times New Roman" w:hAnsi="Times New Roman" w:cs="Times New Roman"/>
          <w:bCs/>
          <w:szCs w:val="24"/>
        </w:rPr>
      </w:pPr>
      <w:r w:rsidRPr="00481825">
        <w:rPr>
          <w:rFonts w:ascii="Times New Roman" w:hAnsi="Times New Roman" w:cs="Times New Roman"/>
          <w:bCs/>
          <w:szCs w:val="24"/>
          <w:u w:val="single"/>
        </w:rPr>
        <w:lastRenderedPageBreak/>
        <w:t>Прашање 4</w:t>
      </w:r>
      <w:r w:rsidRPr="00481825">
        <w:rPr>
          <w:rFonts w:ascii="Times New Roman" w:hAnsi="Times New Roman" w:cs="Times New Roman"/>
          <w:bCs/>
          <w:szCs w:val="24"/>
        </w:rPr>
        <w:t>:</w:t>
      </w:r>
      <w:r w:rsidRPr="00481825">
        <w:rPr>
          <w:bCs/>
          <w:sz w:val="20"/>
        </w:rPr>
        <w:t xml:space="preserve"> </w:t>
      </w:r>
      <w:r w:rsidR="00B42B2B" w:rsidRPr="00481825">
        <w:rPr>
          <w:rFonts w:ascii="Times New Roman" w:hAnsi="Times New Roman" w:cs="Times New Roman"/>
          <w:bCs/>
          <w:szCs w:val="24"/>
        </w:rPr>
        <w:t>При изборот на фитофармацевтски производ во интегрираната заштита:</w:t>
      </w:r>
    </w:p>
    <w:p w:rsidR="00F102BD" w:rsidRPr="00481825" w:rsidRDefault="00F102BD" w:rsidP="003B1906">
      <w:pPr>
        <w:pStyle w:val="Default"/>
        <w:jc w:val="both"/>
        <w:rPr>
          <w:sz w:val="22"/>
          <w:lang w:val="mk-MK"/>
        </w:rPr>
      </w:pPr>
      <w:r w:rsidRPr="00481825">
        <w:rPr>
          <w:bCs/>
          <w:sz w:val="22"/>
          <w:lang w:val="mk-MK"/>
        </w:rPr>
        <w:t>Одговор 1:</w:t>
      </w:r>
      <w:r w:rsidRPr="00481825">
        <w:rPr>
          <w:sz w:val="22"/>
          <w:lang w:val="mk-MK"/>
        </w:rPr>
        <w:t xml:space="preserve"> </w:t>
      </w:r>
      <w:r w:rsidR="002C081B" w:rsidRPr="00481825">
        <w:rPr>
          <w:sz w:val="22"/>
          <w:lang w:val="mk-MK"/>
        </w:rPr>
        <w:t>с</w:t>
      </w:r>
      <w:r w:rsidR="003B1906" w:rsidRPr="00481825">
        <w:rPr>
          <w:sz w:val="22"/>
          <w:lang w:val="mk-MK"/>
        </w:rPr>
        <w:t>екогаш треба да се претпочитаат производи кои имаат висока токсичност и најголема ефикасност во контролата на штетниците, причинителите на болестите и плевелите</w:t>
      </w:r>
    </w:p>
    <w:p w:rsidR="00F102BD" w:rsidRPr="00481825" w:rsidRDefault="00F102BD" w:rsidP="00295476">
      <w:pPr>
        <w:pStyle w:val="NormalWeb"/>
        <w:spacing w:before="0" w:beforeAutospacing="0" w:after="0" w:afterAutospacing="0"/>
        <w:jc w:val="both"/>
        <w:rPr>
          <w:sz w:val="22"/>
        </w:rPr>
      </w:pPr>
      <w:r w:rsidRPr="00481825">
        <w:rPr>
          <w:bCs/>
          <w:sz w:val="22"/>
        </w:rPr>
        <w:t>Одговор 2:</w:t>
      </w:r>
      <w:r w:rsidRPr="00481825">
        <w:rPr>
          <w:sz w:val="22"/>
        </w:rPr>
        <w:t xml:space="preserve"> </w:t>
      </w:r>
      <w:r w:rsidR="002C081B" w:rsidRPr="00481825">
        <w:rPr>
          <w:bCs/>
          <w:sz w:val="22"/>
        </w:rPr>
        <w:t>с</w:t>
      </w:r>
      <w:r w:rsidR="003B1906" w:rsidRPr="00481825">
        <w:rPr>
          <w:bCs/>
          <w:sz w:val="22"/>
        </w:rPr>
        <w:t>екогаш треба да се претпочитаат производи кои имаат најниска цена на чинење заради економичност на производството</w:t>
      </w:r>
    </w:p>
    <w:p w:rsidR="00F102BD" w:rsidRPr="00481825" w:rsidRDefault="00F102BD" w:rsidP="005635A8">
      <w:pPr>
        <w:pStyle w:val="NormalWeb"/>
        <w:spacing w:before="0" w:beforeAutospacing="0" w:after="0" w:afterAutospacing="0"/>
        <w:jc w:val="both"/>
        <w:rPr>
          <w:bCs/>
          <w:sz w:val="22"/>
        </w:rPr>
      </w:pPr>
      <w:r w:rsidRPr="00481825">
        <w:rPr>
          <w:bCs/>
          <w:sz w:val="22"/>
        </w:rPr>
        <w:t xml:space="preserve">Одговор 3: </w:t>
      </w:r>
      <w:r w:rsidR="002C081B" w:rsidRPr="00481825">
        <w:rPr>
          <w:sz w:val="22"/>
        </w:rPr>
        <w:t>с</w:t>
      </w:r>
      <w:r w:rsidR="003B1906" w:rsidRPr="00481825">
        <w:rPr>
          <w:sz w:val="22"/>
        </w:rPr>
        <w:t>екогаш треба да се претпочитаат производи што се максимално специфични за целните штетници, причинители на болести или плевели и имаат најмалку несакани последици врз здравјето на луѓето, нецелните организми и животната средина</w:t>
      </w:r>
    </w:p>
    <w:p w:rsidR="00F102BD" w:rsidRPr="00481825" w:rsidRDefault="00F102BD" w:rsidP="001E3CC4">
      <w:pPr>
        <w:spacing w:after="0"/>
        <w:jc w:val="both"/>
        <w:rPr>
          <w:rFonts w:ascii="Times New Roman" w:hAnsi="Times New Roman" w:cs="Times New Roman"/>
          <w:color w:val="333333"/>
          <w:szCs w:val="24"/>
          <w:shd w:val="clear" w:color="auto" w:fill="FFFFFF"/>
        </w:rPr>
      </w:pPr>
    </w:p>
    <w:p w:rsidR="00AD4775" w:rsidRPr="00481825" w:rsidRDefault="00F102BD" w:rsidP="00FF2603">
      <w:pPr>
        <w:spacing w:after="0"/>
        <w:jc w:val="both"/>
        <w:rPr>
          <w:rFonts w:ascii="Times New Roman" w:hAnsi="Times New Roman" w:cs="Times New Roman"/>
          <w:bCs/>
          <w:szCs w:val="24"/>
        </w:rPr>
      </w:pPr>
      <w:r w:rsidRPr="00481825">
        <w:rPr>
          <w:rFonts w:ascii="Times New Roman" w:hAnsi="Times New Roman" w:cs="Times New Roman"/>
          <w:bCs/>
          <w:szCs w:val="24"/>
          <w:u w:val="single"/>
        </w:rPr>
        <w:t>Прашање 5</w:t>
      </w:r>
      <w:r w:rsidRPr="00481825">
        <w:rPr>
          <w:rFonts w:ascii="Times New Roman" w:hAnsi="Times New Roman" w:cs="Times New Roman"/>
          <w:bCs/>
          <w:szCs w:val="24"/>
        </w:rPr>
        <w:t>:</w:t>
      </w:r>
      <w:r w:rsidR="00EB5F1A" w:rsidRPr="00481825">
        <w:rPr>
          <w:bCs/>
          <w:sz w:val="20"/>
        </w:rPr>
        <w:t xml:space="preserve"> </w:t>
      </w:r>
      <w:r w:rsidR="00FF2603" w:rsidRPr="00481825">
        <w:rPr>
          <w:rFonts w:ascii="Times New Roman" w:hAnsi="Times New Roman" w:cs="Times New Roman"/>
          <w:bCs/>
          <w:szCs w:val="24"/>
        </w:rPr>
        <w:t>При одгледување на пченица и јачмен, предност ќе се даде на следните нехемиски мерки за заштита од болести и штетници:</w:t>
      </w:r>
    </w:p>
    <w:p w:rsidR="00FF2603" w:rsidRPr="00481825" w:rsidRDefault="00FF2603" w:rsidP="00DC0981">
      <w:pPr>
        <w:pStyle w:val="NormalWeb"/>
        <w:spacing w:before="0" w:beforeAutospacing="0" w:after="0" w:afterAutospacing="0"/>
        <w:jc w:val="both"/>
        <w:rPr>
          <w:sz w:val="22"/>
        </w:rPr>
      </w:pPr>
      <w:r w:rsidRPr="00481825">
        <w:rPr>
          <w:bCs/>
          <w:sz w:val="22"/>
        </w:rPr>
        <w:t>Одговор 1:</w:t>
      </w:r>
      <w:r w:rsidRPr="00481825">
        <w:rPr>
          <w:sz w:val="22"/>
        </w:rPr>
        <w:t xml:space="preserve"> </w:t>
      </w:r>
      <w:r w:rsidR="002C081B" w:rsidRPr="00481825">
        <w:rPr>
          <w:sz w:val="22"/>
        </w:rPr>
        <w:t>о</w:t>
      </w:r>
      <w:r w:rsidRPr="00481825">
        <w:rPr>
          <w:sz w:val="22"/>
        </w:rPr>
        <w:t>дгледување на отпорни сорти, примена на плодоред, употреба на здрав/сертифицан семенски материјал за сеидба, оптимални рокови за сеидба и оптимална густина на сеидба, уништување на заразените растителни остатоци и самоникнатите растенија од пченица и јачмен, избалансирано ѓубрење</w:t>
      </w:r>
    </w:p>
    <w:p w:rsidR="00FF2603" w:rsidRPr="00481825" w:rsidRDefault="00FF2603" w:rsidP="007C3EB6">
      <w:pPr>
        <w:pStyle w:val="NormalWeb"/>
        <w:spacing w:before="0" w:beforeAutospacing="0" w:after="0" w:afterAutospacing="0"/>
        <w:jc w:val="both"/>
        <w:rPr>
          <w:sz w:val="22"/>
        </w:rPr>
      </w:pPr>
      <w:r w:rsidRPr="00481825">
        <w:rPr>
          <w:bCs/>
          <w:sz w:val="22"/>
        </w:rPr>
        <w:t>Одговор 2:</w:t>
      </w:r>
      <w:r w:rsidRPr="00481825">
        <w:rPr>
          <w:sz w:val="22"/>
        </w:rPr>
        <w:t xml:space="preserve"> примена на фунгициди и инсектициди за сузбивање на причинителите на болести и штетници  </w:t>
      </w:r>
    </w:p>
    <w:p w:rsidR="00FF2603" w:rsidRPr="00481825" w:rsidRDefault="00FF2603" w:rsidP="000E62A1">
      <w:pPr>
        <w:pStyle w:val="NormalWeb"/>
        <w:spacing w:before="0" w:beforeAutospacing="0" w:after="0" w:afterAutospacing="0"/>
        <w:jc w:val="both"/>
        <w:rPr>
          <w:bCs/>
          <w:sz w:val="22"/>
        </w:rPr>
      </w:pPr>
      <w:r w:rsidRPr="00481825">
        <w:rPr>
          <w:bCs/>
          <w:sz w:val="22"/>
        </w:rPr>
        <w:t>Одговор 3: примена на хербициди за сузбивање на широколисни и теснолисни плевели</w:t>
      </w:r>
    </w:p>
    <w:p w:rsidR="00357896" w:rsidRPr="00481825" w:rsidRDefault="00357896" w:rsidP="00081156">
      <w:pPr>
        <w:pStyle w:val="Default"/>
        <w:pBdr>
          <w:bottom w:val="single" w:sz="4" w:space="1" w:color="auto"/>
        </w:pBdr>
        <w:tabs>
          <w:tab w:val="left" w:pos="426"/>
        </w:tabs>
        <w:jc w:val="both"/>
        <w:rPr>
          <w:bCs/>
          <w:color w:val="FF0000"/>
          <w:sz w:val="22"/>
          <w:lang w:val="mk-MK"/>
        </w:rPr>
      </w:pPr>
    </w:p>
    <w:p w:rsidR="00081156" w:rsidRPr="00481825" w:rsidRDefault="00081156" w:rsidP="00081156">
      <w:pPr>
        <w:pStyle w:val="Default"/>
        <w:pBdr>
          <w:bottom w:val="single" w:sz="4" w:space="1" w:color="auto"/>
        </w:pBdr>
        <w:tabs>
          <w:tab w:val="left" w:pos="426"/>
        </w:tabs>
        <w:jc w:val="both"/>
        <w:rPr>
          <w:bCs/>
          <w:color w:val="FF0000"/>
          <w:sz w:val="22"/>
          <w:lang w:val="mk-MK"/>
        </w:rPr>
      </w:pPr>
    </w:p>
    <w:p w:rsidR="00081156" w:rsidRPr="00481825" w:rsidRDefault="00081156" w:rsidP="00081156">
      <w:pPr>
        <w:pStyle w:val="Default"/>
        <w:pBdr>
          <w:bottom w:val="single" w:sz="4" w:space="1" w:color="auto"/>
        </w:pBdr>
        <w:tabs>
          <w:tab w:val="left" w:pos="426"/>
        </w:tabs>
        <w:jc w:val="both"/>
        <w:rPr>
          <w:bCs/>
          <w:color w:val="FF0000"/>
          <w:sz w:val="22"/>
          <w:lang w:val="mk-MK"/>
        </w:rPr>
      </w:pPr>
    </w:p>
    <w:p w:rsidR="00081156" w:rsidRPr="00481825" w:rsidRDefault="00081156" w:rsidP="00081156">
      <w:pPr>
        <w:pStyle w:val="Default"/>
        <w:pBdr>
          <w:bottom w:val="single" w:sz="4" w:space="1" w:color="auto"/>
        </w:pBdr>
        <w:tabs>
          <w:tab w:val="left" w:pos="426"/>
        </w:tabs>
        <w:jc w:val="both"/>
        <w:rPr>
          <w:bCs/>
          <w:color w:val="FF0000"/>
          <w:sz w:val="22"/>
          <w:lang w:val="mk-MK"/>
        </w:rPr>
      </w:pPr>
    </w:p>
    <w:p w:rsidR="00081156" w:rsidRPr="00481825" w:rsidRDefault="00081156" w:rsidP="00081156">
      <w:pPr>
        <w:pStyle w:val="Default"/>
        <w:pBdr>
          <w:bottom w:val="single" w:sz="4" w:space="1" w:color="auto"/>
        </w:pBdr>
        <w:tabs>
          <w:tab w:val="left" w:pos="426"/>
        </w:tabs>
        <w:jc w:val="both"/>
        <w:rPr>
          <w:bCs/>
          <w:color w:val="FF0000"/>
          <w:sz w:val="22"/>
          <w:lang w:val="mk-MK"/>
        </w:rPr>
      </w:pPr>
    </w:p>
    <w:p w:rsidR="00FC6CF1" w:rsidRPr="00481825" w:rsidRDefault="00FC6CF1" w:rsidP="007313CA">
      <w:pPr>
        <w:pStyle w:val="Default"/>
        <w:tabs>
          <w:tab w:val="left" w:pos="426"/>
        </w:tabs>
        <w:jc w:val="both"/>
        <w:rPr>
          <w:szCs w:val="22"/>
          <w:u w:val="single"/>
          <w:lang w:val="mk-MK"/>
        </w:rPr>
      </w:pPr>
    </w:p>
    <w:p w:rsidR="00233F2A" w:rsidRPr="00481825" w:rsidRDefault="00233F2A" w:rsidP="00081156">
      <w:pPr>
        <w:pStyle w:val="NormalWeb"/>
        <w:pBdr>
          <w:bottom w:val="single" w:sz="4" w:space="1" w:color="auto"/>
        </w:pBdr>
        <w:spacing w:before="0" w:beforeAutospacing="0" w:after="0" w:afterAutospacing="0"/>
        <w:jc w:val="both"/>
        <w:rPr>
          <w:bCs/>
          <w:sz w:val="28"/>
          <w:szCs w:val="21"/>
          <w:u w:val="single"/>
        </w:rPr>
      </w:pPr>
      <w:r w:rsidRPr="00481825">
        <w:rPr>
          <w:bCs/>
          <w:sz w:val="28"/>
          <w:szCs w:val="21"/>
          <w:u w:val="single"/>
        </w:rPr>
        <w:br w:type="page"/>
      </w:r>
    </w:p>
    <w:p w:rsidR="006B41AE" w:rsidRPr="00481825" w:rsidRDefault="006B41AE" w:rsidP="006B41AE">
      <w:pPr>
        <w:pStyle w:val="NormalWeb"/>
        <w:spacing w:before="0" w:beforeAutospacing="0" w:after="0" w:afterAutospacing="0"/>
        <w:jc w:val="both"/>
        <w:rPr>
          <w:bCs/>
          <w:sz w:val="28"/>
          <w:szCs w:val="21"/>
          <w:u w:val="single"/>
        </w:rPr>
      </w:pPr>
      <w:r w:rsidRPr="00481825">
        <w:rPr>
          <w:bCs/>
          <w:sz w:val="28"/>
          <w:szCs w:val="21"/>
          <w:u w:val="single"/>
        </w:rPr>
        <w:lastRenderedPageBreak/>
        <w:t xml:space="preserve">Студија 5: Употреба на фитофармацевтски производи и заштита на животната средина </w:t>
      </w:r>
    </w:p>
    <w:p w:rsidR="00812940" w:rsidRPr="00481825" w:rsidRDefault="00812940" w:rsidP="00357896">
      <w:pPr>
        <w:pStyle w:val="NormalWeb"/>
        <w:spacing w:before="0" w:beforeAutospacing="0" w:after="0" w:afterAutospacing="0"/>
        <w:jc w:val="both"/>
        <w:rPr>
          <w:bCs/>
          <w:sz w:val="22"/>
          <w:szCs w:val="28"/>
        </w:rPr>
      </w:pPr>
    </w:p>
    <w:p w:rsidR="00357896" w:rsidRPr="00481825" w:rsidRDefault="00357896" w:rsidP="00357896">
      <w:pPr>
        <w:pStyle w:val="NormalWeb"/>
        <w:spacing w:before="0" w:beforeAutospacing="0" w:after="0" w:afterAutospacing="0"/>
        <w:jc w:val="both"/>
        <w:rPr>
          <w:sz w:val="22"/>
          <w:szCs w:val="28"/>
        </w:rPr>
      </w:pPr>
      <w:r w:rsidRPr="00481825">
        <w:rPr>
          <w:bCs/>
          <w:sz w:val="22"/>
          <w:szCs w:val="28"/>
        </w:rPr>
        <w:t>Содржина: </w:t>
      </w:r>
      <w:r w:rsidRPr="00481825">
        <w:rPr>
          <w:sz w:val="22"/>
          <w:szCs w:val="28"/>
        </w:rPr>
        <w:t xml:space="preserve">Професионален корисник поседува овошен насад со сливи од сортата Стенлеј, на површина од 0,5 ha, во Василево (Струмичко). </w:t>
      </w:r>
      <w:r w:rsidR="00C629BE" w:rsidRPr="00481825">
        <w:rPr>
          <w:bCs/>
          <w:sz w:val="22"/>
          <w:szCs w:val="21"/>
        </w:rPr>
        <w:t xml:space="preserve">Овоштарникот се наоѓа во близина на селскиот пат, а во близина на овоштарникот има површина со фацелија на која се наоѓаат 30 кошници пчели и канал за наводнување. </w:t>
      </w:r>
      <w:r w:rsidR="00B20641" w:rsidRPr="00481825">
        <w:rPr>
          <w:sz w:val="22"/>
          <w:szCs w:val="28"/>
        </w:rPr>
        <w:t>Во фаза на цветање на сливата</w:t>
      </w:r>
      <w:r w:rsidR="00C629BE" w:rsidRPr="00481825">
        <w:rPr>
          <w:sz w:val="22"/>
          <w:szCs w:val="28"/>
        </w:rPr>
        <w:t>,</w:t>
      </w:r>
      <w:r w:rsidR="00B20641" w:rsidRPr="00481825">
        <w:rPr>
          <w:sz w:val="22"/>
          <w:szCs w:val="28"/>
        </w:rPr>
        <w:t xml:space="preserve"> з</w:t>
      </w:r>
      <w:r w:rsidRPr="00481825">
        <w:rPr>
          <w:sz w:val="22"/>
          <w:szCs w:val="28"/>
        </w:rPr>
        <w:t>абележува појава на лисни вошки и потреба за третман на ов</w:t>
      </w:r>
      <w:r w:rsidR="00B20641" w:rsidRPr="00481825">
        <w:rPr>
          <w:sz w:val="22"/>
          <w:szCs w:val="28"/>
        </w:rPr>
        <w:t>ошките</w:t>
      </w:r>
      <w:r w:rsidR="00235EB7" w:rsidRPr="00481825">
        <w:rPr>
          <w:sz w:val="22"/>
          <w:szCs w:val="28"/>
        </w:rPr>
        <w:t>, по што веднаш се упатува во најблиската земјоделска аптека</w:t>
      </w:r>
      <w:r w:rsidRPr="00481825">
        <w:rPr>
          <w:sz w:val="22"/>
          <w:szCs w:val="28"/>
        </w:rPr>
        <w:t>. Сов</w:t>
      </w:r>
      <w:r w:rsidR="00235EB7" w:rsidRPr="00481825">
        <w:rPr>
          <w:sz w:val="22"/>
          <w:szCs w:val="28"/>
        </w:rPr>
        <w:t>етникот во</w:t>
      </w:r>
      <w:r w:rsidRPr="00481825">
        <w:rPr>
          <w:sz w:val="22"/>
          <w:szCs w:val="28"/>
        </w:rPr>
        <w:t xml:space="preserve"> аптека</w:t>
      </w:r>
      <w:r w:rsidR="00235EB7" w:rsidRPr="00481825">
        <w:rPr>
          <w:sz w:val="22"/>
          <w:szCs w:val="28"/>
        </w:rPr>
        <w:t xml:space="preserve">та, му препорачува </w:t>
      </w:r>
      <w:r w:rsidR="006C13BC" w:rsidRPr="00481825">
        <w:rPr>
          <w:sz w:val="22"/>
          <w:szCs w:val="28"/>
        </w:rPr>
        <w:t>инсектицид</w:t>
      </w:r>
      <w:r w:rsidR="00235EB7" w:rsidRPr="00481825">
        <w:rPr>
          <w:sz w:val="22"/>
          <w:szCs w:val="28"/>
        </w:rPr>
        <w:t xml:space="preserve"> за сузбивање на лисни вошки</w:t>
      </w:r>
      <w:r w:rsidR="006C13BC" w:rsidRPr="00481825">
        <w:rPr>
          <w:sz w:val="22"/>
          <w:szCs w:val="28"/>
        </w:rPr>
        <w:t xml:space="preserve">, во течна </w:t>
      </w:r>
      <w:r w:rsidRPr="00481825">
        <w:rPr>
          <w:sz w:val="22"/>
          <w:szCs w:val="28"/>
        </w:rPr>
        <w:t xml:space="preserve">формулација и </w:t>
      </w:r>
      <w:r w:rsidR="009B393A" w:rsidRPr="00481825">
        <w:rPr>
          <w:sz w:val="22"/>
          <w:szCs w:val="28"/>
        </w:rPr>
        <w:t xml:space="preserve">доза од 2 L/ha. Производот е со </w:t>
      </w:r>
      <w:r w:rsidRPr="00481825">
        <w:rPr>
          <w:sz w:val="22"/>
          <w:szCs w:val="28"/>
        </w:rPr>
        <w:t>големина на пакување од</w:t>
      </w:r>
      <w:r w:rsidR="006C13BC" w:rsidRPr="00481825">
        <w:rPr>
          <w:sz w:val="22"/>
          <w:szCs w:val="28"/>
        </w:rPr>
        <w:t xml:space="preserve"> 1</w:t>
      </w:r>
      <w:r w:rsidR="001C33A3" w:rsidRPr="00481825">
        <w:rPr>
          <w:sz w:val="22"/>
          <w:szCs w:val="28"/>
        </w:rPr>
        <w:t xml:space="preserve"> </w:t>
      </w:r>
      <w:r w:rsidR="006C13BC" w:rsidRPr="00481825">
        <w:rPr>
          <w:sz w:val="22"/>
          <w:szCs w:val="28"/>
        </w:rPr>
        <w:t>L</w:t>
      </w:r>
      <w:r w:rsidR="00BD1769" w:rsidRPr="00481825">
        <w:rPr>
          <w:sz w:val="22"/>
          <w:szCs w:val="28"/>
        </w:rPr>
        <w:t xml:space="preserve"> и валиден рок на употреба уште 15 месеци</w:t>
      </w:r>
      <w:r w:rsidRPr="00481825">
        <w:rPr>
          <w:sz w:val="22"/>
          <w:szCs w:val="28"/>
        </w:rPr>
        <w:t xml:space="preserve">. </w:t>
      </w:r>
      <w:r w:rsidR="00235EB7" w:rsidRPr="00481825">
        <w:rPr>
          <w:bCs/>
          <w:sz w:val="22"/>
          <w:szCs w:val="21"/>
        </w:rPr>
        <w:t xml:space="preserve">Професионалниот корисник врши третирање на овошките веќе следниот ден, околу 7 часот наутро. </w:t>
      </w:r>
      <w:r w:rsidR="00235EB7" w:rsidRPr="00481825">
        <w:rPr>
          <w:sz w:val="22"/>
          <w:szCs w:val="28"/>
        </w:rPr>
        <w:t>З</w:t>
      </w:r>
      <w:r w:rsidRPr="00481825">
        <w:rPr>
          <w:sz w:val="22"/>
          <w:szCs w:val="28"/>
        </w:rPr>
        <w:t>а третирање на овоштарникот користи влечна прскалка со капацитет од 200 литри. Прскалката ја полни со 200L вода</w:t>
      </w:r>
      <w:r w:rsidR="00FD3A40" w:rsidRPr="00481825">
        <w:rPr>
          <w:sz w:val="22"/>
          <w:szCs w:val="28"/>
        </w:rPr>
        <w:t xml:space="preserve"> и во водата додава 1</w:t>
      </w:r>
      <w:r w:rsidR="001C33A3" w:rsidRPr="00481825">
        <w:rPr>
          <w:sz w:val="22"/>
          <w:szCs w:val="28"/>
        </w:rPr>
        <w:t xml:space="preserve"> </w:t>
      </w:r>
      <w:r w:rsidR="00FD3A40" w:rsidRPr="00481825">
        <w:rPr>
          <w:sz w:val="22"/>
          <w:szCs w:val="28"/>
        </w:rPr>
        <w:t>L</w:t>
      </w:r>
      <w:r w:rsidR="00FE7673" w:rsidRPr="00481825">
        <w:rPr>
          <w:sz w:val="22"/>
          <w:szCs w:val="28"/>
        </w:rPr>
        <w:t xml:space="preserve"> инсектицид. Амбалажата со преостанатата количина од</w:t>
      </w:r>
      <w:r w:rsidRPr="00481825">
        <w:rPr>
          <w:sz w:val="22"/>
          <w:szCs w:val="28"/>
        </w:rPr>
        <w:t xml:space="preserve"> инсектицидот ја фрла во контејнерот со домашен отпад. </w:t>
      </w:r>
      <w:r w:rsidRPr="00481825">
        <w:rPr>
          <w:bCs/>
          <w:sz w:val="22"/>
          <w:szCs w:val="21"/>
        </w:rPr>
        <w:t>По завршување на третирањето на овошките во прскалката остануваат околу 50</w:t>
      </w:r>
      <w:r w:rsidR="001C33A3" w:rsidRPr="00481825">
        <w:rPr>
          <w:bCs/>
          <w:sz w:val="22"/>
          <w:szCs w:val="21"/>
        </w:rPr>
        <w:t xml:space="preserve"> </w:t>
      </w:r>
      <w:r w:rsidRPr="00481825">
        <w:rPr>
          <w:bCs/>
          <w:sz w:val="22"/>
          <w:szCs w:val="21"/>
        </w:rPr>
        <w:t>L растворен инсектицид. Професионалниот корисник растворениот инсектицид го испушта во каналот за наводнување</w:t>
      </w:r>
      <w:r w:rsidR="00C5029E" w:rsidRPr="00481825">
        <w:rPr>
          <w:bCs/>
          <w:sz w:val="22"/>
          <w:szCs w:val="21"/>
        </w:rPr>
        <w:t xml:space="preserve"> и ја складира прскалката до наредна употреба</w:t>
      </w:r>
      <w:r w:rsidRPr="00481825">
        <w:rPr>
          <w:bCs/>
          <w:sz w:val="22"/>
          <w:szCs w:val="21"/>
        </w:rPr>
        <w:t xml:space="preserve">. </w:t>
      </w:r>
    </w:p>
    <w:p w:rsidR="0068604D" w:rsidRPr="00481825" w:rsidRDefault="00C87FDC" w:rsidP="00357896">
      <w:pPr>
        <w:pStyle w:val="NormalWeb"/>
        <w:spacing w:before="0" w:beforeAutospacing="0" w:after="0" w:afterAutospacing="0"/>
        <w:jc w:val="both"/>
        <w:rPr>
          <w:sz w:val="20"/>
          <w:szCs w:val="21"/>
        </w:rPr>
      </w:pPr>
      <w:r w:rsidRPr="00481825">
        <w:rPr>
          <w:bCs/>
          <w:sz w:val="22"/>
          <w:szCs w:val="21"/>
        </w:rPr>
        <w:t>За секоја од наведените ситуации дадете</w:t>
      </w:r>
      <w:r w:rsidR="0068604D" w:rsidRPr="00481825">
        <w:rPr>
          <w:bCs/>
          <w:sz w:val="22"/>
          <w:szCs w:val="21"/>
        </w:rPr>
        <w:t xml:space="preserve"> соодветен одговор:</w:t>
      </w:r>
    </w:p>
    <w:p w:rsidR="00357896" w:rsidRPr="00481825" w:rsidRDefault="00357896" w:rsidP="00357896">
      <w:pPr>
        <w:pStyle w:val="NormalWeb"/>
        <w:spacing w:before="0" w:beforeAutospacing="0" w:after="0" w:afterAutospacing="0"/>
        <w:jc w:val="both"/>
        <w:rPr>
          <w:sz w:val="20"/>
          <w:szCs w:val="21"/>
        </w:rPr>
      </w:pPr>
    </w:p>
    <w:p w:rsidR="00235EB7" w:rsidRPr="00481825" w:rsidRDefault="00357896" w:rsidP="00235EB7">
      <w:pPr>
        <w:pStyle w:val="NormalWeb"/>
        <w:spacing w:before="0" w:beforeAutospacing="0" w:after="0" w:afterAutospacing="0"/>
        <w:jc w:val="both"/>
        <w:rPr>
          <w:sz w:val="22"/>
          <w:szCs w:val="21"/>
        </w:rPr>
      </w:pPr>
      <w:r w:rsidRPr="00481825">
        <w:rPr>
          <w:bCs/>
          <w:sz w:val="22"/>
          <w:szCs w:val="22"/>
          <w:u w:val="single"/>
        </w:rPr>
        <w:t>Прашање 1</w:t>
      </w:r>
      <w:r w:rsidRPr="00481825">
        <w:rPr>
          <w:bCs/>
          <w:sz w:val="22"/>
          <w:szCs w:val="22"/>
        </w:rPr>
        <w:t xml:space="preserve">:  </w:t>
      </w:r>
      <w:r w:rsidR="00BB2383" w:rsidRPr="00481825">
        <w:rPr>
          <w:bCs/>
          <w:sz w:val="22"/>
          <w:szCs w:val="22"/>
        </w:rPr>
        <w:t xml:space="preserve">Професионалниот корисник </w:t>
      </w:r>
      <w:r w:rsidR="00491F7C" w:rsidRPr="00481825">
        <w:rPr>
          <w:bCs/>
          <w:sz w:val="22"/>
          <w:szCs w:val="22"/>
        </w:rPr>
        <w:t>изврши третман на</w:t>
      </w:r>
      <w:r w:rsidR="00BB2383" w:rsidRPr="00481825">
        <w:rPr>
          <w:bCs/>
          <w:sz w:val="22"/>
          <w:szCs w:val="22"/>
        </w:rPr>
        <w:t xml:space="preserve"> овоштарникот против лисни вошки во фаза на цветање на овошките. </w:t>
      </w:r>
      <w:r w:rsidR="00C06FCA" w:rsidRPr="00481825">
        <w:rPr>
          <w:sz w:val="22"/>
          <w:szCs w:val="21"/>
        </w:rPr>
        <w:t>Дали правилно постапил професионалниот корисник</w:t>
      </w:r>
      <w:r w:rsidR="00235EB7" w:rsidRPr="00481825">
        <w:rPr>
          <w:sz w:val="22"/>
          <w:szCs w:val="21"/>
        </w:rPr>
        <w:t>?</w:t>
      </w:r>
    </w:p>
    <w:p w:rsidR="00235EB7" w:rsidRPr="00481825" w:rsidRDefault="00235EB7" w:rsidP="00235EB7">
      <w:pPr>
        <w:pStyle w:val="NormalWeb"/>
        <w:spacing w:before="0" w:beforeAutospacing="0" w:after="0" w:afterAutospacing="0"/>
        <w:jc w:val="both"/>
        <w:rPr>
          <w:bCs/>
          <w:sz w:val="22"/>
          <w:szCs w:val="21"/>
        </w:rPr>
      </w:pPr>
      <w:r w:rsidRPr="00481825">
        <w:rPr>
          <w:bCs/>
          <w:sz w:val="22"/>
          <w:szCs w:val="21"/>
        </w:rPr>
        <w:t>Одговор 1:</w:t>
      </w:r>
      <w:r w:rsidRPr="00481825">
        <w:rPr>
          <w:sz w:val="22"/>
          <w:szCs w:val="21"/>
        </w:rPr>
        <w:t> </w:t>
      </w:r>
      <w:r w:rsidR="00C06FCA" w:rsidRPr="00481825">
        <w:rPr>
          <w:sz w:val="22"/>
          <w:szCs w:val="21"/>
        </w:rPr>
        <w:t>да, бидејќи утврдил присуство на лисни вошки и задолжително мора да третира со инсектицид за да ги сузбие</w:t>
      </w:r>
    </w:p>
    <w:p w:rsidR="00235EB7" w:rsidRPr="00481825" w:rsidRDefault="00235EB7" w:rsidP="00BF6C0A">
      <w:pPr>
        <w:pStyle w:val="NormalWeb"/>
        <w:spacing w:before="0" w:beforeAutospacing="0" w:after="0" w:afterAutospacing="0"/>
        <w:jc w:val="both"/>
        <w:rPr>
          <w:sz w:val="22"/>
          <w:szCs w:val="21"/>
        </w:rPr>
      </w:pPr>
      <w:r w:rsidRPr="00481825">
        <w:rPr>
          <w:bCs/>
          <w:sz w:val="22"/>
          <w:szCs w:val="21"/>
        </w:rPr>
        <w:t>Одговор 2:</w:t>
      </w:r>
      <w:r w:rsidRPr="00481825">
        <w:rPr>
          <w:sz w:val="22"/>
          <w:szCs w:val="21"/>
        </w:rPr>
        <w:t> </w:t>
      </w:r>
      <w:r w:rsidR="00876B99" w:rsidRPr="00481825">
        <w:rPr>
          <w:sz w:val="22"/>
          <w:szCs w:val="21"/>
        </w:rPr>
        <w:t>д</w:t>
      </w:r>
      <w:r w:rsidR="00BF6C0A" w:rsidRPr="00481825">
        <w:rPr>
          <w:sz w:val="22"/>
          <w:szCs w:val="21"/>
        </w:rPr>
        <w:t>а, бидејќи лисните вошки можат да причинат големи штети на овошките и мора да се сузбијат</w:t>
      </w:r>
    </w:p>
    <w:p w:rsidR="00235EB7" w:rsidRPr="00481825" w:rsidRDefault="00235EB7" w:rsidP="00235EB7">
      <w:pPr>
        <w:pStyle w:val="NormalWeb"/>
        <w:spacing w:before="0" w:beforeAutospacing="0" w:after="0" w:afterAutospacing="0"/>
        <w:jc w:val="both"/>
        <w:rPr>
          <w:sz w:val="22"/>
          <w:szCs w:val="21"/>
        </w:rPr>
      </w:pPr>
      <w:r w:rsidRPr="00481825">
        <w:rPr>
          <w:bCs/>
          <w:sz w:val="22"/>
          <w:szCs w:val="21"/>
        </w:rPr>
        <w:t>Одговор 3:</w:t>
      </w:r>
      <w:r w:rsidRPr="00481825">
        <w:rPr>
          <w:sz w:val="22"/>
          <w:szCs w:val="21"/>
        </w:rPr>
        <w:t> </w:t>
      </w:r>
      <w:r w:rsidR="00BF6C0A" w:rsidRPr="00481825">
        <w:rPr>
          <w:bCs/>
          <w:sz w:val="22"/>
          <w:szCs w:val="21"/>
        </w:rPr>
        <w:t>не, бидејќи истовремено ги сузбива и корисните инсекти (инсектите опрашувачи)</w:t>
      </w:r>
      <w:r w:rsidR="00EB5EFC" w:rsidRPr="00481825">
        <w:rPr>
          <w:sz w:val="22"/>
          <w:szCs w:val="21"/>
        </w:rPr>
        <w:t xml:space="preserve"> </w:t>
      </w:r>
    </w:p>
    <w:p w:rsidR="00357896" w:rsidRPr="00481825" w:rsidRDefault="00357896" w:rsidP="00357896">
      <w:pPr>
        <w:pStyle w:val="NormalWeb"/>
        <w:spacing w:before="0" w:beforeAutospacing="0" w:after="0" w:afterAutospacing="0"/>
        <w:rPr>
          <w:sz w:val="22"/>
          <w:szCs w:val="21"/>
        </w:rPr>
      </w:pPr>
    </w:p>
    <w:p w:rsidR="0064367A" w:rsidRPr="00481825" w:rsidRDefault="0064367A" w:rsidP="00357896">
      <w:pPr>
        <w:pStyle w:val="NormalWeb"/>
        <w:spacing w:before="0" w:beforeAutospacing="0" w:after="0" w:afterAutospacing="0"/>
        <w:rPr>
          <w:sz w:val="22"/>
          <w:szCs w:val="21"/>
        </w:rPr>
      </w:pPr>
    </w:p>
    <w:p w:rsidR="007E6BC4" w:rsidRPr="00481825" w:rsidRDefault="00357896" w:rsidP="007E6BC4">
      <w:pPr>
        <w:pStyle w:val="NormalWeb"/>
        <w:spacing w:before="0" w:beforeAutospacing="0" w:after="0" w:afterAutospacing="0"/>
        <w:jc w:val="both"/>
        <w:rPr>
          <w:sz w:val="22"/>
          <w:szCs w:val="21"/>
        </w:rPr>
      </w:pPr>
      <w:r w:rsidRPr="00481825">
        <w:rPr>
          <w:bCs/>
          <w:sz w:val="22"/>
          <w:szCs w:val="21"/>
          <w:u w:val="single"/>
        </w:rPr>
        <w:t>Прашање 2</w:t>
      </w:r>
      <w:r w:rsidRPr="00481825">
        <w:rPr>
          <w:bCs/>
          <w:sz w:val="22"/>
          <w:szCs w:val="21"/>
        </w:rPr>
        <w:t>: </w:t>
      </w:r>
      <w:r w:rsidR="007E6BC4" w:rsidRPr="00481825">
        <w:rPr>
          <w:sz w:val="22"/>
          <w:szCs w:val="21"/>
        </w:rPr>
        <w:t>Професионалниот корисник ја фрли амбалажата со преостанатата количина од инсектицидот во канта со домашен отпад. Дали</w:t>
      </w:r>
      <w:r w:rsidR="00C609D9" w:rsidRPr="00481825">
        <w:rPr>
          <w:sz w:val="22"/>
          <w:szCs w:val="21"/>
        </w:rPr>
        <w:t xml:space="preserve"> професионалниот корисник</w:t>
      </w:r>
      <w:r w:rsidR="007E6BC4" w:rsidRPr="00481825">
        <w:rPr>
          <w:sz w:val="22"/>
          <w:szCs w:val="21"/>
        </w:rPr>
        <w:t xml:space="preserve"> правилно постапи и што треба всушност да направи?</w:t>
      </w:r>
    </w:p>
    <w:p w:rsidR="007E6BC4" w:rsidRPr="00481825" w:rsidRDefault="007E6BC4" w:rsidP="007E6BC4">
      <w:pPr>
        <w:pStyle w:val="NormalWeb"/>
        <w:spacing w:before="0" w:beforeAutospacing="0" w:after="0" w:afterAutospacing="0"/>
        <w:jc w:val="both"/>
        <w:rPr>
          <w:sz w:val="22"/>
          <w:szCs w:val="21"/>
        </w:rPr>
      </w:pPr>
      <w:r w:rsidRPr="00481825">
        <w:rPr>
          <w:sz w:val="22"/>
          <w:szCs w:val="21"/>
        </w:rPr>
        <w:t>Одговор 1:</w:t>
      </w:r>
      <w:r w:rsidR="00873FB7" w:rsidRPr="00481825">
        <w:rPr>
          <w:sz w:val="22"/>
          <w:szCs w:val="21"/>
        </w:rPr>
        <w:t xml:space="preserve"> </w:t>
      </w:r>
      <w:r w:rsidR="002C081B" w:rsidRPr="00481825">
        <w:rPr>
          <w:sz w:val="22"/>
          <w:szCs w:val="21"/>
        </w:rPr>
        <w:t>н</w:t>
      </w:r>
      <w:r w:rsidR="00873FB7" w:rsidRPr="00481825">
        <w:rPr>
          <w:sz w:val="22"/>
          <w:szCs w:val="21"/>
        </w:rPr>
        <w:t>е, треба прво да ја истури преостанатата количина од инсектицидот, па потоа амбалажата да ја фрли во канта со домашен отпад</w:t>
      </w:r>
    </w:p>
    <w:p w:rsidR="007E6BC4" w:rsidRPr="00481825" w:rsidRDefault="007E6BC4" w:rsidP="007E6BC4">
      <w:pPr>
        <w:pStyle w:val="NormalWeb"/>
        <w:spacing w:before="0" w:beforeAutospacing="0" w:after="0" w:afterAutospacing="0"/>
        <w:jc w:val="both"/>
        <w:rPr>
          <w:sz w:val="22"/>
          <w:szCs w:val="21"/>
        </w:rPr>
      </w:pPr>
      <w:r w:rsidRPr="00481825">
        <w:rPr>
          <w:sz w:val="22"/>
          <w:szCs w:val="21"/>
        </w:rPr>
        <w:t>Одговор 2:</w:t>
      </w:r>
      <w:r w:rsidR="00873FB7" w:rsidRPr="00481825">
        <w:rPr>
          <w:sz w:val="22"/>
          <w:szCs w:val="21"/>
        </w:rPr>
        <w:t xml:space="preserve"> </w:t>
      </w:r>
      <w:r w:rsidR="002C081B" w:rsidRPr="00481825">
        <w:rPr>
          <w:sz w:val="22"/>
          <w:szCs w:val="21"/>
        </w:rPr>
        <w:t>н</w:t>
      </w:r>
      <w:r w:rsidR="00873FB7" w:rsidRPr="00481825">
        <w:rPr>
          <w:sz w:val="22"/>
          <w:szCs w:val="21"/>
        </w:rPr>
        <w:t>е, амбалажата со преостанатата количина од инсектицидот треба добро да ја затвори и соодветно да ја складира до наредна употреба</w:t>
      </w:r>
    </w:p>
    <w:p w:rsidR="00357896" w:rsidRPr="00481825" w:rsidRDefault="007E6BC4" w:rsidP="007E6BC4">
      <w:pPr>
        <w:pStyle w:val="NormalWeb"/>
        <w:spacing w:before="0" w:beforeAutospacing="0" w:after="0" w:afterAutospacing="0"/>
        <w:jc w:val="both"/>
        <w:rPr>
          <w:sz w:val="22"/>
          <w:szCs w:val="21"/>
        </w:rPr>
      </w:pPr>
      <w:r w:rsidRPr="00481825">
        <w:rPr>
          <w:sz w:val="22"/>
          <w:szCs w:val="21"/>
        </w:rPr>
        <w:t>Одговор 3:</w:t>
      </w:r>
      <w:r w:rsidR="00C855D2" w:rsidRPr="00481825">
        <w:rPr>
          <w:sz w:val="22"/>
          <w:szCs w:val="21"/>
        </w:rPr>
        <w:t xml:space="preserve"> </w:t>
      </w:r>
      <w:r w:rsidR="002C081B" w:rsidRPr="00481825">
        <w:rPr>
          <w:sz w:val="22"/>
          <w:szCs w:val="21"/>
        </w:rPr>
        <w:t>н</w:t>
      </w:r>
      <w:r w:rsidR="00C855D2" w:rsidRPr="00481825">
        <w:rPr>
          <w:sz w:val="22"/>
          <w:szCs w:val="21"/>
        </w:rPr>
        <w:t xml:space="preserve">е, </w:t>
      </w:r>
      <w:r w:rsidR="00676774" w:rsidRPr="00481825">
        <w:rPr>
          <w:sz w:val="22"/>
          <w:szCs w:val="21"/>
        </w:rPr>
        <w:t xml:space="preserve">треба да ја запали амбалажата со преостанатата количина инсектициди </w:t>
      </w:r>
      <w:r w:rsidR="00187BD0" w:rsidRPr="00481825">
        <w:rPr>
          <w:sz w:val="22"/>
          <w:szCs w:val="21"/>
        </w:rPr>
        <w:t xml:space="preserve">наместо да ја фрли во канта за ѓубре </w:t>
      </w:r>
    </w:p>
    <w:p w:rsidR="00357896" w:rsidRPr="00481825" w:rsidRDefault="00357896" w:rsidP="00357896">
      <w:pPr>
        <w:pStyle w:val="NormalWeb"/>
        <w:spacing w:before="0" w:beforeAutospacing="0" w:after="0" w:afterAutospacing="0"/>
        <w:jc w:val="both"/>
        <w:rPr>
          <w:bCs/>
          <w:sz w:val="22"/>
          <w:szCs w:val="21"/>
        </w:rPr>
      </w:pPr>
    </w:p>
    <w:p w:rsidR="007E6BC4" w:rsidRPr="00481825" w:rsidRDefault="00357896" w:rsidP="007E6BC4">
      <w:pPr>
        <w:pStyle w:val="NormalWeb"/>
        <w:spacing w:before="0" w:beforeAutospacing="0" w:after="0" w:afterAutospacing="0"/>
        <w:jc w:val="both"/>
        <w:rPr>
          <w:bCs/>
          <w:color w:val="FF0000"/>
          <w:sz w:val="22"/>
          <w:szCs w:val="21"/>
        </w:rPr>
      </w:pPr>
      <w:r w:rsidRPr="00481825">
        <w:rPr>
          <w:bCs/>
          <w:sz w:val="22"/>
          <w:szCs w:val="21"/>
          <w:u w:val="single"/>
        </w:rPr>
        <w:t>Прашање 3</w:t>
      </w:r>
      <w:r w:rsidRPr="00481825">
        <w:rPr>
          <w:bCs/>
          <w:sz w:val="22"/>
          <w:szCs w:val="21"/>
        </w:rPr>
        <w:t>: </w:t>
      </w:r>
      <w:r w:rsidR="00C507B7" w:rsidRPr="00481825">
        <w:rPr>
          <w:bCs/>
          <w:sz w:val="22"/>
          <w:szCs w:val="21"/>
        </w:rPr>
        <w:t xml:space="preserve">По завршување со третирањето, преостанатите 50 L од растворениот инсектицид во прскалката, професионалниот корисник ги истура во каналот за наводнување кој се наоѓа во близина на овоштарникот. </w:t>
      </w:r>
      <w:r w:rsidR="00D71297" w:rsidRPr="00481825">
        <w:rPr>
          <w:bCs/>
          <w:sz w:val="22"/>
          <w:szCs w:val="21"/>
        </w:rPr>
        <w:t>Кои се штетните последици од оваа постапка на професионалниот корисник</w:t>
      </w:r>
      <w:r w:rsidR="007E6BC4" w:rsidRPr="00481825">
        <w:rPr>
          <w:bCs/>
          <w:sz w:val="22"/>
          <w:szCs w:val="21"/>
        </w:rPr>
        <w:t>?</w:t>
      </w:r>
    </w:p>
    <w:p w:rsidR="007E6BC4" w:rsidRPr="00481825" w:rsidRDefault="007E6BC4" w:rsidP="007E6BC4">
      <w:pPr>
        <w:pStyle w:val="NormalWeb"/>
        <w:spacing w:before="0" w:beforeAutospacing="0" w:after="0" w:afterAutospacing="0"/>
        <w:jc w:val="both"/>
        <w:rPr>
          <w:sz w:val="22"/>
          <w:szCs w:val="21"/>
        </w:rPr>
      </w:pPr>
      <w:r w:rsidRPr="00481825">
        <w:rPr>
          <w:bCs/>
          <w:sz w:val="22"/>
          <w:szCs w:val="21"/>
        </w:rPr>
        <w:t>Одговор 1:</w:t>
      </w:r>
      <w:r w:rsidR="00D71297" w:rsidRPr="00481825">
        <w:rPr>
          <w:sz w:val="22"/>
          <w:szCs w:val="21"/>
        </w:rPr>
        <w:t> нема штетни последици, ова е вообичаен начин на постапување по завршување на третманот со фитофармацевтски производи</w:t>
      </w:r>
    </w:p>
    <w:p w:rsidR="007E6BC4" w:rsidRPr="00481825" w:rsidRDefault="007E6BC4" w:rsidP="007E6BC4">
      <w:pPr>
        <w:pStyle w:val="NormalWeb"/>
        <w:spacing w:before="0" w:beforeAutospacing="0" w:after="0" w:afterAutospacing="0"/>
        <w:jc w:val="both"/>
        <w:rPr>
          <w:sz w:val="22"/>
          <w:szCs w:val="21"/>
        </w:rPr>
      </w:pPr>
      <w:r w:rsidRPr="00481825">
        <w:rPr>
          <w:sz w:val="22"/>
          <w:szCs w:val="21"/>
        </w:rPr>
        <w:t xml:space="preserve">Одговор 2: може да има поплаки од околното население </w:t>
      </w:r>
    </w:p>
    <w:p w:rsidR="007E6BC4" w:rsidRPr="00481825" w:rsidRDefault="007E6BC4" w:rsidP="007E6BC4">
      <w:pPr>
        <w:pStyle w:val="NormalWeb"/>
        <w:spacing w:before="0" w:beforeAutospacing="0" w:after="0" w:afterAutospacing="0"/>
        <w:jc w:val="both"/>
        <w:rPr>
          <w:bCs/>
          <w:sz w:val="22"/>
          <w:szCs w:val="21"/>
        </w:rPr>
      </w:pPr>
      <w:r w:rsidRPr="00481825">
        <w:rPr>
          <w:sz w:val="22"/>
          <w:szCs w:val="21"/>
        </w:rPr>
        <w:t xml:space="preserve">Одговор 3: </w:t>
      </w:r>
      <w:r w:rsidR="00D71297" w:rsidRPr="00481825">
        <w:rPr>
          <w:bCs/>
          <w:sz w:val="22"/>
          <w:szCs w:val="21"/>
        </w:rPr>
        <w:t>доаѓа до загадување на каналот за наводнување, со што се предизвикуваат несакани штетни последици врз животната средина</w:t>
      </w:r>
      <w:r w:rsidR="00BF1375" w:rsidRPr="00481825">
        <w:rPr>
          <w:bCs/>
          <w:sz w:val="22"/>
          <w:szCs w:val="21"/>
        </w:rPr>
        <w:t xml:space="preserve">, </w:t>
      </w:r>
      <w:r w:rsidR="00D71297" w:rsidRPr="00481825">
        <w:rPr>
          <w:bCs/>
          <w:sz w:val="22"/>
          <w:szCs w:val="21"/>
        </w:rPr>
        <w:t>луѓето</w:t>
      </w:r>
      <w:r w:rsidR="00BF1375" w:rsidRPr="00481825">
        <w:rPr>
          <w:bCs/>
          <w:sz w:val="22"/>
          <w:szCs w:val="21"/>
        </w:rPr>
        <w:t xml:space="preserve"> и животните</w:t>
      </w:r>
    </w:p>
    <w:p w:rsidR="007E6BC4" w:rsidRPr="00481825" w:rsidRDefault="007E6BC4" w:rsidP="00357896">
      <w:pPr>
        <w:pStyle w:val="NormalWeb"/>
        <w:spacing w:before="0" w:beforeAutospacing="0" w:after="0" w:afterAutospacing="0"/>
        <w:jc w:val="both"/>
        <w:rPr>
          <w:bCs/>
          <w:sz w:val="22"/>
          <w:szCs w:val="21"/>
        </w:rPr>
      </w:pPr>
    </w:p>
    <w:p w:rsidR="00842C20" w:rsidRPr="00481825" w:rsidRDefault="00842C20" w:rsidP="00357896">
      <w:pPr>
        <w:pStyle w:val="NormalWeb"/>
        <w:spacing w:before="0" w:beforeAutospacing="0" w:after="0" w:afterAutospacing="0"/>
        <w:jc w:val="both"/>
        <w:rPr>
          <w:bCs/>
          <w:sz w:val="22"/>
          <w:szCs w:val="21"/>
        </w:rPr>
      </w:pPr>
    </w:p>
    <w:p w:rsidR="00842C20" w:rsidRPr="00481825" w:rsidRDefault="00842C20" w:rsidP="00357896">
      <w:pPr>
        <w:pStyle w:val="NormalWeb"/>
        <w:spacing w:before="0" w:beforeAutospacing="0" w:after="0" w:afterAutospacing="0"/>
        <w:jc w:val="both"/>
        <w:rPr>
          <w:bCs/>
          <w:sz w:val="22"/>
          <w:szCs w:val="21"/>
        </w:rPr>
      </w:pPr>
    </w:p>
    <w:p w:rsidR="00842C20" w:rsidRPr="00481825" w:rsidRDefault="00842C20" w:rsidP="00357896">
      <w:pPr>
        <w:pStyle w:val="NormalWeb"/>
        <w:spacing w:before="0" w:beforeAutospacing="0" w:after="0" w:afterAutospacing="0"/>
        <w:jc w:val="both"/>
        <w:rPr>
          <w:bCs/>
          <w:sz w:val="22"/>
          <w:szCs w:val="21"/>
        </w:rPr>
      </w:pPr>
    </w:p>
    <w:p w:rsidR="00227E36" w:rsidRPr="00481825" w:rsidRDefault="00357896" w:rsidP="00CA0077">
      <w:pPr>
        <w:pStyle w:val="NormalWeb"/>
        <w:spacing w:before="0" w:beforeAutospacing="0" w:after="0" w:afterAutospacing="0"/>
        <w:jc w:val="both"/>
        <w:rPr>
          <w:sz w:val="22"/>
          <w:szCs w:val="21"/>
        </w:rPr>
      </w:pPr>
      <w:r w:rsidRPr="00481825">
        <w:rPr>
          <w:bCs/>
          <w:sz w:val="22"/>
          <w:szCs w:val="21"/>
          <w:u w:val="single"/>
        </w:rPr>
        <w:lastRenderedPageBreak/>
        <w:t>Прашање 4</w:t>
      </w:r>
      <w:r w:rsidRPr="00481825">
        <w:rPr>
          <w:bCs/>
          <w:sz w:val="22"/>
          <w:szCs w:val="21"/>
        </w:rPr>
        <w:t>:</w:t>
      </w:r>
      <w:r w:rsidRPr="00481825">
        <w:rPr>
          <w:sz w:val="22"/>
          <w:szCs w:val="21"/>
        </w:rPr>
        <w:t xml:space="preserve"> </w:t>
      </w:r>
      <w:r w:rsidR="00CA0077" w:rsidRPr="00481825">
        <w:rPr>
          <w:sz w:val="22"/>
          <w:szCs w:val="21"/>
        </w:rPr>
        <w:t>По истурањето на преостанатата растворена количина од инсектицидот во каналот за наводнување, професионалниот корисник ја складира прскалката до наредна употреба. Дали е ова правилна постапка</w:t>
      </w:r>
      <w:r w:rsidR="004145D8" w:rsidRPr="00481825">
        <w:rPr>
          <w:sz w:val="22"/>
          <w:szCs w:val="21"/>
        </w:rPr>
        <w:t>?</w:t>
      </w:r>
    </w:p>
    <w:p w:rsidR="00B827DE" w:rsidRPr="00481825" w:rsidRDefault="00B827DE" w:rsidP="00B827DE">
      <w:pPr>
        <w:pStyle w:val="NormalWeb"/>
        <w:spacing w:before="0" w:beforeAutospacing="0" w:after="0" w:afterAutospacing="0"/>
        <w:jc w:val="both"/>
        <w:rPr>
          <w:sz w:val="22"/>
          <w:szCs w:val="21"/>
        </w:rPr>
      </w:pPr>
      <w:r w:rsidRPr="00481825">
        <w:rPr>
          <w:sz w:val="22"/>
          <w:szCs w:val="21"/>
        </w:rPr>
        <w:t xml:space="preserve">Одговор 1: </w:t>
      </w:r>
      <w:r w:rsidR="002C081B" w:rsidRPr="00481825">
        <w:rPr>
          <w:sz w:val="22"/>
          <w:szCs w:val="21"/>
        </w:rPr>
        <w:t>д</w:t>
      </w:r>
      <w:r w:rsidRPr="00481825">
        <w:rPr>
          <w:sz w:val="22"/>
          <w:szCs w:val="21"/>
        </w:rPr>
        <w:t xml:space="preserve">а, тоа е </w:t>
      </w:r>
      <w:r w:rsidR="00752F34" w:rsidRPr="00481825">
        <w:rPr>
          <w:sz w:val="22"/>
          <w:szCs w:val="21"/>
        </w:rPr>
        <w:t xml:space="preserve">правилен и </w:t>
      </w:r>
      <w:r w:rsidRPr="00481825">
        <w:rPr>
          <w:sz w:val="22"/>
          <w:szCs w:val="21"/>
        </w:rPr>
        <w:t>вообичаен начин на користење на прскалката</w:t>
      </w:r>
    </w:p>
    <w:p w:rsidR="00B827DE" w:rsidRPr="00481825" w:rsidRDefault="00B827DE" w:rsidP="00B827DE">
      <w:pPr>
        <w:pStyle w:val="NormalWeb"/>
        <w:spacing w:before="0" w:beforeAutospacing="0" w:after="0" w:afterAutospacing="0"/>
        <w:jc w:val="both"/>
        <w:rPr>
          <w:sz w:val="22"/>
          <w:szCs w:val="21"/>
        </w:rPr>
      </w:pPr>
      <w:r w:rsidRPr="00481825">
        <w:rPr>
          <w:sz w:val="22"/>
          <w:szCs w:val="21"/>
        </w:rPr>
        <w:t xml:space="preserve">Одговор 2: </w:t>
      </w:r>
      <w:r w:rsidR="002C081B" w:rsidRPr="00481825">
        <w:rPr>
          <w:sz w:val="22"/>
          <w:szCs w:val="21"/>
        </w:rPr>
        <w:t>н</w:t>
      </w:r>
      <w:r w:rsidRPr="00481825">
        <w:rPr>
          <w:sz w:val="22"/>
          <w:szCs w:val="21"/>
        </w:rPr>
        <w:t xml:space="preserve">е, пред да ја складира задолжително треба да </w:t>
      </w:r>
      <w:r w:rsidR="001B6AB4" w:rsidRPr="00481825">
        <w:rPr>
          <w:sz w:val="22"/>
          <w:szCs w:val="21"/>
        </w:rPr>
        <w:t>се и</w:t>
      </w:r>
      <w:r w:rsidR="002427BA" w:rsidRPr="00481825">
        <w:rPr>
          <w:sz w:val="22"/>
          <w:szCs w:val="21"/>
        </w:rPr>
        <w:t xml:space="preserve">счисти резервоарот на </w:t>
      </w:r>
      <w:r w:rsidRPr="00481825">
        <w:rPr>
          <w:sz w:val="22"/>
          <w:szCs w:val="21"/>
        </w:rPr>
        <w:t>прскалката</w:t>
      </w:r>
    </w:p>
    <w:p w:rsidR="00B827DE" w:rsidRPr="00481825" w:rsidRDefault="00B827DE" w:rsidP="00B827DE">
      <w:pPr>
        <w:pStyle w:val="NormalWeb"/>
        <w:spacing w:before="0" w:beforeAutospacing="0" w:after="0" w:afterAutospacing="0"/>
        <w:jc w:val="both"/>
        <w:rPr>
          <w:sz w:val="22"/>
          <w:szCs w:val="21"/>
        </w:rPr>
      </w:pPr>
      <w:r w:rsidRPr="00481825">
        <w:rPr>
          <w:sz w:val="22"/>
          <w:szCs w:val="21"/>
        </w:rPr>
        <w:t xml:space="preserve">Одговор 3: </w:t>
      </w:r>
      <w:r w:rsidR="002C081B" w:rsidRPr="00481825">
        <w:rPr>
          <w:sz w:val="22"/>
          <w:szCs w:val="21"/>
        </w:rPr>
        <w:t>н</w:t>
      </w:r>
      <w:r w:rsidRPr="00481825">
        <w:rPr>
          <w:sz w:val="22"/>
          <w:szCs w:val="21"/>
        </w:rPr>
        <w:t xml:space="preserve">е, </w:t>
      </w:r>
      <w:r w:rsidR="005C2CF8" w:rsidRPr="00481825">
        <w:rPr>
          <w:sz w:val="22"/>
          <w:szCs w:val="21"/>
        </w:rPr>
        <w:t xml:space="preserve">треба </w:t>
      </w:r>
      <w:r w:rsidR="002427BA" w:rsidRPr="00481825">
        <w:rPr>
          <w:sz w:val="22"/>
          <w:szCs w:val="21"/>
        </w:rPr>
        <w:t xml:space="preserve">само </w:t>
      </w:r>
      <w:r w:rsidR="005C2CF8" w:rsidRPr="00481825">
        <w:rPr>
          <w:sz w:val="22"/>
          <w:szCs w:val="21"/>
        </w:rPr>
        <w:t xml:space="preserve">да го наполни резервоарот </w:t>
      </w:r>
      <w:r w:rsidR="00847FFD" w:rsidRPr="00481825">
        <w:rPr>
          <w:sz w:val="22"/>
          <w:szCs w:val="21"/>
        </w:rPr>
        <w:t xml:space="preserve">на прскалката </w:t>
      </w:r>
      <w:r w:rsidR="005C2CF8" w:rsidRPr="00481825">
        <w:rPr>
          <w:sz w:val="22"/>
          <w:szCs w:val="21"/>
        </w:rPr>
        <w:t>со вода до наредна употреба</w:t>
      </w:r>
    </w:p>
    <w:p w:rsidR="00357896" w:rsidRPr="00481825" w:rsidRDefault="00357896" w:rsidP="00357896">
      <w:pPr>
        <w:pStyle w:val="NormalWeb"/>
        <w:spacing w:before="0" w:beforeAutospacing="0" w:after="0" w:afterAutospacing="0"/>
        <w:jc w:val="both"/>
        <w:rPr>
          <w:bCs/>
          <w:sz w:val="22"/>
          <w:szCs w:val="21"/>
        </w:rPr>
      </w:pPr>
    </w:p>
    <w:p w:rsidR="00CA0077" w:rsidRPr="00481825" w:rsidRDefault="00357896" w:rsidP="00CA0077">
      <w:pPr>
        <w:pStyle w:val="NormalWeb"/>
        <w:spacing w:before="0" w:beforeAutospacing="0" w:after="0" w:afterAutospacing="0"/>
        <w:jc w:val="both"/>
        <w:rPr>
          <w:bCs/>
          <w:sz w:val="22"/>
          <w:szCs w:val="21"/>
        </w:rPr>
      </w:pPr>
      <w:r w:rsidRPr="00481825">
        <w:rPr>
          <w:bCs/>
          <w:sz w:val="22"/>
          <w:szCs w:val="21"/>
          <w:u w:val="single"/>
        </w:rPr>
        <w:t>Прашање 5</w:t>
      </w:r>
      <w:r w:rsidRPr="00481825">
        <w:rPr>
          <w:bCs/>
          <w:sz w:val="22"/>
          <w:szCs w:val="21"/>
        </w:rPr>
        <w:t>: </w:t>
      </w:r>
      <w:r w:rsidR="001B6AB4" w:rsidRPr="00481825">
        <w:rPr>
          <w:bCs/>
          <w:sz w:val="22"/>
          <w:szCs w:val="21"/>
        </w:rPr>
        <w:t>Од претходн</w:t>
      </w:r>
      <w:r w:rsidR="00F50098" w:rsidRPr="00481825">
        <w:rPr>
          <w:bCs/>
          <w:sz w:val="22"/>
          <w:szCs w:val="21"/>
        </w:rPr>
        <w:t>о наведените</w:t>
      </w:r>
      <w:r w:rsidR="001B6AB4" w:rsidRPr="00481825">
        <w:rPr>
          <w:bCs/>
          <w:sz w:val="22"/>
          <w:szCs w:val="21"/>
        </w:rPr>
        <w:t xml:space="preserve"> ситуации, може да се заклучи дека л</w:t>
      </w:r>
      <w:r w:rsidR="00CA0077" w:rsidRPr="00481825">
        <w:rPr>
          <w:bCs/>
          <w:sz w:val="22"/>
          <w:szCs w:val="21"/>
        </w:rPr>
        <w:t>окализирано</w:t>
      </w:r>
      <w:r w:rsidR="001B6AB4" w:rsidRPr="00481825">
        <w:rPr>
          <w:bCs/>
          <w:sz w:val="22"/>
          <w:szCs w:val="21"/>
        </w:rPr>
        <w:t>то</w:t>
      </w:r>
      <w:r w:rsidR="00CA0077" w:rsidRPr="00481825">
        <w:rPr>
          <w:bCs/>
          <w:sz w:val="22"/>
          <w:szCs w:val="21"/>
        </w:rPr>
        <w:t xml:space="preserve"> загадув</w:t>
      </w:r>
      <w:r w:rsidR="00776C35" w:rsidRPr="00481825">
        <w:rPr>
          <w:bCs/>
          <w:sz w:val="22"/>
          <w:szCs w:val="21"/>
        </w:rPr>
        <w:t xml:space="preserve">ање на животната средина </w:t>
      </w:r>
      <w:r w:rsidR="00CA0077" w:rsidRPr="00481825">
        <w:rPr>
          <w:bCs/>
          <w:sz w:val="22"/>
          <w:szCs w:val="21"/>
        </w:rPr>
        <w:t xml:space="preserve">се должи на: </w:t>
      </w:r>
    </w:p>
    <w:p w:rsidR="00CA0077" w:rsidRPr="00481825" w:rsidRDefault="009E2474" w:rsidP="00CA0077">
      <w:pPr>
        <w:pStyle w:val="NormalWeb"/>
        <w:spacing w:before="0" w:beforeAutospacing="0" w:after="0" w:afterAutospacing="0"/>
        <w:jc w:val="both"/>
        <w:rPr>
          <w:sz w:val="22"/>
          <w:szCs w:val="21"/>
        </w:rPr>
      </w:pPr>
      <w:r w:rsidRPr="00481825">
        <w:rPr>
          <w:sz w:val="22"/>
          <w:szCs w:val="21"/>
        </w:rPr>
        <w:t>Одговор 1:  неправилна употреба на фитофармацевтските производи, неправилно складирање и управување со отпад од фитофармацевтски производи</w:t>
      </w:r>
      <w:r w:rsidR="00F94D53" w:rsidRPr="00481825">
        <w:rPr>
          <w:sz w:val="22"/>
          <w:szCs w:val="21"/>
        </w:rPr>
        <w:t xml:space="preserve"> и</w:t>
      </w:r>
      <w:r w:rsidRPr="00481825">
        <w:rPr>
          <w:sz w:val="22"/>
          <w:szCs w:val="21"/>
        </w:rPr>
        <w:t xml:space="preserve"> неправилно празнење </w:t>
      </w:r>
      <w:r w:rsidR="0033668B" w:rsidRPr="00481825">
        <w:rPr>
          <w:sz w:val="22"/>
          <w:szCs w:val="21"/>
        </w:rPr>
        <w:t>на</w:t>
      </w:r>
      <w:r w:rsidRPr="00481825">
        <w:rPr>
          <w:sz w:val="22"/>
          <w:szCs w:val="21"/>
        </w:rPr>
        <w:t xml:space="preserve"> прскалката после</w:t>
      </w:r>
      <w:r w:rsidR="00CA0077" w:rsidRPr="00481825">
        <w:rPr>
          <w:sz w:val="22"/>
          <w:szCs w:val="21"/>
        </w:rPr>
        <w:t xml:space="preserve"> третманот</w:t>
      </w:r>
    </w:p>
    <w:p w:rsidR="00CA0077" w:rsidRPr="00481825" w:rsidRDefault="00CA0077" w:rsidP="00CA0077">
      <w:pPr>
        <w:pStyle w:val="NormalWeb"/>
        <w:spacing w:before="0" w:beforeAutospacing="0" w:after="0" w:afterAutospacing="0"/>
        <w:jc w:val="both"/>
        <w:rPr>
          <w:bCs/>
          <w:color w:val="FF0000"/>
          <w:sz w:val="22"/>
          <w:szCs w:val="21"/>
        </w:rPr>
      </w:pPr>
      <w:r w:rsidRPr="00481825">
        <w:rPr>
          <w:bCs/>
          <w:sz w:val="22"/>
          <w:szCs w:val="21"/>
        </w:rPr>
        <w:t>Одговор 2:</w:t>
      </w:r>
      <w:r w:rsidRPr="00481825">
        <w:rPr>
          <w:sz w:val="22"/>
          <w:szCs w:val="21"/>
        </w:rPr>
        <w:t> </w:t>
      </w:r>
      <w:r w:rsidRPr="00481825">
        <w:rPr>
          <w:bCs/>
          <w:sz w:val="22"/>
          <w:szCs w:val="21"/>
        </w:rPr>
        <w:t xml:space="preserve"> </w:t>
      </w:r>
      <w:r w:rsidR="00DE02DA" w:rsidRPr="00481825">
        <w:rPr>
          <w:bCs/>
          <w:sz w:val="22"/>
          <w:szCs w:val="21"/>
        </w:rPr>
        <w:t xml:space="preserve">не </w:t>
      </w:r>
      <w:r w:rsidR="00F448E5" w:rsidRPr="00481825">
        <w:rPr>
          <w:bCs/>
          <w:sz w:val="22"/>
          <w:szCs w:val="21"/>
        </w:rPr>
        <w:t xml:space="preserve">може да се заклучи </w:t>
      </w:r>
      <w:r w:rsidR="00DE02DA" w:rsidRPr="00481825">
        <w:rPr>
          <w:bCs/>
          <w:sz w:val="22"/>
          <w:szCs w:val="21"/>
        </w:rPr>
        <w:t xml:space="preserve">ништо, бидејќи </w:t>
      </w:r>
      <w:r w:rsidR="00F448E5" w:rsidRPr="00481825">
        <w:rPr>
          <w:bCs/>
          <w:sz w:val="22"/>
          <w:szCs w:val="21"/>
        </w:rPr>
        <w:t>професионалниот корисник постапи правилно во сите наведени ситуации и нема никаква опасност од локализирано загадување на животната средина</w:t>
      </w:r>
    </w:p>
    <w:p w:rsidR="00CA0077" w:rsidRPr="00481825" w:rsidRDefault="00CA0077" w:rsidP="00F939B5">
      <w:pPr>
        <w:pStyle w:val="NormalWeb"/>
        <w:pBdr>
          <w:bottom w:val="single" w:sz="4" w:space="1" w:color="auto"/>
        </w:pBdr>
        <w:spacing w:before="0" w:beforeAutospacing="0" w:after="0" w:afterAutospacing="0"/>
        <w:jc w:val="both"/>
        <w:rPr>
          <w:bCs/>
          <w:sz w:val="22"/>
          <w:szCs w:val="21"/>
        </w:rPr>
      </w:pPr>
      <w:r w:rsidRPr="00481825">
        <w:rPr>
          <w:bCs/>
          <w:sz w:val="22"/>
          <w:szCs w:val="21"/>
        </w:rPr>
        <w:t>Одговор 3:</w:t>
      </w:r>
      <w:r w:rsidRPr="00481825">
        <w:rPr>
          <w:sz w:val="22"/>
          <w:szCs w:val="21"/>
        </w:rPr>
        <w:t> </w:t>
      </w:r>
      <w:r w:rsidR="00263A74" w:rsidRPr="00481825">
        <w:rPr>
          <w:bCs/>
          <w:sz w:val="22"/>
          <w:szCs w:val="21"/>
        </w:rPr>
        <w:t xml:space="preserve"> употребата на инсектициди за сузбивање на лисните вошки кај сливата</w:t>
      </w:r>
    </w:p>
    <w:p w:rsidR="00F939B5" w:rsidRPr="00481825" w:rsidRDefault="00F939B5" w:rsidP="00F939B5">
      <w:pPr>
        <w:pStyle w:val="NormalWeb"/>
        <w:pBdr>
          <w:bottom w:val="single" w:sz="4" w:space="1" w:color="auto"/>
        </w:pBdr>
        <w:spacing w:before="0" w:beforeAutospacing="0" w:after="0" w:afterAutospacing="0"/>
        <w:jc w:val="both"/>
        <w:rPr>
          <w:bCs/>
          <w:sz w:val="22"/>
          <w:szCs w:val="21"/>
        </w:rPr>
      </w:pPr>
    </w:p>
    <w:p w:rsidR="00F939B5" w:rsidRPr="00481825" w:rsidRDefault="00F939B5" w:rsidP="00F939B5">
      <w:pPr>
        <w:pStyle w:val="NormalWeb"/>
        <w:pBdr>
          <w:bottom w:val="single" w:sz="4" w:space="1" w:color="auto"/>
        </w:pBdr>
        <w:spacing w:before="0" w:beforeAutospacing="0" w:after="0" w:afterAutospacing="0"/>
        <w:jc w:val="both"/>
        <w:rPr>
          <w:bCs/>
          <w:sz w:val="22"/>
          <w:szCs w:val="21"/>
        </w:rPr>
      </w:pPr>
    </w:p>
    <w:p w:rsidR="00081156" w:rsidRPr="00481825" w:rsidRDefault="00081156" w:rsidP="00F939B5">
      <w:pPr>
        <w:spacing w:after="0" w:line="240" w:lineRule="auto"/>
        <w:jc w:val="both"/>
        <w:rPr>
          <w:rFonts w:ascii="Times New Roman" w:hAnsi="Times New Roman" w:cs="Times New Roman"/>
          <w:bCs/>
          <w:sz w:val="28"/>
          <w:szCs w:val="28"/>
          <w:u w:val="single"/>
        </w:rPr>
      </w:pPr>
      <w:bookmarkStart w:id="1" w:name="_Hlk159776316"/>
      <w:r w:rsidRPr="00481825">
        <w:rPr>
          <w:rFonts w:ascii="Times New Roman" w:hAnsi="Times New Roman" w:cs="Times New Roman"/>
          <w:bCs/>
          <w:sz w:val="28"/>
          <w:szCs w:val="28"/>
          <w:u w:val="single"/>
        </w:rPr>
        <w:br w:type="page"/>
      </w:r>
    </w:p>
    <w:p w:rsidR="00842C20" w:rsidRPr="00481825" w:rsidRDefault="00E1418D" w:rsidP="00185522">
      <w:pPr>
        <w:spacing w:after="0" w:line="240" w:lineRule="auto"/>
        <w:jc w:val="both"/>
        <w:rPr>
          <w:rFonts w:ascii="Times New Roman" w:hAnsi="Times New Roman" w:cs="Times New Roman"/>
          <w:bCs/>
          <w:sz w:val="28"/>
          <w:szCs w:val="28"/>
          <w:u w:val="single"/>
        </w:rPr>
      </w:pPr>
      <w:r w:rsidRPr="00481825">
        <w:rPr>
          <w:rFonts w:ascii="Times New Roman" w:hAnsi="Times New Roman" w:cs="Times New Roman"/>
          <w:bCs/>
          <w:sz w:val="28"/>
          <w:szCs w:val="28"/>
          <w:u w:val="single"/>
        </w:rPr>
        <w:lastRenderedPageBreak/>
        <w:t xml:space="preserve">Студија </w:t>
      </w:r>
      <w:r w:rsidR="001C154A" w:rsidRPr="00481825">
        <w:rPr>
          <w:rFonts w:ascii="Times New Roman" w:hAnsi="Times New Roman" w:cs="Times New Roman"/>
          <w:bCs/>
          <w:sz w:val="28"/>
          <w:szCs w:val="28"/>
          <w:u w:val="single"/>
          <w:lang w:val="sq-AL"/>
        </w:rPr>
        <w:t>6</w:t>
      </w:r>
      <w:r w:rsidR="00CE1572" w:rsidRPr="00481825">
        <w:rPr>
          <w:rFonts w:ascii="Times New Roman" w:hAnsi="Times New Roman" w:cs="Times New Roman"/>
          <w:bCs/>
          <w:sz w:val="28"/>
          <w:szCs w:val="28"/>
          <w:u w:val="single"/>
        </w:rPr>
        <w:t>: П</w:t>
      </w:r>
      <w:r w:rsidRPr="00481825">
        <w:rPr>
          <w:rFonts w:ascii="Times New Roman" w:hAnsi="Times New Roman" w:cs="Times New Roman"/>
          <w:bCs/>
          <w:sz w:val="28"/>
          <w:szCs w:val="28"/>
          <w:u w:val="single"/>
        </w:rPr>
        <w:t xml:space="preserve">равилна употреба на фитофармацевтски производи </w:t>
      </w:r>
    </w:p>
    <w:p w:rsidR="005C729E" w:rsidRPr="00481825" w:rsidRDefault="005C729E" w:rsidP="00185522">
      <w:pPr>
        <w:pStyle w:val="NormalWeb"/>
        <w:spacing w:before="0" w:beforeAutospacing="0" w:after="0" w:afterAutospacing="0"/>
        <w:jc w:val="both"/>
        <w:rPr>
          <w:bCs/>
          <w:sz w:val="22"/>
          <w:szCs w:val="22"/>
        </w:rPr>
      </w:pPr>
    </w:p>
    <w:p w:rsidR="00E1418D" w:rsidRPr="00481825" w:rsidRDefault="00E1418D" w:rsidP="00185522">
      <w:pPr>
        <w:pStyle w:val="NormalWeb"/>
        <w:spacing w:before="0" w:beforeAutospacing="0" w:after="0" w:afterAutospacing="0"/>
        <w:jc w:val="both"/>
        <w:rPr>
          <w:sz w:val="22"/>
          <w:szCs w:val="22"/>
        </w:rPr>
      </w:pPr>
      <w:r w:rsidRPr="00481825">
        <w:rPr>
          <w:bCs/>
          <w:sz w:val="22"/>
          <w:szCs w:val="22"/>
        </w:rPr>
        <w:t xml:space="preserve">Содржина: Професионален корисник </w:t>
      </w:r>
      <w:r w:rsidR="004A0CE5" w:rsidRPr="00481825">
        <w:rPr>
          <w:bCs/>
          <w:sz w:val="22"/>
          <w:szCs w:val="22"/>
        </w:rPr>
        <w:t>одгледува</w:t>
      </w:r>
      <w:r w:rsidRPr="00481825">
        <w:rPr>
          <w:bCs/>
          <w:sz w:val="22"/>
          <w:szCs w:val="22"/>
        </w:rPr>
        <w:t xml:space="preserve"> компир </w:t>
      </w:r>
      <w:r w:rsidR="004A0CE5" w:rsidRPr="00481825">
        <w:rPr>
          <w:bCs/>
          <w:sz w:val="22"/>
          <w:szCs w:val="22"/>
        </w:rPr>
        <w:t>на</w:t>
      </w:r>
      <w:r w:rsidR="00AC4588" w:rsidRPr="00481825">
        <w:rPr>
          <w:bCs/>
          <w:sz w:val="22"/>
          <w:szCs w:val="22"/>
        </w:rPr>
        <w:t xml:space="preserve"> површина од 0.5 ha. П</w:t>
      </w:r>
      <w:r w:rsidRPr="00481825">
        <w:rPr>
          <w:bCs/>
          <w:sz w:val="22"/>
          <w:szCs w:val="22"/>
        </w:rPr>
        <w:t>овршина</w:t>
      </w:r>
      <w:r w:rsidR="00AC4588" w:rsidRPr="00481825">
        <w:rPr>
          <w:bCs/>
          <w:sz w:val="22"/>
          <w:szCs w:val="22"/>
        </w:rPr>
        <w:t>та</w:t>
      </w:r>
      <w:r w:rsidRPr="00481825">
        <w:rPr>
          <w:bCs/>
          <w:sz w:val="22"/>
          <w:szCs w:val="22"/>
        </w:rPr>
        <w:t xml:space="preserve"> треба да се т</w:t>
      </w:r>
      <w:r w:rsidR="00AC4588" w:rsidRPr="00481825">
        <w:rPr>
          <w:bCs/>
          <w:sz w:val="22"/>
          <w:szCs w:val="22"/>
        </w:rPr>
        <w:t>ретира за сузбивање на плевели</w:t>
      </w:r>
      <w:r w:rsidRPr="00481825">
        <w:rPr>
          <w:bCs/>
          <w:sz w:val="22"/>
          <w:szCs w:val="22"/>
        </w:rPr>
        <w:t xml:space="preserve">. </w:t>
      </w:r>
      <w:r w:rsidR="004A0CE5" w:rsidRPr="00481825">
        <w:rPr>
          <w:bCs/>
          <w:sz w:val="22"/>
          <w:szCs w:val="22"/>
        </w:rPr>
        <w:t>Корисникот о</w:t>
      </w:r>
      <w:r w:rsidRPr="00481825">
        <w:rPr>
          <w:bCs/>
          <w:sz w:val="22"/>
          <w:szCs w:val="22"/>
        </w:rPr>
        <w:t xml:space="preserve">ди во најблиската земјоделска аптека и дистрибутерот вработен во земјоделската аптека му препорачува соодветен фитофармацевски </w:t>
      </w:r>
      <w:bookmarkStart w:id="2" w:name="_GoBack"/>
      <w:bookmarkEnd w:id="2"/>
      <w:r w:rsidRPr="00481825">
        <w:rPr>
          <w:bCs/>
          <w:sz w:val="22"/>
          <w:szCs w:val="22"/>
        </w:rPr>
        <w:t>п</w:t>
      </w:r>
      <w:r w:rsidR="00AC4588" w:rsidRPr="00481825">
        <w:rPr>
          <w:bCs/>
          <w:sz w:val="22"/>
          <w:szCs w:val="22"/>
        </w:rPr>
        <w:t>роизвод во течна формулација, со големина на пакување од</w:t>
      </w:r>
      <w:r w:rsidRPr="00481825">
        <w:rPr>
          <w:bCs/>
          <w:sz w:val="22"/>
          <w:szCs w:val="22"/>
        </w:rPr>
        <w:t xml:space="preserve"> 100 </w:t>
      </w:r>
      <w:r w:rsidRPr="00481825">
        <w:rPr>
          <w:bCs/>
          <w:sz w:val="22"/>
          <w:szCs w:val="22"/>
          <w:lang w:val="sq-AL"/>
        </w:rPr>
        <w:t>ml</w:t>
      </w:r>
      <w:r w:rsidRPr="00481825">
        <w:rPr>
          <w:bCs/>
          <w:sz w:val="22"/>
          <w:szCs w:val="22"/>
        </w:rPr>
        <w:t xml:space="preserve">. На етикетата на фитофармацевскиот производ е наведено дека истиот може да се користи </w:t>
      </w:r>
      <w:r w:rsidR="00E23DEB" w:rsidRPr="00481825">
        <w:rPr>
          <w:bCs/>
          <w:sz w:val="22"/>
          <w:szCs w:val="22"/>
        </w:rPr>
        <w:t xml:space="preserve">во доза од 0.6-1 </w:t>
      </w:r>
      <w:r w:rsidR="00E23DEB" w:rsidRPr="00481825">
        <w:rPr>
          <w:bCs/>
          <w:sz w:val="22"/>
          <w:szCs w:val="22"/>
          <w:lang w:val="sq-AL"/>
        </w:rPr>
        <w:t xml:space="preserve">L/ha </w:t>
      </w:r>
      <w:r w:rsidRPr="00481825">
        <w:rPr>
          <w:bCs/>
          <w:sz w:val="22"/>
          <w:szCs w:val="22"/>
        </w:rPr>
        <w:t>после садење</w:t>
      </w:r>
      <w:r w:rsidR="00CC1B3C" w:rsidRPr="00481825">
        <w:rPr>
          <w:bCs/>
          <w:sz w:val="22"/>
          <w:szCs w:val="22"/>
        </w:rPr>
        <w:t>,</w:t>
      </w:r>
      <w:r w:rsidRPr="00481825">
        <w:rPr>
          <w:bCs/>
          <w:sz w:val="22"/>
          <w:szCs w:val="22"/>
        </w:rPr>
        <w:t xml:space="preserve"> а пред </w:t>
      </w:r>
      <w:r w:rsidR="00CC1B3C" w:rsidRPr="00481825">
        <w:rPr>
          <w:bCs/>
          <w:sz w:val="22"/>
          <w:szCs w:val="22"/>
        </w:rPr>
        <w:t>никнење на компирот и плевелите,</w:t>
      </w:r>
      <w:r w:rsidRPr="00481825">
        <w:rPr>
          <w:bCs/>
          <w:sz w:val="22"/>
          <w:szCs w:val="22"/>
        </w:rPr>
        <w:t xml:space="preserve"> </w:t>
      </w:r>
      <w:r w:rsidR="00CC715C" w:rsidRPr="00481825">
        <w:rPr>
          <w:bCs/>
          <w:sz w:val="22"/>
          <w:szCs w:val="22"/>
        </w:rPr>
        <w:t xml:space="preserve">додека </w:t>
      </w:r>
      <w:r w:rsidRPr="00481825">
        <w:rPr>
          <w:bCs/>
          <w:sz w:val="22"/>
          <w:szCs w:val="22"/>
        </w:rPr>
        <w:t>после никнење на компирот и плевелите</w:t>
      </w:r>
      <w:r w:rsidR="00CC715C" w:rsidRPr="00481825">
        <w:rPr>
          <w:bCs/>
          <w:sz w:val="22"/>
          <w:szCs w:val="22"/>
        </w:rPr>
        <w:t xml:space="preserve"> може да се користи во доза од 0.3-0.6 </w:t>
      </w:r>
      <w:r w:rsidR="00CC715C" w:rsidRPr="00481825">
        <w:rPr>
          <w:bCs/>
          <w:sz w:val="22"/>
          <w:szCs w:val="22"/>
          <w:lang w:val="sq-AL"/>
        </w:rPr>
        <w:t>L/ha</w:t>
      </w:r>
      <w:r w:rsidRPr="00481825">
        <w:rPr>
          <w:bCs/>
          <w:sz w:val="22"/>
          <w:szCs w:val="22"/>
        </w:rPr>
        <w:t xml:space="preserve">. </w:t>
      </w:r>
    </w:p>
    <w:p w:rsidR="00E1418D" w:rsidRPr="00481825" w:rsidRDefault="00E1418D" w:rsidP="00E1418D">
      <w:pPr>
        <w:pStyle w:val="NormalWeb"/>
        <w:spacing w:before="0" w:beforeAutospacing="0" w:after="0" w:afterAutospacing="0"/>
        <w:jc w:val="both"/>
        <w:rPr>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1</w:t>
      </w:r>
      <w:r w:rsidRPr="00481825">
        <w:rPr>
          <w:bCs/>
          <w:sz w:val="22"/>
          <w:szCs w:val="22"/>
        </w:rPr>
        <w:t xml:space="preserve">:  </w:t>
      </w:r>
      <w:bookmarkStart w:id="3" w:name="_Hlk159773414"/>
      <w:r w:rsidRPr="00481825">
        <w:rPr>
          <w:bCs/>
          <w:sz w:val="22"/>
          <w:szCs w:val="22"/>
        </w:rPr>
        <w:t xml:space="preserve">За површината под компир (0.5 ha) која ја поседува корисникот, </w:t>
      </w:r>
      <w:r w:rsidR="004A0CE5" w:rsidRPr="00481825">
        <w:rPr>
          <w:bCs/>
          <w:sz w:val="22"/>
          <w:szCs w:val="22"/>
        </w:rPr>
        <w:t>доколку</w:t>
      </w:r>
      <w:r w:rsidRPr="00481825">
        <w:rPr>
          <w:bCs/>
          <w:sz w:val="22"/>
          <w:szCs w:val="22"/>
        </w:rPr>
        <w:t xml:space="preserve"> го користи фитофармацевтскиот производ пред никнење на компирот и плевелите</w:t>
      </w:r>
      <w:r w:rsidR="00B852CE" w:rsidRPr="00481825">
        <w:rPr>
          <w:bCs/>
          <w:sz w:val="22"/>
          <w:szCs w:val="22"/>
        </w:rPr>
        <w:t xml:space="preserve">, треба да користи </w:t>
      </w:r>
      <w:r w:rsidRPr="00481825">
        <w:rPr>
          <w:bCs/>
          <w:sz w:val="22"/>
          <w:szCs w:val="22"/>
        </w:rPr>
        <w:t xml:space="preserve">доза од:  </w:t>
      </w:r>
    </w:p>
    <w:bookmarkEnd w:id="3"/>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Одговор 1:</w:t>
      </w:r>
      <w:r w:rsidR="00D02C26" w:rsidRPr="00481825">
        <w:rPr>
          <w:bCs/>
          <w:sz w:val="22"/>
          <w:szCs w:val="22"/>
        </w:rPr>
        <w:t xml:space="preserve"> </w:t>
      </w:r>
      <w:r w:rsidR="001653DB" w:rsidRPr="00481825">
        <w:rPr>
          <w:sz w:val="22"/>
          <w:szCs w:val="22"/>
        </w:rPr>
        <w:t>1</w:t>
      </w:r>
      <w:r w:rsidR="001B3BC7" w:rsidRPr="00481825">
        <w:rPr>
          <w:sz w:val="22"/>
          <w:szCs w:val="22"/>
        </w:rPr>
        <w:t xml:space="preserve">-1.2 </w:t>
      </w:r>
      <w:r w:rsidR="001B3BC7" w:rsidRPr="00481825">
        <w:rPr>
          <w:sz w:val="22"/>
          <w:szCs w:val="22"/>
          <w:lang w:val="sq-AL"/>
        </w:rPr>
        <w:t>L</w:t>
      </w:r>
      <w:r w:rsidR="001B3BC7" w:rsidRPr="00481825">
        <w:rPr>
          <w:bCs/>
          <w:sz w:val="22"/>
          <w:szCs w:val="22"/>
        </w:rPr>
        <w:t xml:space="preserve"> </w:t>
      </w:r>
    </w:p>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Одговор 2:</w:t>
      </w:r>
      <w:r w:rsidR="00D02C26" w:rsidRPr="00481825">
        <w:rPr>
          <w:sz w:val="22"/>
          <w:szCs w:val="22"/>
        </w:rPr>
        <w:t> </w:t>
      </w:r>
      <w:r w:rsidR="001653DB" w:rsidRPr="00481825">
        <w:rPr>
          <w:sz w:val="22"/>
          <w:szCs w:val="22"/>
        </w:rPr>
        <w:t>0.6-1</w:t>
      </w:r>
      <w:r w:rsidRPr="00481825">
        <w:rPr>
          <w:sz w:val="22"/>
          <w:szCs w:val="22"/>
        </w:rPr>
        <w:t xml:space="preserve"> </w:t>
      </w:r>
      <w:r w:rsidRPr="00481825">
        <w:rPr>
          <w:sz w:val="22"/>
          <w:szCs w:val="22"/>
          <w:lang w:val="sq-AL"/>
        </w:rPr>
        <w:t>L</w:t>
      </w:r>
    </w:p>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Одговор 3:</w:t>
      </w:r>
      <w:r w:rsidR="00D02C26" w:rsidRPr="00481825">
        <w:rPr>
          <w:sz w:val="22"/>
          <w:szCs w:val="22"/>
        </w:rPr>
        <w:t> </w:t>
      </w:r>
      <w:r w:rsidR="001B3BC7" w:rsidRPr="00481825">
        <w:rPr>
          <w:bCs/>
          <w:sz w:val="22"/>
          <w:szCs w:val="22"/>
        </w:rPr>
        <w:t xml:space="preserve">0.3-0.5 </w:t>
      </w:r>
      <w:r w:rsidR="001B3BC7" w:rsidRPr="00481825">
        <w:rPr>
          <w:bCs/>
          <w:sz w:val="22"/>
          <w:szCs w:val="22"/>
          <w:lang w:val="sq-AL"/>
        </w:rPr>
        <w:t>L</w:t>
      </w:r>
    </w:p>
    <w:p w:rsidR="00E1418D" w:rsidRPr="00481825" w:rsidRDefault="00E1418D" w:rsidP="00E1418D">
      <w:pPr>
        <w:pStyle w:val="NormalWeb"/>
        <w:spacing w:before="0" w:beforeAutospacing="0" w:after="0" w:afterAutospacing="0"/>
        <w:rPr>
          <w:bCs/>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2</w:t>
      </w:r>
      <w:r w:rsidRPr="00481825">
        <w:rPr>
          <w:bCs/>
          <w:sz w:val="22"/>
          <w:szCs w:val="22"/>
        </w:rPr>
        <w:t>: За површината под компир (0.5 ha), која ја поседува</w:t>
      </w:r>
      <w:r w:rsidR="004A0CE5" w:rsidRPr="00481825">
        <w:rPr>
          <w:bCs/>
          <w:sz w:val="22"/>
          <w:szCs w:val="22"/>
        </w:rPr>
        <w:t xml:space="preserve"> </w:t>
      </w:r>
      <w:r w:rsidR="001B3BC7" w:rsidRPr="00481825">
        <w:rPr>
          <w:bCs/>
          <w:sz w:val="22"/>
          <w:szCs w:val="22"/>
        </w:rPr>
        <w:t>корисникот, доколку</w:t>
      </w:r>
      <w:r w:rsidRPr="00481825">
        <w:rPr>
          <w:bCs/>
          <w:sz w:val="22"/>
          <w:szCs w:val="22"/>
        </w:rPr>
        <w:t xml:space="preserve"> го користи фитофармацевтскиот производ после никнење на компирот и плевелите</w:t>
      </w:r>
      <w:r w:rsidR="001B3BC7" w:rsidRPr="00481825">
        <w:rPr>
          <w:bCs/>
          <w:sz w:val="22"/>
          <w:szCs w:val="22"/>
        </w:rPr>
        <w:t xml:space="preserve">, треба да користи </w:t>
      </w:r>
      <w:r w:rsidRPr="00481825">
        <w:rPr>
          <w:bCs/>
          <w:sz w:val="22"/>
          <w:szCs w:val="22"/>
        </w:rPr>
        <w:t xml:space="preserve">доза од:  </w:t>
      </w:r>
    </w:p>
    <w:p w:rsidR="00E1418D" w:rsidRPr="00481825" w:rsidRDefault="00E1418D" w:rsidP="00E1418D">
      <w:pPr>
        <w:pStyle w:val="NormalWeb"/>
        <w:spacing w:before="0" w:beforeAutospacing="0" w:after="0" w:afterAutospacing="0"/>
        <w:rPr>
          <w:bCs/>
          <w:sz w:val="22"/>
          <w:szCs w:val="22"/>
          <w:lang w:val="sq-AL"/>
        </w:rPr>
      </w:pPr>
      <w:r w:rsidRPr="00481825">
        <w:rPr>
          <w:bCs/>
          <w:sz w:val="22"/>
          <w:szCs w:val="22"/>
        </w:rPr>
        <w:t>Одговор 1:</w:t>
      </w:r>
      <w:r w:rsidR="00D02C26" w:rsidRPr="00481825">
        <w:rPr>
          <w:sz w:val="22"/>
          <w:szCs w:val="22"/>
        </w:rPr>
        <w:t xml:space="preserve"> </w:t>
      </w:r>
      <w:r w:rsidRPr="00481825">
        <w:rPr>
          <w:bCs/>
          <w:sz w:val="22"/>
          <w:szCs w:val="22"/>
        </w:rPr>
        <w:t xml:space="preserve">0.15- 0.3 </w:t>
      </w:r>
      <w:r w:rsidRPr="00481825">
        <w:rPr>
          <w:bCs/>
          <w:sz w:val="22"/>
          <w:szCs w:val="22"/>
          <w:lang w:val="sq-AL"/>
        </w:rPr>
        <w:t>L</w:t>
      </w:r>
    </w:p>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Одговор 2:</w:t>
      </w:r>
      <w:r w:rsidR="00D02C26" w:rsidRPr="00481825">
        <w:rPr>
          <w:sz w:val="22"/>
          <w:szCs w:val="22"/>
        </w:rPr>
        <w:t xml:space="preserve"> </w:t>
      </w:r>
      <w:r w:rsidRPr="00481825">
        <w:rPr>
          <w:sz w:val="22"/>
          <w:szCs w:val="22"/>
        </w:rPr>
        <w:t xml:space="preserve">0.5- 0.7 </w:t>
      </w:r>
      <w:r w:rsidRPr="00481825">
        <w:rPr>
          <w:sz w:val="22"/>
          <w:szCs w:val="22"/>
          <w:lang w:val="sq-AL"/>
        </w:rPr>
        <w:t>L</w:t>
      </w:r>
    </w:p>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Одговор 3:</w:t>
      </w:r>
      <w:r w:rsidR="00D02C26" w:rsidRPr="00481825">
        <w:rPr>
          <w:sz w:val="22"/>
          <w:szCs w:val="22"/>
        </w:rPr>
        <w:t xml:space="preserve"> </w:t>
      </w:r>
      <w:r w:rsidR="009E143C" w:rsidRPr="00481825">
        <w:rPr>
          <w:sz w:val="22"/>
          <w:szCs w:val="22"/>
        </w:rPr>
        <w:t>0.7-1</w:t>
      </w:r>
      <w:r w:rsidRPr="00481825">
        <w:rPr>
          <w:sz w:val="22"/>
          <w:szCs w:val="22"/>
        </w:rPr>
        <w:t xml:space="preserve"> </w:t>
      </w:r>
      <w:r w:rsidRPr="00481825">
        <w:rPr>
          <w:sz w:val="22"/>
          <w:szCs w:val="22"/>
          <w:lang w:val="sq-AL"/>
        </w:rPr>
        <w:t>L</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4A0CE5">
      <w:pPr>
        <w:pStyle w:val="NormalWeb"/>
        <w:spacing w:before="0" w:beforeAutospacing="0" w:after="0" w:afterAutospacing="0"/>
        <w:jc w:val="both"/>
        <w:rPr>
          <w:bCs/>
          <w:sz w:val="22"/>
          <w:szCs w:val="22"/>
        </w:rPr>
      </w:pPr>
      <w:r w:rsidRPr="00481825">
        <w:rPr>
          <w:bCs/>
          <w:sz w:val="22"/>
          <w:szCs w:val="22"/>
          <w:u w:val="single"/>
        </w:rPr>
        <w:t>Прашање 3</w:t>
      </w:r>
      <w:r w:rsidRPr="00481825">
        <w:rPr>
          <w:bCs/>
          <w:sz w:val="22"/>
          <w:szCs w:val="22"/>
        </w:rPr>
        <w:t>: </w:t>
      </w:r>
      <w:bookmarkStart w:id="4" w:name="_Hlk159773947"/>
      <w:r w:rsidRPr="00481825">
        <w:rPr>
          <w:sz w:val="22"/>
          <w:szCs w:val="22"/>
        </w:rPr>
        <w:t>Во случај кога фотофармацевскиот производ е користен пред никнење на компирот и плевелите ефикасноста на фитофармацевскиот производ ќе зависи од:</w:t>
      </w:r>
      <w:bookmarkEnd w:id="4"/>
    </w:p>
    <w:p w:rsidR="00E1418D" w:rsidRPr="00481825" w:rsidRDefault="00E1418D" w:rsidP="00E1418D">
      <w:pPr>
        <w:pStyle w:val="NormalWeb"/>
        <w:spacing w:before="0" w:beforeAutospacing="0" w:after="0" w:afterAutospacing="0"/>
        <w:rPr>
          <w:bCs/>
          <w:sz w:val="22"/>
          <w:szCs w:val="22"/>
        </w:rPr>
      </w:pPr>
      <w:r w:rsidRPr="00481825">
        <w:rPr>
          <w:bCs/>
          <w:sz w:val="22"/>
          <w:szCs w:val="22"/>
        </w:rPr>
        <w:t>Одговор 1:</w:t>
      </w:r>
      <w:r w:rsidR="00D02C26" w:rsidRPr="00481825">
        <w:rPr>
          <w:sz w:val="22"/>
          <w:szCs w:val="22"/>
        </w:rPr>
        <w:t xml:space="preserve"> температурата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D02C26" w:rsidRPr="00481825">
        <w:rPr>
          <w:sz w:val="22"/>
          <w:szCs w:val="22"/>
        </w:rPr>
        <w:t xml:space="preserve"> </w:t>
      </w:r>
      <w:r w:rsidR="004906BC" w:rsidRPr="00481825">
        <w:rPr>
          <w:bCs/>
          <w:sz w:val="22"/>
          <w:szCs w:val="22"/>
        </w:rPr>
        <w:t xml:space="preserve">типот на почвата и </w:t>
      </w:r>
      <w:r w:rsidR="00D02C26" w:rsidRPr="00481825">
        <w:rPr>
          <w:bCs/>
          <w:sz w:val="22"/>
          <w:szCs w:val="22"/>
        </w:rPr>
        <w:t xml:space="preserve">влагата на почвата </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D02C26" w:rsidRPr="00481825">
        <w:rPr>
          <w:sz w:val="22"/>
          <w:szCs w:val="22"/>
        </w:rPr>
        <w:t xml:space="preserve"> </w:t>
      </w:r>
      <w:r w:rsidRPr="00481825">
        <w:rPr>
          <w:sz w:val="22"/>
          <w:szCs w:val="22"/>
        </w:rPr>
        <w:t>хербицидот</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4</w:t>
      </w:r>
      <w:r w:rsidRPr="00481825">
        <w:rPr>
          <w:bCs/>
          <w:sz w:val="22"/>
          <w:szCs w:val="22"/>
        </w:rPr>
        <w:t xml:space="preserve">:  </w:t>
      </w:r>
      <w:r w:rsidRPr="00481825">
        <w:rPr>
          <w:sz w:val="22"/>
          <w:szCs w:val="22"/>
        </w:rPr>
        <w:t xml:space="preserve">Во случај кога фотофармацевскиот производ </w:t>
      </w:r>
      <w:r w:rsidR="009C6E8B" w:rsidRPr="00481825">
        <w:rPr>
          <w:sz w:val="22"/>
          <w:szCs w:val="22"/>
        </w:rPr>
        <w:t>се користи</w:t>
      </w:r>
      <w:r w:rsidRPr="00481825">
        <w:rPr>
          <w:sz w:val="22"/>
          <w:szCs w:val="22"/>
        </w:rPr>
        <w:t xml:space="preserve"> после никнење на компирот и плевелите ефикасноста на фитофармацевскиот производ ќе зависи од:</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1:</w:t>
      </w:r>
      <w:r w:rsidR="009C6E8B" w:rsidRPr="00481825">
        <w:rPr>
          <w:sz w:val="22"/>
          <w:szCs w:val="22"/>
        </w:rPr>
        <w:t xml:space="preserve"> дозата на фитофармацевскиот производ</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9C6E8B" w:rsidRPr="00481825">
        <w:rPr>
          <w:sz w:val="22"/>
          <w:szCs w:val="22"/>
        </w:rPr>
        <w:t xml:space="preserve"> </w:t>
      </w:r>
      <w:r w:rsidRPr="00481825">
        <w:rPr>
          <w:sz w:val="22"/>
          <w:szCs w:val="22"/>
        </w:rPr>
        <w:t>влагата во почвата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9C6E8B" w:rsidRPr="00481825">
        <w:rPr>
          <w:sz w:val="22"/>
          <w:szCs w:val="22"/>
        </w:rPr>
        <w:t xml:space="preserve"> </w:t>
      </w:r>
      <w:r w:rsidR="009C6E8B" w:rsidRPr="00481825">
        <w:rPr>
          <w:bCs/>
          <w:sz w:val="22"/>
          <w:szCs w:val="22"/>
        </w:rPr>
        <w:t>фазата на развој на плевелите и релативната влажност на воздухот</w:t>
      </w:r>
      <w:r w:rsidR="009C6E8B" w:rsidRPr="00481825">
        <w:rPr>
          <w:sz w:val="22"/>
          <w:szCs w:val="22"/>
        </w:rPr>
        <w:t xml:space="preserve"> </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4A0CE5">
      <w:pPr>
        <w:pStyle w:val="NormalWeb"/>
        <w:spacing w:before="0" w:beforeAutospacing="0" w:after="0" w:afterAutospacing="0"/>
        <w:jc w:val="both"/>
        <w:rPr>
          <w:bCs/>
          <w:sz w:val="22"/>
          <w:szCs w:val="22"/>
        </w:rPr>
      </w:pPr>
      <w:r w:rsidRPr="00481825">
        <w:rPr>
          <w:bCs/>
          <w:sz w:val="22"/>
          <w:szCs w:val="22"/>
          <w:u w:val="single"/>
        </w:rPr>
        <w:t>Прашање 5</w:t>
      </w:r>
      <w:r w:rsidRPr="00481825">
        <w:rPr>
          <w:bCs/>
          <w:sz w:val="22"/>
          <w:szCs w:val="22"/>
        </w:rPr>
        <w:t>: </w:t>
      </w:r>
      <w:r w:rsidRPr="00481825">
        <w:rPr>
          <w:sz w:val="22"/>
          <w:szCs w:val="22"/>
        </w:rPr>
        <w:t>Евентуалната фитотоксичност на употребениот фитофармацевски производ користен пред никнење на плевелите и компирот, а во препорачана доза може да се јави при</w:t>
      </w:r>
      <w:r w:rsidR="004A0CE5" w:rsidRPr="00481825">
        <w:rPr>
          <w:sz w:val="22"/>
          <w:szCs w:val="22"/>
        </w:rPr>
        <w:t>:</w:t>
      </w:r>
    </w:p>
    <w:p w:rsidR="00E1418D" w:rsidRPr="00481825" w:rsidRDefault="00E9263E" w:rsidP="00E1418D">
      <w:pPr>
        <w:pStyle w:val="NormalWeb"/>
        <w:spacing w:before="0" w:beforeAutospacing="0" w:after="0" w:afterAutospacing="0"/>
        <w:rPr>
          <w:bCs/>
          <w:sz w:val="22"/>
          <w:szCs w:val="22"/>
        </w:rPr>
      </w:pPr>
      <w:r w:rsidRPr="00481825">
        <w:rPr>
          <w:bCs/>
          <w:sz w:val="22"/>
          <w:szCs w:val="22"/>
        </w:rPr>
        <w:t xml:space="preserve">Одговор 1: </w:t>
      </w:r>
      <w:r w:rsidRPr="00481825">
        <w:rPr>
          <w:sz w:val="22"/>
          <w:szCs w:val="22"/>
        </w:rPr>
        <w:t>високи температури</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E9263E" w:rsidRPr="00481825">
        <w:rPr>
          <w:sz w:val="22"/>
          <w:szCs w:val="22"/>
        </w:rPr>
        <w:t xml:space="preserve"> </w:t>
      </w:r>
      <w:r w:rsidR="00E9263E" w:rsidRPr="00481825">
        <w:rPr>
          <w:bCs/>
          <w:sz w:val="22"/>
          <w:szCs w:val="22"/>
        </w:rPr>
        <w:t>преголема влага во почвата</w:t>
      </w:r>
      <w:r w:rsidR="00E9263E" w:rsidRPr="00481825">
        <w:rPr>
          <w:sz w:val="22"/>
          <w:szCs w:val="22"/>
        </w:rPr>
        <w:t xml:space="preserve"> </w:t>
      </w:r>
    </w:p>
    <w:p w:rsidR="00E1418D" w:rsidRPr="00481825" w:rsidRDefault="00E1418D" w:rsidP="00F939B5">
      <w:pPr>
        <w:pStyle w:val="NormalWeb"/>
        <w:pBdr>
          <w:bottom w:val="single" w:sz="4" w:space="1" w:color="auto"/>
        </w:pBdr>
        <w:spacing w:before="0" w:beforeAutospacing="0" w:after="0" w:afterAutospacing="0"/>
        <w:rPr>
          <w:sz w:val="22"/>
          <w:szCs w:val="22"/>
        </w:rPr>
      </w:pPr>
      <w:r w:rsidRPr="00481825">
        <w:rPr>
          <w:bCs/>
          <w:sz w:val="22"/>
          <w:szCs w:val="22"/>
        </w:rPr>
        <w:t>Одговор 3:</w:t>
      </w:r>
      <w:r w:rsidR="00E9263E" w:rsidRPr="00481825">
        <w:rPr>
          <w:sz w:val="22"/>
          <w:szCs w:val="22"/>
        </w:rPr>
        <w:t xml:space="preserve"> </w:t>
      </w:r>
      <w:r w:rsidRPr="00481825">
        <w:rPr>
          <w:sz w:val="22"/>
          <w:szCs w:val="22"/>
        </w:rPr>
        <w:t>појава на ветер</w:t>
      </w:r>
    </w:p>
    <w:p w:rsidR="00F939B5" w:rsidRPr="00481825" w:rsidRDefault="00F939B5" w:rsidP="00F939B5">
      <w:pPr>
        <w:pStyle w:val="NormalWeb"/>
        <w:pBdr>
          <w:bottom w:val="single" w:sz="4" w:space="1" w:color="auto"/>
        </w:pBdr>
        <w:spacing w:before="0" w:beforeAutospacing="0" w:after="0" w:afterAutospacing="0"/>
        <w:rPr>
          <w:sz w:val="22"/>
          <w:szCs w:val="22"/>
        </w:rPr>
      </w:pPr>
    </w:p>
    <w:p w:rsidR="00F939B5" w:rsidRPr="00481825" w:rsidRDefault="00F939B5" w:rsidP="00F939B5">
      <w:pPr>
        <w:pStyle w:val="NormalWeb"/>
        <w:pBdr>
          <w:bottom w:val="single" w:sz="4" w:space="1" w:color="auto"/>
        </w:pBdr>
        <w:spacing w:before="0" w:beforeAutospacing="0" w:after="0" w:afterAutospacing="0"/>
        <w:rPr>
          <w:sz w:val="22"/>
          <w:szCs w:val="22"/>
        </w:rPr>
      </w:pPr>
    </w:p>
    <w:p w:rsidR="00F939B5" w:rsidRPr="00481825" w:rsidRDefault="00F939B5" w:rsidP="00F939B5">
      <w:pPr>
        <w:pStyle w:val="NormalWeb"/>
        <w:pBdr>
          <w:bottom w:val="single" w:sz="4" w:space="1" w:color="auto"/>
        </w:pBdr>
        <w:spacing w:before="0" w:beforeAutospacing="0" w:after="0" w:afterAutospacing="0"/>
        <w:rPr>
          <w:sz w:val="22"/>
          <w:szCs w:val="22"/>
        </w:rPr>
      </w:pPr>
    </w:p>
    <w:p w:rsidR="00F939B5" w:rsidRPr="00481825" w:rsidRDefault="00F939B5" w:rsidP="00F939B5">
      <w:pPr>
        <w:pStyle w:val="NormalWeb"/>
        <w:pBdr>
          <w:bottom w:val="single" w:sz="4" w:space="1" w:color="auto"/>
        </w:pBdr>
        <w:spacing w:before="0" w:beforeAutospacing="0" w:after="0" w:afterAutospacing="0"/>
        <w:rPr>
          <w:sz w:val="22"/>
          <w:szCs w:val="22"/>
        </w:rPr>
      </w:pPr>
    </w:p>
    <w:p w:rsidR="00F939B5" w:rsidRPr="00481825" w:rsidRDefault="00F939B5" w:rsidP="00F939B5">
      <w:pPr>
        <w:pStyle w:val="NormalWeb"/>
        <w:pBdr>
          <w:bottom w:val="single" w:sz="4" w:space="1" w:color="auto"/>
        </w:pBdr>
        <w:spacing w:before="0" w:beforeAutospacing="0" w:after="0" w:afterAutospacing="0"/>
        <w:rPr>
          <w:sz w:val="22"/>
          <w:szCs w:val="22"/>
        </w:rPr>
      </w:pPr>
    </w:p>
    <w:p w:rsidR="00F939B5" w:rsidRPr="00481825" w:rsidRDefault="00F939B5" w:rsidP="00F939B5">
      <w:pPr>
        <w:pStyle w:val="NormalWeb"/>
        <w:pBdr>
          <w:bottom w:val="single" w:sz="4" w:space="1" w:color="auto"/>
        </w:pBdr>
        <w:spacing w:before="0" w:beforeAutospacing="0" w:after="0" w:afterAutospacing="0"/>
        <w:rPr>
          <w:sz w:val="22"/>
          <w:szCs w:val="22"/>
        </w:rPr>
      </w:pPr>
    </w:p>
    <w:p w:rsidR="00F939B5" w:rsidRPr="00481825" w:rsidRDefault="00F939B5" w:rsidP="00F939B5">
      <w:pPr>
        <w:pStyle w:val="NormalWeb"/>
        <w:pBdr>
          <w:bottom w:val="single" w:sz="4" w:space="1" w:color="auto"/>
        </w:pBdr>
        <w:spacing w:before="0" w:beforeAutospacing="0" w:after="0" w:afterAutospacing="0"/>
        <w:rPr>
          <w:sz w:val="22"/>
          <w:szCs w:val="22"/>
        </w:rPr>
      </w:pPr>
    </w:p>
    <w:p w:rsidR="004A0CE5" w:rsidRPr="00481825" w:rsidRDefault="004A0CE5" w:rsidP="00E1418D">
      <w:pPr>
        <w:rPr>
          <w:sz w:val="28"/>
          <w:szCs w:val="28"/>
        </w:rPr>
      </w:pPr>
    </w:p>
    <w:p w:rsidR="004906BC" w:rsidRPr="00481825" w:rsidRDefault="004906BC" w:rsidP="00081156">
      <w:pPr>
        <w:pStyle w:val="NormalWeb"/>
        <w:spacing w:before="0" w:beforeAutospacing="0" w:after="0" w:afterAutospacing="0"/>
        <w:jc w:val="both"/>
        <w:rPr>
          <w:bCs/>
          <w:sz w:val="28"/>
          <w:szCs w:val="28"/>
          <w:u w:val="single"/>
        </w:rPr>
      </w:pPr>
      <w:bookmarkStart w:id="5" w:name="_Hlk159779052"/>
      <w:bookmarkEnd w:id="1"/>
      <w:r w:rsidRPr="00481825">
        <w:rPr>
          <w:bCs/>
          <w:sz w:val="28"/>
          <w:szCs w:val="28"/>
          <w:u w:val="single"/>
        </w:rPr>
        <w:br w:type="page"/>
      </w:r>
    </w:p>
    <w:p w:rsidR="00E1418D" w:rsidRPr="00481825" w:rsidRDefault="00E1418D" w:rsidP="00E1418D">
      <w:pPr>
        <w:pStyle w:val="NormalWeb"/>
        <w:spacing w:before="0" w:beforeAutospacing="0" w:after="0" w:afterAutospacing="0"/>
        <w:jc w:val="both"/>
        <w:rPr>
          <w:sz w:val="28"/>
          <w:szCs w:val="28"/>
        </w:rPr>
      </w:pPr>
      <w:r w:rsidRPr="00481825">
        <w:rPr>
          <w:bCs/>
          <w:sz w:val="28"/>
          <w:szCs w:val="28"/>
          <w:u w:val="single"/>
        </w:rPr>
        <w:lastRenderedPageBreak/>
        <w:t xml:space="preserve">Студија </w:t>
      </w:r>
      <w:r w:rsidR="001C154A" w:rsidRPr="00481825">
        <w:rPr>
          <w:bCs/>
          <w:sz w:val="28"/>
          <w:szCs w:val="28"/>
          <w:u w:val="single"/>
          <w:lang w:val="sq-AL"/>
        </w:rPr>
        <w:t>7</w:t>
      </w:r>
      <w:r w:rsidR="006D6DEB" w:rsidRPr="00481825">
        <w:rPr>
          <w:bCs/>
          <w:sz w:val="28"/>
          <w:szCs w:val="28"/>
          <w:u w:val="single"/>
        </w:rPr>
        <w:t>: П</w:t>
      </w:r>
      <w:r w:rsidRPr="00481825">
        <w:rPr>
          <w:bCs/>
          <w:sz w:val="28"/>
          <w:szCs w:val="28"/>
          <w:u w:val="single"/>
        </w:rPr>
        <w:t xml:space="preserve">равилна употреба на фитофармацевтски производи </w:t>
      </w:r>
    </w:p>
    <w:p w:rsidR="002E0C1E" w:rsidRPr="00481825" w:rsidRDefault="002E0C1E" w:rsidP="00E1418D">
      <w:pPr>
        <w:pStyle w:val="NormalWeb"/>
        <w:spacing w:before="0" w:beforeAutospacing="0" w:after="0" w:afterAutospacing="0"/>
        <w:jc w:val="both"/>
        <w:rPr>
          <w:bCs/>
          <w:sz w:val="22"/>
          <w:szCs w:val="22"/>
        </w:rPr>
      </w:pPr>
    </w:p>
    <w:p w:rsidR="00E1418D" w:rsidRPr="00481825" w:rsidRDefault="00E1418D" w:rsidP="00E1418D">
      <w:pPr>
        <w:pStyle w:val="NormalWeb"/>
        <w:spacing w:before="0" w:beforeAutospacing="0" w:after="0" w:afterAutospacing="0"/>
        <w:jc w:val="both"/>
        <w:rPr>
          <w:sz w:val="22"/>
          <w:szCs w:val="22"/>
        </w:rPr>
      </w:pPr>
      <w:r w:rsidRPr="00481825">
        <w:rPr>
          <w:bCs/>
          <w:sz w:val="22"/>
          <w:szCs w:val="22"/>
        </w:rPr>
        <w:t>Содржина: </w:t>
      </w:r>
      <w:r w:rsidR="002968D1" w:rsidRPr="00481825">
        <w:rPr>
          <w:bCs/>
          <w:sz w:val="22"/>
          <w:szCs w:val="22"/>
        </w:rPr>
        <w:t>Професионален корисник посеал</w:t>
      </w:r>
      <w:r w:rsidRPr="00481825">
        <w:rPr>
          <w:bCs/>
          <w:sz w:val="22"/>
          <w:szCs w:val="22"/>
        </w:rPr>
        <w:t xml:space="preserve"> хибридна пченка со кратка вегетација за да после бербата на пченката на истата</w:t>
      </w:r>
      <w:r w:rsidR="002968D1" w:rsidRPr="00481825">
        <w:rPr>
          <w:bCs/>
          <w:sz w:val="22"/>
          <w:szCs w:val="22"/>
        </w:rPr>
        <w:t xml:space="preserve"> површина посее друга култура на</w:t>
      </w:r>
      <w:r w:rsidRPr="00481825">
        <w:rPr>
          <w:bCs/>
          <w:sz w:val="22"/>
          <w:szCs w:val="22"/>
        </w:rPr>
        <w:t xml:space="preserve"> површина од 0.4 ha. Посеаната површина треба да се третира со фитофармацевски производ за сузбивање на плевелите кој се користи пред никнење на пченката и плевелите (</w:t>
      </w:r>
      <w:r w:rsidR="00493087" w:rsidRPr="00481825">
        <w:rPr>
          <w:bCs/>
          <w:sz w:val="22"/>
          <w:szCs w:val="22"/>
        </w:rPr>
        <w:t>почвен</w:t>
      </w:r>
      <w:r w:rsidRPr="00481825">
        <w:rPr>
          <w:bCs/>
          <w:sz w:val="22"/>
          <w:szCs w:val="22"/>
        </w:rPr>
        <w:t xml:space="preserve"> хербицид). Истиот се обраќа до најблиската земјоделска аптека и дистрибутерот вработен во земјоделската аптека му препорачува соодветен фитофармацевски </w:t>
      </w:r>
      <w:r w:rsidR="002968D1" w:rsidRPr="00481825">
        <w:rPr>
          <w:bCs/>
          <w:sz w:val="22"/>
          <w:szCs w:val="22"/>
        </w:rPr>
        <w:t>производ во течна формулац</w:t>
      </w:r>
      <w:r w:rsidR="00EC5BD8" w:rsidRPr="00481825">
        <w:rPr>
          <w:bCs/>
          <w:sz w:val="22"/>
          <w:szCs w:val="22"/>
        </w:rPr>
        <w:t>ија, со големина на пакување од</w:t>
      </w:r>
      <w:r w:rsidR="002968D1" w:rsidRPr="00481825">
        <w:rPr>
          <w:bCs/>
          <w:sz w:val="22"/>
          <w:szCs w:val="22"/>
        </w:rPr>
        <w:t xml:space="preserve"> 1</w:t>
      </w:r>
      <w:r w:rsidRPr="00481825">
        <w:rPr>
          <w:bCs/>
          <w:sz w:val="22"/>
          <w:szCs w:val="22"/>
        </w:rPr>
        <w:t xml:space="preserve"> </w:t>
      </w:r>
      <w:r w:rsidR="002968D1" w:rsidRPr="00481825">
        <w:rPr>
          <w:bCs/>
          <w:sz w:val="22"/>
          <w:szCs w:val="22"/>
          <w:lang w:val="sq-AL"/>
        </w:rPr>
        <w:t>L</w:t>
      </w:r>
      <w:r w:rsidRPr="00481825">
        <w:rPr>
          <w:bCs/>
          <w:sz w:val="22"/>
          <w:szCs w:val="22"/>
        </w:rPr>
        <w:t>. На етикетата на фитофармацевскиот производ е наведено дека истиот може да се користи после с</w:t>
      </w:r>
      <w:r w:rsidR="00493087" w:rsidRPr="00481825">
        <w:rPr>
          <w:bCs/>
          <w:sz w:val="22"/>
          <w:szCs w:val="22"/>
        </w:rPr>
        <w:t>еење</w:t>
      </w:r>
      <w:r w:rsidR="00A61946" w:rsidRPr="00481825">
        <w:rPr>
          <w:bCs/>
          <w:sz w:val="22"/>
          <w:szCs w:val="22"/>
        </w:rPr>
        <w:t>,</w:t>
      </w:r>
      <w:r w:rsidRPr="00481825">
        <w:rPr>
          <w:bCs/>
          <w:sz w:val="22"/>
          <w:szCs w:val="22"/>
        </w:rPr>
        <w:t xml:space="preserve"> а пред никнење на пченката во доза од 3-5 </w:t>
      </w:r>
      <w:r w:rsidRPr="00481825">
        <w:rPr>
          <w:bCs/>
          <w:sz w:val="22"/>
          <w:szCs w:val="22"/>
          <w:lang w:val="sq-AL"/>
        </w:rPr>
        <w:t>L/ha</w:t>
      </w:r>
      <w:r w:rsidR="00AE3C4C" w:rsidRPr="00481825">
        <w:rPr>
          <w:bCs/>
          <w:sz w:val="22"/>
          <w:szCs w:val="22"/>
        </w:rPr>
        <w:t>. Во упатството за употреба</w:t>
      </w:r>
      <w:r w:rsidR="0038745D" w:rsidRPr="00481825">
        <w:rPr>
          <w:bCs/>
          <w:sz w:val="22"/>
          <w:szCs w:val="22"/>
        </w:rPr>
        <w:t>,</w:t>
      </w:r>
      <w:r w:rsidRPr="00481825">
        <w:rPr>
          <w:bCs/>
          <w:sz w:val="22"/>
          <w:szCs w:val="22"/>
        </w:rPr>
        <w:t xml:space="preserve"> исто</w:t>
      </w:r>
      <w:r w:rsidR="00493087" w:rsidRPr="00481825">
        <w:rPr>
          <w:bCs/>
          <w:sz w:val="22"/>
          <w:szCs w:val="22"/>
        </w:rPr>
        <w:t xml:space="preserve"> </w:t>
      </w:r>
      <w:r w:rsidRPr="00481825">
        <w:rPr>
          <w:bCs/>
          <w:sz w:val="22"/>
          <w:szCs w:val="22"/>
        </w:rPr>
        <w:t>така</w:t>
      </w:r>
      <w:r w:rsidR="0038745D" w:rsidRPr="00481825">
        <w:rPr>
          <w:bCs/>
          <w:sz w:val="22"/>
          <w:szCs w:val="22"/>
        </w:rPr>
        <w:t>,</w:t>
      </w:r>
      <w:r w:rsidRPr="00481825">
        <w:rPr>
          <w:bCs/>
          <w:sz w:val="22"/>
          <w:szCs w:val="22"/>
        </w:rPr>
        <w:t xml:space="preserve"> е наведено дека  фитофармацевскиот производ има каренца од 63 дена.</w:t>
      </w:r>
    </w:p>
    <w:p w:rsidR="00E1418D" w:rsidRPr="00481825" w:rsidRDefault="00E1418D" w:rsidP="00E1418D">
      <w:pPr>
        <w:pStyle w:val="NormalWeb"/>
        <w:spacing w:before="0" w:beforeAutospacing="0" w:after="0" w:afterAutospacing="0"/>
        <w:jc w:val="both"/>
        <w:rPr>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1</w:t>
      </w:r>
      <w:r w:rsidRPr="00481825">
        <w:rPr>
          <w:bCs/>
          <w:sz w:val="22"/>
          <w:szCs w:val="22"/>
        </w:rPr>
        <w:t xml:space="preserve">:  За површината под пченка (0.4 ha), која ја поседува корисникот, треба да го користи фитофармацевтскиот производ во доза од:  </w:t>
      </w:r>
    </w:p>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 xml:space="preserve">Одговор 1: </w:t>
      </w:r>
      <w:r w:rsidR="00E0078D" w:rsidRPr="00481825">
        <w:rPr>
          <w:sz w:val="22"/>
          <w:szCs w:val="22"/>
        </w:rPr>
        <w:t>3-5</w:t>
      </w:r>
      <w:r w:rsidR="003C4CA5" w:rsidRPr="00481825">
        <w:rPr>
          <w:sz w:val="22"/>
          <w:szCs w:val="22"/>
        </w:rPr>
        <w:t xml:space="preserve"> </w:t>
      </w:r>
      <w:r w:rsidR="003C4CA5" w:rsidRPr="00481825">
        <w:rPr>
          <w:sz w:val="22"/>
          <w:szCs w:val="22"/>
          <w:lang w:val="sq-AL"/>
        </w:rPr>
        <w:t>L</w:t>
      </w:r>
      <w:r w:rsidR="003C4CA5" w:rsidRPr="00481825">
        <w:rPr>
          <w:bCs/>
          <w:sz w:val="22"/>
          <w:szCs w:val="22"/>
        </w:rPr>
        <w:t xml:space="preserve"> </w:t>
      </w:r>
    </w:p>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Одговор 2:</w:t>
      </w:r>
      <w:r w:rsidR="0027438B" w:rsidRPr="00481825">
        <w:rPr>
          <w:sz w:val="22"/>
          <w:szCs w:val="22"/>
        </w:rPr>
        <w:t> </w:t>
      </w:r>
      <w:r w:rsidR="00E0078D" w:rsidRPr="00481825">
        <w:rPr>
          <w:bCs/>
          <w:sz w:val="22"/>
          <w:szCs w:val="22"/>
        </w:rPr>
        <w:t>1.2-2</w:t>
      </w:r>
      <w:r w:rsidR="003C4CA5" w:rsidRPr="00481825">
        <w:rPr>
          <w:bCs/>
          <w:sz w:val="22"/>
          <w:szCs w:val="22"/>
        </w:rPr>
        <w:t xml:space="preserve"> </w:t>
      </w:r>
      <w:r w:rsidR="003C4CA5" w:rsidRPr="00481825">
        <w:rPr>
          <w:bCs/>
          <w:sz w:val="22"/>
          <w:szCs w:val="22"/>
          <w:lang w:val="sq-AL"/>
        </w:rPr>
        <w:t>L</w:t>
      </w:r>
    </w:p>
    <w:p w:rsidR="00E1418D" w:rsidRPr="00481825" w:rsidRDefault="00E1418D" w:rsidP="00E1418D">
      <w:pPr>
        <w:pStyle w:val="NormalWeb"/>
        <w:spacing w:before="0" w:beforeAutospacing="0" w:after="0" w:afterAutospacing="0"/>
        <w:rPr>
          <w:sz w:val="22"/>
          <w:szCs w:val="22"/>
          <w:lang w:val="sq-AL"/>
        </w:rPr>
      </w:pPr>
      <w:r w:rsidRPr="00481825">
        <w:rPr>
          <w:bCs/>
          <w:sz w:val="22"/>
          <w:szCs w:val="22"/>
        </w:rPr>
        <w:t>Одговор 3:</w:t>
      </w:r>
      <w:r w:rsidR="0027438B" w:rsidRPr="00481825">
        <w:rPr>
          <w:sz w:val="22"/>
          <w:szCs w:val="22"/>
        </w:rPr>
        <w:t> </w:t>
      </w:r>
      <w:r w:rsidR="00E0078D" w:rsidRPr="00481825">
        <w:rPr>
          <w:sz w:val="22"/>
          <w:szCs w:val="22"/>
        </w:rPr>
        <w:t>0.6-1</w:t>
      </w:r>
      <w:r w:rsidR="003C4CA5" w:rsidRPr="00481825">
        <w:rPr>
          <w:sz w:val="22"/>
          <w:szCs w:val="22"/>
        </w:rPr>
        <w:t xml:space="preserve"> </w:t>
      </w:r>
      <w:r w:rsidR="003C4CA5" w:rsidRPr="00481825">
        <w:rPr>
          <w:sz w:val="22"/>
          <w:szCs w:val="22"/>
          <w:lang w:val="sq-AL"/>
        </w:rPr>
        <w:t>L</w:t>
      </w:r>
    </w:p>
    <w:p w:rsidR="00E1418D" w:rsidRPr="00481825" w:rsidRDefault="00E1418D" w:rsidP="00E1418D">
      <w:pPr>
        <w:pStyle w:val="NormalWeb"/>
        <w:spacing w:before="0" w:beforeAutospacing="0" w:after="0" w:afterAutospacing="0"/>
        <w:rPr>
          <w:bCs/>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2</w:t>
      </w:r>
      <w:r w:rsidRPr="00481825">
        <w:rPr>
          <w:bCs/>
          <w:sz w:val="22"/>
          <w:szCs w:val="22"/>
        </w:rPr>
        <w:t xml:space="preserve">: </w:t>
      </w:r>
      <w:bookmarkStart w:id="6" w:name="_Hlk159777278"/>
      <w:r w:rsidRPr="00481825">
        <w:rPr>
          <w:bCs/>
          <w:sz w:val="22"/>
          <w:szCs w:val="22"/>
        </w:rPr>
        <w:t xml:space="preserve">За површината под пченка (0.4 ha), која ја поседува  корисникот, во кои услови треба да </w:t>
      </w:r>
      <w:r w:rsidR="00311884" w:rsidRPr="00481825">
        <w:rPr>
          <w:bCs/>
          <w:sz w:val="22"/>
          <w:szCs w:val="22"/>
        </w:rPr>
        <w:t>ја користи најмалата доза од 3</w:t>
      </w:r>
      <w:r w:rsidRPr="00481825">
        <w:rPr>
          <w:bCs/>
          <w:sz w:val="22"/>
          <w:szCs w:val="22"/>
        </w:rPr>
        <w:t xml:space="preserve"> </w:t>
      </w:r>
      <w:r w:rsidRPr="00481825">
        <w:rPr>
          <w:bCs/>
          <w:sz w:val="22"/>
          <w:szCs w:val="22"/>
          <w:lang w:val="sq-AL"/>
        </w:rPr>
        <w:t>L/ha</w:t>
      </w:r>
      <w:r w:rsidRPr="00481825">
        <w:rPr>
          <w:bCs/>
          <w:sz w:val="22"/>
          <w:szCs w:val="22"/>
        </w:rPr>
        <w:t xml:space="preserve">?  </w:t>
      </w:r>
      <w:bookmarkEnd w:id="6"/>
    </w:p>
    <w:p w:rsidR="004906BC" w:rsidRPr="00481825" w:rsidRDefault="00E1418D" w:rsidP="004906BC">
      <w:pPr>
        <w:pStyle w:val="NormalWeb"/>
        <w:spacing w:before="0" w:beforeAutospacing="0" w:after="0" w:afterAutospacing="0"/>
        <w:jc w:val="both"/>
        <w:rPr>
          <w:bCs/>
          <w:sz w:val="22"/>
          <w:szCs w:val="22"/>
        </w:rPr>
      </w:pPr>
      <w:r w:rsidRPr="00481825">
        <w:rPr>
          <w:bCs/>
          <w:sz w:val="22"/>
          <w:szCs w:val="22"/>
        </w:rPr>
        <w:t>Одговор 1:</w:t>
      </w:r>
      <w:bookmarkStart w:id="7" w:name="_Hlk159777456"/>
      <w:r w:rsidR="0027438B" w:rsidRPr="00481825">
        <w:rPr>
          <w:sz w:val="22"/>
          <w:szCs w:val="22"/>
        </w:rPr>
        <w:t xml:space="preserve"> </w:t>
      </w:r>
      <w:bookmarkEnd w:id="7"/>
      <w:r w:rsidR="004906BC" w:rsidRPr="00481825">
        <w:rPr>
          <w:bCs/>
          <w:sz w:val="22"/>
          <w:szCs w:val="22"/>
        </w:rPr>
        <w:t>во услови кога пченката е посеана во лесна почва и кога влагата во почвата е зголемена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27438B" w:rsidRPr="00481825">
        <w:rPr>
          <w:sz w:val="22"/>
          <w:szCs w:val="22"/>
        </w:rPr>
        <w:t xml:space="preserve"> </w:t>
      </w:r>
      <w:r w:rsidRPr="00481825">
        <w:rPr>
          <w:sz w:val="22"/>
          <w:szCs w:val="22"/>
        </w:rPr>
        <w:t xml:space="preserve">во услови кога </w:t>
      </w:r>
      <w:r w:rsidR="00CF0732" w:rsidRPr="00481825">
        <w:rPr>
          <w:sz w:val="22"/>
          <w:szCs w:val="22"/>
        </w:rPr>
        <w:t>пченката е посеана во тешка почва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27438B" w:rsidRPr="00481825">
        <w:rPr>
          <w:sz w:val="22"/>
          <w:szCs w:val="22"/>
        </w:rPr>
        <w:t xml:space="preserve"> </w:t>
      </w:r>
      <w:r w:rsidRPr="00481825">
        <w:rPr>
          <w:sz w:val="22"/>
          <w:szCs w:val="22"/>
        </w:rPr>
        <w:t>при ниски температури</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4A0CE5">
      <w:pPr>
        <w:pStyle w:val="NormalWeb"/>
        <w:spacing w:before="0" w:beforeAutospacing="0" w:after="0" w:afterAutospacing="0"/>
        <w:jc w:val="both"/>
        <w:rPr>
          <w:bCs/>
          <w:sz w:val="22"/>
          <w:szCs w:val="22"/>
        </w:rPr>
      </w:pPr>
      <w:r w:rsidRPr="00481825">
        <w:rPr>
          <w:bCs/>
          <w:sz w:val="22"/>
          <w:szCs w:val="22"/>
          <w:u w:val="single"/>
        </w:rPr>
        <w:t>Прашање 3</w:t>
      </w:r>
      <w:r w:rsidRPr="00481825">
        <w:rPr>
          <w:bCs/>
          <w:sz w:val="22"/>
          <w:szCs w:val="22"/>
        </w:rPr>
        <w:t>: За површината под пченка (0.4 ha), која ја поседува  корисникот, во кои услови треба да ја користи н</w:t>
      </w:r>
      <w:r w:rsidR="00311884" w:rsidRPr="00481825">
        <w:rPr>
          <w:bCs/>
          <w:sz w:val="22"/>
          <w:szCs w:val="22"/>
        </w:rPr>
        <w:t>ајголемата доза од 5</w:t>
      </w:r>
      <w:r w:rsidRPr="00481825">
        <w:rPr>
          <w:bCs/>
          <w:sz w:val="22"/>
          <w:szCs w:val="22"/>
        </w:rPr>
        <w:t xml:space="preserve"> </w:t>
      </w:r>
      <w:r w:rsidRPr="00481825">
        <w:rPr>
          <w:bCs/>
          <w:sz w:val="22"/>
          <w:szCs w:val="22"/>
          <w:lang w:val="sq-AL"/>
        </w:rPr>
        <w:t>L/ha</w:t>
      </w:r>
      <w:r w:rsidRPr="00481825">
        <w:rPr>
          <w:bCs/>
          <w:sz w:val="22"/>
          <w:szCs w:val="22"/>
        </w:rPr>
        <w:t xml:space="preserve">?  </w:t>
      </w:r>
    </w:p>
    <w:p w:rsidR="00E1418D" w:rsidRPr="00481825" w:rsidRDefault="00E1418D" w:rsidP="00E1418D">
      <w:pPr>
        <w:pStyle w:val="NormalWeb"/>
        <w:spacing w:before="0" w:beforeAutospacing="0" w:after="0" w:afterAutospacing="0"/>
        <w:rPr>
          <w:bCs/>
          <w:sz w:val="22"/>
          <w:szCs w:val="22"/>
        </w:rPr>
      </w:pPr>
      <w:r w:rsidRPr="00481825">
        <w:rPr>
          <w:bCs/>
          <w:sz w:val="22"/>
          <w:szCs w:val="22"/>
        </w:rPr>
        <w:t>Одговор 1:</w:t>
      </w:r>
      <w:r w:rsidR="007124FE" w:rsidRPr="00481825">
        <w:rPr>
          <w:sz w:val="22"/>
          <w:szCs w:val="22"/>
        </w:rPr>
        <w:t xml:space="preserve"> при високи температурата</w:t>
      </w:r>
      <w:r w:rsidR="007124FE" w:rsidRPr="00481825">
        <w:rPr>
          <w:bCs/>
          <w:sz w:val="22"/>
          <w:szCs w:val="22"/>
        </w:rPr>
        <w:t xml:space="preserve"> </w:t>
      </w:r>
    </w:p>
    <w:p w:rsidR="004906BC" w:rsidRPr="00481825" w:rsidRDefault="00E1418D" w:rsidP="004906BC">
      <w:pPr>
        <w:pStyle w:val="NormalWeb"/>
        <w:spacing w:before="0" w:beforeAutospacing="0" w:after="0" w:afterAutospacing="0"/>
        <w:jc w:val="both"/>
        <w:rPr>
          <w:sz w:val="22"/>
          <w:szCs w:val="22"/>
        </w:rPr>
      </w:pPr>
      <w:r w:rsidRPr="00481825">
        <w:rPr>
          <w:bCs/>
          <w:sz w:val="22"/>
          <w:szCs w:val="22"/>
        </w:rPr>
        <w:t>Одговор 2:</w:t>
      </w:r>
      <w:r w:rsidR="007124FE" w:rsidRPr="00481825">
        <w:rPr>
          <w:sz w:val="22"/>
          <w:szCs w:val="22"/>
        </w:rPr>
        <w:t xml:space="preserve"> </w:t>
      </w:r>
      <w:r w:rsidR="004906BC" w:rsidRPr="00481825">
        <w:rPr>
          <w:bCs/>
          <w:sz w:val="22"/>
          <w:szCs w:val="22"/>
        </w:rPr>
        <w:t>во услови кога пченката е посеана во тешка почва и кога влагата во почвата е намалена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7124FE" w:rsidRPr="00481825">
        <w:rPr>
          <w:sz w:val="22"/>
          <w:szCs w:val="22"/>
        </w:rPr>
        <w:t xml:space="preserve"> </w:t>
      </w:r>
      <w:r w:rsidRPr="00481825">
        <w:rPr>
          <w:sz w:val="22"/>
          <w:szCs w:val="22"/>
        </w:rPr>
        <w:t>при облачно време</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4</w:t>
      </w:r>
      <w:r w:rsidRPr="00481825">
        <w:rPr>
          <w:bCs/>
          <w:sz w:val="22"/>
          <w:szCs w:val="22"/>
        </w:rPr>
        <w:t>: </w:t>
      </w:r>
      <w:r w:rsidR="00731381" w:rsidRPr="00481825">
        <w:rPr>
          <w:bCs/>
          <w:sz w:val="22"/>
          <w:szCs w:val="22"/>
        </w:rPr>
        <w:t>Доколку фитофармацевскиот производ се користи на</w:t>
      </w:r>
      <w:r w:rsidRPr="00481825">
        <w:rPr>
          <w:bCs/>
          <w:sz w:val="22"/>
          <w:szCs w:val="22"/>
        </w:rPr>
        <w:t xml:space="preserve"> ист тип на почва, во услови на обилни дождови</w:t>
      </w:r>
      <w:r w:rsidR="00731381" w:rsidRPr="00481825">
        <w:rPr>
          <w:bCs/>
          <w:sz w:val="22"/>
          <w:szCs w:val="22"/>
        </w:rPr>
        <w:t>, фитотоксичност може да се јави кога:</w:t>
      </w:r>
    </w:p>
    <w:p w:rsidR="004906BC" w:rsidRPr="00481825" w:rsidRDefault="00E1418D" w:rsidP="004906BC">
      <w:pPr>
        <w:pStyle w:val="NormalWeb"/>
        <w:tabs>
          <w:tab w:val="left" w:pos="142"/>
        </w:tabs>
        <w:spacing w:before="0" w:beforeAutospacing="0" w:after="0" w:afterAutospacing="0"/>
        <w:rPr>
          <w:bCs/>
          <w:sz w:val="22"/>
          <w:szCs w:val="22"/>
        </w:rPr>
      </w:pPr>
      <w:r w:rsidRPr="00481825">
        <w:rPr>
          <w:bCs/>
          <w:sz w:val="22"/>
          <w:szCs w:val="22"/>
        </w:rPr>
        <w:t>Одговор 1:</w:t>
      </w:r>
      <w:r w:rsidR="00FD22C8" w:rsidRPr="00481825">
        <w:rPr>
          <w:sz w:val="22"/>
          <w:szCs w:val="22"/>
        </w:rPr>
        <w:t xml:space="preserve"> </w:t>
      </w:r>
      <w:r w:rsidR="004906BC" w:rsidRPr="00481825">
        <w:rPr>
          <w:sz w:val="22"/>
          <w:szCs w:val="22"/>
        </w:rPr>
        <w:t xml:space="preserve">се </w:t>
      </w:r>
      <w:r w:rsidRPr="00481825">
        <w:rPr>
          <w:bCs/>
          <w:sz w:val="22"/>
          <w:szCs w:val="22"/>
        </w:rPr>
        <w:t>корист</w:t>
      </w:r>
      <w:r w:rsidR="004906BC" w:rsidRPr="00481825">
        <w:rPr>
          <w:bCs/>
          <w:sz w:val="22"/>
          <w:szCs w:val="22"/>
        </w:rPr>
        <w:t>и</w:t>
      </w:r>
      <w:r w:rsidRPr="00481825">
        <w:rPr>
          <w:bCs/>
          <w:sz w:val="22"/>
          <w:szCs w:val="22"/>
        </w:rPr>
        <w:t xml:space="preserve"> поголемата препорачана доза</w:t>
      </w:r>
      <w:r w:rsidR="004906BC" w:rsidRPr="00481825">
        <w:rPr>
          <w:bCs/>
          <w:color w:val="FF0000"/>
          <w:sz w:val="22"/>
          <w:szCs w:val="22"/>
        </w:rPr>
        <w:t xml:space="preserve"> </w:t>
      </w:r>
      <w:r w:rsidR="004906BC" w:rsidRPr="00481825">
        <w:rPr>
          <w:bCs/>
          <w:sz w:val="22"/>
          <w:szCs w:val="22"/>
        </w:rPr>
        <w:t>на фитофармацевскиот производ</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FD22C8" w:rsidRPr="00481825">
        <w:rPr>
          <w:sz w:val="22"/>
          <w:szCs w:val="22"/>
        </w:rPr>
        <w:t xml:space="preserve"> </w:t>
      </w:r>
      <w:r w:rsidR="004906BC" w:rsidRPr="00481825">
        <w:rPr>
          <w:sz w:val="22"/>
          <w:szCs w:val="22"/>
        </w:rPr>
        <w:t xml:space="preserve">се </w:t>
      </w:r>
      <w:r w:rsidR="00731381" w:rsidRPr="00481825">
        <w:rPr>
          <w:sz w:val="22"/>
          <w:szCs w:val="22"/>
        </w:rPr>
        <w:t>корист</w:t>
      </w:r>
      <w:r w:rsidR="004906BC" w:rsidRPr="00481825">
        <w:rPr>
          <w:sz w:val="22"/>
          <w:szCs w:val="22"/>
        </w:rPr>
        <w:t>и</w:t>
      </w:r>
      <w:r w:rsidR="00731381" w:rsidRPr="00481825">
        <w:rPr>
          <w:sz w:val="22"/>
          <w:szCs w:val="22"/>
        </w:rPr>
        <w:t xml:space="preserve"> </w:t>
      </w:r>
      <w:r w:rsidRPr="00481825">
        <w:rPr>
          <w:sz w:val="22"/>
          <w:szCs w:val="22"/>
        </w:rPr>
        <w:t>помалата препорачана доза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Pr="00481825">
        <w:rPr>
          <w:sz w:val="22"/>
          <w:szCs w:val="22"/>
        </w:rPr>
        <w:t xml:space="preserve"> дозата на фитофармацев</w:t>
      </w:r>
      <w:r w:rsidR="00731381" w:rsidRPr="00481825">
        <w:rPr>
          <w:sz w:val="22"/>
          <w:szCs w:val="22"/>
        </w:rPr>
        <w:t>т</w:t>
      </w:r>
      <w:r w:rsidRPr="00481825">
        <w:rPr>
          <w:sz w:val="22"/>
          <w:szCs w:val="22"/>
        </w:rPr>
        <w:t>скиот производ нема влијание</w:t>
      </w:r>
      <w:r w:rsidR="00F35C30" w:rsidRPr="00481825">
        <w:rPr>
          <w:sz w:val="22"/>
          <w:szCs w:val="22"/>
        </w:rPr>
        <w:t xml:space="preserve"> врз фитотоксичноста</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E1418D">
      <w:pPr>
        <w:pStyle w:val="NormalWeb"/>
        <w:spacing w:before="0" w:beforeAutospacing="0" w:after="0" w:afterAutospacing="0"/>
        <w:rPr>
          <w:bCs/>
          <w:sz w:val="22"/>
          <w:szCs w:val="22"/>
        </w:rPr>
      </w:pPr>
      <w:r w:rsidRPr="00481825">
        <w:rPr>
          <w:bCs/>
          <w:sz w:val="22"/>
          <w:szCs w:val="22"/>
          <w:u w:val="single"/>
        </w:rPr>
        <w:t>Прашање 5</w:t>
      </w:r>
      <w:r w:rsidRPr="00481825">
        <w:rPr>
          <w:bCs/>
          <w:sz w:val="22"/>
          <w:szCs w:val="22"/>
        </w:rPr>
        <w:t>: </w:t>
      </w:r>
      <w:r w:rsidRPr="00481825">
        <w:rPr>
          <w:sz w:val="22"/>
          <w:szCs w:val="22"/>
        </w:rPr>
        <w:t>Дали поради долгата перзистентност на фитофармацев</w:t>
      </w:r>
      <w:r w:rsidR="0030686D" w:rsidRPr="00481825">
        <w:rPr>
          <w:sz w:val="22"/>
          <w:szCs w:val="22"/>
        </w:rPr>
        <w:t>т</w:t>
      </w:r>
      <w:r w:rsidRPr="00481825">
        <w:rPr>
          <w:sz w:val="22"/>
          <w:szCs w:val="22"/>
        </w:rPr>
        <w:t>скиот производ, после берба на пченката може да се сее втора култура?</w:t>
      </w:r>
    </w:p>
    <w:p w:rsidR="00E1418D" w:rsidRPr="00481825" w:rsidRDefault="0030686D" w:rsidP="00E1418D">
      <w:pPr>
        <w:pStyle w:val="NormalWeb"/>
        <w:spacing w:before="0" w:beforeAutospacing="0" w:after="0" w:afterAutospacing="0"/>
        <w:rPr>
          <w:bCs/>
          <w:sz w:val="22"/>
          <w:szCs w:val="22"/>
        </w:rPr>
      </w:pPr>
      <w:r w:rsidRPr="00481825">
        <w:rPr>
          <w:bCs/>
          <w:sz w:val="22"/>
          <w:szCs w:val="22"/>
        </w:rPr>
        <w:t xml:space="preserve">Одговор 1: да, </w:t>
      </w:r>
      <w:r w:rsidR="0017108E" w:rsidRPr="00481825">
        <w:rPr>
          <w:bCs/>
          <w:sz w:val="22"/>
          <w:szCs w:val="22"/>
        </w:rPr>
        <w:t>доволно е да поминат</w:t>
      </w:r>
      <w:r w:rsidRPr="00481825">
        <w:rPr>
          <w:bCs/>
          <w:sz w:val="22"/>
          <w:szCs w:val="22"/>
        </w:rPr>
        <w:t xml:space="preserve"> 30 дена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30686D" w:rsidRPr="00481825">
        <w:rPr>
          <w:sz w:val="22"/>
          <w:szCs w:val="22"/>
        </w:rPr>
        <w:t> да</w:t>
      </w:r>
      <w:r w:rsidR="0017108E" w:rsidRPr="00481825">
        <w:rPr>
          <w:sz w:val="22"/>
          <w:szCs w:val="22"/>
        </w:rPr>
        <w:t>, може да се сее и пред да поминат</w:t>
      </w:r>
      <w:r w:rsidRPr="00481825">
        <w:rPr>
          <w:sz w:val="22"/>
          <w:szCs w:val="22"/>
        </w:rPr>
        <w:t xml:space="preserve"> 63 дена</w:t>
      </w:r>
    </w:p>
    <w:p w:rsidR="0030686D" w:rsidRPr="00481825" w:rsidRDefault="00E1418D" w:rsidP="00F939B5">
      <w:pPr>
        <w:pStyle w:val="NormalWeb"/>
        <w:pBdr>
          <w:bottom w:val="single" w:sz="4" w:space="1" w:color="auto"/>
        </w:pBdr>
        <w:spacing w:before="0" w:beforeAutospacing="0" w:after="0" w:afterAutospacing="0"/>
        <w:rPr>
          <w:bCs/>
          <w:sz w:val="22"/>
          <w:szCs w:val="22"/>
        </w:rPr>
      </w:pPr>
      <w:r w:rsidRPr="00481825">
        <w:rPr>
          <w:bCs/>
          <w:sz w:val="22"/>
          <w:szCs w:val="22"/>
        </w:rPr>
        <w:t>Одговор 3:</w:t>
      </w:r>
      <w:r w:rsidR="00BB46E4" w:rsidRPr="00481825">
        <w:rPr>
          <w:sz w:val="22"/>
          <w:szCs w:val="22"/>
        </w:rPr>
        <w:t> да</w:t>
      </w:r>
      <w:r w:rsidR="0030686D" w:rsidRPr="00481825">
        <w:rPr>
          <w:bCs/>
          <w:sz w:val="22"/>
          <w:szCs w:val="22"/>
        </w:rPr>
        <w:t>, откако од моментот на апликација на фитофармацевтскиот производ до сеидбата</w:t>
      </w:r>
      <w:r w:rsidR="003E3E14" w:rsidRPr="00481825">
        <w:rPr>
          <w:bCs/>
          <w:sz w:val="22"/>
          <w:szCs w:val="22"/>
        </w:rPr>
        <w:t xml:space="preserve"> на втора култура</w:t>
      </w:r>
      <w:r w:rsidR="0030686D" w:rsidRPr="00481825">
        <w:rPr>
          <w:bCs/>
          <w:sz w:val="22"/>
          <w:szCs w:val="22"/>
        </w:rPr>
        <w:t xml:space="preserve"> ќе поминат повеќе од 63 дена</w:t>
      </w:r>
    </w:p>
    <w:p w:rsidR="00F939B5" w:rsidRPr="00481825" w:rsidRDefault="00F939B5" w:rsidP="00F939B5">
      <w:pPr>
        <w:pStyle w:val="NormalWeb"/>
        <w:pBdr>
          <w:bottom w:val="single" w:sz="4" w:space="1" w:color="auto"/>
        </w:pBdr>
        <w:spacing w:before="0" w:beforeAutospacing="0" w:after="0" w:afterAutospacing="0"/>
        <w:rPr>
          <w:bCs/>
          <w:sz w:val="22"/>
          <w:szCs w:val="22"/>
        </w:rPr>
      </w:pPr>
    </w:p>
    <w:p w:rsidR="00F939B5" w:rsidRPr="00481825" w:rsidRDefault="00F939B5" w:rsidP="00F939B5">
      <w:pPr>
        <w:pStyle w:val="NormalWeb"/>
        <w:pBdr>
          <w:bottom w:val="single" w:sz="4" w:space="1" w:color="auto"/>
        </w:pBdr>
        <w:spacing w:before="0" w:beforeAutospacing="0" w:after="0" w:afterAutospacing="0"/>
        <w:rPr>
          <w:bCs/>
          <w:sz w:val="22"/>
          <w:szCs w:val="22"/>
        </w:rPr>
      </w:pPr>
    </w:p>
    <w:p w:rsidR="00F939B5" w:rsidRPr="00481825" w:rsidRDefault="00F939B5" w:rsidP="00F939B5">
      <w:pPr>
        <w:pStyle w:val="NormalWeb"/>
        <w:pBdr>
          <w:bottom w:val="single" w:sz="4" w:space="1" w:color="auto"/>
        </w:pBdr>
        <w:spacing w:before="0" w:beforeAutospacing="0" w:after="0" w:afterAutospacing="0"/>
        <w:rPr>
          <w:bCs/>
          <w:sz w:val="22"/>
          <w:szCs w:val="22"/>
        </w:rPr>
      </w:pPr>
    </w:p>
    <w:p w:rsidR="00F939B5" w:rsidRPr="00481825" w:rsidRDefault="00F939B5" w:rsidP="00F939B5">
      <w:pPr>
        <w:pStyle w:val="NormalWeb"/>
        <w:pBdr>
          <w:bottom w:val="single" w:sz="4" w:space="1" w:color="auto"/>
        </w:pBdr>
        <w:spacing w:before="0" w:beforeAutospacing="0" w:after="0" w:afterAutospacing="0"/>
        <w:rPr>
          <w:bCs/>
          <w:sz w:val="22"/>
          <w:szCs w:val="22"/>
        </w:rPr>
      </w:pPr>
    </w:p>
    <w:p w:rsidR="00493087" w:rsidRPr="00481825" w:rsidRDefault="00493087" w:rsidP="00E1418D">
      <w:pPr>
        <w:rPr>
          <w:sz w:val="24"/>
          <w:szCs w:val="28"/>
        </w:rPr>
      </w:pPr>
    </w:p>
    <w:bookmarkEnd w:id="5"/>
    <w:p w:rsidR="00E1418D" w:rsidRPr="00481825" w:rsidRDefault="00E1418D" w:rsidP="00E1418D">
      <w:pPr>
        <w:pStyle w:val="NormalWeb"/>
        <w:spacing w:before="0" w:beforeAutospacing="0" w:after="0" w:afterAutospacing="0"/>
        <w:jc w:val="both"/>
        <w:rPr>
          <w:sz w:val="28"/>
          <w:szCs w:val="28"/>
        </w:rPr>
      </w:pPr>
      <w:r w:rsidRPr="00481825">
        <w:rPr>
          <w:bCs/>
          <w:sz w:val="28"/>
          <w:szCs w:val="28"/>
          <w:u w:val="single"/>
        </w:rPr>
        <w:t xml:space="preserve">Студија </w:t>
      </w:r>
      <w:r w:rsidR="001C154A" w:rsidRPr="00481825">
        <w:rPr>
          <w:bCs/>
          <w:sz w:val="28"/>
          <w:szCs w:val="28"/>
          <w:u w:val="single"/>
        </w:rPr>
        <w:t>8</w:t>
      </w:r>
      <w:r w:rsidR="00AE7513" w:rsidRPr="00481825">
        <w:rPr>
          <w:bCs/>
          <w:sz w:val="28"/>
          <w:szCs w:val="28"/>
          <w:u w:val="single"/>
        </w:rPr>
        <w:t>: П</w:t>
      </w:r>
      <w:r w:rsidRPr="00481825">
        <w:rPr>
          <w:bCs/>
          <w:sz w:val="28"/>
          <w:szCs w:val="28"/>
          <w:u w:val="single"/>
        </w:rPr>
        <w:t xml:space="preserve">равилна употреба на фитофармацевтски производи </w:t>
      </w:r>
    </w:p>
    <w:p w:rsidR="0081472F" w:rsidRPr="00481825" w:rsidRDefault="0081472F" w:rsidP="00E1418D">
      <w:pPr>
        <w:pStyle w:val="NormalWeb"/>
        <w:spacing w:before="0" w:beforeAutospacing="0" w:after="0" w:afterAutospacing="0"/>
        <w:jc w:val="both"/>
        <w:rPr>
          <w:bCs/>
          <w:sz w:val="22"/>
          <w:szCs w:val="22"/>
        </w:rPr>
      </w:pPr>
    </w:p>
    <w:p w:rsidR="00E1418D" w:rsidRPr="00481825" w:rsidRDefault="00E1418D" w:rsidP="00E1418D">
      <w:pPr>
        <w:pStyle w:val="NormalWeb"/>
        <w:spacing w:before="0" w:beforeAutospacing="0" w:after="0" w:afterAutospacing="0"/>
        <w:jc w:val="both"/>
        <w:rPr>
          <w:sz w:val="22"/>
          <w:szCs w:val="22"/>
        </w:rPr>
      </w:pPr>
      <w:r w:rsidRPr="00481825">
        <w:rPr>
          <w:bCs/>
          <w:sz w:val="22"/>
          <w:szCs w:val="22"/>
        </w:rPr>
        <w:lastRenderedPageBreak/>
        <w:t xml:space="preserve">Содржина: Професионален корисник има посеано површина од 0.8 </w:t>
      </w:r>
      <w:r w:rsidRPr="00481825">
        <w:rPr>
          <w:bCs/>
          <w:sz w:val="22"/>
          <w:szCs w:val="22"/>
          <w:lang w:val="sq-AL"/>
        </w:rPr>
        <w:t>ha</w:t>
      </w:r>
      <w:r w:rsidRPr="00481825">
        <w:rPr>
          <w:bCs/>
          <w:sz w:val="22"/>
          <w:szCs w:val="22"/>
        </w:rPr>
        <w:t xml:space="preserve"> со јачмен. При мониторингот на парцелата е ко</w:t>
      </w:r>
      <w:r w:rsidR="009D1150" w:rsidRPr="00481825">
        <w:rPr>
          <w:bCs/>
          <w:sz w:val="22"/>
          <w:szCs w:val="22"/>
        </w:rPr>
        <w:t>н</w:t>
      </w:r>
      <w:r w:rsidRPr="00481825">
        <w:rPr>
          <w:bCs/>
          <w:sz w:val="22"/>
          <w:szCs w:val="22"/>
        </w:rPr>
        <w:t>статирано присуство на класести и широко</w:t>
      </w:r>
      <w:r w:rsidR="009D1150" w:rsidRPr="00481825">
        <w:rPr>
          <w:bCs/>
          <w:sz w:val="22"/>
          <w:szCs w:val="22"/>
        </w:rPr>
        <w:t>лисни плевели, појава на житна</w:t>
      </w:r>
      <w:r w:rsidRPr="00481825">
        <w:rPr>
          <w:bCs/>
          <w:sz w:val="22"/>
          <w:szCs w:val="22"/>
        </w:rPr>
        <w:t xml:space="preserve"> пијавица (</w:t>
      </w:r>
      <w:r w:rsidR="009D1150" w:rsidRPr="00481825">
        <w:rPr>
          <w:bCs/>
          <w:i/>
          <w:iCs/>
          <w:sz w:val="22"/>
          <w:szCs w:val="22"/>
          <w:lang w:val="sq-AL"/>
        </w:rPr>
        <w:t>Lema melanop</w:t>
      </w:r>
      <w:r w:rsidR="009D1150" w:rsidRPr="00481825">
        <w:rPr>
          <w:bCs/>
          <w:i/>
          <w:iCs/>
          <w:sz w:val="22"/>
          <w:szCs w:val="22"/>
        </w:rPr>
        <w:t>us</w:t>
      </w:r>
      <w:r w:rsidR="009D1150" w:rsidRPr="00481825">
        <w:rPr>
          <w:bCs/>
          <w:sz w:val="22"/>
          <w:szCs w:val="22"/>
          <w:lang w:val="sq-AL"/>
        </w:rPr>
        <w:t>)</w:t>
      </w:r>
      <w:r w:rsidR="009D1150" w:rsidRPr="00481825">
        <w:rPr>
          <w:bCs/>
          <w:sz w:val="22"/>
          <w:szCs w:val="22"/>
        </w:rPr>
        <w:t xml:space="preserve"> и</w:t>
      </w:r>
      <w:r w:rsidR="001707E5" w:rsidRPr="00481825">
        <w:rPr>
          <w:bCs/>
          <w:sz w:val="22"/>
          <w:szCs w:val="22"/>
        </w:rPr>
        <w:t xml:space="preserve"> </w:t>
      </w:r>
      <w:r w:rsidR="00D6708E" w:rsidRPr="00481825">
        <w:rPr>
          <w:bCs/>
          <w:sz w:val="22"/>
          <w:szCs w:val="22"/>
        </w:rPr>
        <w:t>пепелница</w:t>
      </w:r>
      <w:r w:rsidRPr="00481825">
        <w:rPr>
          <w:bCs/>
          <w:sz w:val="22"/>
          <w:szCs w:val="22"/>
        </w:rPr>
        <w:t xml:space="preserve"> (</w:t>
      </w:r>
      <w:r w:rsidR="00D6708E" w:rsidRPr="00481825">
        <w:rPr>
          <w:bCs/>
          <w:i/>
          <w:iCs/>
          <w:sz w:val="22"/>
          <w:szCs w:val="22"/>
        </w:rPr>
        <w:t>Blumeria graminis</w:t>
      </w:r>
      <w:r w:rsidRPr="00481825">
        <w:rPr>
          <w:bCs/>
          <w:sz w:val="22"/>
          <w:szCs w:val="22"/>
          <w:lang w:val="sq-AL"/>
        </w:rPr>
        <w:t>)</w:t>
      </w:r>
      <w:r w:rsidRPr="00481825">
        <w:rPr>
          <w:color w:val="2C2F34"/>
          <w:sz w:val="22"/>
          <w:szCs w:val="22"/>
          <w:shd w:val="clear" w:color="auto" w:fill="FFFFFF"/>
          <w:lang w:val="sq-AL"/>
        </w:rPr>
        <w:t xml:space="preserve">. </w:t>
      </w:r>
      <w:r w:rsidRPr="00481825">
        <w:rPr>
          <w:bCs/>
          <w:sz w:val="22"/>
          <w:szCs w:val="22"/>
        </w:rPr>
        <w:t>После констатирање на состојбата</w:t>
      </w:r>
      <w:r w:rsidR="00DA3CB8" w:rsidRPr="00481825">
        <w:rPr>
          <w:bCs/>
          <w:sz w:val="22"/>
          <w:szCs w:val="22"/>
        </w:rPr>
        <w:t>,</w:t>
      </w:r>
      <w:r w:rsidRPr="00481825">
        <w:rPr>
          <w:bCs/>
          <w:sz w:val="22"/>
          <w:szCs w:val="22"/>
        </w:rPr>
        <w:t xml:space="preserve"> професионалниот корисник се обраќа до најблиската земјоделска аптека и дистрибутерот му дава соодветни фитофармацев</w:t>
      </w:r>
      <w:r w:rsidR="00DA3CB8" w:rsidRPr="00481825">
        <w:rPr>
          <w:bCs/>
          <w:sz w:val="22"/>
          <w:szCs w:val="22"/>
        </w:rPr>
        <w:t>т</w:t>
      </w:r>
      <w:r w:rsidRPr="00481825">
        <w:rPr>
          <w:bCs/>
          <w:sz w:val="22"/>
          <w:szCs w:val="22"/>
        </w:rPr>
        <w:t xml:space="preserve">ски производи за </w:t>
      </w:r>
      <w:r w:rsidR="00DA3CB8" w:rsidRPr="00481825">
        <w:rPr>
          <w:bCs/>
          <w:sz w:val="22"/>
          <w:szCs w:val="22"/>
        </w:rPr>
        <w:t xml:space="preserve">контрола на </w:t>
      </w:r>
      <w:r w:rsidRPr="00481825">
        <w:rPr>
          <w:bCs/>
          <w:sz w:val="22"/>
          <w:szCs w:val="22"/>
        </w:rPr>
        <w:t xml:space="preserve">сите три </w:t>
      </w:r>
      <w:r w:rsidR="00DA3CB8" w:rsidRPr="00481825">
        <w:rPr>
          <w:bCs/>
          <w:sz w:val="22"/>
          <w:szCs w:val="22"/>
        </w:rPr>
        <w:t xml:space="preserve">групи </w:t>
      </w:r>
      <w:r w:rsidRPr="00481825">
        <w:rPr>
          <w:bCs/>
          <w:sz w:val="22"/>
          <w:szCs w:val="22"/>
        </w:rPr>
        <w:t xml:space="preserve">биолошки </w:t>
      </w:r>
      <w:r w:rsidR="00DA3CB8" w:rsidRPr="00481825">
        <w:rPr>
          <w:bCs/>
          <w:sz w:val="22"/>
          <w:szCs w:val="22"/>
        </w:rPr>
        <w:t xml:space="preserve">штетни </w:t>
      </w:r>
      <w:r w:rsidRPr="00481825">
        <w:rPr>
          <w:bCs/>
          <w:sz w:val="22"/>
          <w:szCs w:val="22"/>
        </w:rPr>
        <w:t>агенси. Во упатствата на фитофармацевските производи е наведено дека истите се користат во доза о</w:t>
      </w:r>
      <w:r w:rsidR="00EE0F8F" w:rsidRPr="00481825">
        <w:rPr>
          <w:bCs/>
          <w:sz w:val="22"/>
          <w:szCs w:val="22"/>
        </w:rPr>
        <w:t>д: првиот производ -</w:t>
      </w:r>
      <w:r w:rsidR="009E0452" w:rsidRPr="00481825">
        <w:rPr>
          <w:bCs/>
          <w:sz w:val="22"/>
          <w:szCs w:val="22"/>
        </w:rPr>
        <w:t xml:space="preserve"> 0.15</w:t>
      </w:r>
      <w:r w:rsidRPr="00481825">
        <w:rPr>
          <w:bCs/>
          <w:sz w:val="22"/>
          <w:szCs w:val="22"/>
        </w:rPr>
        <w:t xml:space="preserve"> </w:t>
      </w:r>
      <w:r w:rsidRPr="00481825">
        <w:rPr>
          <w:bCs/>
          <w:sz w:val="22"/>
          <w:szCs w:val="22"/>
          <w:lang w:val="sq-AL"/>
        </w:rPr>
        <w:t>L/ha</w:t>
      </w:r>
      <w:r w:rsidRPr="00481825">
        <w:rPr>
          <w:bCs/>
          <w:sz w:val="22"/>
          <w:szCs w:val="22"/>
        </w:rPr>
        <w:t>, в</w:t>
      </w:r>
      <w:r w:rsidR="009E0452" w:rsidRPr="00481825">
        <w:rPr>
          <w:bCs/>
          <w:sz w:val="22"/>
          <w:szCs w:val="22"/>
        </w:rPr>
        <w:t xml:space="preserve">ториот производ </w:t>
      </w:r>
      <w:r w:rsidR="00EE0F8F" w:rsidRPr="00481825">
        <w:rPr>
          <w:bCs/>
          <w:sz w:val="22"/>
          <w:szCs w:val="22"/>
        </w:rPr>
        <w:t>-</w:t>
      </w:r>
      <w:r w:rsidR="009E0452" w:rsidRPr="00481825">
        <w:rPr>
          <w:bCs/>
          <w:sz w:val="22"/>
          <w:szCs w:val="22"/>
        </w:rPr>
        <w:t xml:space="preserve"> </w:t>
      </w:r>
      <w:r w:rsidRPr="00481825">
        <w:rPr>
          <w:bCs/>
          <w:sz w:val="22"/>
          <w:szCs w:val="22"/>
        </w:rPr>
        <w:t xml:space="preserve">1.5 </w:t>
      </w:r>
      <w:r w:rsidRPr="00481825">
        <w:rPr>
          <w:bCs/>
          <w:sz w:val="22"/>
          <w:szCs w:val="22"/>
          <w:lang w:val="sq-AL"/>
        </w:rPr>
        <w:t>L/ha</w:t>
      </w:r>
      <w:r w:rsidRPr="00481825">
        <w:rPr>
          <w:bCs/>
          <w:sz w:val="22"/>
          <w:szCs w:val="22"/>
        </w:rPr>
        <w:t xml:space="preserve"> и третиот производ</w:t>
      </w:r>
      <w:r w:rsidR="00EE0F8F" w:rsidRPr="00481825">
        <w:rPr>
          <w:bCs/>
          <w:sz w:val="22"/>
          <w:szCs w:val="22"/>
        </w:rPr>
        <w:t xml:space="preserve"> -</w:t>
      </w:r>
      <w:r w:rsidRPr="00481825">
        <w:rPr>
          <w:bCs/>
          <w:sz w:val="22"/>
          <w:szCs w:val="22"/>
        </w:rPr>
        <w:t xml:space="preserve"> 0.8 </w:t>
      </w:r>
      <w:r w:rsidRPr="00481825">
        <w:rPr>
          <w:bCs/>
          <w:sz w:val="22"/>
          <w:szCs w:val="22"/>
          <w:lang w:val="sq-AL"/>
        </w:rPr>
        <w:t>L/ha</w:t>
      </w:r>
      <w:r w:rsidR="001804D6" w:rsidRPr="00481825">
        <w:rPr>
          <w:bCs/>
          <w:sz w:val="22"/>
          <w:szCs w:val="22"/>
        </w:rPr>
        <w:t>. На</w:t>
      </w:r>
      <w:r w:rsidRPr="00481825">
        <w:rPr>
          <w:bCs/>
          <w:sz w:val="22"/>
          <w:szCs w:val="22"/>
        </w:rPr>
        <w:t xml:space="preserve"> етикетата на сите</w:t>
      </w:r>
      <w:r w:rsidR="009E0452" w:rsidRPr="00481825">
        <w:rPr>
          <w:bCs/>
          <w:sz w:val="22"/>
          <w:szCs w:val="22"/>
        </w:rPr>
        <w:t xml:space="preserve"> три фитофармацев</w:t>
      </w:r>
      <w:r w:rsidR="005E0A2B" w:rsidRPr="00481825">
        <w:rPr>
          <w:bCs/>
          <w:sz w:val="22"/>
          <w:szCs w:val="22"/>
        </w:rPr>
        <w:t>т</w:t>
      </w:r>
      <w:r w:rsidR="009E0452" w:rsidRPr="00481825">
        <w:rPr>
          <w:bCs/>
          <w:sz w:val="22"/>
          <w:szCs w:val="22"/>
        </w:rPr>
        <w:t>ски производи е наведено</w:t>
      </w:r>
      <w:r w:rsidRPr="00481825">
        <w:rPr>
          <w:bCs/>
          <w:sz w:val="22"/>
          <w:szCs w:val="22"/>
        </w:rPr>
        <w:t xml:space="preserve"> дека се користат од почет</w:t>
      </w:r>
      <w:r w:rsidR="009E0452" w:rsidRPr="00481825">
        <w:rPr>
          <w:bCs/>
          <w:sz w:val="22"/>
          <w:szCs w:val="22"/>
        </w:rPr>
        <w:t>ок на братење до фаза на вретенисување.</w:t>
      </w:r>
      <w:r w:rsidR="00331583" w:rsidRPr="00481825">
        <w:rPr>
          <w:bCs/>
          <w:sz w:val="22"/>
          <w:szCs w:val="22"/>
        </w:rPr>
        <w:t xml:space="preserve"> И</w:t>
      </w:r>
      <w:r w:rsidRPr="00481825">
        <w:rPr>
          <w:bCs/>
          <w:sz w:val="22"/>
          <w:szCs w:val="22"/>
        </w:rPr>
        <w:t>сто</w:t>
      </w:r>
      <w:r w:rsidR="007A4222" w:rsidRPr="00481825">
        <w:rPr>
          <w:bCs/>
          <w:sz w:val="22"/>
          <w:szCs w:val="22"/>
        </w:rPr>
        <w:t xml:space="preserve"> </w:t>
      </w:r>
      <w:r w:rsidRPr="00481825">
        <w:rPr>
          <w:bCs/>
          <w:sz w:val="22"/>
          <w:szCs w:val="22"/>
        </w:rPr>
        <w:t>така</w:t>
      </w:r>
      <w:r w:rsidR="00331583" w:rsidRPr="00481825">
        <w:rPr>
          <w:bCs/>
          <w:sz w:val="22"/>
          <w:szCs w:val="22"/>
        </w:rPr>
        <w:t>,</w:t>
      </w:r>
      <w:r w:rsidRPr="00481825">
        <w:rPr>
          <w:bCs/>
          <w:sz w:val="22"/>
          <w:szCs w:val="22"/>
        </w:rPr>
        <w:t xml:space="preserve"> </w:t>
      </w:r>
      <w:r w:rsidR="00AC6CED" w:rsidRPr="00481825">
        <w:rPr>
          <w:bCs/>
          <w:sz w:val="22"/>
          <w:szCs w:val="22"/>
        </w:rPr>
        <w:t xml:space="preserve">на етикетите од сите три производи е </w:t>
      </w:r>
      <w:r w:rsidRPr="00481825">
        <w:rPr>
          <w:bCs/>
          <w:sz w:val="22"/>
          <w:szCs w:val="22"/>
        </w:rPr>
        <w:t>наведено де</w:t>
      </w:r>
      <w:r w:rsidR="00AC6CED" w:rsidRPr="00481825">
        <w:rPr>
          <w:bCs/>
          <w:sz w:val="22"/>
          <w:szCs w:val="22"/>
        </w:rPr>
        <w:t>ка се компатибилни со останатите</w:t>
      </w:r>
      <w:r w:rsidRPr="00481825">
        <w:rPr>
          <w:bCs/>
          <w:sz w:val="22"/>
          <w:szCs w:val="22"/>
        </w:rPr>
        <w:t xml:space="preserve"> фитофармацев</w:t>
      </w:r>
      <w:r w:rsidR="00331583" w:rsidRPr="00481825">
        <w:rPr>
          <w:bCs/>
          <w:sz w:val="22"/>
          <w:szCs w:val="22"/>
        </w:rPr>
        <w:t>т</w:t>
      </w:r>
      <w:r w:rsidRPr="00481825">
        <w:rPr>
          <w:bCs/>
          <w:sz w:val="22"/>
          <w:szCs w:val="22"/>
        </w:rPr>
        <w:t>ски производи.</w:t>
      </w:r>
      <w:r w:rsidR="008A773A" w:rsidRPr="00481825">
        <w:rPr>
          <w:bCs/>
          <w:sz w:val="22"/>
          <w:szCs w:val="22"/>
        </w:rPr>
        <w:t xml:space="preserve"> Веднаш до парцела</w:t>
      </w:r>
      <w:r w:rsidR="005D1FCD" w:rsidRPr="00481825">
        <w:rPr>
          <w:bCs/>
          <w:sz w:val="22"/>
          <w:szCs w:val="22"/>
        </w:rPr>
        <w:t>та со јачмен</w:t>
      </w:r>
      <w:r w:rsidR="008A773A" w:rsidRPr="00481825">
        <w:rPr>
          <w:bCs/>
          <w:sz w:val="22"/>
          <w:szCs w:val="22"/>
        </w:rPr>
        <w:t xml:space="preserve">, има посеано </w:t>
      </w:r>
      <w:r w:rsidR="005D1FCD" w:rsidRPr="00481825">
        <w:rPr>
          <w:bCs/>
          <w:sz w:val="22"/>
          <w:szCs w:val="22"/>
        </w:rPr>
        <w:t xml:space="preserve">и </w:t>
      </w:r>
      <w:r w:rsidR="008A773A" w:rsidRPr="00481825">
        <w:rPr>
          <w:bCs/>
          <w:sz w:val="22"/>
          <w:szCs w:val="22"/>
        </w:rPr>
        <w:t xml:space="preserve">пченица на </w:t>
      </w:r>
      <w:r w:rsidR="005D1FCD" w:rsidRPr="00481825">
        <w:rPr>
          <w:bCs/>
          <w:sz w:val="22"/>
          <w:szCs w:val="22"/>
        </w:rPr>
        <w:t xml:space="preserve">многу </w:t>
      </w:r>
      <w:r w:rsidR="008A773A" w:rsidRPr="00481825">
        <w:rPr>
          <w:bCs/>
          <w:sz w:val="22"/>
          <w:szCs w:val="22"/>
        </w:rPr>
        <w:t>мала површина</w:t>
      </w:r>
      <w:r w:rsidR="005D1FCD" w:rsidRPr="00481825">
        <w:rPr>
          <w:bCs/>
          <w:sz w:val="22"/>
          <w:szCs w:val="22"/>
        </w:rPr>
        <w:t xml:space="preserve"> (0,2 </w:t>
      </w:r>
      <w:r w:rsidR="005D1FCD" w:rsidRPr="00481825">
        <w:rPr>
          <w:bCs/>
          <w:sz w:val="22"/>
          <w:szCs w:val="22"/>
          <w:lang w:val="sq-AL"/>
        </w:rPr>
        <w:t>ha</w:t>
      </w:r>
      <w:r w:rsidR="005D1FCD" w:rsidRPr="00481825">
        <w:rPr>
          <w:bCs/>
          <w:sz w:val="22"/>
          <w:szCs w:val="22"/>
        </w:rPr>
        <w:t>)</w:t>
      </w:r>
      <w:r w:rsidR="008A773A" w:rsidRPr="00481825">
        <w:rPr>
          <w:bCs/>
          <w:sz w:val="22"/>
          <w:szCs w:val="22"/>
        </w:rPr>
        <w:t>, за домашна употреба.</w:t>
      </w:r>
    </w:p>
    <w:p w:rsidR="00E1418D" w:rsidRPr="00481825" w:rsidRDefault="00E1418D" w:rsidP="00E1418D">
      <w:pPr>
        <w:pStyle w:val="NormalWeb"/>
        <w:spacing w:before="0" w:beforeAutospacing="0" w:after="0" w:afterAutospacing="0"/>
        <w:jc w:val="both"/>
        <w:rPr>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1</w:t>
      </w:r>
      <w:r w:rsidRPr="00481825">
        <w:rPr>
          <w:bCs/>
          <w:sz w:val="22"/>
          <w:szCs w:val="22"/>
        </w:rPr>
        <w:t>: </w:t>
      </w:r>
      <w:r w:rsidR="00CB288E" w:rsidRPr="00481825">
        <w:rPr>
          <w:bCs/>
          <w:sz w:val="22"/>
          <w:szCs w:val="22"/>
        </w:rPr>
        <w:t xml:space="preserve"> За површината под јач</w:t>
      </w:r>
      <w:r w:rsidR="000642B5" w:rsidRPr="00481825">
        <w:rPr>
          <w:bCs/>
          <w:sz w:val="22"/>
          <w:szCs w:val="22"/>
        </w:rPr>
        <w:t>мен</w:t>
      </w:r>
      <w:r w:rsidRPr="00481825">
        <w:rPr>
          <w:bCs/>
          <w:sz w:val="22"/>
          <w:szCs w:val="22"/>
        </w:rPr>
        <w:t xml:space="preserve"> (0.8 ha), која ја поседува корисникот, </w:t>
      </w:r>
      <w:r w:rsidR="001F2901" w:rsidRPr="00481825">
        <w:rPr>
          <w:bCs/>
          <w:sz w:val="22"/>
          <w:szCs w:val="22"/>
        </w:rPr>
        <w:t xml:space="preserve">набавените фитофармацевтски производи </w:t>
      </w:r>
      <w:r w:rsidRPr="00481825">
        <w:rPr>
          <w:bCs/>
          <w:sz w:val="22"/>
          <w:szCs w:val="22"/>
        </w:rPr>
        <w:t xml:space="preserve">треба да ги користи во доза од:  </w:t>
      </w:r>
    </w:p>
    <w:tbl>
      <w:tblPr>
        <w:tblStyle w:val="TableGrid"/>
        <w:tblW w:w="0" w:type="auto"/>
        <w:tblInd w:w="0" w:type="dxa"/>
        <w:tblLook w:val="04A0" w:firstRow="1" w:lastRow="0" w:firstColumn="1" w:lastColumn="0" w:noHBand="0" w:noVBand="1"/>
      </w:tblPr>
      <w:tblGrid>
        <w:gridCol w:w="1724"/>
        <w:gridCol w:w="2622"/>
        <w:gridCol w:w="2754"/>
        <w:gridCol w:w="2250"/>
      </w:tblGrid>
      <w:tr w:rsidR="00E1418D" w:rsidRPr="00481825" w:rsidTr="007A4222">
        <w:tc>
          <w:tcPr>
            <w:tcW w:w="1724" w:type="dxa"/>
            <w:tcBorders>
              <w:top w:val="single" w:sz="4" w:space="0" w:color="auto"/>
              <w:left w:val="single" w:sz="4" w:space="0" w:color="auto"/>
              <w:bottom w:val="single" w:sz="4" w:space="0" w:color="auto"/>
              <w:right w:val="single" w:sz="4" w:space="0" w:color="auto"/>
            </w:tcBorders>
          </w:tcPr>
          <w:p w:rsidR="00E1418D" w:rsidRPr="00481825" w:rsidRDefault="00E1418D">
            <w:pPr>
              <w:spacing w:line="240" w:lineRule="auto"/>
              <w:rPr>
                <w:rFonts w:ascii="Times New Roman" w:hAnsi="Times New Roman" w:cs="Times New Roman"/>
              </w:rPr>
            </w:pPr>
            <w:r w:rsidRPr="00481825">
              <w:rPr>
                <w:rFonts w:ascii="Times New Roman" w:hAnsi="Times New Roman" w:cs="Times New Roman"/>
                <w:bCs/>
              </w:rPr>
              <w:t xml:space="preserve">                    </w:t>
            </w:r>
          </w:p>
        </w:tc>
        <w:tc>
          <w:tcPr>
            <w:tcW w:w="2622" w:type="dxa"/>
            <w:tcBorders>
              <w:top w:val="single" w:sz="4" w:space="0" w:color="auto"/>
              <w:left w:val="single" w:sz="4" w:space="0" w:color="auto"/>
              <w:bottom w:val="single" w:sz="4" w:space="0" w:color="auto"/>
              <w:right w:val="single" w:sz="4" w:space="0" w:color="auto"/>
            </w:tcBorders>
            <w:hideMark/>
          </w:tcPr>
          <w:p w:rsidR="00E1418D" w:rsidRPr="00481825" w:rsidRDefault="001F2901">
            <w:pPr>
              <w:spacing w:line="240" w:lineRule="auto"/>
              <w:rPr>
                <w:rFonts w:ascii="Times New Roman" w:hAnsi="Times New Roman" w:cs="Times New Roman"/>
              </w:rPr>
            </w:pPr>
            <w:r w:rsidRPr="00481825">
              <w:rPr>
                <w:rFonts w:ascii="Times New Roman" w:hAnsi="Times New Roman" w:cs="Times New Roman"/>
              </w:rPr>
              <w:t xml:space="preserve">прв </w:t>
            </w:r>
            <w:r w:rsidR="00E1418D" w:rsidRPr="00481825">
              <w:rPr>
                <w:rFonts w:ascii="Times New Roman" w:hAnsi="Times New Roman" w:cs="Times New Roman"/>
              </w:rPr>
              <w:t>производ</w:t>
            </w:r>
          </w:p>
        </w:tc>
        <w:tc>
          <w:tcPr>
            <w:tcW w:w="2754" w:type="dxa"/>
            <w:tcBorders>
              <w:top w:val="single" w:sz="4" w:space="0" w:color="auto"/>
              <w:left w:val="single" w:sz="4" w:space="0" w:color="auto"/>
              <w:bottom w:val="single" w:sz="4" w:space="0" w:color="auto"/>
              <w:right w:val="single" w:sz="4" w:space="0" w:color="auto"/>
            </w:tcBorders>
            <w:hideMark/>
          </w:tcPr>
          <w:p w:rsidR="00E1418D" w:rsidRPr="00481825" w:rsidRDefault="001F2901">
            <w:pPr>
              <w:spacing w:line="240" w:lineRule="auto"/>
              <w:rPr>
                <w:rFonts w:ascii="Times New Roman" w:hAnsi="Times New Roman" w:cs="Times New Roman"/>
              </w:rPr>
            </w:pPr>
            <w:r w:rsidRPr="00481825">
              <w:rPr>
                <w:rFonts w:ascii="Times New Roman" w:hAnsi="Times New Roman" w:cs="Times New Roman"/>
              </w:rPr>
              <w:t>втор</w:t>
            </w:r>
            <w:r w:rsidR="00E1418D" w:rsidRPr="00481825">
              <w:rPr>
                <w:rFonts w:ascii="Times New Roman" w:hAnsi="Times New Roman" w:cs="Times New Roman"/>
              </w:rPr>
              <w:t xml:space="preserve"> производ</w:t>
            </w:r>
          </w:p>
        </w:tc>
        <w:tc>
          <w:tcPr>
            <w:tcW w:w="2250" w:type="dxa"/>
            <w:tcBorders>
              <w:top w:val="single" w:sz="4" w:space="0" w:color="auto"/>
              <w:left w:val="single" w:sz="4" w:space="0" w:color="auto"/>
              <w:bottom w:val="single" w:sz="4" w:space="0" w:color="auto"/>
              <w:right w:val="single" w:sz="4" w:space="0" w:color="auto"/>
            </w:tcBorders>
            <w:hideMark/>
          </w:tcPr>
          <w:p w:rsidR="00E1418D" w:rsidRPr="00481825" w:rsidRDefault="001F2901">
            <w:pPr>
              <w:spacing w:line="240" w:lineRule="auto"/>
              <w:rPr>
                <w:rFonts w:ascii="Times New Roman" w:hAnsi="Times New Roman" w:cs="Times New Roman"/>
              </w:rPr>
            </w:pPr>
            <w:r w:rsidRPr="00481825">
              <w:rPr>
                <w:rFonts w:ascii="Times New Roman" w:hAnsi="Times New Roman" w:cs="Times New Roman"/>
              </w:rPr>
              <w:t xml:space="preserve">трет </w:t>
            </w:r>
            <w:r w:rsidR="00E1418D" w:rsidRPr="00481825">
              <w:rPr>
                <w:rFonts w:ascii="Times New Roman" w:hAnsi="Times New Roman" w:cs="Times New Roman"/>
              </w:rPr>
              <w:t>производ</w:t>
            </w:r>
          </w:p>
        </w:tc>
      </w:tr>
      <w:tr w:rsidR="00E1418D" w:rsidRPr="00481825" w:rsidTr="007A4222">
        <w:tc>
          <w:tcPr>
            <w:tcW w:w="1724"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bCs/>
              </w:rPr>
            </w:pPr>
            <w:r w:rsidRPr="00481825">
              <w:rPr>
                <w:rFonts w:ascii="Times New Roman" w:hAnsi="Times New Roman" w:cs="Times New Roman"/>
                <w:bCs/>
              </w:rPr>
              <w:t>Одговор 1</w:t>
            </w:r>
          </w:p>
        </w:tc>
        <w:tc>
          <w:tcPr>
            <w:tcW w:w="2622"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bCs/>
                <w:lang w:val="sq-AL"/>
              </w:rPr>
            </w:pPr>
            <w:r w:rsidRPr="00481825">
              <w:rPr>
                <w:rFonts w:ascii="Times New Roman" w:hAnsi="Times New Roman" w:cs="Times New Roman"/>
                <w:bCs/>
              </w:rPr>
              <w:t xml:space="preserve">0.12 </w:t>
            </w:r>
            <w:r w:rsidRPr="00481825">
              <w:rPr>
                <w:rFonts w:ascii="Times New Roman" w:hAnsi="Times New Roman" w:cs="Times New Roman"/>
                <w:bCs/>
                <w:lang w:val="sq-AL"/>
              </w:rPr>
              <w:t>L</w:t>
            </w:r>
          </w:p>
        </w:tc>
        <w:tc>
          <w:tcPr>
            <w:tcW w:w="2754"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bCs/>
                <w:lang w:val="sq-AL"/>
              </w:rPr>
            </w:pPr>
            <w:r w:rsidRPr="00481825">
              <w:rPr>
                <w:rFonts w:ascii="Times New Roman" w:hAnsi="Times New Roman" w:cs="Times New Roman"/>
                <w:bCs/>
              </w:rPr>
              <w:t xml:space="preserve">1.2 </w:t>
            </w:r>
            <w:r w:rsidRPr="00481825">
              <w:rPr>
                <w:rFonts w:ascii="Times New Roman" w:hAnsi="Times New Roman" w:cs="Times New Roman"/>
                <w:bCs/>
                <w:lang w:val="sq-AL"/>
              </w:rPr>
              <w:t>L</w:t>
            </w:r>
          </w:p>
        </w:tc>
        <w:tc>
          <w:tcPr>
            <w:tcW w:w="2250"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bCs/>
                <w:lang w:val="sq-AL"/>
              </w:rPr>
            </w:pPr>
            <w:r w:rsidRPr="00481825">
              <w:rPr>
                <w:rFonts w:ascii="Times New Roman" w:hAnsi="Times New Roman" w:cs="Times New Roman"/>
                <w:bCs/>
              </w:rPr>
              <w:t xml:space="preserve">0.64 </w:t>
            </w:r>
            <w:r w:rsidRPr="00481825">
              <w:rPr>
                <w:rFonts w:ascii="Times New Roman" w:hAnsi="Times New Roman" w:cs="Times New Roman"/>
                <w:bCs/>
                <w:lang w:val="sq-AL"/>
              </w:rPr>
              <w:t>L</w:t>
            </w:r>
          </w:p>
        </w:tc>
      </w:tr>
      <w:tr w:rsidR="00E1418D" w:rsidRPr="00481825" w:rsidTr="007A4222">
        <w:tc>
          <w:tcPr>
            <w:tcW w:w="1724"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bCs/>
                <w:lang w:val="en-US"/>
              </w:rPr>
            </w:pPr>
            <w:r w:rsidRPr="00481825">
              <w:rPr>
                <w:rFonts w:ascii="Times New Roman" w:hAnsi="Times New Roman" w:cs="Times New Roman"/>
                <w:bCs/>
              </w:rPr>
              <w:t>Одговор 2</w:t>
            </w:r>
          </w:p>
        </w:tc>
        <w:tc>
          <w:tcPr>
            <w:tcW w:w="2622"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lang w:val="sq-AL"/>
              </w:rPr>
            </w:pPr>
            <w:r w:rsidRPr="00481825">
              <w:rPr>
                <w:rFonts w:ascii="Times New Roman" w:hAnsi="Times New Roman" w:cs="Times New Roman"/>
              </w:rPr>
              <w:t xml:space="preserve">0.15 </w:t>
            </w:r>
            <w:r w:rsidRPr="00481825">
              <w:rPr>
                <w:rFonts w:ascii="Times New Roman" w:hAnsi="Times New Roman" w:cs="Times New Roman"/>
                <w:lang w:val="sq-AL"/>
              </w:rPr>
              <w:t>L</w:t>
            </w:r>
          </w:p>
        </w:tc>
        <w:tc>
          <w:tcPr>
            <w:tcW w:w="2754"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lang w:val="sq-AL"/>
              </w:rPr>
            </w:pPr>
            <w:r w:rsidRPr="00481825">
              <w:rPr>
                <w:rFonts w:ascii="Times New Roman" w:hAnsi="Times New Roman" w:cs="Times New Roman"/>
              </w:rPr>
              <w:t xml:space="preserve">0.6 </w:t>
            </w:r>
            <w:r w:rsidRPr="00481825">
              <w:rPr>
                <w:rFonts w:ascii="Times New Roman" w:hAnsi="Times New Roman" w:cs="Times New Roman"/>
                <w:lang w:val="sq-AL"/>
              </w:rPr>
              <w:t>L</w:t>
            </w:r>
          </w:p>
        </w:tc>
        <w:tc>
          <w:tcPr>
            <w:tcW w:w="2250"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lang w:val="sq-AL"/>
              </w:rPr>
            </w:pPr>
            <w:r w:rsidRPr="00481825">
              <w:rPr>
                <w:rFonts w:ascii="Times New Roman" w:hAnsi="Times New Roman" w:cs="Times New Roman"/>
              </w:rPr>
              <w:t xml:space="preserve">1.2 </w:t>
            </w:r>
            <w:r w:rsidRPr="00481825">
              <w:rPr>
                <w:rFonts w:ascii="Times New Roman" w:hAnsi="Times New Roman" w:cs="Times New Roman"/>
                <w:lang w:val="sq-AL"/>
              </w:rPr>
              <w:t>L</w:t>
            </w:r>
          </w:p>
        </w:tc>
      </w:tr>
      <w:tr w:rsidR="00E1418D" w:rsidRPr="00481825" w:rsidTr="007A4222">
        <w:tc>
          <w:tcPr>
            <w:tcW w:w="1724"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bCs/>
                <w:lang w:val="en-US"/>
              </w:rPr>
            </w:pPr>
            <w:r w:rsidRPr="00481825">
              <w:rPr>
                <w:rFonts w:ascii="Times New Roman" w:hAnsi="Times New Roman" w:cs="Times New Roman"/>
                <w:bCs/>
              </w:rPr>
              <w:t>Одговор 3</w:t>
            </w:r>
          </w:p>
        </w:tc>
        <w:tc>
          <w:tcPr>
            <w:tcW w:w="2622"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lang w:val="sq-AL"/>
              </w:rPr>
            </w:pPr>
            <w:r w:rsidRPr="00481825">
              <w:rPr>
                <w:rFonts w:ascii="Times New Roman" w:hAnsi="Times New Roman" w:cs="Times New Roman"/>
              </w:rPr>
              <w:t xml:space="preserve">0.10 </w:t>
            </w:r>
            <w:r w:rsidRPr="00481825">
              <w:rPr>
                <w:rFonts w:ascii="Times New Roman" w:hAnsi="Times New Roman" w:cs="Times New Roman"/>
                <w:lang w:val="sq-AL"/>
              </w:rPr>
              <w:t>L</w:t>
            </w:r>
          </w:p>
        </w:tc>
        <w:tc>
          <w:tcPr>
            <w:tcW w:w="2754" w:type="dxa"/>
            <w:tcBorders>
              <w:top w:val="single" w:sz="4" w:space="0" w:color="auto"/>
              <w:left w:val="single" w:sz="4" w:space="0" w:color="auto"/>
              <w:bottom w:val="single" w:sz="4" w:space="0" w:color="auto"/>
              <w:right w:val="single" w:sz="4" w:space="0" w:color="auto"/>
            </w:tcBorders>
            <w:hideMark/>
          </w:tcPr>
          <w:p w:rsidR="00E1418D" w:rsidRPr="00481825" w:rsidRDefault="001F2901">
            <w:pPr>
              <w:spacing w:line="240" w:lineRule="auto"/>
              <w:rPr>
                <w:rFonts w:ascii="Times New Roman" w:hAnsi="Times New Roman" w:cs="Times New Roman"/>
                <w:lang w:val="sq-AL"/>
              </w:rPr>
            </w:pPr>
            <w:r w:rsidRPr="00481825">
              <w:rPr>
                <w:rFonts w:ascii="Times New Roman" w:hAnsi="Times New Roman" w:cs="Times New Roman"/>
              </w:rPr>
              <w:t>1</w:t>
            </w:r>
            <w:r w:rsidR="00E1418D" w:rsidRPr="00481825">
              <w:rPr>
                <w:rFonts w:ascii="Times New Roman" w:hAnsi="Times New Roman" w:cs="Times New Roman"/>
              </w:rPr>
              <w:t xml:space="preserve"> </w:t>
            </w:r>
            <w:r w:rsidR="00E1418D" w:rsidRPr="00481825">
              <w:rPr>
                <w:rFonts w:ascii="Times New Roman" w:hAnsi="Times New Roman" w:cs="Times New Roman"/>
                <w:lang w:val="sq-AL"/>
              </w:rPr>
              <w:t>L</w:t>
            </w:r>
          </w:p>
        </w:tc>
        <w:tc>
          <w:tcPr>
            <w:tcW w:w="2250" w:type="dxa"/>
            <w:tcBorders>
              <w:top w:val="single" w:sz="4" w:space="0" w:color="auto"/>
              <w:left w:val="single" w:sz="4" w:space="0" w:color="auto"/>
              <w:bottom w:val="single" w:sz="4" w:space="0" w:color="auto"/>
              <w:right w:val="single" w:sz="4" w:space="0" w:color="auto"/>
            </w:tcBorders>
            <w:hideMark/>
          </w:tcPr>
          <w:p w:rsidR="00E1418D" w:rsidRPr="00481825" w:rsidRDefault="00E1418D">
            <w:pPr>
              <w:spacing w:line="240" w:lineRule="auto"/>
              <w:rPr>
                <w:rFonts w:ascii="Times New Roman" w:hAnsi="Times New Roman" w:cs="Times New Roman"/>
                <w:lang w:val="sq-AL"/>
              </w:rPr>
            </w:pPr>
            <w:r w:rsidRPr="00481825">
              <w:rPr>
                <w:rFonts w:ascii="Times New Roman" w:hAnsi="Times New Roman" w:cs="Times New Roman"/>
              </w:rPr>
              <w:t xml:space="preserve">1.5 </w:t>
            </w:r>
            <w:r w:rsidRPr="00481825">
              <w:rPr>
                <w:rFonts w:ascii="Times New Roman" w:hAnsi="Times New Roman" w:cs="Times New Roman"/>
                <w:lang w:val="sq-AL"/>
              </w:rPr>
              <w:t>L</w:t>
            </w:r>
          </w:p>
        </w:tc>
      </w:tr>
    </w:tbl>
    <w:p w:rsidR="004906BC" w:rsidRPr="00481825" w:rsidRDefault="004906BC" w:rsidP="00E1418D">
      <w:pPr>
        <w:pStyle w:val="NormalWeb"/>
        <w:spacing w:before="0" w:beforeAutospacing="0" w:after="0" w:afterAutospacing="0"/>
        <w:jc w:val="both"/>
        <w:rPr>
          <w:bCs/>
          <w:sz w:val="22"/>
          <w:szCs w:val="22"/>
          <w:u w:val="single"/>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2</w:t>
      </w:r>
      <w:r w:rsidRPr="00481825">
        <w:rPr>
          <w:bCs/>
          <w:sz w:val="22"/>
          <w:szCs w:val="22"/>
        </w:rPr>
        <w:t xml:space="preserve">: </w:t>
      </w:r>
      <w:r w:rsidR="00E44BF1" w:rsidRPr="00481825">
        <w:rPr>
          <w:bCs/>
          <w:sz w:val="22"/>
          <w:szCs w:val="22"/>
        </w:rPr>
        <w:t>Дали во конкретната ситуација може да дојде</w:t>
      </w:r>
      <w:r w:rsidR="00E44BF1" w:rsidRPr="00481825">
        <w:rPr>
          <w:sz w:val="22"/>
          <w:szCs w:val="22"/>
        </w:rPr>
        <w:t xml:space="preserve"> до </w:t>
      </w:r>
      <w:r w:rsidR="00342B2A" w:rsidRPr="00481825">
        <w:rPr>
          <w:bCs/>
          <w:sz w:val="22"/>
          <w:szCs w:val="22"/>
        </w:rPr>
        <w:t xml:space="preserve">појава на </w:t>
      </w:r>
      <w:r w:rsidRPr="00481825">
        <w:rPr>
          <w:bCs/>
          <w:sz w:val="22"/>
          <w:szCs w:val="22"/>
        </w:rPr>
        <w:t>фитотоксичност?</w:t>
      </w:r>
    </w:p>
    <w:p w:rsidR="00E1418D" w:rsidRPr="00481825" w:rsidRDefault="00E1418D" w:rsidP="00A70C92">
      <w:pPr>
        <w:pStyle w:val="NormalWeb"/>
        <w:spacing w:before="0" w:beforeAutospacing="0" w:after="0" w:afterAutospacing="0"/>
        <w:jc w:val="both"/>
        <w:rPr>
          <w:bCs/>
          <w:sz w:val="22"/>
          <w:szCs w:val="22"/>
        </w:rPr>
      </w:pPr>
      <w:r w:rsidRPr="00481825">
        <w:rPr>
          <w:bCs/>
          <w:sz w:val="22"/>
          <w:szCs w:val="22"/>
        </w:rPr>
        <w:t>Одговор 1:</w:t>
      </w:r>
      <w:r w:rsidR="00885270" w:rsidRPr="00481825">
        <w:rPr>
          <w:sz w:val="22"/>
          <w:szCs w:val="22"/>
        </w:rPr>
        <w:t xml:space="preserve"> </w:t>
      </w:r>
      <w:r w:rsidR="00E26DF3" w:rsidRPr="00481825">
        <w:rPr>
          <w:sz w:val="22"/>
          <w:szCs w:val="22"/>
        </w:rPr>
        <w:t>не, бидејќи на етикетите на сите три производи е наведено дека истите се компатибилни со останатите фитофармацевтски производи</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885270" w:rsidRPr="00481825">
        <w:rPr>
          <w:sz w:val="22"/>
          <w:szCs w:val="22"/>
        </w:rPr>
        <w:t xml:space="preserve"> </w:t>
      </w:r>
      <w:r w:rsidR="009042F5" w:rsidRPr="00481825">
        <w:rPr>
          <w:sz w:val="22"/>
          <w:szCs w:val="22"/>
        </w:rPr>
        <w:t>да, при</w:t>
      </w:r>
      <w:r w:rsidRPr="00481825">
        <w:rPr>
          <w:sz w:val="22"/>
          <w:szCs w:val="22"/>
        </w:rPr>
        <w:t xml:space="preserve"> </w:t>
      </w:r>
      <w:r w:rsidR="009042F5" w:rsidRPr="00481825">
        <w:rPr>
          <w:sz w:val="22"/>
          <w:szCs w:val="22"/>
        </w:rPr>
        <w:t xml:space="preserve">појава на </w:t>
      </w:r>
      <w:r w:rsidR="006724F3" w:rsidRPr="00481825">
        <w:rPr>
          <w:sz w:val="22"/>
          <w:szCs w:val="22"/>
        </w:rPr>
        <w:t>високи</w:t>
      </w:r>
      <w:r w:rsidRPr="00481825">
        <w:rPr>
          <w:sz w:val="22"/>
          <w:szCs w:val="22"/>
        </w:rPr>
        <w:t xml:space="preserve"> температури</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885270" w:rsidRPr="00481825">
        <w:rPr>
          <w:sz w:val="22"/>
          <w:szCs w:val="22"/>
        </w:rPr>
        <w:t xml:space="preserve"> </w:t>
      </w:r>
      <w:r w:rsidR="009042F5" w:rsidRPr="00481825">
        <w:rPr>
          <w:sz w:val="22"/>
          <w:szCs w:val="22"/>
        </w:rPr>
        <w:t>да, при појава на в</w:t>
      </w:r>
      <w:r w:rsidRPr="00481825">
        <w:rPr>
          <w:sz w:val="22"/>
          <w:szCs w:val="22"/>
        </w:rPr>
        <w:t>рнежи</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A61C1E">
      <w:pPr>
        <w:pStyle w:val="NormalWeb"/>
        <w:spacing w:before="0" w:beforeAutospacing="0" w:after="0" w:afterAutospacing="0"/>
        <w:jc w:val="both"/>
        <w:rPr>
          <w:bCs/>
          <w:sz w:val="22"/>
          <w:szCs w:val="22"/>
        </w:rPr>
      </w:pPr>
      <w:r w:rsidRPr="00481825">
        <w:rPr>
          <w:bCs/>
          <w:sz w:val="22"/>
          <w:szCs w:val="22"/>
          <w:u w:val="single"/>
        </w:rPr>
        <w:t>Прашање 3</w:t>
      </w:r>
      <w:r w:rsidRPr="00481825">
        <w:rPr>
          <w:bCs/>
          <w:sz w:val="22"/>
          <w:szCs w:val="22"/>
        </w:rPr>
        <w:t>: </w:t>
      </w:r>
      <w:r w:rsidRPr="00481825">
        <w:rPr>
          <w:sz w:val="22"/>
          <w:szCs w:val="22"/>
        </w:rPr>
        <w:t xml:space="preserve">Во случај на мешање на повеќе фитофармацевски производи за сузбивање на различни биолошки </w:t>
      </w:r>
      <w:r w:rsidR="00A61C1E" w:rsidRPr="00481825">
        <w:rPr>
          <w:sz w:val="22"/>
          <w:szCs w:val="22"/>
        </w:rPr>
        <w:t xml:space="preserve">штетни агенси, </w:t>
      </w:r>
      <w:r w:rsidRPr="00481825">
        <w:rPr>
          <w:sz w:val="22"/>
          <w:szCs w:val="22"/>
        </w:rPr>
        <w:t>како треба да се постапи со дозата на фитофармацевските производи?</w:t>
      </w:r>
      <w:r w:rsidRPr="00481825">
        <w:rPr>
          <w:bCs/>
          <w:sz w:val="22"/>
          <w:szCs w:val="22"/>
        </w:rPr>
        <w:t xml:space="preserve">  </w:t>
      </w:r>
    </w:p>
    <w:p w:rsidR="00E1418D" w:rsidRPr="00481825" w:rsidRDefault="00E1418D" w:rsidP="003034E7">
      <w:pPr>
        <w:pStyle w:val="NormalWeb"/>
        <w:spacing w:before="0" w:beforeAutospacing="0" w:after="0" w:afterAutospacing="0"/>
        <w:rPr>
          <w:bCs/>
          <w:sz w:val="22"/>
          <w:szCs w:val="22"/>
        </w:rPr>
      </w:pPr>
      <w:r w:rsidRPr="00481825">
        <w:rPr>
          <w:bCs/>
          <w:sz w:val="22"/>
          <w:szCs w:val="22"/>
        </w:rPr>
        <w:t>Одговор 1:</w:t>
      </w:r>
      <w:r w:rsidR="005A78DA" w:rsidRPr="00481825">
        <w:rPr>
          <w:sz w:val="22"/>
          <w:szCs w:val="22"/>
        </w:rPr>
        <w:t xml:space="preserve"> </w:t>
      </w:r>
      <w:r w:rsidR="003034E7" w:rsidRPr="00481825">
        <w:rPr>
          <w:sz w:val="22"/>
          <w:szCs w:val="22"/>
        </w:rPr>
        <w:t>дозата на секој фитофармацевтски производ треба да се зголеми</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5A78DA" w:rsidRPr="00481825">
        <w:rPr>
          <w:sz w:val="22"/>
          <w:szCs w:val="22"/>
        </w:rPr>
        <w:t xml:space="preserve"> </w:t>
      </w:r>
      <w:r w:rsidRPr="00481825">
        <w:rPr>
          <w:sz w:val="22"/>
          <w:szCs w:val="22"/>
        </w:rPr>
        <w:t>дозата на секој фито</w:t>
      </w:r>
      <w:r w:rsidR="003034E7" w:rsidRPr="00481825">
        <w:rPr>
          <w:sz w:val="22"/>
          <w:szCs w:val="22"/>
        </w:rPr>
        <w:t>фармацевски производ треба да се намали</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5A78DA" w:rsidRPr="00481825">
        <w:rPr>
          <w:sz w:val="22"/>
          <w:szCs w:val="22"/>
        </w:rPr>
        <w:t xml:space="preserve"> </w:t>
      </w:r>
      <w:r w:rsidR="003034E7" w:rsidRPr="00481825">
        <w:rPr>
          <w:bCs/>
          <w:sz w:val="22"/>
          <w:szCs w:val="22"/>
        </w:rPr>
        <w:t>дозата на секој фитофармацевтски производ останува иста (како што е наведено во упатството за употреба)</w:t>
      </w:r>
      <w:r w:rsidR="003034E7" w:rsidRPr="00481825">
        <w:rPr>
          <w:sz w:val="22"/>
          <w:szCs w:val="22"/>
        </w:rPr>
        <w:t xml:space="preserve"> </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E1418D">
      <w:pPr>
        <w:pStyle w:val="NormalWeb"/>
        <w:spacing w:before="0" w:beforeAutospacing="0" w:after="0" w:afterAutospacing="0"/>
        <w:jc w:val="both"/>
        <w:rPr>
          <w:bCs/>
          <w:sz w:val="22"/>
          <w:szCs w:val="22"/>
        </w:rPr>
      </w:pPr>
      <w:r w:rsidRPr="00481825">
        <w:rPr>
          <w:bCs/>
          <w:sz w:val="22"/>
          <w:szCs w:val="22"/>
          <w:u w:val="single"/>
        </w:rPr>
        <w:t>Прашање 4</w:t>
      </w:r>
      <w:r w:rsidRPr="00481825">
        <w:rPr>
          <w:bCs/>
          <w:sz w:val="22"/>
          <w:szCs w:val="22"/>
        </w:rPr>
        <w:t>: </w:t>
      </w:r>
      <w:r w:rsidR="005D1FCD" w:rsidRPr="00481825">
        <w:rPr>
          <w:bCs/>
          <w:sz w:val="22"/>
          <w:szCs w:val="22"/>
        </w:rPr>
        <w:t xml:space="preserve">Дали професионалниот корисник може да </w:t>
      </w:r>
      <w:r w:rsidR="00BB6EAC" w:rsidRPr="00481825">
        <w:rPr>
          <w:bCs/>
          <w:sz w:val="22"/>
          <w:szCs w:val="22"/>
        </w:rPr>
        <w:t>ги користи фитофармацевтските производи и на</w:t>
      </w:r>
      <w:r w:rsidR="005D1FCD" w:rsidRPr="00481825">
        <w:rPr>
          <w:bCs/>
          <w:sz w:val="22"/>
          <w:szCs w:val="22"/>
        </w:rPr>
        <w:t xml:space="preserve"> пченицата?</w:t>
      </w:r>
      <w:r w:rsidRPr="00481825">
        <w:rPr>
          <w:sz w:val="22"/>
          <w:szCs w:val="22"/>
        </w:rPr>
        <w:t xml:space="preserve"> </w:t>
      </w:r>
    </w:p>
    <w:p w:rsidR="00E1418D" w:rsidRPr="00481825" w:rsidRDefault="00BB6EAC" w:rsidP="00E1418D">
      <w:pPr>
        <w:pStyle w:val="NormalWeb"/>
        <w:spacing w:before="0" w:beforeAutospacing="0" w:after="0" w:afterAutospacing="0"/>
        <w:rPr>
          <w:bCs/>
          <w:sz w:val="22"/>
          <w:szCs w:val="22"/>
        </w:rPr>
      </w:pPr>
      <w:r w:rsidRPr="00481825">
        <w:rPr>
          <w:bCs/>
          <w:sz w:val="22"/>
          <w:szCs w:val="22"/>
        </w:rPr>
        <w:t>Одговор 1: да, само доколку производите се регистрирани за употреба и кај пченица</w:t>
      </w:r>
      <w:r w:rsidR="00D6708E" w:rsidRPr="00481825">
        <w:rPr>
          <w:bCs/>
          <w:sz w:val="22"/>
          <w:szCs w:val="22"/>
        </w:rPr>
        <w:t>та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BB6EAC" w:rsidRPr="00481825">
        <w:rPr>
          <w:sz w:val="22"/>
          <w:szCs w:val="22"/>
        </w:rPr>
        <w:t xml:space="preserve"> да, </w:t>
      </w:r>
      <w:r w:rsidR="00C03CDC" w:rsidRPr="00481825">
        <w:rPr>
          <w:sz w:val="22"/>
          <w:szCs w:val="22"/>
        </w:rPr>
        <w:t>бидејќи пченицата и јачменот ги напаѓаат исти биолошки штетни агенси</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C03CDC" w:rsidRPr="00481825">
        <w:rPr>
          <w:sz w:val="22"/>
          <w:szCs w:val="22"/>
        </w:rPr>
        <w:t xml:space="preserve"> да, бидејќи и пченицата и јачменот се житни култури</w:t>
      </w:r>
    </w:p>
    <w:p w:rsidR="00E1418D" w:rsidRPr="00481825" w:rsidRDefault="00E1418D" w:rsidP="00E1418D">
      <w:pPr>
        <w:pStyle w:val="NormalWeb"/>
        <w:spacing w:before="0" w:beforeAutospacing="0" w:after="0" w:afterAutospacing="0"/>
        <w:rPr>
          <w:sz w:val="22"/>
          <w:szCs w:val="22"/>
        </w:rPr>
      </w:pPr>
    </w:p>
    <w:p w:rsidR="00E1418D" w:rsidRPr="00481825" w:rsidRDefault="00E1418D" w:rsidP="00D97C1D">
      <w:pPr>
        <w:pStyle w:val="NormalWeb"/>
        <w:spacing w:before="0" w:beforeAutospacing="0" w:after="0" w:afterAutospacing="0"/>
        <w:jc w:val="both"/>
        <w:rPr>
          <w:bCs/>
          <w:sz w:val="22"/>
          <w:szCs w:val="22"/>
        </w:rPr>
      </w:pPr>
      <w:r w:rsidRPr="00481825">
        <w:rPr>
          <w:bCs/>
          <w:sz w:val="22"/>
          <w:szCs w:val="22"/>
          <w:u w:val="single"/>
        </w:rPr>
        <w:t>Прашање 5</w:t>
      </w:r>
      <w:r w:rsidRPr="00481825">
        <w:rPr>
          <w:bCs/>
          <w:sz w:val="22"/>
          <w:szCs w:val="22"/>
        </w:rPr>
        <w:t>: </w:t>
      </w:r>
      <w:r w:rsidR="008114D4" w:rsidRPr="00481825">
        <w:rPr>
          <w:sz w:val="22"/>
          <w:szCs w:val="22"/>
        </w:rPr>
        <w:t>Дали набавените производи за сузбивање на житната пијавица и пепелницата</w:t>
      </w:r>
      <w:r w:rsidR="0045138A" w:rsidRPr="00481825">
        <w:rPr>
          <w:sz w:val="22"/>
          <w:szCs w:val="22"/>
        </w:rPr>
        <w:t>, професионалниот корисник</w:t>
      </w:r>
      <w:r w:rsidR="008114D4" w:rsidRPr="00481825">
        <w:rPr>
          <w:sz w:val="22"/>
          <w:szCs w:val="22"/>
        </w:rPr>
        <w:t xml:space="preserve"> може да ги користи во фаза на класање на јачменот</w:t>
      </w:r>
      <w:r w:rsidRPr="00481825">
        <w:rPr>
          <w:sz w:val="22"/>
          <w:szCs w:val="22"/>
        </w:rPr>
        <w:t>?</w:t>
      </w:r>
    </w:p>
    <w:p w:rsidR="00E1418D" w:rsidRPr="00481825" w:rsidRDefault="00E1418D" w:rsidP="00E1418D">
      <w:pPr>
        <w:pStyle w:val="NormalWeb"/>
        <w:spacing w:before="0" w:beforeAutospacing="0" w:after="0" w:afterAutospacing="0"/>
        <w:rPr>
          <w:bCs/>
          <w:sz w:val="22"/>
          <w:szCs w:val="22"/>
        </w:rPr>
      </w:pPr>
      <w:r w:rsidRPr="00481825">
        <w:rPr>
          <w:bCs/>
          <w:sz w:val="22"/>
          <w:szCs w:val="22"/>
        </w:rPr>
        <w:t>Одговор 1</w:t>
      </w:r>
      <w:r w:rsidR="008762A8" w:rsidRPr="00481825">
        <w:rPr>
          <w:bCs/>
          <w:sz w:val="22"/>
          <w:szCs w:val="22"/>
        </w:rPr>
        <w:t>:</w:t>
      </w:r>
      <w:r w:rsidR="009B655E" w:rsidRPr="00481825">
        <w:rPr>
          <w:bCs/>
          <w:sz w:val="22"/>
          <w:szCs w:val="22"/>
        </w:rPr>
        <w:t xml:space="preserve"> </w:t>
      </w:r>
      <w:r w:rsidR="000B087B" w:rsidRPr="00481825">
        <w:rPr>
          <w:bCs/>
          <w:sz w:val="22"/>
          <w:szCs w:val="22"/>
        </w:rPr>
        <w:t>да, доколку има потреба за третирање на јачменот и во оваа фаза</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2:</w:t>
      </w:r>
      <w:r w:rsidR="008762A8" w:rsidRPr="00481825">
        <w:rPr>
          <w:bCs/>
          <w:sz w:val="22"/>
          <w:szCs w:val="22"/>
        </w:rPr>
        <w:t xml:space="preserve"> </w:t>
      </w:r>
      <w:r w:rsidR="00CC6623" w:rsidRPr="00481825">
        <w:rPr>
          <w:bCs/>
          <w:sz w:val="22"/>
          <w:szCs w:val="22"/>
        </w:rPr>
        <w:t xml:space="preserve">не, бидејќи на етикетите на двата производи е наведено дека може да </w:t>
      </w:r>
      <w:r w:rsidR="00B471A1" w:rsidRPr="00481825">
        <w:rPr>
          <w:bCs/>
          <w:sz w:val="22"/>
          <w:szCs w:val="22"/>
        </w:rPr>
        <w:t xml:space="preserve">се </w:t>
      </w:r>
      <w:r w:rsidR="00CC6623" w:rsidRPr="00481825">
        <w:rPr>
          <w:bCs/>
          <w:sz w:val="22"/>
          <w:szCs w:val="22"/>
        </w:rPr>
        <w:t>користат до фаза на вретенисување</w:t>
      </w:r>
    </w:p>
    <w:p w:rsidR="00E1418D" w:rsidRPr="00481825" w:rsidRDefault="00E1418D" w:rsidP="00E1418D">
      <w:pPr>
        <w:pStyle w:val="NormalWeb"/>
        <w:spacing w:before="0" w:beforeAutospacing="0" w:after="0" w:afterAutospacing="0"/>
        <w:rPr>
          <w:sz w:val="22"/>
          <w:szCs w:val="22"/>
        </w:rPr>
      </w:pPr>
      <w:r w:rsidRPr="00481825">
        <w:rPr>
          <w:bCs/>
          <w:sz w:val="22"/>
          <w:szCs w:val="22"/>
        </w:rPr>
        <w:t>Одговор 3:</w:t>
      </w:r>
      <w:r w:rsidR="00BE719F" w:rsidRPr="00481825">
        <w:rPr>
          <w:bCs/>
          <w:sz w:val="22"/>
          <w:szCs w:val="22"/>
        </w:rPr>
        <w:t xml:space="preserve"> да, доколку временските услови го дозволуваат тоа</w:t>
      </w:r>
    </w:p>
    <w:p w:rsidR="00E1418D" w:rsidRPr="00481825" w:rsidRDefault="00E1418D" w:rsidP="00F939B5">
      <w:pPr>
        <w:pBdr>
          <w:bottom w:val="single" w:sz="4" w:space="1" w:color="auto"/>
        </w:pBdr>
        <w:rPr>
          <w:rFonts w:ascii="Times New Roman" w:hAnsi="Times New Roman" w:cs="Times New Roman"/>
          <w:sz w:val="24"/>
        </w:rPr>
      </w:pPr>
    </w:p>
    <w:p w:rsidR="00F939B5" w:rsidRPr="00481825" w:rsidRDefault="00F939B5" w:rsidP="00F939B5">
      <w:pPr>
        <w:pBdr>
          <w:bottom w:val="single" w:sz="4" w:space="1" w:color="auto"/>
        </w:pBdr>
        <w:rPr>
          <w:rFonts w:ascii="Times New Roman" w:hAnsi="Times New Roman" w:cs="Times New Roman"/>
          <w:sz w:val="24"/>
        </w:rPr>
      </w:pPr>
    </w:p>
    <w:p w:rsidR="00E903EC" w:rsidRPr="00481825" w:rsidRDefault="00E903EC" w:rsidP="00E903EC">
      <w:pPr>
        <w:pStyle w:val="NormalWeb"/>
        <w:spacing w:before="0" w:beforeAutospacing="0" w:after="0" w:afterAutospacing="0"/>
        <w:rPr>
          <w:bCs/>
          <w:sz w:val="28"/>
          <w:szCs w:val="28"/>
          <w:u w:val="single"/>
        </w:rPr>
      </w:pPr>
      <w:r w:rsidRPr="00481825">
        <w:rPr>
          <w:bCs/>
          <w:sz w:val="28"/>
          <w:szCs w:val="28"/>
          <w:u w:val="single"/>
        </w:rPr>
        <w:t xml:space="preserve">Студија </w:t>
      </w:r>
      <w:r w:rsidR="00B55191" w:rsidRPr="00481825">
        <w:rPr>
          <w:bCs/>
          <w:sz w:val="28"/>
          <w:szCs w:val="28"/>
          <w:u w:val="single"/>
        </w:rPr>
        <w:t>9</w:t>
      </w:r>
      <w:r w:rsidR="00C71B9C" w:rsidRPr="00481825">
        <w:rPr>
          <w:bCs/>
          <w:sz w:val="28"/>
          <w:szCs w:val="28"/>
          <w:u w:val="single"/>
        </w:rPr>
        <w:t>: Правилна употреба на о</w:t>
      </w:r>
      <w:r w:rsidRPr="00481825">
        <w:rPr>
          <w:bCs/>
          <w:sz w:val="28"/>
          <w:szCs w:val="28"/>
          <w:u w:val="single"/>
        </w:rPr>
        <w:t>према за прскање</w:t>
      </w:r>
    </w:p>
    <w:p w:rsidR="008003F6" w:rsidRPr="00481825" w:rsidRDefault="008003F6" w:rsidP="00E903EC">
      <w:pPr>
        <w:pStyle w:val="NormalWeb"/>
        <w:spacing w:before="0" w:beforeAutospacing="0" w:after="0" w:afterAutospacing="0"/>
        <w:jc w:val="both"/>
        <w:rPr>
          <w:bCs/>
          <w:sz w:val="22"/>
          <w:szCs w:val="22"/>
        </w:rPr>
      </w:pPr>
    </w:p>
    <w:p w:rsidR="00E903EC" w:rsidRPr="00481825" w:rsidRDefault="00E903EC" w:rsidP="00E903EC">
      <w:pPr>
        <w:pStyle w:val="NormalWeb"/>
        <w:spacing w:before="0" w:beforeAutospacing="0" w:after="0" w:afterAutospacing="0"/>
        <w:jc w:val="both"/>
        <w:rPr>
          <w:bCs/>
          <w:sz w:val="22"/>
          <w:szCs w:val="22"/>
        </w:rPr>
      </w:pPr>
      <w:r w:rsidRPr="00481825">
        <w:rPr>
          <w:bCs/>
          <w:sz w:val="22"/>
          <w:szCs w:val="22"/>
        </w:rPr>
        <w:lastRenderedPageBreak/>
        <w:t>Содржина: Професионален корисник поседува лозов насад со површина од 0.5 ha, во село Калу</w:t>
      </w:r>
      <w:r w:rsidR="00B55191" w:rsidRPr="00481825">
        <w:rPr>
          <w:bCs/>
          <w:sz w:val="22"/>
          <w:szCs w:val="22"/>
        </w:rPr>
        <w:t>г</w:t>
      </w:r>
      <w:r w:rsidRPr="00481825">
        <w:rPr>
          <w:bCs/>
          <w:sz w:val="22"/>
          <w:szCs w:val="22"/>
        </w:rPr>
        <w:t>ерица (К.О. Радовиш), од сортата Смедеревка. При теренски мониторинг на насадот, на ден 08/05/2023 г. забележува присуство на симптоми од пламеница на винова лоза (</w:t>
      </w:r>
      <w:r w:rsidRPr="00481825">
        <w:rPr>
          <w:bCs/>
          <w:i/>
          <w:sz w:val="22"/>
          <w:szCs w:val="22"/>
        </w:rPr>
        <w:t>Vitis vinifera</w:t>
      </w:r>
      <w:r w:rsidRPr="00481825">
        <w:rPr>
          <w:bCs/>
          <w:sz w:val="22"/>
          <w:szCs w:val="22"/>
        </w:rPr>
        <w:t>). Врз основа на извршениот преглед и забележаните симптоми на листовите</w:t>
      </w:r>
      <w:r w:rsidR="00B55191" w:rsidRPr="00481825">
        <w:rPr>
          <w:bCs/>
          <w:sz w:val="22"/>
          <w:szCs w:val="22"/>
        </w:rPr>
        <w:t>, о</w:t>
      </w:r>
      <w:r w:rsidRPr="00481825">
        <w:rPr>
          <w:bCs/>
          <w:sz w:val="22"/>
          <w:szCs w:val="22"/>
        </w:rPr>
        <w:t>длучува да изврши апликација на лозовиот насад со фитофармацевтскиот производ против пламеница. Поради малата површина на парцелата користи грбна пумпа со електричен погон.</w:t>
      </w:r>
    </w:p>
    <w:p w:rsidR="00E903EC" w:rsidRPr="00481825" w:rsidRDefault="00E903EC" w:rsidP="008E6A81">
      <w:pPr>
        <w:spacing w:after="0" w:line="240" w:lineRule="auto"/>
        <w:jc w:val="both"/>
        <w:rPr>
          <w:rFonts w:ascii="Times New Roman" w:hAnsi="Times New Roman" w:cs="Times New Roman"/>
          <w:bCs/>
        </w:rPr>
      </w:pPr>
      <w:r w:rsidRPr="00481825">
        <w:rPr>
          <w:rFonts w:ascii="Times New Roman" w:hAnsi="Times New Roman" w:cs="Times New Roman"/>
          <w:bCs/>
        </w:rPr>
        <w:t xml:space="preserve">Професионалниот корисник ја </w:t>
      </w:r>
      <w:r w:rsidR="00B55191" w:rsidRPr="00481825">
        <w:rPr>
          <w:rFonts w:ascii="Times New Roman" w:hAnsi="Times New Roman" w:cs="Times New Roman"/>
          <w:bCs/>
        </w:rPr>
        <w:t>подготвува</w:t>
      </w:r>
      <w:r w:rsidRPr="00481825">
        <w:rPr>
          <w:rFonts w:ascii="Times New Roman" w:hAnsi="Times New Roman" w:cs="Times New Roman"/>
          <w:bCs/>
        </w:rPr>
        <w:t xml:space="preserve"> прскалката, врши проверка на исправноста на електричната пумпа.</w:t>
      </w:r>
      <w:r w:rsidR="00B55191" w:rsidRPr="00481825">
        <w:rPr>
          <w:rFonts w:ascii="Times New Roman" w:hAnsi="Times New Roman" w:cs="Times New Roman"/>
          <w:bCs/>
        </w:rPr>
        <w:t xml:space="preserve"> </w:t>
      </w:r>
      <w:r w:rsidRPr="00481825">
        <w:rPr>
          <w:rFonts w:ascii="Times New Roman" w:hAnsi="Times New Roman" w:cs="Times New Roman"/>
          <w:bCs/>
        </w:rPr>
        <w:t xml:space="preserve">Прави проверка дали батеријата е доволно полна, ако не е, доволно полна ја приклучува на </w:t>
      </w:r>
      <w:r w:rsidR="00B55191" w:rsidRPr="00481825">
        <w:rPr>
          <w:rFonts w:ascii="Times New Roman" w:hAnsi="Times New Roman" w:cs="Times New Roman"/>
          <w:bCs/>
        </w:rPr>
        <w:t>електричната</w:t>
      </w:r>
      <w:r w:rsidRPr="00481825">
        <w:rPr>
          <w:rFonts w:ascii="Times New Roman" w:hAnsi="Times New Roman" w:cs="Times New Roman"/>
          <w:bCs/>
        </w:rPr>
        <w:t xml:space="preserve"> мрежа преку адаптерот за полнење.</w:t>
      </w:r>
      <w:r w:rsidR="00B55191" w:rsidRPr="00481825">
        <w:rPr>
          <w:rFonts w:ascii="Times New Roman" w:hAnsi="Times New Roman" w:cs="Times New Roman"/>
          <w:bCs/>
        </w:rPr>
        <w:t xml:space="preserve"> </w:t>
      </w:r>
      <w:r w:rsidRPr="00481825">
        <w:rPr>
          <w:rFonts w:ascii="Times New Roman" w:hAnsi="Times New Roman" w:cs="Times New Roman"/>
          <w:bCs/>
        </w:rPr>
        <w:t xml:space="preserve">Ја проверува спреј дизната, ако не е </w:t>
      </w:r>
      <w:r w:rsidR="00B55191" w:rsidRPr="00481825">
        <w:rPr>
          <w:rFonts w:ascii="Times New Roman" w:hAnsi="Times New Roman" w:cs="Times New Roman"/>
          <w:bCs/>
        </w:rPr>
        <w:t>соодветна</w:t>
      </w:r>
      <w:r w:rsidRPr="00481825">
        <w:rPr>
          <w:rFonts w:ascii="Times New Roman" w:hAnsi="Times New Roman" w:cs="Times New Roman"/>
          <w:bCs/>
        </w:rPr>
        <w:t xml:space="preserve"> ја заменува.</w:t>
      </w:r>
      <w:r w:rsidR="00B55191" w:rsidRPr="00481825">
        <w:rPr>
          <w:rFonts w:ascii="Times New Roman" w:hAnsi="Times New Roman" w:cs="Times New Roman"/>
          <w:bCs/>
        </w:rPr>
        <w:t xml:space="preserve"> </w:t>
      </w:r>
      <w:r w:rsidRPr="00481825">
        <w:rPr>
          <w:rFonts w:ascii="Times New Roman" w:hAnsi="Times New Roman" w:cs="Times New Roman"/>
          <w:bCs/>
        </w:rPr>
        <w:t xml:space="preserve">Врши </w:t>
      </w:r>
      <w:r w:rsidR="00B55191" w:rsidRPr="00481825">
        <w:rPr>
          <w:rFonts w:ascii="Times New Roman" w:hAnsi="Times New Roman" w:cs="Times New Roman"/>
          <w:bCs/>
        </w:rPr>
        <w:t xml:space="preserve">подготовка </w:t>
      </w:r>
      <w:r w:rsidRPr="00481825">
        <w:rPr>
          <w:rFonts w:ascii="Times New Roman" w:hAnsi="Times New Roman" w:cs="Times New Roman"/>
          <w:bCs/>
        </w:rPr>
        <w:t>на фитофармацевтскиот производ со одредена количина на вода која потоа ја става во Електричната пумпа.</w:t>
      </w:r>
    </w:p>
    <w:p w:rsidR="00E903EC" w:rsidRPr="00481825" w:rsidRDefault="00E903EC" w:rsidP="005469D8">
      <w:pPr>
        <w:spacing w:after="0" w:line="240" w:lineRule="auto"/>
        <w:jc w:val="both"/>
        <w:rPr>
          <w:rFonts w:ascii="Times New Roman" w:hAnsi="Times New Roman" w:cs="Times New Roman"/>
        </w:rPr>
      </w:pPr>
      <w:r w:rsidRPr="00481825">
        <w:rPr>
          <w:rFonts w:ascii="Times New Roman" w:hAnsi="Times New Roman" w:cs="Times New Roman"/>
          <w:bCs/>
        </w:rPr>
        <w:t xml:space="preserve">Во процесот на апликација на фитофармацевтскиот производ, корисникот, задолжително води сметка на правилното нанесување на заштитното средство. </w:t>
      </w:r>
    </w:p>
    <w:p w:rsidR="00E903EC" w:rsidRPr="00481825" w:rsidRDefault="00E903EC" w:rsidP="00B55191">
      <w:pPr>
        <w:spacing w:after="0" w:line="240" w:lineRule="auto"/>
        <w:jc w:val="both"/>
        <w:rPr>
          <w:rFonts w:ascii="Times New Roman" w:hAnsi="Times New Roman" w:cs="Times New Roman"/>
        </w:rPr>
      </w:pPr>
      <w:r w:rsidRPr="00481825">
        <w:rPr>
          <w:rFonts w:ascii="Times New Roman" w:hAnsi="Times New Roman" w:cs="Times New Roman"/>
        </w:rPr>
        <w:t>За правилни и ефикасни третмани, опремата за нанесување на фитофармацевтскиот производ и сите нејзини делови се од клучно значење.</w:t>
      </w:r>
      <w:r w:rsidR="00B55191" w:rsidRPr="00481825">
        <w:rPr>
          <w:rFonts w:ascii="Times New Roman" w:hAnsi="Times New Roman" w:cs="Times New Roman"/>
        </w:rPr>
        <w:t xml:space="preserve"> </w:t>
      </w:r>
      <w:r w:rsidRPr="00481825">
        <w:rPr>
          <w:rFonts w:ascii="Times New Roman" w:hAnsi="Times New Roman" w:cs="Times New Roman"/>
        </w:rPr>
        <w:t xml:space="preserve">Да се користи во согласност со упатствата на производителот за да се обезбеди рамномерна распределба на течниот спреј на целната површина при аплицирање на фитофармацевсткиот производ. </w:t>
      </w:r>
    </w:p>
    <w:p w:rsidR="00E903EC" w:rsidRPr="00481825" w:rsidRDefault="00E903EC" w:rsidP="00B55191">
      <w:pPr>
        <w:spacing w:after="0" w:line="240" w:lineRule="auto"/>
        <w:ind w:right="-279"/>
        <w:jc w:val="both"/>
        <w:rPr>
          <w:rFonts w:ascii="Times New Roman" w:hAnsi="Times New Roman" w:cs="Times New Roman"/>
          <w:bCs/>
          <w:sz w:val="16"/>
          <w:szCs w:val="16"/>
        </w:rPr>
      </w:pP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bCs/>
          <w:u w:val="single"/>
        </w:rPr>
        <w:t>Прашање 1</w:t>
      </w:r>
      <w:r w:rsidRPr="00481825">
        <w:rPr>
          <w:rFonts w:ascii="Times New Roman" w:hAnsi="Times New Roman" w:cs="Times New Roman"/>
          <w:bCs/>
        </w:rPr>
        <w:t>:</w:t>
      </w:r>
      <w:r w:rsidRPr="00481825">
        <w:rPr>
          <w:rFonts w:ascii="Times New Roman" w:hAnsi="Times New Roman" w:cs="Times New Roman"/>
        </w:rPr>
        <w:t xml:space="preserve"> Што се подразбира под технички преглед на машина за нанесување фитофармацевтски производи</w:t>
      </w:r>
      <w:r w:rsidR="004906BC" w:rsidRPr="00481825">
        <w:rPr>
          <w:rFonts w:ascii="Times New Roman" w:hAnsi="Times New Roman" w:cs="Times New Roman"/>
        </w:rPr>
        <w:t>?</w:t>
      </w:r>
    </w:p>
    <w:p w:rsidR="00E903EC" w:rsidRPr="00481825" w:rsidRDefault="00E903EC" w:rsidP="00E903EC">
      <w:pPr>
        <w:spacing w:after="0" w:line="240" w:lineRule="auto"/>
        <w:jc w:val="both"/>
        <w:rPr>
          <w:rFonts w:ascii="Times New Roman" w:hAnsi="Times New Roman" w:cs="Times New Roman"/>
          <w:bCs/>
        </w:rPr>
      </w:pPr>
      <w:r w:rsidRPr="00481825">
        <w:rPr>
          <w:rFonts w:ascii="Times New Roman" w:hAnsi="Times New Roman" w:cs="Times New Roman"/>
          <w:bCs/>
        </w:rPr>
        <w:t xml:space="preserve">Одговор 1:  проверка на </w:t>
      </w:r>
      <w:r w:rsidR="004906BC" w:rsidRPr="00481825">
        <w:rPr>
          <w:rFonts w:ascii="Times New Roman" w:hAnsi="Times New Roman" w:cs="Times New Roman"/>
          <w:bCs/>
        </w:rPr>
        <w:t>функционалноста</w:t>
      </w:r>
      <w:r w:rsidRPr="00481825">
        <w:rPr>
          <w:rFonts w:ascii="Times New Roman" w:hAnsi="Times New Roman" w:cs="Times New Roman"/>
          <w:bCs/>
        </w:rPr>
        <w:t xml:space="preserve"> на поединечните делови на пумпата</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Одговор 2</w:t>
      </w:r>
      <w:r w:rsidRPr="00481825">
        <w:rPr>
          <w:rFonts w:ascii="Times New Roman" w:hAnsi="Times New Roman" w:cs="Times New Roman"/>
          <w:bCs/>
        </w:rPr>
        <w:t>:</w:t>
      </w:r>
      <w:r w:rsidRPr="00481825">
        <w:rPr>
          <w:rFonts w:ascii="Times New Roman" w:hAnsi="Times New Roman" w:cs="Times New Roman"/>
        </w:rPr>
        <w:t xml:space="preserve">  проверка на електричните делови на прскалката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Одговор 3</w:t>
      </w:r>
      <w:r w:rsidRPr="00481825">
        <w:rPr>
          <w:rFonts w:ascii="Times New Roman" w:hAnsi="Times New Roman" w:cs="Times New Roman"/>
          <w:bCs/>
        </w:rPr>
        <w:t>:</w:t>
      </w:r>
      <w:r w:rsidRPr="00481825">
        <w:rPr>
          <w:rFonts w:ascii="Times New Roman" w:hAnsi="Times New Roman" w:cs="Times New Roman"/>
        </w:rPr>
        <w:t xml:space="preserve">  употреба според специфичните услови за одгледување на фармата </w:t>
      </w:r>
    </w:p>
    <w:p w:rsidR="00E903EC" w:rsidRPr="00481825" w:rsidRDefault="00E903EC" w:rsidP="00E903EC">
      <w:pPr>
        <w:spacing w:after="0" w:line="240" w:lineRule="auto"/>
        <w:jc w:val="both"/>
        <w:rPr>
          <w:rFonts w:ascii="Times New Roman" w:hAnsi="Times New Roman" w:cs="Times New Roman"/>
          <w:sz w:val="16"/>
          <w:szCs w:val="16"/>
        </w:rPr>
      </w:pP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bCs/>
          <w:u w:val="single"/>
        </w:rPr>
        <w:t>Прашање 2</w:t>
      </w:r>
      <w:r w:rsidRPr="00481825">
        <w:rPr>
          <w:rFonts w:ascii="Times New Roman" w:hAnsi="Times New Roman" w:cs="Times New Roman"/>
          <w:bCs/>
        </w:rPr>
        <w:t xml:space="preserve">: </w:t>
      </w:r>
      <w:r w:rsidRPr="00481825">
        <w:rPr>
          <w:rFonts w:ascii="Times New Roman" w:hAnsi="Times New Roman" w:cs="Times New Roman"/>
        </w:rPr>
        <w:t xml:space="preserve"> Задолжителниот технички преглед на пумпата е неопходен за: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Одговор 1:  обезбедување рамномерна распределба на течноста по листовите</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 xml:space="preserve">Одговор 2:  овозможува потрошување на помала количина и  број третмани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Одговор 3:  </w:t>
      </w:r>
      <w:r w:rsidRPr="00481825">
        <w:rPr>
          <w:rFonts w:ascii="Times New Roman" w:hAnsi="Times New Roman" w:cs="Times New Roman"/>
          <w:bCs/>
        </w:rPr>
        <w:t>обезбедување рамномерна распределба на течниот спреј на целата површина при аплицирање на фитофармацевтскиот производ</w:t>
      </w:r>
      <w:r w:rsidRPr="00481825">
        <w:rPr>
          <w:rFonts w:ascii="Times New Roman" w:hAnsi="Times New Roman" w:cs="Times New Roman"/>
        </w:rPr>
        <w:t xml:space="preserve"> </w:t>
      </w:r>
    </w:p>
    <w:p w:rsidR="00E903EC" w:rsidRPr="00481825" w:rsidRDefault="00E903EC" w:rsidP="00E903EC">
      <w:pPr>
        <w:spacing w:after="0" w:line="240" w:lineRule="auto"/>
        <w:jc w:val="both"/>
        <w:rPr>
          <w:rFonts w:ascii="Times New Roman" w:hAnsi="Times New Roman" w:cs="Times New Roman"/>
        </w:rPr>
      </w:pP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bCs/>
          <w:u w:val="single"/>
        </w:rPr>
        <w:t>Прашање 3</w:t>
      </w:r>
      <w:r w:rsidRPr="00481825">
        <w:rPr>
          <w:rFonts w:ascii="Times New Roman" w:hAnsi="Times New Roman" w:cs="Times New Roman"/>
          <w:bCs/>
        </w:rPr>
        <w:t>:</w:t>
      </w:r>
      <w:r w:rsidRPr="00481825">
        <w:rPr>
          <w:rFonts w:ascii="Times New Roman" w:hAnsi="Times New Roman" w:cs="Times New Roman"/>
        </w:rPr>
        <w:t xml:space="preserve">  На што треба посебно да се внимава при полнењето на грбната пумпа со фитофармацевтскиот препарат</w:t>
      </w:r>
      <w:r w:rsidR="004906BC" w:rsidRPr="00481825">
        <w:rPr>
          <w:rFonts w:ascii="Times New Roman" w:hAnsi="Times New Roman" w:cs="Times New Roman"/>
        </w:rPr>
        <w:t>?</w:t>
      </w:r>
    </w:p>
    <w:p w:rsidR="00E903EC" w:rsidRPr="00481825" w:rsidRDefault="00E903EC" w:rsidP="00E903EC">
      <w:pPr>
        <w:spacing w:after="0" w:line="240" w:lineRule="auto"/>
        <w:jc w:val="both"/>
        <w:rPr>
          <w:rFonts w:ascii="Times New Roman" w:hAnsi="Times New Roman" w:cs="Times New Roman"/>
          <w:bCs/>
        </w:rPr>
      </w:pPr>
      <w:r w:rsidRPr="00481825">
        <w:rPr>
          <w:rFonts w:ascii="Times New Roman" w:hAnsi="Times New Roman" w:cs="Times New Roman"/>
          <w:bCs/>
        </w:rPr>
        <w:t xml:space="preserve">Одговор 1:  грбната пумпа не смее да се преполнува </w:t>
      </w:r>
      <w:r w:rsidR="004906BC" w:rsidRPr="00481825">
        <w:rPr>
          <w:rFonts w:ascii="Times New Roman" w:hAnsi="Times New Roman" w:cs="Times New Roman"/>
          <w:bCs/>
        </w:rPr>
        <w:t xml:space="preserve">со подготвениот раствор, </w:t>
      </w:r>
      <w:r w:rsidRPr="00481825">
        <w:rPr>
          <w:rFonts w:ascii="Times New Roman" w:hAnsi="Times New Roman" w:cs="Times New Roman"/>
          <w:bCs/>
        </w:rPr>
        <w:t xml:space="preserve">бидејќи може да дојде до прелевање на фитофармацевтскиот препарат и интоксикација на операторот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 xml:space="preserve"> Одговор 2:  грбната пумпа се полни да дојде до прелевање на фитофармацевтскиот препарат</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 xml:space="preserve">Одговор 3:  нема потреба од никаква претпазливост кога се користи грбна пумпа </w:t>
      </w:r>
    </w:p>
    <w:p w:rsidR="00E903EC" w:rsidRPr="00481825" w:rsidRDefault="00E903EC" w:rsidP="00E903EC">
      <w:pPr>
        <w:spacing w:after="0" w:line="240" w:lineRule="auto"/>
        <w:jc w:val="both"/>
        <w:rPr>
          <w:rFonts w:ascii="Times New Roman" w:hAnsi="Times New Roman" w:cs="Times New Roman"/>
          <w:bCs/>
        </w:rPr>
      </w:pP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bCs/>
          <w:u w:val="single"/>
        </w:rPr>
        <w:t>Прашање 4</w:t>
      </w:r>
      <w:r w:rsidRPr="00481825">
        <w:rPr>
          <w:rFonts w:ascii="Times New Roman" w:hAnsi="Times New Roman" w:cs="Times New Roman"/>
          <w:bCs/>
        </w:rPr>
        <w:t>:</w:t>
      </w:r>
      <w:r w:rsidRPr="00481825">
        <w:rPr>
          <w:rFonts w:ascii="Times New Roman" w:hAnsi="Times New Roman" w:cs="Times New Roman"/>
        </w:rPr>
        <w:t xml:space="preserve">  Покрај техничкиот преглед, дали е неопходно периодично да се врши калибрирање и рутинско одржување на машините што се користат за третманите: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 xml:space="preserve">Одговор 1:  нема потреба   </w:t>
      </w:r>
    </w:p>
    <w:p w:rsidR="00E903EC" w:rsidRPr="00481825" w:rsidRDefault="00E903EC" w:rsidP="00E903EC">
      <w:pPr>
        <w:spacing w:after="0" w:line="240" w:lineRule="auto"/>
        <w:jc w:val="both"/>
        <w:rPr>
          <w:rFonts w:ascii="Times New Roman" w:hAnsi="Times New Roman" w:cs="Times New Roman"/>
          <w:bCs/>
        </w:rPr>
      </w:pPr>
      <w:r w:rsidRPr="00481825">
        <w:rPr>
          <w:rFonts w:ascii="Times New Roman" w:hAnsi="Times New Roman" w:cs="Times New Roman"/>
          <w:bCs/>
        </w:rPr>
        <w:t xml:space="preserve">Одговор 2:  да, неопходно е да се проверат млазниците, спојките и цевките, капачињата и манометрите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 xml:space="preserve">Одговор 3:  само миење еднаш годишно </w:t>
      </w:r>
    </w:p>
    <w:p w:rsidR="00B55191" w:rsidRPr="00481825" w:rsidRDefault="00B55191" w:rsidP="00E903EC">
      <w:pPr>
        <w:spacing w:after="0" w:line="240" w:lineRule="auto"/>
        <w:jc w:val="both"/>
        <w:rPr>
          <w:rFonts w:ascii="Times New Roman" w:hAnsi="Times New Roman" w:cs="Times New Roman"/>
        </w:rPr>
      </w:pP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bCs/>
          <w:u w:val="single"/>
        </w:rPr>
        <w:t>Прашање 5</w:t>
      </w:r>
      <w:r w:rsidRPr="00481825">
        <w:rPr>
          <w:rFonts w:ascii="Times New Roman" w:hAnsi="Times New Roman" w:cs="Times New Roman"/>
          <w:bCs/>
        </w:rPr>
        <w:t>:</w:t>
      </w:r>
      <w:r w:rsidRPr="00481825">
        <w:rPr>
          <w:rFonts w:ascii="Times New Roman" w:hAnsi="Times New Roman" w:cs="Times New Roman"/>
        </w:rPr>
        <w:t xml:space="preserve"> На колку време се врши проверка на опремата за нанесување фитофармацевтски производи и дали истата е задолжителна?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 xml:space="preserve">Одговор 1:   проверката се врши на секоја година </w:t>
      </w:r>
    </w:p>
    <w:p w:rsidR="00E903EC" w:rsidRPr="00481825" w:rsidRDefault="00E903EC" w:rsidP="00E903EC">
      <w:pPr>
        <w:spacing w:after="0" w:line="240" w:lineRule="auto"/>
        <w:jc w:val="both"/>
        <w:rPr>
          <w:rFonts w:ascii="Times New Roman" w:hAnsi="Times New Roman" w:cs="Times New Roman"/>
        </w:rPr>
      </w:pPr>
      <w:r w:rsidRPr="00481825">
        <w:rPr>
          <w:rFonts w:ascii="Times New Roman" w:hAnsi="Times New Roman" w:cs="Times New Roman"/>
        </w:rPr>
        <w:t>Одговор 2:   проверката се врши задолжително на секои пет години</w:t>
      </w:r>
    </w:p>
    <w:p w:rsidR="009905EC" w:rsidRPr="00481825" w:rsidRDefault="00E903EC" w:rsidP="00917A1E">
      <w:pPr>
        <w:pBdr>
          <w:bottom w:val="single" w:sz="4" w:space="1" w:color="auto"/>
        </w:pBdr>
        <w:spacing w:after="0" w:line="240" w:lineRule="auto"/>
        <w:jc w:val="both"/>
        <w:rPr>
          <w:rFonts w:ascii="Times New Roman" w:hAnsi="Times New Roman" w:cs="Times New Roman"/>
          <w:bCs/>
        </w:rPr>
      </w:pPr>
      <w:r w:rsidRPr="00481825">
        <w:rPr>
          <w:rFonts w:ascii="Times New Roman" w:hAnsi="Times New Roman" w:cs="Times New Roman"/>
          <w:bCs/>
        </w:rPr>
        <w:t xml:space="preserve">Одговор 3:  проверката задолжително се врши на секои три години </w:t>
      </w:r>
    </w:p>
    <w:p w:rsidR="00C33BB5" w:rsidRPr="00481825" w:rsidRDefault="00C33BB5" w:rsidP="00233F2A">
      <w:pPr>
        <w:spacing w:after="0" w:line="240" w:lineRule="auto"/>
        <w:jc w:val="both"/>
        <w:rPr>
          <w:rFonts w:ascii="Times New Roman" w:hAnsi="Times New Roman" w:cs="Times New Roman"/>
          <w:bCs/>
          <w:sz w:val="28"/>
          <w:szCs w:val="28"/>
          <w:u w:val="single"/>
        </w:rPr>
      </w:pPr>
      <w:r w:rsidRPr="00481825">
        <w:rPr>
          <w:rFonts w:ascii="Times New Roman" w:hAnsi="Times New Roman" w:cs="Times New Roman"/>
          <w:bCs/>
          <w:sz w:val="28"/>
          <w:szCs w:val="28"/>
          <w:u w:val="single"/>
        </w:rPr>
        <w:t xml:space="preserve">Студија 10: Правилна употреба на фитофармацевтски производи </w:t>
      </w:r>
    </w:p>
    <w:p w:rsidR="003C3D1C" w:rsidRPr="00481825" w:rsidRDefault="003C3D1C" w:rsidP="00C33BB5">
      <w:pPr>
        <w:pStyle w:val="NormalWeb"/>
        <w:spacing w:before="0" w:beforeAutospacing="0" w:after="0" w:afterAutospacing="0"/>
        <w:jc w:val="both"/>
        <w:rPr>
          <w:bCs/>
          <w:sz w:val="22"/>
          <w:szCs w:val="22"/>
        </w:rPr>
      </w:pP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lastRenderedPageBreak/>
        <w:t>Содржина: </w:t>
      </w:r>
      <w:r w:rsidRPr="00481825">
        <w:rPr>
          <w:sz w:val="22"/>
          <w:szCs w:val="22"/>
        </w:rPr>
        <w:t>Професионален</w:t>
      </w:r>
      <w:r w:rsidRPr="00481825">
        <w:rPr>
          <w:bCs/>
          <w:sz w:val="22"/>
          <w:szCs w:val="22"/>
        </w:rPr>
        <w:t xml:space="preserve"> корисник има 10 ha со тутун. При берење на првата берба тутун, забележува голем напад од прасковата лисна вошка (</w:t>
      </w:r>
      <w:r w:rsidRPr="00481825">
        <w:rPr>
          <w:bCs/>
          <w:i/>
          <w:sz w:val="22"/>
          <w:szCs w:val="22"/>
        </w:rPr>
        <w:t>Myzus persicae</w:t>
      </w:r>
      <w:r w:rsidRPr="00481825">
        <w:rPr>
          <w:bCs/>
          <w:sz w:val="22"/>
          <w:szCs w:val="22"/>
        </w:rPr>
        <w:t xml:space="preserve">) на врвните тутунски листови на целата површина. Имајќи ги во предвид директните и индиректните штети што ги предизвикува оваа вошка, а особено штетите како вектор на вируси, тој оди во земјоделска аптека да набави инсектицид. Дистрибутерот, му препорачува соодветен фитофармацевтски производ, во цврста формулација и големина на пакување од 2 kg, кој се применува во доза од 150 g/ha. Волуменот на прскалката е 450 L, a потрошувачката на вода e 300 L/ha. На етикетата е наведено дека овој инсектицид се применува и за контрола на </w:t>
      </w:r>
      <w:r w:rsidRPr="00481825">
        <w:rPr>
          <w:bCs/>
          <w:i/>
          <w:sz w:val="22"/>
          <w:szCs w:val="22"/>
        </w:rPr>
        <w:t>Aphis gossypii</w:t>
      </w:r>
      <w:r w:rsidRPr="00481825">
        <w:rPr>
          <w:bCs/>
          <w:sz w:val="22"/>
          <w:szCs w:val="22"/>
        </w:rPr>
        <w:t xml:space="preserve">, </w:t>
      </w:r>
      <w:r w:rsidRPr="00481825">
        <w:rPr>
          <w:bCs/>
          <w:i/>
          <w:sz w:val="22"/>
          <w:szCs w:val="22"/>
        </w:rPr>
        <w:t>Trialeurodes vaporariorum</w:t>
      </w:r>
      <w:r w:rsidRPr="00481825">
        <w:rPr>
          <w:bCs/>
          <w:sz w:val="22"/>
          <w:szCs w:val="22"/>
        </w:rPr>
        <w:t xml:space="preserve"> и </w:t>
      </w:r>
      <w:r w:rsidRPr="00481825">
        <w:rPr>
          <w:bCs/>
          <w:i/>
          <w:sz w:val="22"/>
          <w:szCs w:val="22"/>
        </w:rPr>
        <w:t>Bemisia tabaci</w:t>
      </w:r>
      <w:r w:rsidRPr="00481825">
        <w:rPr>
          <w:bCs/>
          <w:sz w:val="22"/>
          <w:szCs w:val="22"/>
        </w:rPr>
        <w:t xml:space="preserve"> на други видови култури од фамилија </w:t>
      </w:r>
      <w:r w:rsidRPr="00481825">
        <w:rPr>
          <w:bCs/>
          <w:i/>
          <w:sz w:val="22"/>
          <w:szCs w:val="22"/>
        </w:rPr>
        <w:t>Solanaceae</w:t>
      </w:r>
      <w:r w:rsidRPr="00481825">
        <w:rPr>
          <w:bCs/>
          <w:sz w:val="22"/>
          <w:szCs w:val="22"/>
        </w:rPr>
        <w:t xml:space="preserve"> како домат, пиперка, модар патлиџан на отворено. На етикетата е наведено дека овој инсектицид има минимално влијание врз корисните инсекти  и се користи во програмите за интегралната заштита. Работната каренца за овој фитофамацевтски производ е 1 ден.  На етикетата е наведена и соодветната лична заштитна опрема при апликација на истиот.</w:t>
      </w:r>
    </w:p>
    <w:p w:rsidR="00C33BB5" w:rsidRPr="00481825" w:rsidRDefault="00C33BB5" w:rsidP="00C33BB5">
      <w:pPr>
        <w:pStyle w:val="NormalWeb"/>
        <w:spacing w:before="0" w:beforeAutospacing="0" w:after="0" w:afterAutospacing="0"/>
        <w:jc w:val="both"/>
        <w:rPr>
          <w:bCs/>
          <w:sz w:val="22"/>
          <w:szCs w:val="22"/>
        </w:rPr>
      </w:pPr>
    </w:p>
    <w:p w:rsidR="00C33BB5" w:rsidRPr="00481825" w:rsidRDefault="00C33BB5" w:rsidP="00C33BB5">
      <w:pPr>
        <w:pStyle w:val="NormalWeb"/>
        <w:spacing w:before="0" w:beforeAutospacing="0" w:after="0" w:afterAutospacing="0"/>
        <w:jc w:val="both"/>
        <w:rPr>
          <w:bCs/>
          <w:sz w:val="22"/>
          <w:szCs w:val="22"/>
        </w:rPr>
      </w:pPr>
      <w:bookmarkStart w:id="8" w:name="_Hlk160364569"/>
      <w:r w:rsidRPr="00481825">
        <w:rPr>
          <w:bCs/>
          <w:sz w:val="22"/>
          <w:szCs w:val="22"/>
          <w:u w:val="single"/>
        </w:rPr>
        <w:t>Прашање 1:</w:t>
      </w:r>
      <w:r w:rsidR="004312B6" w:rsidRPr="00481825">
        <w:rPr>
          <w:bCs/>
          <w:sz w:val="22"/>
          <w:szCs w:val="22"/>
        </w:rPr>
        <w:t xml:space="preserve"> </w:t>
      </w:r>
      <w:r w:rsidRPr="00481825">
        <w:rPr>
          <w:bCs/>
          <w:sz w:val="22"/>
          <w:szCs w:val="22"/>
        </w:rPr>
        <w:t xml:space="preserve">Колкава количина на фитофармацевтскиот производ професионалниот корисник би ставил  во една прскалка од 450 L: </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 xml:space="preserve">Одговор 1: </w:t>
      </w:r>
      <w:r w:rsidRPr="00481825">
        <w:rPr>
          <w:sz w:val="22"/>
          <w:szCs w:val="22"/>
        </w:rPr>
        <w:t>225 g</w:t>
      </w:r>
      <w:r w:rsidRPr="00481825">
        <w:rPr>
          <w:bCs/>
          <w:sz w:val="22"/>
          <w:szCs w:val="22"/>
        </w:rPr>
        <w:t xml:space="preserve">  </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 xml:space="preserve">Одговор 2: </w:t>
      </w:r>
      <w:r w:rsidRPr="00481825">
        <w:rPr>
          <w:sz w:val="22"/>
          <w:szCs w:val="22"/>
        </w:rPr>
        <w:t>300 g</w:t>
      </w:r>
    </w:p>
    <w:p w:rsidR="00C33BB5" w:rsidRPr="00481825" w:rsidRDefault="00C33BB5" w:rsidP="00C33BB5">
      <w:pPr>
        <w:pStyle w:val="NormalWeb"/>
        <w:spacing w:before="0" w:beforeAutospacing="0" w:after="0" w:afterAutospacing="0"/>
        <w:jc w:val="both"/>
        <w:rPr>
          <w:sz w:val="22"/>
          <w:szCs w:val="22"/>
        </w:rPr>
      </w:pPr>
      <w:r w:rsidRPr="00481825">
        <w:rPr>
          <w:bCs/>
          <w:sz w:val="22"/>
          <w:szCs w:val="22"/>
        </w:rPr>
        <w:t xml:space="preserve">Одговор 3: </w:t>
      </w:r>
      <w:r w:rsidRPr="00481825">
        <w:rPr>
          <w:sz w:val="22"/>
          <w:szCs w:val="22"/>
        </w:rPr>
        <w:t xml:space="preserve">150 g    </w:t>
      </w:r>
    </w:p>
    <w:bookmarkEnd w:id="8"/>
    <w:p w:rsidR="00C33BB5" w:rsidRPr="00481825" w:rsidRDefault="00C33BB5" w:rsidP="00C33BB5">
      <w:pPr>
        <w:pStyle w:val="NormalWeb"/>
        <w:spacing w:before="0" w:beforeAutospacing="0" w:after="0" w:afterAutospacing="0"/>
        <w:jc w:val="both"/>
        <w:rPr>
          <w:bCs/>
          <w:sz w:val="22"/>
          <w:szCs w:val="22"/>
        </w:rPr>
      </w:pPr>
    </w:p>
    <w:p w:rsidR="00C33BB5" w:rsidRPr="00481825" w:rsidRDefault="00C33BB5" w:rsidP="00C33BB5">
      <w:pPr>
        <w:pStyle w:val="NormalWeb"/>
        <w:spacing w:before="0" w:beforeAutospacing="0" w:after="0" w:afterAutospacing="0"/>
        <w:jc w:val="both"/>
        <w:rPr>
          <w:sz w:val="22"/>
          <w:szCs w:val="22"/>
        </w:rPr>
      </w:pPr>
      <w:r w:rsidRPr="00481825">
        <w:rPr>
          <w:bCs/>
          <w:sz w:val="22"/>
          <w:szCs w:val="22"/>
          <w:u w:val="single"/>
        </w:rPr>
        <w:t>Прашање 2:</w:t>
      </w:r>
      <w:r w:rsidRPr="00481825">
        <w:rPr>
          <w:bCs/>
          <w:sz w:val="22"/>
          <w:szCs w:val="22"/>
        </w:rPr>
        <w:t> </w:t>
      </w:r>
      <w:r w:rsidRPr="00481825">
        <w:rPr>
          <w:sz w:val="22"/>
          <w:szCs w:val="22"/>
        </w:rPr>
        <w:t>Дали корисникот при силен напад од лисните вошки на тутунот, може да го искористи набавениот фитофармацевтски производ ако забележи положени јајца од бубамара на поедини стракови тутун?</w:t>
      </w:r>
    </w:p>
    <w:p w:rsidR="00C33BB5" w:rsidRPr="00481825" w:rsidRDefault="00C33BB5" w:rsidP="00C33BB5">
      <w:pPr>
        <w:pStyle w:val="NormalWeb"/>
        <w:spacing w:before="0" w:beforeAutospacing="0" w:after="0" w:afterAutospacing="0"/>
        <w:jc w:val="both"/>
        <w:rPr>
          <w:sz w:val="22"/>
          <w:szCs w:val="22"/>
        </w:rPr>
      </w:pPr>
      <w:r w:rsidRPr="00481825">
        <w:rPr>
          <w:bCs/>
          <w:sz w:val="22"/>
          <w:szCs w:val="22"/>
        </w:rPr>
        <w:t>Одговор 1:</w:t>
      </w:r>
      <w:r w:rsidRPr="00481825">
        <w:rPr>
          <w:sz w:val="22"/>
          <w:szCs w:val="22"/>
        </w:rPr>
        <w:t xml:space="preserve"> може, бидејќи станува збор за сличен штетник </w:t>
      </w:r>
    </w:p>
    <w:p w:rsidR="00C33BB5" w:rsidRPr="00481825" w:rsidRDefault="00C33BB5" w:rsidP="003B1155">
      <w:pPr>
        <w:pStyle w:val="NormalWeb"/>
        <w:spacing w:before="0" w:beforeAutospacing="0" w:after="0" w:afterAutospacing="0"/>
        <w:jc w:val="both"/>
        <w:rPr>
          <w:sz w:val="22"/>
          <w:szCs w:val="22"/>
        </w:rPr>
      </w:pPr>
      <w:r w:rsidRPr="00481825">
        <w:rPr>
          <w:bCs/>
          <w:sz w:val="22"/>
          <w:szCs w:val="22"/>
        </w:rPr>
        <w:t>Одговор 2:</w:t>
      </w:r>
      <w:r w:rsidRPr="00481825">
        <w:rPr>
          <w:sz w:val="22"/>
          <w:szCs w:val="22"/>
        </w:rPr>
        <w:t xml:space="preserve"> може,  бидејќи на етикетата е наведено дека овој инсектицид има минимално влијание врз корисните инсекти и се користи во програмите за интегралната заштита    </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Одговор 3:</w:t>
      </w:r>
      <w:r w:rsidRPr="00481825">
        <w:rPr>
          <w:sz w:val="22"/>
          <w:szCs w:val="22"/>
        </w:rPr>
        <w:t xml:space="preserve"> не може</w:t>
      </w:r>
    </w:p>
    <w:p w:rsidR="00C33BB5" w:rsidRPr="00481825" w:rsidRDefault="00C33BB5" w:rsidP="00C33BB5">
      <w:pPr>
        <w:pStyle w:val="NormalWeb"/>
        <w:spacing w:before="0" w:beforeAutospacing="0" w:after="0" w:afterAutospacing="0"/>
        <w:jc w:val="both"/>
        <w:rPr>
          <w:bCs/>
          <w:sz w:val="22"/>
          <w:szCs w:val="22"/>
        </w:rPr>
      </w:pPr>
    </w:p>
    <w:p w:rsidR="00C33BB5" w:rsidRPr="00481825" w:rsidRDefault="00C33BB5" w:rsidP="00C33BB5">
      <w:pPr>
        <w:pStyle w:val="NormalWeb"/>
        <w:spacing w:before="0" w:beforeAutospacing="0" w:after="0" w:afterAutospacing="0"/>
        <w:jc w:val="both"/>
        <w:rPr>
          <w:sz w:val="22"/>
          <w:szCs w:val="22"/>
        </w:rPr>
      </w:pPr>
      <w:r w:rsidRPr="00481825">
        <w:rPr>
          <w:sz w:val="22"/>
          <w:szCs w:val="22"/>
          <w:u w:val="single"/>
        </w:rPr>
        <w:t>Прашање 3</w:t>
      </w:r>
      <w:r w:rsidRPr="00481825">
        <w:rPr>
          <w:sz w:val="22"/>
          <w:szCs w:val="22"/>
        </w:rPr>
        <w:t>:  После колку денови од апликацијата може професионалниот корисник да продолжи да бере тутун</w:t>
      </w:r>
      <w:r w:rsidR="003B1155" w:rsidRPr="00481825">
        <w:rPr>
          <w:sz w:val="22"/>
          <w:szCs w:val="22"/>
        </w:rPr>
        <w:t>?</w:t>
      </w:r>
    </w:p>
    <w:p w:rsidR="00C33BB5" w:rsidRPr="00481825" w:rsidRDefault="00C33BB5" w:rsidP="00C33BB5">
      <w:pPr>
        <w:pStyle w:val="NormalWeb"/>
        <w:spacing w:before="0" w:beforeAutospacing="0" w:after="0" w:afterAutospacing="0"/>
        <w:jc w:val="both"/>
        <w:rPr>
          <w:sz w:val="22"/>
          <w:szCs w:val="22"/>
        </w:rPr>
      </w:pPr>
      <w:r w:rsidRPr="00481825">
        <w:rPr>
          <w:sz w:val="22"/>
          <w:szCs w:val="22"/>
        </w:rPr>
        <w:t xml:space="preserve">Одговор 1: </w:t>
      </w:r>
      <w:r w:rsidRPr="00481825">
        <w:rPr>
          <w:bCs/>
          <w:sz w:val="22"/>
          <w:szCs w:val="22"/>
        </w:rPr>
        <w:t>после 7 дена</w:t>
      </w:r>
      <w:r w:rsidRPr="00481825">
        <w:rPr>
          <w:sz w:val="22"/>
          <w:szCs w:val="22"/>
        </w:rPr>
        <w:t xml:space="preserve"> </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 xml:space="preserve">Одговор 2: после 3 дена   </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 xml:space="preserve">Одговор 3: </w:t>
      </w:r>
      <w:r w:rsidRPr="00481825">
        <w:rPr>
          <w:sz w:val="22"/>
          <w:szCs w:val="22"/>
        </w:rPr>
        <w:t>после 1 ден</w:t>
      </w:r>
    </w:p>
    <w:p w:rsidR="00C33BB5" w:rsidRPr="00481825" w:rsidRDefault="00C33BB5" w:rsidP="00C33BB5">
      <w:pPr>
        <w:pStyle w:val="NormalWeb"/>
        <w:spacing w:before="0" w:beforeAutospacing="0" w:after="0" w:afterAutospacing="0"/>
        <w:jc w:val="both"/>
        <w:rPr>
          <w:bCs/>
          <w:sz w:val="22"/>
          <w:szCs w:val="22"/>
        </w:rPr>
      </w:pP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u w:val="single"/>
        </w:rPr>
        <w:t>Прашање 4:</w:t>
      </w:r>
      <w:r w:rsidRPr="00481825">
        <w:rPr>
          <w:bCs/>
          <w:sz w:val="22"/>
          <w:szCs w:val="22"/>
        </w:rPr>
        <w:t xml:space="preserve"> Дали корисникот може да го користи неискористениот инсектицид при напад на пример на: </w:t>
      </w:r>
      <w:r w:rsidRPr="00481825">
        <w:rPr>
          <w:bCs/>
          <w:i/>
          <w:sz w:val="22"/>
          <w:szCs w:val="22"/>
        </w:rPr>
        <w:t>Aphis gossypii</w:t>
      </w:r>
      <w:r w:rsidR="003B1155" w:rsidRPr="00481825">
        <w:rPr>
          <w:bCs/>
          <w:sz w:val="22"/>
          <w:szCs w:val="22"/>
        </w:rPr>
        <w:t>,</w:t>
      </w:r>
      <w:r w:rsidRPr="00481825">
        <w:rPr>
          <w:bCs/>
          <w:sz w:val="22"/>
          <w:szCs w:val="22"/>
        </w:rPr>
        <w:t xml:space="preserve"> </w:t>
      </w:r>
      <w:r w:rsidRPr="00481825">
        <w:rPr>
          <w:bCs/>
          <w:i/>
          <w:sz w:val="22"/>
          <w:szCs w:val="22"/>
        </w:rPr>
        <w:t>Trialeurodes vaporariorum</w:t>
      </w:r>
      <w:r w:rsidRPr="00481825">
        <w:rPr>
          <w:bCs/>
          <w:sz w:val="22"/>
          <w:szCs w:val="22"/>
        </w:rPr>
        <w:t xml:space="preserve"> или </w:t>
      </w:r>
      <w:r w:rsidRPr="00481825">
        <w:rPr>
          <w:bCs/>
          <w:i/>
          <w:sz w:val="22"/>
          <w:szCs w:val="22"/>
        </w:rPr>
        <w:t>Bemisia tabaci</w:t>
      </w:r>
      <w:r w:rsidRPr="00481825">
        <w:rPr>
          <w:bCs/>
          <w:sz w:val="22"/>
          <w:szCs w:val="22"/>
        </w:rPr>
        <w:t xml:space="preserve"> на краставица?</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 xml:space="preserve">Одговор 1: </w:t>
      </w:r>
      <w:r w:rsidRPr="00481825">
        <w:rPr>
          <w:sz w:val="22"/>
          <w:szCs w:val="22"/>
        </w:rPr>
        <w:t>може</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 xml:space="preserve">Одговор 2: не може, доколку во етикетата на фитофармацевтскиот производ не е наведено дека инсектицидот се користи </w:t>
      </w:r>
      <w:r w:rsidR="003B1155" w:rsidRPr="00481825">
        <w:rPr>
          <w:bCs/>
          <w:sz w:val="22"/>
          <w:szCs w:val="22"/>
        </w:rPr>
        <w:t xml:space="preserve">и за заштита на </w:t>
      </w:r>
      <w:r w:rsidRPr="00481825">
        <w:rPr>
          <w:bCs/>
          <w:sz w:val="22"/>
          <w:szCs w:val="22"/>
        </w:rPr>
        <w:t>краставица</w:t>
      </w:r>
      <w:r w:rsidR="003B1155" w:rsidRPr="00481825">
        <w:rPr>
          <w:bCs/>
          <w:sz w:val="22"/>
          <w:szCs w:val="22"/>
        </w:rPr>
        <w:t>та</w:t>
      </w:r>
    </w:p>
    <w:p w:rsidR="00C33BB5" w:rsidRPr="00481825" w:rsidRDefault="00C33BB5" w:rsidP="00C33BB5">
      <w:pPr>
        <w:pStyle w:val="NormalWeb"/>
        <w:spacing w:before="0" w:beforeAutospacing="0" w:after="0" w:afterAutospacing="0"/>
        <w:jc w:val="both"/>
        <w:rPr>
          <w:bCs/>
          <w:sz w:val="22"/>
          <w:szCs w:val="22"/>
        </w:rPr>
      </w:pPr>
      <w:r w:rsidRPr="00481825">
        <w:rPr>
          <w:bCs/>
          <w:sz w:val="22"/>
          <w:szCs w:val="22"/>
        </w:rPr>
        <w:t xml:space="preserve">Одговор 3: </w:t>
      </w:r>
      <w:r w:rsidRPr="00481825">
        <w:rPr>
          <w:sz w:val="22"/>
          <w:szCs w:val="22"/>
        </w:rPr>
        <w:t>може ако штетникот е во млад развоен стадиум</w:t>
      </w:r>
    </w:p>
    <w:p w:rsidR="00C33BB5" w:rsidRPr="00481825" w:rsidRDefault="00C33BB5" w:rsidP="00C33BB5">
      <w:pPr>
        <w:pStyle w:val="NormalWeb"/>
        <w:spacing w:before="0" w:beforeAutospacing="0" w:after="0" w:afterAutospacing="0"/>
        <w:jc w:val="both"/>
        <w:rPr>
          <w:bCs/>
          <w:sz w:val="22"/>
          <w:szCs w:val="22"/>
        </w:rPr>
      </w:pPr>
    </w:p>
    <w:p w:rsidR="00C33BB5" w:rsidRPr="00481825" w:rsidRDefault="00C33BB5" w:rsidP="00C33BB5">
      <w:pPr>
        <w:pStyle w:val="NormalWeb"/>
        <w:spacing w:before="0" w:beforeAutospacing="0" w:after="0" w:afterAutospacing="0"/>
        <w:jc w:val="both"/>
        <w:rPr>
          <w:sz w:val="22"/>
          <w:szCs w:val="22"/>
        </w:rPr>
      </w:pPr>
      <w:r w:rsidRPr="00481825">
        <w:rPr>
          <w:bCs/>
          <w:sz w:val="22"/>
          <w:szCs w:val="22"/>
          <w:u w:val="single"/>
        </w:rPr>
        <w:t>Прашање 5:</w:t>
      </w:r>
      <w:r w:rsidRPr="00481825">
        <w:rPr>
          <w:bCs/>
          <w:sz w:val="22"/>
          <w:szCs w:val="22"/>
        </w:rPr>
        <w:t xml:space="preserve"> </w:t>
      </w:r>
      <w:r w:rsidRPr="00481825">
        <w:rPr>
          <w:sz w:val="22"/>
          <w:szCs w:val="22"/>
        </w:rPr>
        <w:t>Дали професионалниот корисник треба да носи соодветна соодветна лична заштитна опрема при апликација на производот?</w:t>
      </w:r>
    </w:p>
    <w:p w:rsidR="00C33BB5" w:rsidRPr="00481825" w:rsidRDefault="00C33BB5" w:rsidP="00C33BB5">
      <w:pPr>
        <w:pStyle w:val="NormalWeb"/>
        <w:spacing w:before="0" w:beforeAutospacing="0" w:after="0" w:afterAutospacing="0"/>
        <w:jc w:val="both"/>
        <w:rPr>
          <w:sz w:val="22"/>
          <w:szCs w:val="22"/>
        </w:rPr>
      </w:pPr>
      <w:r w:rsidRPr="00481825">
        <w:rPr>
          <w:bCs/>
          <w:sz w:val="22"/>
          <w:szCs w:val="22"/>
        </w:rPr>
        <w:t>Одговор 1:</w:t>
      </w:r>
      <w:r w:rsidRPr="00481825">
        <w:rPr>
          <w:sz w:val="22"/>
          <w:szCs w:val="22"/>
        </w:rPr>
        <w:t xml:space="preserve"> </w:t>
      </w:r>
      <w:r w:rsidR="003B1155" w:rsidRPr="00481825">
        <w:rPr>
          <w:sz w:val="22"/>
          <w:szCs w:val="22"/>
        </w:rPr>
        <w:t>н</w:t>
      </w:r>
      <w:r w:rsidRPr="00481825">
        <w:rPr>
          <w:sz w:val="22"/>
          <w:szCs w:val="22"/>
        </w:rPr>
        <w:t xml:space="preserve">е треба, бидејќи во етикетата е наведено дека работната каренца за овој фитофармацевтски производ е 1 ден, значи се работи за </w:t>
      </w:r>
      <w:r w:rsidR="003B1155" w:rsidRPr="00481825">
        <w:rPr>
          <w:sz w:val="22"/>
          <w:szCs w:val="22"/>
        </w:rPr>
        <w:t>„</w:t>
      </w:r>
      <w:r w:rsidRPr="00481825">
        <w:rPr>
          <w:sz w:val="22"/>
          <w:szCs w:val="22"/>
        </w:rPr>
        <w:t xml:space="preserve">безбеден” инсектицид </w:t>
      </w:r>
    </w:p>
    <w:p w:rsidR="00C33BB5" w:rsidRPr="00481825" w:rsidRDefault="00C33BB5" w:rsidP="00C33BB5">
      <w:pPr>
        <w:pStyle w:val="NormalWeb"/>
        <w:spacing w:before="0" w:beforeAutospacing="0" w:after="0" w:afterAutospacing="0"/>
        <w:jc w:val="both"/>
        <w:rPr>
          <w:sz w:val="22"/>
          <w:szCs w:val="22"/>
        </w:rPr>
      </w:pPr>
      <w:r w:rsidRPr="00481825">
        <w:rPr>
          <w:bCs/>
          <w:sz w:val="22"/>
          <w:szCs w:val="22"/>
        </w:rPr>
        <w:t>Одговор 2:</w:t>
      </w:r>
      <w:r w:rsidRPr="00481825">
        <w:rPr>
          <w:sz w:val="22"/>
          <w:szCs w:val="22"/>
        </w:rPr>
        <w:t xml:space="preserve"> </w:t>
      </w:r>
      <w:r w:rsidR="003B1155" w:rsidRPr="00481825">
        <w:rPr>
          <w:bCs/>
          <w:sz w:val="22"/>
          <w:szCs w:val="22"/>
        </w:rPr>
        <w:t>н</w:t>
      </w:r>
      <w:r w:rsidRPr="00481825">
        <w:rPr>
          <w:bCs/>
          <w:sz w:val="22"/>
          <w:szCs w:val="22"/>
        </w:rPr>
        <w:t>е, само треба да внимава да се движи во другите редови од насадот при апликација на производот и не во правец на слабо дување на ветар</w:t>
      </w:r>
    </w:p>
    <w:p w:rsidR="006B41AE" w:rsidRPr="00481825" w:rsidRDefault="00C33BB5" w:rsidP="00F939B5">
      <w:pPr>
        <w:pStyle w:val="NormalWeb"/>
        <w:pBdr>
          <w:bottom w:val="single" w:sz="4" w:space="1" w:color="auto"/>
        </w:pBdr>
        <w:spacing w:before="0" w:beforeAutospacing="0" w:after="0" w:afterAutospacing="0"/>
        <w:jc w:val="both"/>
        <w:rPr>
          <w:szCs w:val="22"/>
          <w:u w:val="single"/>
        </w:rPr>
      </w:pPr>
      <w:r w:rsidRPr="00481825">
        <w:rPr>
          <w:sz w:val="22"/>
          <w:szCs w:val="22"/>
        </w:rPr>
        <w:t>Одговор 3:</w:t>
      </w:r>
      <w:r w:rsidRPr="00481825">
        <w:rPr>
          <w:bCs/>
          <w:sz w:val="22"/>
          <w:szCs w:val="22"/>
        </w:rPr>
        <w:t xml:space="preserve"> </w:t>
      </w:r>
      <w:r w:rsidR="003B1155" w:rsidRPr="00481825">
        <w:rPr>
          <w:sz w:val="22"/>
          <w:szCs w:val="22"/>
        </w:rPr>
        <w:t>д</w:t>
      </w:r>
      <w:r w:rsidRPr="00481825">
        <w:rPr>
          <w:sz w:val="22"/>
          <w:szCs w:val="22"/>
        </w:rPr>
        <w:t>а, при апликација на фитофармацевтскиот производ професионалниот корисник задолжително мора да носи соодветна лична заштитна опрема</w:t>
      </w:r>
    </w:p>
    <w:sectPr w:rsidR="006B41AE" w:rsidRPr="004818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BD4" w:rsidRDefault="00284BD4" w:rsidP="00357896">
      <w:pPr>
        <w:spacing w:after="0" w:line="240" w:lineRule="auto"/>
      </w:pPr>
      <w:r>
        <w:separator/>
      </w:r>
    </w:p>
  </w:endnote>
  <w:endnote w:type="continuationSeparator" w:id="0">
    <w:p w:rsidR="00284BD4" w:rsidRDefault="00284BD4" w:rsidP="0035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889687471"/>
        <w:docPartObj>
          <w:docPartGallery w:val="Page Numbers (Bottom of Page)"/>
          <w:docPartUnique/>
        </w:docPartObj>
      </w:sdtPr>
      <w:sdtEndPr>
        <w:rPr>
          <w:rFonts w:asciiTheme="minorHAnsi" w:eastAsiaTheme="minorHAnsi" w:hAnsiTheme="minorHAnsi" w:cstheme="minorBidi"/>
          <w:noProof/>
          <w:sz w:val="22"/>
          <w:szCs w:val="22"/>
        </w:rPr>
      </w:sdtEndPr>
      <w:sdtContent>
        <w:tr w:rsidR="00240458">
          <w:trPr>
            <w:trHeight w:val="727"/>
          </w:trPr>
          <w:tc>
            <w:tcPr>
              <w:tcW w:w="4000" w:type="pct"/>
              <w:tcBorders>
                <w:right w:val="triple" w:sz="4" w:space="0" w:color="5B9BD5" w:themeColor="accent1"/>
              </w:tcBorders>
            </w:tcPr>
            <w:p w:rsidR="00240458" w:rsidRDefault="00240458">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240458" w:rsidRDefault="00240458">
              <w:pPr>
                <w:tabs>
                  <w:tab w:val="left" w:pos="1490"/>
                </w:tabs>
                <w:rPr>
                  <w:rFonts w:asciiTheme="majorHAnsi" w:eastAsiaTheme="majorEastAsia" w:hAnsiTheme="majorHAnsi" w:cstheme="majorBidi"/>
                  <w:sz w:val="28"/>
                  <w:szCs w:val="28"/>
                </w:rPr>
              </w:pPr>
              <w:r w:rsidRPr="00240458">
                <w:rPr>
                  <w:rFonts w:ascii="Times New Roman" w:hAnsi="Times New Roman" w:cs="Times New Roman"/>
                </w:rPr>
                <w:fldChar w:fldCharType="begin"/>
              </w:r>
              <w:r w:rsidRPr="00240458">
                <w:rPr>
                  <w:rFonts w:ascii="Times New Roman" w:hAnsi="Times New Roman" w:cs="Times New Roman"/>
                </w:rPr>
                <w:instrText xml:space="preserve"> PAGE    \* MERGEFORMAT </w:instrText>
              </w:r>
              <w:r w:rsidRPr="00240458">
                <w:rPr>
                  <w:rFonts w:ascii="Times New Roman" w:hAnsi="Times New Roman" w:cs="Times New Roman"/>
                </w:rPr>
                <w:fldChar w:fldCharType="separate"/>
              </w:r>
              <w:r w:rsidR="00481825">
                <w:rPr>
                  <w:rFonts w:ascii="Times New Roman" w:hAnsi="Times New Roman" w:cs="Times New Roman"/>
                  <w:noProof/>
                </w:rPr>
                <w:t>7</w:t>
              </w:r>
              <w:r w:rsidRPr="00240458">
                <w:rPr>
                  <w:rFonts w:ascii="Times New Roman" w:hAnsi="Times New Roman" w:cs="Times New Roman"/>
                  <w:noProof/>
                </w:rPr>
                <w:fldChar w:fldCharType="end"/>
              </w:r>
            </w:p>
          </w:tc>
        </w:tr>
      </w:sdtContent>
    </w:sdt>
  </w:tbl>
  <w:p w:rsidR="00357896" w:rsidRPr="00357896" w:rsidRDefault="00357896" w:rsidP="00357896">
    <w:pPr>
      <w:pStyle w:val="Footer"/>
      <w:pBdr>
        <w:top w:val="single" w:sz="4" w:space="1" w:color="auto"/>
      </w:pBd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BD4" w:rsidRDefault="00284BD4" w:rsidP="00357896">
      <w:pPr>
        <w:spacing w:after="0" w:line="240" w:lineRule="auto"/>
      </w:pPr>
      <w:r>
        <w:separator/>
      </w:r>
    </w:p>
  </w:footnote>
  <w:footnote w:type="continuationSeparator" w:id="0">
    <w:p w:rsidR="00284BD4" w:rsidRDefault="00284BD4" w:rsidP="0035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96" w:rsidRPr="00C8386A" w:rsidRDefault="00C8386A" w:rsidP="00357896">
    <w:pPr>
      <w:pStyle w:val="Header"/>
      <w:pBdr>
        <w:bottom w:val="single" w:sz="4" w:space="1" w:color="auto"/>
      </w:pBdr>
      <w:jc w:val="center"/>
      <w:rPr>
        <w:rFonts w:ascii="Times New Roman" w:hAnsi="Times New Roman" w:cs="Times New Roman"/>
        <w:sz w:val="20"/>
        <w:szCs w:val="20"/>
      </w:rPr>
    </w:pPr>
    <w:r w:rsidRPr="00C8386A">
      <w:rPr>
        <w:rFonts w:ascii="Times New Roman" w:hAnsi="Times New Roman" w:cs="Times New Roman"/>
        <w:sz w:val="20"/>
        <w:szCs w:val="20"/>
      </w:rPr>
      <w:t>С</w:t>
    </w:r>
    <w:r w:rsidR="00240458" w:rsidRPr="00C8386A">
      <w:rPr>
        <w:rFonts w:ascii="Times New Roman" w:hAnsi="Times New Roman" w:cs="Times New Roman"/>
        <w:sz w:val="20"/>
        <w:szCs w:val="20"/>
      </w:rPr>
      <w:t xml:space="preserve">тудии на случај </w:t>
    </w:r>
    <w:r w:rsidRPr="00C8386A">
      <w:rPr>
        <w:rFonts w:ascii="Times New Roman" w:hAnsi="Times New Roman" w:cs="Times New Roman"/>
        <w:sz w:val="20"/>
        <w:szCs w:val="20"/>
      </w:rPr>
      <w:t>за советници и дистрибутери за одржлива употреба на фитофармацевтски производи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C7826"/>
    <w:multiLevelType w:val="hybridMultilevel"/>
    <w:tmpl w:val="FF82D38C"/>
    <w:lvl w:ilvl="0" w:tplc="59E29F84">
      <w:start w:val="1"/>
      <w:numFmt w:val="decimal"/>
      <w:lvlText w:val="%1."/>
      <w:lvlJc w:val="left"/>
      <w:pPr>
        <w:ind w:left="1080" w:hanging="360"/>
      </w:pPr>
      <w:rPr>
        <w:rFonts w:hint="default"/>
        <w:lang w:val="sl-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57"/>
    <w:rsid w:val="00004DCC"/>
    <w:rsid w:val="000075C6"/>
    <w:rsid w:val="00012A3A"/>
    <w:rsid w:val="00014509"/>
    <w:rsid w:val="00040085"/>
    <w:rsid w:val="00053F40"/>
    <w:rsid w:val="000635A7"/>
    <w:rsid w:val="000642B5"/>
    <w:rsid w:val="000670BA"/>
    <w:rsid w:val="0007148D"/>
    <w:rsid w:val="000746A8"/>
    <w:rsid w:val="00076497"/>
    <w:rsid w:val="00081156"/>
    <w:rsid w:val="00084188"/>
    <w:rsid w:val="00095DB3"/>
    <w:rsid w:val="000A0C62"/>
    <w:rsid w:val="000A33F6"/>
    <w:rsid w:val="000B087B"/>
    <w:rsid w:val="000B43EB"/>
    <w:rsid w:val="000D02C1"/>
    <w:rsid w:val="000D4E1B"/>
    <w:rsid w:val="000E053F"/>
    <w:rsid w:val="000E1D52"/>
    <w:rsid w:val="000E5CAA"/>
    <w:rsid w:val="000E62A1"/>
    <w:rsid w:val="000E7365"/>
    <w:rsid w:val="00102AB2"/>
    <w:rsid w:val="00103203"/>
    <w:rsid w:val="00103FA7"/>
    <w:rsid w:val="00111EC6"/>
    <w:rsid w:val="00114BD4"/>
    <w:rsid w:val="001159DF"/>
    <w:rsid w:val="00115FF3"/>
    <w:rsid w:val="00116544"/>
    <w:rsid w:val="001241C5"/>
    <w:rsid w:val="00135EFA"/>
    <w:rsid w:val="00140C08"/>
    <w:rsid w:val="00150B0A"/>
    <w:rsid w:val="0015284A"/>
    <w:rsid w:val="00152B48"/>
    <w:rsid w:val="001653DB"/>
    <w:rsid w:val="001707E5"/>
    <w:rsid w:val="0017108E"/>
    <w:rsid w:val="00172BB7"/>
    <w:rsid w:val="001804D6"/>
    <w:rsid w:val="00181C55"/>
    <w:rsid w:val="001822ED"/>
    <w:rsid w:val="00185522"/>
    <w:rsid w:val="00187BD0"/>
    <w:rsid w:val="001B3BC7"/>
    <w:rsid w:val="001B6AB4"/>
    <w:rsid w:val="001C154A"/>
    <w:rsid w:val="001C33A3"/>
    <w:rsid w:val="001C4810"/>
    <w:rsid w:val="001D50B7"/>
    <w:rsid w:val="001D73AE"/>
    <w:rsid w:val="001E06E4"/>
    <w:rsid w:val="001E17E2"/>
    <w:rsid w:val="001E3CC4"/>
    <w:rsid w:val="001E449E"/>
    <w:rsid w:val="001F08D8"/>
    <w:rsid w:val="001F2901"/>
    <w:rsid w:val="001F5B40"/>
    <w:rsid w:val="00221479"/>
    <w:rsid w:val="00227E36"/>
    <w:rsid w:val="00230D1D"/>
    <w:rsid w:val="00233B65"/>
    <w:rsid w:val="00233F2A"/>
    <w:rsid w:val="00235EB7"/>
    <w:rsid w:val="00240458"/>
    <w:rsid w:val="002427BA"/>
    <w:rsid w:val="0024325B"/>
    <w:rsid w:val="00253283"/>
    <w:rsid w:val="00256B59"/>
    <w:rsid w:val="0026092A"/>
    <w:rsid w:val="00263A74"/>
    <w:rsid w:val="00272242"/>
    <w:rsid w:val="002735AF"/>
    <w:rsid w:val="0027438B"/>
    <w:rsid w:val="002828B5"/>
    <w:rsid w:val="00284BD4"/>
    <w:rsid w:val="00285CDA"/>
    <w:rsid w:val="00286668"/>
    <w:rsid w:val="00295476"/>
    <w:rsid w:val="002968D1"/>
    <w:rsid w:val="002969D2"/>
    <w:rsid w:val="00297D29"/>
    <w:rsid w:val="002A26ED"/>
    <w:rsid w:val="002B7336"/>
    <w:rsid w:val="002C081B"/>
    <w:rsid w:val="002C2048"/>
    <w:rsid w:val="002D0260"/>
    <w:rsid w:val="002D6934"/>
    <w:rsid w:val="002D70AB"/>
    <w:rsid w:val="002E0A02"/>
    <w:rsid w:val="002E0C1E"/>
    <w:rsid w:val="002E2F2B"/>
    <w:rsid w:val="002E5065"/>
    <w:rsid w:val="002E61E6"/>
    <w:rsid w:val="00301544"/>
    <w:rsid w:val="003034E7"/>
    <w:rsid w:val="003039DA"/>
    <w:rsid w:val="00304308"/>
    <w:rsid w:val="003045B6"/>
    <w:rsid w:val="0030686D"/>
    <w:rsid w:val="00310D0E"/>
    <w:rsid w:val="00311884"/>
    <w:rsid w:val="0031207B"/>
    <w:rsid w:val="0031316F"/>
    <w:rsid w:val="003229BF"/>
    <w:rsid w:val="00324F60"/>
    <w:rsid w:val="00330157"/>
    <w:rsid w:val="00331583"/>
    <w:rsid w:val="0033668B"/>
    <w:rsid w:val="003401EA"/>
    <w:rsid w:val="00340FB8"/>
    <w:rsid w:val="00342B2A"/>
    <w:rsid w:val="00354F17"/>
    <w:rsid w:val="003555B5"/>
    <w:rsid w:val="00357896"/>
    <w:rsid w:val="003612EF"/>
    <w:rsid w:val="003639E0"/>
    <w:rsid w:val="00365F86"/>
    <w:rsid w:val="00381290"/>
    <w:rsid w:val="0038680F"/>
    <w:rsid w:val="0038745D"/>
    <w:rsid w:val="00396FEF"/>
    <w:rsid w:val="003B0579"/>
    <w:rsid w:val="003B1155"/>
    <w:rsid w:val="003B1906"/>
    <w:rsid w:val="003C3D1C"/>
    <w:rsid w:val="003C3FFF"/>
    <w:rsid w:val="003C4CA5"/>
    <w:rsid w:val="003D09D6"/>
    <w:rsid w:val="003E148A"/>
    <w:rsid w:val="003E3E14"/>
    <w:rsid w:val="003F1971"/>
    <w:rsid w:val="003F4B94"/>
    <w:rsid w:val="00404B29"/>
    <w:rsid w:val="00410FB2"/>
    <w:rsid w:val="004145D8"/>
    <w:rsid w:val="004312B6"/>
    <w:rsid w:val="00433948"/>
    <w:rsid w:val="004343C9"/>
    <w:rsid w:val="00446A66"/>
    <w:rsid w:val="004501F1"/>
    <w:rsid w:val="0045138A"/>
    <w:rsid w:val="0046716B"/>
    <w:rsid w:val="00467FCA"/>
    <w:rsid w:val="004751F5"/>
    <w:rsid w:val="00475E49"/>
    <w:rsid w:val="0048100F"/>
    <w:rsid w:val="00481825"/>
    <w:rsid w:val="004821FD"/>
    <w:rsid w:val="00484281"/>
    <w:rsid w:val="004906BC"/>
    <w:rsid w:val="00491F7C"/>
    <w:rsid w:val="00493087"/>
    <w:rsid w:val="0049410D"/>
    <w:rsid w:val="00495C26"/>
    <w:rsid w:val="004A0CE5"/>
    <w:rsid w:val="004A183E"/>
    <w:rsid w:val="004C1E38"/>
    <w:rsid w:val="004D5512"/>
    <w:rsid w:val="004E3B1B"/>
    <w:rsid w:val="004E3D34"/>
    <w:rsid w:val="004E67EE"/>
    <w:rsid w:val="004F64BE"/>
    <w:rsid w:val="004F679A"/>
    <w:rsid w:val="00500AB4"/>
    <w:rsid w:val="0050582F"/>
    <w:rsid w:val="005176D7"/>
    <w:rsid w:val="00524270"/>
    <w:rsid w:val="005469D8"/>
    <w:rsid w:val="005470B4"/>
    <w:rsid w:val="00554A17"/>
    <w:rsid w:val="005635A8"/>
    <w:rsid w:val="00566517"/>
    <w:rsid w:val="00582387"/>
    <w:rsid w:val="00584D22"/>
    <w:rsid w:val="005974CA"/>
    <w:rsid w:val="005A10EB"/>
    <w:rsid w:val="005A275A"/>
    <w:rsid w:val="005A5D04"/>
    <w:rsid w:val="005A78DA"/>
    <w:rsid w:val="005A7BD2"/>
    <w:rsid w:val="005C08E8"/>
    <w:rsid w:val="005C2CF8"/>
    <w:rsid w:val="005C3B51"/>
    <w:rsid w:val="005C4B13"/>
    <w:rsid w:val="005C6B80"/>
    <w:rsid w:val="005C729E"/>
    <w:rsid w:val="005D1FCD"/>
    <w:rsid w:val="005D4C5F"/>
    <w:rsid w:val="005E0A2B"/>
    <w:rsid w:val="005E1E79"/>
    <w:rsid w:val="005F5AF2"/>
    <w:rsid w:val="006119F3"/>
    <w:rsid w:val="00611F7C"/>
    <w:rsid w:val="00622C61"/>
    <w:rsid w:val="006321EA"/>
    <w:rsid w:val="0064367A"/>
    <w:rsid w:val="00643698"/>
    <w:rsid w:val="00650F61"/>
    <w:rsid w:val="006523FD"/>
    <w:rsid w:val="00656C63"/>
    <w:rsid w:val="006573B4"/>
    <w:rsid w:val="00665ECD"/>
    <w:rsid w:val="006711C9"/>
    <w:rsid w:val="006724F3"/>
    <w:rsid w:val="00676774"/>
    <w:rsid w:val="00682C35"/>
    <w:rsid w:val="00683013"/>
    <w:rsid w:val="0068604D"/>
    <w:rsid w:val="006949AE"/>
    <w:rsid w:val="006A59BB"/>
    <w:rsid w:val="006B41AE"/>
    <w:rsid w:val="006C10DB"/>
    <w:rsid w:val="006C13BC"/>
    <w:rsid w:val="006D04E5"/>
    <w:rsid w:val="006D0904"/>
    <w:rsid w:val="006D49C6"/>
    <w:rsid w:val="006D6DEB"/>
    <w:rsid w:val="006E0464"/>
    <w:rsid w:val="006E1703"/>
    <w:rsid w:val="006F007B"/>
    <w:rsid w:val="006F2474"/>
    <w:rsid w:val="00702587"/>
    <w:rsid w:val="00703328"/>
    <w:rsid w:val="00711E1E"/>
    <w:rsid w:val="007124FE"/>
    <w:rsid w:val="00723ED8"/>
    <w:rsid w:val="00724409"/>
    <w:rsid w:val="00730381"/>
    <w:rsid w:val="00731381"/>
    <w:rsid w:val="007313CA"/>
    <w:rsid w:val="00732FEF"/>
    <w:rsid w:val="007369B3"/>
    <w:rsid w:val="00752F34"/>
    <w:rsid w:val="0076761B"/>
    <w:rsid w:val="00770C4B"/>
    <w:rsid w:val="00776C35"/>
    <w:rsid w:val="007776D9"/>
    <w:rsid w:val="00791DA3"/>
    <w:rsid w:val="007A4222"/>
    <w:rsid w:val="007A7154"/>
    <w:rsid w:val="007C09E7"/>
    <w:rsid w:val="007C2877"/>
    <w:rsid w:val="007C3EB6"/>
    <w:rsid w:val="007C6D2A"/>
    <w:rsid w:val="007D46AD"/>
    <w:rsid w:val="007E1B88"/>
    <w:rsid w:val="007E2696"/>
    <w:rsid w:val="007E6BC4"/>
    <w:rsid w:val="007F1F4C"/>
    <w:rsid w:val="008003F6"/>
    <w:rsid w:val="0080642C"/>
    <w:rsid w:val="0081037C"/>
    <w:rsid w:val="008114D4"/>
    <w:rsid w:val="00812940"/>
    <w:rsid w:val="00813E2D"/>
    <w:rsid w:val="0081472F"/>
    <w:rsid w:val="00826264"/>
    <w:rsid w:val="00833DD5"/>
    <w:rsid w:val="00842C20"/>
    <w:rsid w:val="00846FBA"/>
    <w:rsid w:val="00847FFD"/>
    <w:rsid w:val="008521C6"/>
    <w:rsid w:val="00853E70"/>
    <w:rsid w:val="00857905"/>
    <w:rsid w:val="008603BD"/>
    <w:rsid w:val="00862C0A"/>
    <w:rsid w:val="00866D80"/>
    <w:rsid w:val="008674CF"/>
    <w:rsid w:val="008702B9"/>
    <w:rsid w:val="00872292"/>
    <w:rsid w:val="00873FB7"/>
    <w:rsid w:val="008762A8"/>
    <w:rsid w:val="00876B99"/>
    <w:rsid w:val="00885270"/>
    <w:rsid w:val="008965CC"/>
    <w:rsid w:val="008A4B17"/>
    <w:rsid w:val="008A773A"/>
    <w:rsid w:val="008B1F83"/>
    <w:rsid w:val="008B3631"/>
    <w:rsid w:val="008B7B52"/>
    <w:rsid w:val="008C301D"/>
    <w:rsid w:val="008C4B96"/>
    <w:rsid w:val="008C4CA8"/>
    <w:rsid w:val="008D7023"/>
    <w:rsid w:val="008D7CD5"/>
    <w:rsid w:val="008E0796"/>
    <w:rsid w:val="008E6A81"/>
    <w:rsid w:val="008E6CF3"/>
    <w:rsid w:val="008F4DFF"/>
    <w:rsid w:val="008F639F"/>
    <w:rsid w:val="00903FB7"/>
    <w:rsid w:val="009042F5"/>
    <w:rsid w:val="009053A5"/>
    <w:rsid w:val="009106FD"/>
    <w:rsid w:val="00910D74"/>
    <w:rsid w:val="00910DD1"/>
    <w:rsid w:val="00914CB6"/>
    <w:rsid w:val="009155ED"/>
    <w:rsid w:val="00917A1E"/>
    <w:rsid w:val="00931D68"/>
    <w:rsid w:val="00950499"/>
    <w:rsid w:val="009571CC"/>
    <w:rsid w:val="00963983"/>
    <w:rsid w:val="00964A43"/>
    <w:rsid w:val="00972C14"/>
    <w:rsid w:val="00972FC9"/>
    <w:rsid w:val="00976B94"/>
    <w:rsid w:val="0098496A"/>
    <w:rsid w:val="009905EC"/>
    <w:rsid w:val="00991F93"/>
    <w:rsid w:val="00993A3E"/>
    <w:rsid w:val="00997D93"/>
    <w:rsid w:val="009A2428"/>
    <w:rsid w:val="009A35E2"/>
    <w:rsid w:val="009A7253"/>
    <w:rsid w:val="009B29D7"/>
    <w:rsid w:val="009B393A"/>
    <w:rsid w:val="009B655E"/>
    <w:rsid w:val="009B6F1C"/>
    <w:rsid w:val="009C52ED"/>
    <w:rsid w:val="009C6E8B"/>
    <w:rsid w:val="009D1150"/>
    <w:rsid w:val="009E0452"/>
    <w:rsid w:val="009E143C"/>
    <w:rsid w:val="009E2474"/>
    <w:rsid w:val="009E6B18"/>
    <w:rsid w:val="009F4696"/>
    <w:rsid w:val="00A05B17"/>
    <w:rsid w:val="00A14CA8"/>
    <w:rsid w:val="00A14F9A"/>
    <w:rsid w:val="00A208F8"/>
    <w:rsid w:val="00A3249B"/>
    <w:rsid w:val="00A37EC3"/>
    <w:rsid w:val="00A37F8B"/>
    <w:rsid w:val="00A4442E"/>
    <w:rsid w:val="00A47100"/>
    <w:rsid w:val="00A52E01"/>
    <w:rsid w:val="00A537A8"/>
    <w:rsid w:val="00A61946"/>
    <w:rsid w:val="00A61C1E"/>
    <w:rsid w:val="00A637F9"/>
    <w:rsid w:val="00A70C92"/>
    <w:rsid w:val="00A77A89"/>
    <w:rsid w:val="00A80F0B"/>
    <w:rsid w:val="00A87CBF"/>
    <w:rsid w:val="00AA1E0A"/>
    <w:rsid w:val="00AA3350"/>
    <w:rsid w:val="00AA68B6"/>
    <w:rsid w:val="00AC4588"/>
    <w:rsid w:val="00AC5515"/>
    <w:rsid w:val="00AC6CED"/>
    <w:rsid w:val="00AD4775"/>
    <w:rsid w:val="00AD7089"/>
    <w:rsid w:val="00AE1D71"/>
    <w:rsid w:val="00AE2063"/>
    <w:rsid w:val="00AE20FD"/>
    <w:rsid w:val="00AE3C4C"/>
    <w:rsid w:val="00AE4E98"/>
    <w:rsid w:val="00AE5D9E"/>
    <w:rsid w:val="00AE7513"/>
    <w:rsid w:val="00B12363"/>
    <w:rsid w:val="00B15C29"/>
    <w:rsid w:val="00B16BAC"/>
    <w:rsid w:val="00B20641"/>
    <w:rsid w:val="00B310D9"/>
    <w:rsid w:val="00B3239F"/>
    <w:rsid w:val="00B42B2B"/>
    <w:rsid w:val="00B471A1"/>
    <w:rsid w:val="00B55191"/>
    <w:rsid w:val="00B57516"/>
    <w:rsid w:val="00B625B7"/>
    <w:rsid w:val="00B66F01"/>
    <w:rsid w:val="00B70D07"/>
    <w:rsid w:val="00B749A7"/>
    <w:rsid w:val="00B77CA9"/>
    <w:rsid w:val="00B8120C"/>
    <w:rsid w:val="00B827DE"/>
    <w:rsid w:val="00B840AF"/>
    <w:rsid w:val="00B852CE"/>
    <w:rsid w:val="00B91BD2"/>
    <w:rsid w:val="00B92997"/>
    <w:rsid w:val="00B93C52"/>
    <w:rsid w:val="00BB2383"/>
    <w:rsid w:val="00BB46E4"/>
    <w:rsid w:val="00BB58B9"/>
    <w:rsid w:val="00BB6EAC"/>
    <w:rsid w:val="00BC0DF5"/>
    <w:rsid w:val="00BC0FA1"/>
    <w:rsid w:val="00BC7270"/>
    <w:rsid w:val="00BD1769"/>
    <w:rsid w:val="00BD62BD"/>
    <w:rsid w:val="00BE2F41"/>
    <w:rsid w:val="00BE6691"/>
    <w:rsid w:val="00BE719F"/>
    <w:rsid w:val="00BE765A"/>
    <w:rsid w:val="00BF1375"/>
    <w:rsid w:val="00BF1918"/>
    <w:rsid w:val="00BF6C0A"/>
    <w:rsid w:val="00C012BB"/>
    <w:rsid w:val="00C03CDC"/>
    <w:rsid w:val="00C03FE0"/>
    <w:rsid w:val="00C06FCA"/>
    <w:rsid w:val="00C0730F"/>
    <w:rsid w:val="00C11226"/>
    <w:rsid w:val="00C27549"/>
    <w:rsid w:val="00C32928"/>
    <w:rsid w:val="00C33BB5"/>
    <w:rsid w:val="00C3679A"/>
    <w:rsid w:val="00C44B18"/>
    <w:rsid w:val="00C5029E"/>
    <w:rsid w:val="00C507B7"/>
    <w:rsid w:val="00C609D9"/>
    <w:rsid w:val="00C629BE"/>
    <w:rsid w:val="00C6443D"/>
    <w:rsid w:val="00C65CD1"/>
    <w:rsid w:val="00C67B7B"/>
    <w:rsid w:val="00C71B9C"/>
    <w:rsid w:val="00C77477"/>
    <w:rsid w:val="00C8386A"/>
    <w:rsid w:val="00C84392"/>
    <w:rsid w:val="00C855D2"/>
    <w:rsid w:val="00C87FDC"/>
    <w:rsid w:val="00C90713"/>
    <w:rsid w:val="00CA0077"/>
    <w:rsid w:val="00CB288E"/>
    <w:rsid w:val="00CB41B1"/>
    <w:rsid w:val="00CB581F"/>
    <w:rsid w:val="00CC1B3C"/>
    <w:rsid w:val="00CC523E"/>
    <w:rsid w:val="00CC6623"/>
    <w:rsid w:val="00CC715C"/>
    <w:rsid w:val="00CD429C"/>
    <w:rsid w:val="00CD4898"/>
    <w:rsid w:val="00CE1572"/>
    <w:rsid w:val="00CF0732"/>
    <w:rsid w:val="00D02C26"/>
    <w:rsid w:val="00D1694F"/>
    <w:rsid w:val="00D2633B"/>
    <w:rsid w:val="00D26FA0"/>
    <w:rsid w:val="00D30471"/>
    <w:rsid w:val="00D63E41"/>
    <w:rsid w:val="00D6708E"/>
    <w:rsid w:val="00D71297"/>
    <w:rsid w:val="00D742F8"/>
    <w:rsid w:val="00D85C59"/>
    <w:rsid w:val="00D92C76"/>
    <w:rsid w:val="00D95575"/>
    <w:rsid w:val="00D97C1D"/>
    <w:rsid w:val="00DA247A"/>
    <w:rsid w:val="00DA2E4D"/>
    <w:rsid w:val="00DA3720"/>
    <w:rsid w:val="00DA3CB8"/>
    <w:rsid w:val="00DB0980"/>
    <w:rsid w:val="00DB5896"/>
    <w:rsid w:val="00DC0981"/>
    <w:rsid w:val="00DC2FA2"/>
    <w:rsid w:val="00DD365C"/>
    <w:rsid w:val="00DE02DA"/>
    <w:rsid w:val="00E0078D"/>
    <w:rsid w:val="00E03C7C"/>
    <w:rsid w:val="00E04112"/>
    <w:rsid w:val="00E10AD8"/>
    <w:rsid w:val="00E1418D"/>
    <w:rsid w:val="00E23DEB"/>
    <w:rsid w:val="00E26DF3"/>
    <w:rsid w:val="00E324A2"/>
    <w:rsid w:val="00E33424"/>
    <w:rsid w:val="00E3367A"/>
    <w:rsid w:val="00E35350"/>
    <w:rsid w:val="00E44BF1"/>
    <w:rsid w:val="00E544FD"/>
    <w:rsid w:val="00E6410F"/>
    <w:rsid w:val="00E74DEA"/>
    <w:rsid w:val="00E7560F"/>
    <w:rsid w:val="00E864F4"/>
    <w:rsid w:val="00E903EC"/>
    <w:rsid w:val="00E9263E"/>
    <w:rsid w:val="00E95B2B"/>
    <w:rsid w:val="00EA1110"/>
    <w:rsid w:val="00EB5EFC"/>
    <w:rsid w:val="00EB5F1A"/>
    <w:rsid w:val="00EC10CF"/>
    <w:rsid w:val="00EC5BD8"/>
    <w:rsid w:val="00ED4DC4"/>
    <w:rsid w:val="00EE0F8F"/>
    <w:rsid w:val="00EE4C99"/>
    <w:rsid w:val="00EE753E"/>
    <w:rsid w:val="00EF4375"/>
    <w:rsid w:val="00EF4AFD"/>
    <w:rsid w:val="00F102BD"/>
    <w:rsid w:val="00F106F4"/>
    <w:rsid w:val="00F13743"/>
    <w:rsid w:val="00F20E70"/>
    <w:rsid w:val="00F2391A"/>
    <w:rsid w:val="00F26B8D"/>
    <w:rsid w:val="00F35C30"/>
    <w:rsid w:val="00F448E5"/>
    <w:rsid w:val="00F50098"/>
    <w:rsid w:val="00F5494D"/>
    <w:rsid w:val="00F71E8A"/>
    <w:rsid w:val="00F72956"/>
    <w:rsid w:val="00F73298"/>
    <w:rsid w:val="00F7435A"/>
    <w:rsid w:val="00F76E21"/>
    <w:rsid w:val="00F84157"/>
    <w:rsid w:val="00F866CC"/>
    <w:rsid w:val="00F92B7F"/>
    <w:rsid w:val="00F939B5"/>
    <w:rsid w:val="00F94D53"/>
    <w:rsid w:val="00FA01C6"/>
    <w:rsid w:val="00FA0211"/>
    <w:rsid w:val="00FA2253"/>
    <w:rsid w:val="00FA701C"/>
    <w:rsid w:val="00FB0113"/>
    <w:rsid w:val="00FC2404"/>
    <w:rsid w:val="00FC29E3"/>
    <w:rsid w:val="00FC6736"/>
    <w:rsid w:val="00FC6CF1"/>
    <w:rsid w:val="00FD22C8"/>
    <w:rsid w:val="00FD2E2C"/>
    <w:rsid w:val="00FD3A40"/>
    <w:rsid w:val="00FD7256"/>
    <w:rsid w:val="00FE4292"/>
    <w:rsid w:val="00FE7673"/>
    <w:rsid w:val="00FF2603"/>
    <w:rsid w:val="00FF4BB2"/>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02E677-606A-4F2A-B462-40F8F281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47A"/>
    <w:pPr>
      <w:spacing w:line="25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47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Default">
    <w:name w:val="Default"/>
    <w:rsid w:val="004821F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57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896"/>
    <w:rPr>
      <w:lang w:val="mk-MK"/>
    </w:rPr>
  </w:style>
  <w:style w:type="paragraph" w:styleId="Footer">
    <w:name w:val="footer"/>
    <w:basedOn w:val="Normal"/>
    <w:link w:val="FooterChar"/>
    <w:uiPriority w:val="99"/>
    <w:unhideWhenUsed/>
    <w:rsid w:val="00357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896"/>
    <w:rPr>
      <w:lang w:val="mk-MK"/>
    </w:rPr>
  </w:style>
  <w:style w:type="table" w:styleId="TableGrid">
    <w:name w:val="Table Grid"/>
    <w:basedOn w:val="TableNormal"/>
    <w:uiPriority w:val="39"/>
    <w:rsid w:val="00E141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0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57">
      <w:bodyDiv w:val="1"/>
      <w:marLeft w:val="0"/>
      <w:marRight w:val="0"/>
      <w:marTop w:val="0"/>
      <w:marBottom w:val="0"/>
      <w:divBdr>
        <w:top w:val="none" w:sz="0" w:space="0" w:color="auto"/>
        <w:left w:val="none" w:sz="0" w:space="0" w:color="auto"/>
        <w:bottom w:val="none" w:sz="0" w:space="0" w:color="auto"/>
        <w:right w:val="none" w:sz="0" w:space="0" w:color="auto"/>
      </w:divBdr>
    </w:div>
    <w:div w:id="1858302940">
      <w:bodyDiv w:val="1"/>
      <w:marLeft w:val="0"/>
      <w:marRight w:val="0"/>
      <w:marTop w:val="0"/>
      <w:marBottom w:val="0"/>
      <w:divBdr>
        <w:top w:val="none" w:sz="0" w:space="0" w:color="auto"/>
        <w:left w:val="none" w:sz="0" w:space="0" w:color="auto"/>
        <w:bottom w:val="none" w:sz="0" w:space="0" w:color="auto"/>
        <w:right w:val="none" w:sz="0" w:space="0" w:color="auto"/>
      </w:divBdr>
    </w:div>
    <w:div w:id="19850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600E1-5891-4354-BD5D-68AB7DA1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4513</Words>
  <Characters>25727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PE-KU-1</cp:lastModifiedBy>
  <cp:revision>2</cp:revision>
  <dcterms:created xsi:type="dcterms:W3CDTF">2025-01-09T13:00:00Z</dcterms:created>
  <dcterms:modified xsi:type="dcterms:W3CDTF">2025-01-09T13:00:00Z</dcterms:modified>
</cp:coreProperties>
</file>