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24" w:rsidRPr="002D101C" w:rsidRDefault="00561E24" w:rsidP="00561E24">
      <w:pPr>
        <w:spacing w:after="0" w:line="240" w:lineRule="auto"/>
        <w:jc w:val="both"/>
        <w:rPr>
          <w:bCs/>
        </w:rPr>
      </w:pPr>
      <w:r w:rsidRPr="002D101C">
        <w:rPr>
          <w:bCs/>
        </w:rPr>
        <w:t>Студија на случај</w:t>
      </w:r>
      <w:r w:rsidR="00AB281B" w:rsidRPr="002D101C">
        <w:rPr>
          <w:bCs/>
        </w:rPr>
        <w:t xml:space="preserve"> бр.13</w:t>
      </w:r>
    </w:p>
    <w:p w:rsidR="006075CE" w:rsidRPr="002D101C" w:rsidRDefault="00561E24" w:rsidP="00561E24">
      <w:pPr>
        <w:spacing w:after="0" w:line="240" w:lineRule="auto"/>
        <w:jc w:val="both"/>
        <w:rPr>
          <w:bCs/>
        </w:rPr>
      </w:pPr>
      <w:r w:rsidRPr="002D101C">
        <w:rPr>
          <w:bCs/>
        </w:rPr>
        <w:t>Управување со комунален отпад</w:t>
      </w:r>
      <w:r w:rsidR="006075CE" w:rsidRPr="002D101C">
        <w:rPr>
          <w:bCs/>
        </w:rPr>
        <w:t xml:space="preserve"> </w:t>
      </w:r>
      <w:r w:rsidR="00A334C4" w:rsidRPr="002D101C">
        <w:rPr>
          <w:bCs/>
        </w:rPr>
        <w:t>на регионално ниво</w:t>
      </w:r>
    </w:p>
    <w:p w:rsidR="006075CE" w:rsidRPr="002D101C" w:rsidRDefault="006075CE" w:rsidP="00561E24">
      <w:pPr>
        <w:spacing w:after="0" w:line="240" w:lineRule="auto"/>
        <w:jc w:val="both"/>
        <w:rPr>
          <w:bCs/>
          <w:shd w:val="clear" w:color="auto" w:fill="FFFF00"/>
        </w:rPr>
      </w:pPr>
    </w:p>
    <w:p w:rsidR="006075CE" w:rsidRPr="002D101C" w:rsidRDefault="006075CE" w:rsidP="00A334C4">
      <w:pPr>
        <w:spacing w:after="0"/>
        <w:ind w:firstLine="720"/>
        <w:jc w:val="both"/>
      </w:pPr>
      <w:r w:rsidRPr="002D101C">
        <w:t xml:space="preserve">Според Националната стратегија за управување со отпад (2008 – 2020) територијата на Република </w:t>
      </w:r>
      <w:r w:rsidR="00A334C4" w:rsidRPr="002D101C">
        <w:t xml:space="preserve">Северна </w:t>
      </w:r>
      <w:r w:rsidRPr="002D101C">
        <w:t xml:space="preserve">Македонија е поделена на </w:t>
      </w:r>
      <w:r w:rsidR="00A334C4" w:rsidRPr="002D101C">
        <w:t xml:space="preserve">8 </w:t>
      </w:r>
      <w:r w:rsidRPr="002D101C">
        <w:t xml:space="preserve">статистички региони, а истите се земени и како региони за управување со отпад. </w:t>
      </w:r>
    </w:p>
    <w:p w:rsidR="006075CE" w:rsidRPr="002D101C" w:rsidRDefault="006075CE" w:rsidP="00A334C4">
      <w:pPr>
        <w:spacing w:after="0"/>
        <w:ind w:firstLine="720"/>
        <w:jc w:val="both"/>
      </w:pPr>
      <w:r w:rsidRPr="002D101C">
        <w:t xml:space="preserve">Управување со комуналниот  oтпад значи современ пристап кон решавање на проблемот со отпадот кој се базира на следење на отпадот од моментот на неговото создавање, минимизирањето, собирање, транспорт, </w:t>
      </w:r>
      <w:r w:rsidR="00A334C4" w:rsidRPr="002D101C">
        <w:t xml:space="preserve">третман  сe до  последната цел </w:t>
      </w:r>
      <w:r w:rsidRPr="002D101C">
        <w:t>депонирање.</w:t>
      </w:r>
    </w:p>
    <w:p w:rsidR="006075CE" w:rsidRPr="002D101C" w:rsidRDefault="006075CE" w:rsidP="00A334C4">
      <w:pPr>
        <w:spacing w:after="0"/>
        <w:ind w:firstLine="720"/>
        <w:jc w:val="both"/>
      </w:pPr>
      <w:r w:rsidRPr="002D101C">
        <w:t>Концептот на управување со отпадот според Интегрираниот систем за управување со отпад се состои од четири основни принципи:</w:t>
      </w:r>
    </w:p>
    <w:p w:rsidR="006075CE" w:rsidRPr="002D101C" w:rsidRDefault="006075CE" w:rsidP="00561E24">
      <w:pPr>
        <w:numPr>
          <w:ilvl w:val="0"/>
          <w:numId w:val="3"/>
        </w:numPr>
        <w:spacing w:after="0"/>
        <w:ind w:left="1260" w:hanging="360"/>
        <w:jc w:val="both"/>
        <w:rPr>
          <w:lang w:val="en-US"/>
        </w:rPr>
      </w:pPr>
      <w:r w:rsidRPr="002D101C">
        <w:t xml:space="preserve">Спречување </w:t>
      </w:r>
    </w:p>
    <w:p w:rsidR="006075CE" w:rsidRPr="002D101C" w:rsidRDefault="00A334C4" w:rsidP="00561E24">
      <w:pPr>
        <w:numPr>
          <w:ilvl w:val="0"/>
          <w:numId w:val="3"/>
        </w:numPr>
        <w:spacing w:after="0"/>
        <w:ind w:left="1260" w:hanging="360"/>
        <w:jc w:val="both"/>
      </w:pPr>
      <w:r w:rsidRPr="002D101C">
        <w:t>Реу</w:t>
      </w:r>
      <w:r w:rsidR="006075CE" w:rsidRPr="002D101C">
        <w:t xml:space="preserve">потреба </w:t>
      </w:r>
    </w:p>
    <w:p w:rsidR="006075CE" w:rsidRPr="002D101C" w:rsidRDefault="006075CE" w:rsidP="00561E24">
      <w:pPr>
        <w:numPr>
          <w:ilvl w:val="0"/>
          <w:numId w:val="3"/>
        </w:numPr>
        <w:spacing w:after="0"/>
        <w:ind w:left="1260" w:hanging="360"/>
        <w:jc w:val="both"/>
        <w:rPr>
          <w:lang w:val="en-US"/>
        </w:rPr>
      </w:pPr>
      <w:r w:rsidRPr="002D101C">
        <w:t xml:space="preserve">Третирање </w:t>
      </w:r>
    </w:p>
    <w:p w:rsidR="006075CE" w:rsidRPr="002D101C" w:rsidRDefault="006075CE" w:rsidP="00561E24">
      <w:pPr>
        <w:numPr>
          <w:ilvl w:val="0"/>
          <w:numId w:val="3"/>
        </w:numPr>
        <w:spacing w:after="0"/>
        <w:ind w:left="1260" w:hanging="360"/>
        <w:jc w:val="both"/>
        <w:rPr>
          <w:lang w:val="en-US"/>
        </w:rPr>
      </w:pPr>
      <w:r w:rsidRPr="002D101C">
        <w:t xml:space="preserve">Одлагање – депонирање </w:t>
      </w:r>
    </w:p>
    <w:p w:rsidR="006075CE" w:rsidRPr="002D101C" w:rsidRDefault="006075CE" w:rsidP="00A334C4">
      <w:pPr>
        <w:spacing w:after="0"/>
        <w:ind w:firstLine="720"/>
        <w:jc w:val="both"/>
      </w:pPr>
      <w:r w:rsidRPr="002D101C">
        <w:t>Со воведување на овој систем ќе се намалат трошоците за управување со отпадот, ќе се добива секундарна суровина, ќе се намалува загадувањето на животната средина и ќе има помалку отпад за депонирање.</w:t>
      </w:r>
    </w:p>
    <w:p w:rsidR="006075CE" w:rsidRPr="002D101C" w:rsidRDefault="006075CE" w:rsidP="00561E24">
      <w:pPr>
        <w:spacing w:after="0"/>
        <w:ind w:firstLine="720"/>
        <w:jc w:val="both"/>
      </w:pPr>
      <w:r w:rsidRPr="002D101C">
        <w:t>Заради поекономично управување со отпадот, градоначалниците соработуваат меѓу себе и со министерство за животната средина и просторно планирање за да изнајдат решение за реализирање на  интегрирано регионално управување со отпадот. Во текот на преговорите се утврдува и предлог локација за регионална депонија за комунален отпад. По добивањето на согласноста од сите градоначалници за предложената локација, потребно е да се започне постапка за основање на истата согласно со законските процедури.</w:t>
      </w:r>
    </w:p>
    <w:p w:rsidR="006075CE" w:rsidRPr="002D101C" w:rsidRDefault="006075CE" w:rsidP="00561E24">
      <w:pPr>
        <w:spacing w:after="0" w:line="240" w:lineRule="auto"/>
        <w:jc w:val="both"/>
        <w:rPr>
          <w:bCs/>
        </w:rPr>
      </w:pPr>
    </w:p>
    <w:p w:rsidR="006075CE" w:rsidRPr="00527726" w:rsidRDefault="006075CE" w:rsidP="00527726">
      <w:pPr>
        <w:pStyle w:val="ListParagraph"/>
        <w:spacing w:after="0" w:line="240" w:lineRule="auto"/>
        <w:ind w:left="1620" w:hanging="1620"/>
        <w:jc w:val="both"/>
        <w:rPr>
          <w:bCs/>
        </w:rPr>
      </w:pPr>
      <w:r w:rsidRPr="002D101C">
        <w:rPr>
          <w:bCs/>
        </w:rPr>
        <w:t xml:space="preserve">ПРАШАЊЕ </w:t>
      </w:r>
      <w:r w:rsidR="00561E24" w:rsidRPr="002D101C">
        <w:rPr>
          <w:bCs/>
        </w:rPr>
        <w:t>бр</w:t>
      </w:r>
      <w:r w:rsidRPr="002D101C">
        <w:rPr>
          <w:bCs/>
        </w:rPr>
        <w:t>.</w:t>
      </w:r>
      <w:r w:rsidR="006101B9" w:rsidRPr="002D101C">
        <w:rPr>
          <w:bCs/>
        </w:rPr>
        <w:t>1</w:t>
      </w:r>
      <w:r w:rsidRPr="002D101C">
        <w:t xml:space="preserve"> </w:t>
      </w:r>
      <w:r w:rsidRPr="002D101C">
        <w:rPr>
          <w:bCs/>
        </w:rPr>
        <w:t>Согласно која Уредба одлучуваме дали за предметниот проект-изградба на регионална депонија за комунален отпад задолжително се води  или не се води постапка за ОВЖС?</w:t>
      </w:r>
    </w:p>
    <w:p w:rsidR="006075CE" w:rsidRPr="00527726" w:rsidRDefault="006101B9" w:rsidP="00527726">
      <w:pPr>
        <w:spacing w:after="0" w:line="240" w:lineRule="auto"/>
        <w:ind w:left="1710" w:hanging="1710"/>
        <w:jc w:val="both"/>
        <w:rPr>
          <w:bCs/>
        </w:rPr>
      </w:pPr>
      <w:r w:rsidRPr="002D101C">
        <w:rPr>
          <w:bCs/>
        </w:rPr>
        <w:t>ПРАШАЊЕ бр.2 Каков плански докмент треба да донесат општините завоспсотавување на регионално интегрирано управување со отпадот?</w:t>
      </w:r>
    </w:p>
    <w:p w:rsidR="006075CE" w:rsidRPr="00527726" w:rsidRDefault="006075CE" w:rsidP="00527726">
      <w:pPr>
        <w:ind w:left="1620" w:hanging="1620"/>
        <w:jc w:val="both"/>
        <w:rPr>
          <w:bCs/>
        </w:rPr>
      </w:pPr>
      <w:r w:rsidRPr="002D101C">
        <w:rPr>
          <w:bCs/>
        </w:rPr>
        <w:t xml:space="preserve">ПРАШАЊЕ </w:t>
      </w:r>
      <w:r w:rsidR="00262440" w:rsidRPr="002D101C">
        <w:rPr>
          <w:bCs/>
        </w:rPr>
        <w:t>бр</w:t>
      </w:r>
      <w:r w:rsidR="00A334C4" w:rsidRPr="002D101C">
        <w:rPr>
          <w:bCs/>
        </w:rPr>
        <w:t>.3</w:t>
      </w:r>
      <w:r w:rsidRPr="002D101C">
        <w:t xml:space="preserve"> </w:t>
      </w:r>
      <w:r w:rsidRPr="002D101C">
        <w:rPr>
          <w:bCs/>
        </w:rPr>
        <w:t xml:space="preserve"> Дали според законот за управување со отпад советот на општината и Советот на градот Скопје можат да соработуваат само на ниво на регион утврден со Планот за управување со отпад на Република Македонија, или можат да одлучат да се здружат со друг регион за управување со отпад различен од регионот утврден со Планот за управување со отпад на Република Македониј</w:t>
      </w:r>
      <w:r w:rsidR="00527726">
        <w:rPr>
          <w:bCs/>
        </w:rPr>
        <w:t>а</w:t>
      </w:r>
      <w:bookmarkStart w:id="0" w:name="_GoBack"/>
      <w:bookmarkEnd w:id="0"/>
    </w:p>
    <w:sectPr w:rsidR="006075CE" w:rsidRPr="00527726" w:rsidSect="008C6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EB" w:rsidRDefault="00E01CEB" w:rsidP="00561E24">
      <w:pPr>
        <w:spacing w:after="0" w:line="240" w:lineRule="auto"/>
      </w:pPr>
      <w:r>
        <w:separator/>
      </w:r>
    </w:p>
  </w:endnote>
  <w:endnote w:type="continuationSeparator" w:id="0">
    <w:p w:rsidR="00E01CEB" w:rsidRDefault="00E01CEB" w:rsidP="0056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EB" w:rsidRDefault="00E01CEB" w:rsidP="00561E24">
      <w:pPr>
        <w:spacing w:after="0" w:line="240" w:lineRule="auto"/>
      </w:pPr>
      <w:r>
        <w:separator/>
      </w:r>
    </w:p>
  </w:footnote>
  <w:footnote w:type="continuationSeparator" w:id="0">
    <w:p w:rsidR="00E01CEB" w:rsidRDefault="00E01CEB" w:rsidP="0056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37F"/>
    <w:multiLevelType w:val="multilevel"/>
    <w:tmpl w:val="63066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55BA8"/>
    <w:multiLevelType w:val="hybridMultilevel"/>
    <w:tmpl w:val="03E01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E2BF5"/>
    <w:multiLevelType w:val="hybridMultilevel"/>
    <w:tmpl w:val="450A1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A3C98"/>
    <w:multiLevelType w:val="multilevel"/>
    <w:tmpl w:val="AD562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E6788"/>
    <w:multiLevelType w:val="multilevel"/>
    <w:tmpl w:val="582E6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460FC"/>
    <w:multiLevelType w:val="multilevel"/>
    <w:tmpl w:val="F342E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05847"/>
    <w:multiLevelType w:val="hybridMultilevel"/>
    <w:tmpl w:val="4ABE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63D1A"/>
    <w:multiLevelType w:val="hybridMultilevel"/>
    <w:tmpl w:val="7764B5EE"/>
    <w:lvl w:ilvl="0" w:tplc="042F000F">
      <w:start w:val="9"/>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8" w15:restartNumberingAfterBreak="0">
    <w:nsid w:val="2A507C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B325E3"/>
    <w:multiLevelType w:val="hybridMultilevel"/>
    <w:tmpl w:val="463A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71B86"/>
    <w:multiLevelType w:val="hybridMultilevel"/>
    <w:tmpl w:val="461AD08C"/>
    <w:lvl w:ilvl="0" w:tplc="5E08B6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5C25EC"/>
    <w:multiLevelType w:val="hybridMultilevel"/>
    <w:tmpl w:val="EC121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64018"/>
    <w:multiLevelType w:val="multilevel"/>
    <w:tmpl w:val="1E9EF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D15C8D"/>
    <w:multiLevelType w:val="multilevel"/>
    <w:tmpl w:val="D024A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928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D158F"/>
    <w:multiLevelType w:val="multilevel"/>
    <w:tmpl w:val="79F2D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CA716A"/>
    <w:multiLevelType w:val="multilevel"/>
    <w:tmpl w:val="9E92B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0F5A33"/>
    <w:multiLevelType w:val="multilevel"/>
    <w:tmpl w:val="35C05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6668B9"/>
    <w:multiLevelType w:val="multilevel"/>
    <w:tmpl w:val="BAA49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7111BA"/>
    <w:multiLevelType w:val="multilevel"/>
    <w:tmpl w:val="70D868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C35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BC50CF"/>
    <w:multiLevelType w:val="multilevel"/>
    <w:tmpl w:val="D40EA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BC17DA"/>
    <w:multiLevelType w:val="hybridMultilevel"/>
    <w:tmpl w:val="D2EC3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A2481A"/>
    <w:multiLevelType w:val="multilevel"/>
    <w:tmpl w:val="16E6F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3559A9"/>
    <w:multiLevelType w:val="hybridMultilevel"/>
    <w:tmpl w:val="7F5EB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9703B5"/>
    <w:multiLevelType w:val="hybridMultilevel"/>
    <w:tmpl w:val="EDFEA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6" w15:restartNumberingAfterBreak="0">
    <w:nsid w:val="65386543"/>
    <w:multiLevelType w:val="hybridMultilevel"/>
    <w:tmpl w:val="319A3426"/>
    <w:lvl w:ilvl="0" w:tplc="5E08B6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D57283"/>
    <w:multiLevelType w:val="multilevel"/>
    <w:tmpl w:val="C40A5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384E8D"/>
    <w:multiLevelType w:val="hybridMultilevel"/>
    <w:tmpl w:val="69DEF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C6238D"/>
    <w:multiLevelType w:val="multilevel"/>
    <w:tmpl w:val="02889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162CAF"/>
    <w:multiLevelType w:val="multilevel"/>
    <w:tmpl w:val="08502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AC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7F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8E4DDA"/>
    <w:multiLevelType w:val="hybridMultilevel"/>
    <w:tmpl w:val="01185A94"/>
    <w:lvl w:ilvl="0" w:tplc="5E08B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657C6"/>
    <w:multiLevelType w:val="multilevel"/>
    <w:tmpl w:val="2A987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4"/>
  </w:num>
  <w:num w:numId="4">
    <w:abstractNumId w:val="21"/>
  </w:num>
  <w:num w:numId="5">
    <w:abstractNumId w:val="16"/>
  </w:num>
  <w:num w:numId="6">
    <w:abstractNumId w:val="30"/>
  </w:num>
  <w:num w:numId="7">
    <w:abstractNumId w:val="12"/>
  </w:num>
  <w:num w:numId="8">
    <w:abstractNumId w:val="15"/>
  </w:num>
  <w:num w:numId="9">
    <w:abstractNumId w:val="34"/>
  </w:num>
  <w:num w:numId="10">
    <w:abstractNumId w:val="13"/>
  </w:num>
  <w:num w:numId="11">
    <w:abstractNumId w:val="0"/>
  </w:num>
  <w:num w:numId="12">
    <w:abstractNumId w:val="29"/>
  </w:num>
  <w:num w:numId="13">
    <w:abstractNumId w:val="27"/>
  </w:num>
  <w:num w:numId="14">
    <w:abstractNumId w:val="17"/>
  </w:num>
  <w:num w:numId="15">
    <w:abstractNumId w:val="5"/>
  </w:num>
  <w:num w:numId="16">
    <w:abstractNumId w:val="19"/>
  </w:num>
  <w:num w:numId="17">
    <w:abstractNumId w:val="23"/>
  </w:num>
  <w:num w:numId="18">
    <w:abstractNumId w:val="1"/>
  </w:num>
  <w:num w:numId="19">
    <w:abstractNumId w:val="8"/>
  </w:num>
  <w:num w:numId="20">
    <w:abstractNumId w:val="20"/>
  </w:num>
  <w:num w:numId="21">
    <w:abstractNumId w:val="31"/>
  </w:num>
  <w:num w:numId="22">
    <w:abstractNumId w:val="14"/>
  </w:num>
  <w:num w:numId="23">
    <w:abstractNumId w:val="32"/>
  </w:num>
  <w:num w:numId="24">
    <w:abstractNumId w:val="25"/>
  </w:num>
  <w:num w:numId="25">
    <w:abstractNumId w:val="24"/>
  </w:num>
  <w:num w:numId="26">
    <w:abstractNumId w:val="22"/>
  </w:num>
  <w:num w:numId="27">
    <w:abstractNumId w:val="7"/>
  </w:num>
  <w:num w:numId="28">
    <w:abstractNumId w:val="2"/>
  </w:num>
  <w:num w:numId="29">
    <w:abstractNumId w:val="9"/>
  </w:num>
  <w:num w:numId="30">
    <w:abstractNumId w:val="6"/>
  </w:num>
  <w:num w:numId="31">
    <w:abstractNumId w:val="28"/>
  </w:num>
  <w:num w:numId="32">
    <w:abstractNumId w:val="11"/>
  </w:num>
  <w:num w:numId="33">
    <w:abstractNumId w:val="33"/>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F8"/>
    <w:rsid w:val="00035C42"/>
    <w:rsid w:val="00087B2C"/>
    <w:rsid w:val="00092F7E"/>
    <w:rsid w:val="000977D8"/>
    <w:rsid w:val="000B0E06"/>
    <w:rsid w:val="001258DF"/>
    <w:rsid w:val="00132378"/>
    <w:rsid w:val="00162649"/>
    <w:rsid w:val="00166203"/>
    <w:rsid w:val="001704EF"/>
    <w:rsid w:val="00234171"/>
    <w:rsid w:val="00246B45"/>
    <w:rsid w:val="00262440"/>
    <w:rsid w:val="00285687"/>
    <w:rsid w:val="002B27EE"/>
    <w:rsid w:val="002D101C"/>
    <w:rsid w:val="003224CB"/>
    <w:rsid w:val="004A6FAB"/>
    <w:rsid w:val="004C5B7E"/>
    <w:rsid w:val="00527726"/>
    <w:rsid w:val="00561E24"/>
    <w:rsid w:val="005D5B9D"/>
    <w:rsid w:val="006075CE"/>
    <w:rsid w:val="006101B9"/>
    <w:rsid w:val="006813B2"/>
    <w:rsid w:val="006A570A"/>
    <w:rsid w:val="006F70B8"/>
    <w:rsid w:val="008628F9"/>
    <w:rsid w:val="008A16E7"/>
    <w:rsid w:val="008A5A1C"/>
    <w:rsid w:val="008C681C"/>
    <w:rsid w:val="008E106F"/>
    <w:rsid w:val="009102F8"/>
    <w:rsid w:val="00987FAD"/>
    <w:rsid w:val="009A65DB"/>
    <w:rsid w:val="009B5BF2"/>
    <w:rsid w:val="00A30251"/>
    <w:rsid w:val="00A334C4"/>
    <w:rsid w:val="00AA3EEA"/>
    <w:rsid w:val="00AB281B"/>
    <w:rsid w:val="00AD0EE3"/>
    <w:rsid w:val="00AF3887"/>
    <w:rsid w:val="00B12687"/>
    <w:rsid w:val="00B75376"/>
    <w:rsid w:val="00B9498F"/>
    <w:rsid w:val="00BA346F"/>
    <w:rsid w:val="00BC35FB"/>
    <w:rsid w:val="00BE09D6"/>
    <w:rsid w:val="00C15A5D"/>
    <w:rsid w:val="00C711C1"/>
    <w:rsid w:val="00CF7A87"/>
    <w:rsid w:val="00D817DC"/>
    <w:rsid w:val="00E01CEB"/>
    <w:rsid w:val="00E54090"/>
    <w:rsid w:val="00EA2423"/>
    <w:rsid w:val="00ED5668"/>
    <w:rsid w:val="00ED5CC9"/>
    <w:rsid w:val="00ED6997"/>
    <w:rsid w:val="00F66C0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D77FE"/>
  <w15:docId w15:val="{ACB857E5-220F-4C46-88E9-DF9C70BE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F9"/>
    <w:pPr>
      <w:spacing w:after="200" w:line="276" w:lineRule="auto"/>
    </w:pPr>
    <w:rPr>
      <w:rFonts w:cs="Calibri"/>
      <w:sz w:val="22"/>
      <w:szCs w:val="22"/>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70B8"/>
    <w:pPr>
      <w:ind w:left="720"/>
    </w:pPr>
  </w:style>
  <w:style w:type="paragraph" w:styleId="Header">
    <w:name w:val="header"/>
    <w:basedOn w:val="Normal"/>
    <w:link w:val="HeaderChar"/>
    <w:uiPriority w:val="99"/>
    <w:unhideWhenUsed/>
    <w:rsid w:val="00561E24"/>
    <w:pPr>
      <w:tabs>
        <w:tab w:val="center" w:pos="4680"/>
        <w:tab w:val="right" w:pos="9360"/>
      </w:tabs>
    </w:pPr>
  </w:style>
  <w:style w:type="character" w:customStyle="1" w:styleId="HeaderChar">
    <w:name w:val="Header Char"/>
    <w:link w:val="Header"/>
    <w:uiPriority w:val="99"/>
    <w:rsid w:val="00561E24"/>
    <w:rPr>
      <w:rFonts w:cs="Calibri"/>
    </w:rPr>
  </w:style>
  <w:style w:type="paragraph" w:styleId="Footer">
    <w:name w:val="footer"/>
    <w:basedOn w:val="Normal"/>
    <w:link w:val="FooterChar"/>
    <w:uiPriority w:val="99"/>
    <w:unhideWhenUsed/>
    <w:rsid w:val="00561E24"/>
    <w:pPr>
      <w:tabs>
        <w:tab w:val="center" w:pos="4680"/>
        <w:tab w:val="right" w:pos="9360"/>
      </w:tabs>
    </w:pPr>
  </w:style>
  <w:style w:type="character" w:customStyle="1" w:styleId="FooterChar">
    <w:name w:val="Footer Char"/>
    <w:link w:val="Footer"/>
    <w:uiPriority w:val="99"/>
    <w:rsid w:val="00561E2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32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ПРИМЕНА НА РЕГИОНАЛНИОТ СИСТЕМ ЗА УПРАВУВАЊЕ СО КОМУНАЛНИОТ ОТПАД</vt:lpstr>
    </vt:vector>
  </TitlesOfParts>
  <Company>DR.COMPUTERS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ПРИМЕНА НА РЕГИОНАЛНИОТ СИСТЕМ ЗА УПРАВУВАЊЕ СО КОМУНАЛНИОТ ОТПАД</dc:title>
  <dc:subject/>
  <dc:creator>Ana Maznevska Karanfilova</dc:creator>
  <cp:keywords/>
  <dc:description/>
  <cp:lastModifiedBy>Goce Stavrev</cp:lastModifiedBy>
  <cp:revision>4</cp:revision>
  <dcterms:created xsi:type="dcterms:W3CDTF">2025-11-05T08:12:00Z</dcterms:created>
  <dcterms:modified xsi:type="dcterms:W3CDTF">2025-11-05T08:24:00Z</dcterms:modified>
</cp:coreProperties>
</file>