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428C2" w14:textId="628AF907" w:rsidR="007F477B" w:rsidRPr="00D119F9" w:rsidRDefault="00990582" w:rsidP="007F477B">
      <w:pPr>
        <w:spacing w:after="0"/>
        <w:jc w:val="center"/>
        <w:rPr>
          <w:rFonts w:cstheme="minorHAnsi"/>
          <w:b/>
          <w:i/>
          <w:sz w:val="24"/>
          <w:szCs w:val="24"/>
          <w:lang w:val="en-GB"/>
        </w:rPr>
      </w:pPr>
      <w:r w:rsidRPr="00D119F9">
        <w:rPr>
          <w:rFonts w:cstheme="minorHAnsi"/>
          <w:b/>
          <w:i/>
          <w:noProof/>
          <w:sz w:val="24"/>
          <w:szCs w:val="24"/>
        </w:rPr>
        <mc:AlternateContent>
          <mc:Choice Requires="wps">
            <w:drawing>
              <wp:anchor distT="0" distB="0" distL="114300" distR="114300" simplePos="0" relativeHeight="251665408" behindDoc="0" locked="0" layoutInCell="1" allowOverlap="1" wp14:anchorId="5FF2C822" wp14:editId="78D8214B">
                <wp:simplePos x="0" y="0"/>
                <wp:positionH relativeFrom="column">
                  <wp:posOffset>1669991</wp:posOffset>
                </wp:positionH>
                <wp:positionV relativeFrom="paragraph">
                  <wp:posOffset>-1167</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5B7798" w:rsidRPr="00FE568E" w:rsidRDefault="005B7798"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5pt;margin-top:-.1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" fillcolor="white [3201]" stroked="f" strokeweight=".5pt">
                <v:textbox>
                  <w:txbxContent>
                    <w:p w14:paraId="2137081C" w14:textId="77777777" w:rsidR="005B7798" w:rsidRPr="00FE568E" w:rsidRDefault="005B7798" w:rsidP="007F477B">
                      <w:pPr>
                        <w:rPr>
                          <w:rFonts w:cstheme="minorHAnsi"/>
                          <w:b/>
                          <w:i/>
                        </w:rPr>
                      </w:pPr>
                      <w:r w:rsidRPr="00FE568E">
                        <w:rPr>
                          <w:rFonts w:cstheme="minorHAnsi"/>
                          <w:b/>
                          <w:i/>
                        </w:rPr>
                        <w:t>LOCAL ROADS CONNECTIVITY PROJECT</w:t>
                      </w:r>
                    </w:p>
                  </w:txbxContent>
                </v:textbox>
              </v:shape>
            </w:pict>
          </mc:Fallback>
        </mc:AlternateContent>
      </w:r>
      <w:r w:rsidR="005E0D25" w:rsidRPr="00D119F9">
        <w:rPr>
          <w:rFonts w:cstheme="minorHAnsi"/>
          <w:b/>
          <w:i/>
          <w:noProof/>
          <w:sz w:val="24"/>
          <w:szCs w:val="24"/>
        </w:rPr>
        <w:drawing>
          <wp:anchor distT="0" distB="0" distL="114300" distR="114300" simplePos="0" relativeHeight="251663360" behindDoc="0" locked="0" layoutInCell="1" allowOverlap="1" wp14:anchorId="0B3760D9" wp14:editId="00160F60">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25" w:rsidRPr="00D119F9">
        <w:rPr>
          <w:rFonts w:cstheme="minorHAnsi"/>
          <w:b/>
          <w:i/>
          <w:noProof/>
          <w:sz w:val="24"/>
          <w:szCs w:val="24"/>
        </w:rPr>
        <w:drawing>
          <wp:anchor distT="0" distB="0" distL="114300" distR="114300" simplePos="0" relativeHeight="251664384" behindDoc="0" locked="0" layoutInCell="1" allowOverlap="1" wp14:anchorId="69EB0C02" wp14:editId="36D70473">
            <wp:simplePos x="0" y="0"/>
            <wp:positionH relativeFrom="margin">
              <wp:posOffset>-250825</wp:posOffset>
            </wp:positionH>
            <wp:positionV relativeFrom="margin">
              <wp:posOffset>-301625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C907C" w14:textId="26CAF22B" w:rsidR="007F477B" w:rsidRPr="00D119F9" w:rsidRDefault="00A1658A" w:rsidP="007F477B">
      <w:pPr>
        <w:rPr>
          <w:rFonts w:cstheme="minorHAnsi"/>
          <w:noProof/>
          <w:lang w:val="en-GB"/>
        </w:rPr>
      </w:pPr>
      <w:r>
        <w:rPr>
          <w:rFonts w:cstheme="minorHAnsi"/>
          <w:noProof/>
        </w:rPr>
        <w:drawing>
          <wp:anchor distT="0" distB="0" distL="114300" distR="114300" simplePos="0" relativeHeight="251675648" behindDoc="0" locked="0" layoutInCell="1" allowOverlap="1" wp14:anchorId="3DE2940F" wp14:editId="0E48E456">
            <wp:simplePos x="0" y="0"/>
            <wp:positionH relativeFrom="column">
              <wp:posOffset>2508826</wp:posOffset>
            </wp:positionH>
            <wp:positionV relativeFrom="paragraph">
              <wp:posOffset>139493</wp:posOffset>
            </wp:positionV>
            <wp:extent cx="800100" cy="1020445"/>
            <wp:effectExtent l="0" t="0" r="0" b="8255"/>
            <wp:wrapSquare wrapText="bothSides"/>
            <wp:docPr id="1" name="Picture 1" descr="C:\Users\Marija\AppData\Local\Microsoft\Windows\INetCache\Content.MSO\10BB9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10BB9F6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FE88B" w14:textId="1ECC8304" w:rsidR="007F477B" w:rsidRPr="00D119F9" w:rsidRDefault="007F477B" w:rsidP="007F477B">
      <w:pPr>
        <w:rPr>
          <w:rFonts w:cstheme="minorHAnsi"/>
          <w:noProof/>
          <w:lang w:val="en-GB"/>
        </w:rPr>
      </w:pPr>
    </w:p>
    <w:p w14:paraId="0F09144F" w14:textId="561A48F6" w:rsidR="007F477B" w:rsidRPr="00D119F9" w:rsidRDefault="007F477B" w:rsidP="007F477B">
      <w:pPr>
        <w:rPr>
          <w:rFonts w:eastAsia="Calibri" w:cstheme="minorHAnsi"/>
          <w:noProof/>
        </w:rPr>
      </w:pPr>
    </w:p>
    <w:p w14:paraId="4214BCEA" w14:textId="72EE8B8E" w:rsidR="00A37BF3" w:rsidRDefault="00785BE7" w:rsidP="00A37BF3">
      <w:pPr>
        <w:spacing w:after="0"/>
        <w:jc w:val="center"/>
        <w:rPr>
          <w:rFonts w:cstheme="minorHAnsi"/>
          <w:sz w:val="32"/>
          <w:lang w:val="mk-MK"/>
        </w:rPr>
      </w:pPr>
      <w:r>
        <w:rPr>
          <w:rFonts w:ascii="Arial Narrow" w:hAnsi="Arial Narrow" w:cs="Arial"/>
          <w:noProof/>
        </w:rPr>
        <w:drawing>
          <wp:inline distT="0" distB="0" distL="0" distR="0" wp14:anchorId="446CAF7C" wp14:editId="22065B31">
            <wp:extent cx="3534751" cy="198833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tip lokacija 23.jpg"/>
                    <pic:cNvPicPr/>
                  </pic:nvPicPr>
                  <pic:blipFill>
                    <a:blip r:embed="rId11" cstate="print">
                      <a:extLst>
                        <a:ext uri="{28A0092B-C50C-407E-A947-70E740481C1C}">
                          <a14:useLocalDpi xmlns:a14="http://schemas.microsoft.com/office/drawing/2010/main"/>
                        </a:ext>
                      </a:extLst>
                    </a:blip>
                    <a:stretch>
                      <a:fillRect/>
                    </a:stretch>
                  </pic:blipFill>
                  <pic:spPr>
                    <a:xfrm>
                      <a:off x="0" y="0"/>
                      <a:ext cx="3569069" cy="2007636"/>
                    </a:xfrm>
                    <a:prstGeom prst="rect">
                      <a:avLst/>
                    </a:prstGeom>
                  </pic:spPr>
                </pic:pic>
              </a:graphicData>
            </a:graphic>
          </wp:inline>
        </w:drawing>
      </w:r>
      <w:r w:rsidR="00304479" w:rsidRPr="00FA5B41">
        <w:rPr>
          <w:rFonts w:cstheme="minorHAnsi"/>
          <w:noProof/>
        </w:rPr>
        <mc:AlternateContent>
          <mc:Choice Requires="wps">
            <w:drawing>
              <wp:anchor distT="0" distB="0" distL="114300" distR="114300" simplePos="0" relativeHeight="251668480" behindDoc="0" locked="0" layoutInCell="1" allowOverlap="1" wp14:anchorId="32E309BC" wp14:editId="339CB978">
                <wp:simplePos x="0" y="0"/>
                <wp:positionH relativeFrom="margin">
                  <wp:posOffset>552893</wp:posOffset>
                </wp:positionH>
                <wp:positionV relativeFrom="paragraph">
                  <wp:posOffset>632667</wp:posOffset>
                </wp:positionV>
                <wp:extent cx="4433570" cy="4837814"/>
                <wp:effectExtent l="0" t="0" r="24130" b="20320"/>
                <wp:wrapNone/>
                <wp:docPr id="4" name="Rectangle 4"/>
                <wp:cNvGraphicFramePr/>
                <a:graphic xmlns:a="http://schemas.openxmlformats.org/drawingml/2006/main">
                  <a:graphicData uri="http://schemas.microsoft.com/office/word/2010/wordprocessingShape">
                    <wps:wsp>
                      <wps:cNvSpPr/>
                      <wps:spPr>
                        <a:xfrm>
                          <a:off x="0" y="0"/>
                          <a:ext cx="4433570" cy="4837814"/>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325E44D" id="Rectangle 4" o:spid="_x0000_s1026" style="position:absolute;margin-left:43.55pt;margin-top:49.8pt;width:349.1pt;height:380.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" filled="f" strokeweight="1.5pt">
                <w10:wrap anchorx="margin"/>
              </v:rect>
            </w:pict>
          </mc:Fallback>
        </mc:AlternateContent>
      </w:r>
      <w:r w:rsidR="00304479" w:rsidRPr="00FA5B41">
        <w:rPr>
          <w:rFonts w:cstheme="minorHAnsi"/>
          <w:noProof/>
        </w:rPr>
        <mc:AlternateContent>
          <mc:Choice Requires="wps">
            <w:drawing>
              <wp:anchor distT="0" distB="0" distL="114300" distR="114300" simplePos="0" relativeHeight="251669504" behindDoc="0" locked="0" layoutInCell="1" allowOverlap="1" wp14:anchorId="6B2F3F3A" wp14:editId="767DB047">
                <wp:simplePos x="0" y="0"/>
                <wp:positionH relativeFrom="margin">
                  <wp:posOffset>765544</wp:posOffset>
                </wp:positionH>
                <wp:positionV relativeFrom="page">
                  <wp:posOffset>2764465</wp:posOffset>
                </wp:positionV>
                <wp:extent cx="4038600" cy="2424223"/>
                <wp:effectExtent l="19050" t="19050" r="19050" b="14605"/>
                <wp:wrapNone/>
                <wp:docPr id="467" name="Rectangle 467"/>
                <wp:cNvGraphicFramePr/>
                <a:graphic xmlns:a="http://schemas.openxmlformats.org/drawingml/2006/main">
                  <a:graphicData uri="http://schemas.microsoft.com/office/word/2010/wordprocessingShape">
                    <wps:wsp>
                      <wps:cNvSpPr/>
                      <wps:spPr>
                        <a:xfrm>
                          <a:off x="0" y="0"/>
                          <a:ext cx="4038600" cy="2424223"/>
                        </a:xfrm>
                        <a:prstGeom prst="rect">
                          <a:avLst/>
                        </a:prstGeom>
                        <a:solidFill>
                          <a:schemeClr val="accent5">
                            <a:alpha val="80000"/>
                          </a:scheme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5B7798" w:rsidRDefault="005B7798"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2F3F3A" id="Rectangle 467" o:spid="_x0000_s1027" style="position:absolute;left:0;text-align:left;margin-left:60.3pt;margin-top:217.65pt;width:318pt;height:190.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" fillcolor="#4472c4 [3208]" strokecolor="#9cc2e5 [1940]" strokeweight="2.25pt">
                <v:fill opacity="52428f"/>
                <v:textbox inset="14.4pt,14.4pt,14.4pt,28.8pt">
                  <w:txbxContent>
                    <w:p w14:paraId="666D448A" w14:textId="77777777" w:rsidR="005B7798" w:rsidRDefault="005B7798" w:rsidP="00A37BF3">
                      <w:pPr>
                        <w:spacing w:before="240"/>
                        <w:jc w:val="center"/>
                        <w:rPr>
                          <w:color w:val="FFFFFF" w:themeColor="background1"/>
                        </w:rPr>
                      </w:pPr>
                    </w:p>
                  </w:txbxContent>
                </v:textbox>
                <w10:wrap anchorx="margin" anchory="page"/>
              </v:rect>
            </w:pict>
          </mc:Fallback>
        </mc:AlternateContent>
      </w:r>
      <w:r w:rsidR="00304479" w:rsidRPr="00FA5B41">
        <w:rPr>
          <w:rFonts w:cstheme="minorHAnsi"/>
          <w:noProof/>
        </w:rPr>
        <mc:AlternateContent>
          <mc:Choice Requires="wps">
            <w:drawing>
              <wp:anchor distT="0" distB="0" distL="114300" distR="114300" simplePos="0" relativeHeight="251670528" behindDoc="0" locked="0" layoutInCell="1" allowOverlap="1" wp14:anchorId="30A0229E" wp14:editId="010A6791">
                <wp:simplePos x="0" y="0"/>
                <wp:positionH relativeFrom="margin">
                  <wp:posOffset>839470</wp:posOffset>
                </wp:positionH>
                <wp:positionV relativeFrom="page">
                  <wp:posOffset>2827655</wp:posOffset>
                </wp:positionV>
                <wp:extent cx="4057650" cy="2551430"/>
                <wp:effectExtent l="0" t="0" r="0" b="127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551430"/>
                        </a:xfrm>
                        <a:prstGeom prst="rect">
                          <a:avLst/>
                        </a:prstGeom>
                        <a:noFill/>
                        <a:ln w="6350">
                          <a:noFill/>
                        </a:ln>
                        <a:effectLst/>
                      </wps:spPr>
                      <wps:txbx>
                        <w:txbxContent>
                          <w:p w14:paraId="65474FDA" w14:textId="77777777" w:rsidR="005B7798" w:rsidRDefault="005B7798"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5B7798" w:rsidRPr="00FE568E" w:rsidRDefault="005B7798"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5B7798" w:rsidRPr="00FE568E" w:rsidRDefault="005B7798" w:rsidP="00A37BF3">
                            <w:pPr>
                              <w:spacing w:after="0" w:line="240" w:lineRule="auto"/>
                              <w:jc w:val="center"/>
                              <w:rPr>
                                <w:rFonts w:eastAsiaTheme="majorEastAsia" w:cstheme="minorHAnsi"/>
                                <w:noProof/>
                                <w:color w:val="FFFFFF" w:themeColor="background1"/>
                                <w:sz w:val="32"/>
                                <w:szCs w:val="40"/>
                                <w:lang w:val="mk-MK"/>
                              </w:rPr>
                            </w:pPr>
                          </w:p>
                          <w:p w14:paraId="53AE728C" w14:textId="2D51FAB8" w:rsidR="005B7798" w:rsidRPr="00FE568E" w:rsidRDefault="005B7798"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w:t>
                            </w:r>
                            <w:r w:rsidRPr="00304479">
                              <w:rPr>
                                <w:rFonts w:eastAsiaTheme="majorEastAsia" w:cstheme="minorHAnsi"/>
                                <w:noProof/>
                                <w:color w:val="FFFFFF" w:themeColor="background1"/>
                                <w:sz w:val="32"/>
                                <w:szCs w:val="40"/>
                                <w:u w:val="single"/>
                                <w:lang w:val="mk-MK"/>
                              </w:rPr>
                              <w:t xml:space="preserve">Reconstruction of local street </w:t>
                            </w:r>
                            <w:r>
                              <w:rPr>
                                <w:rFonts w:eastAsiaTheme="majorEastAsia" w:cstheme="minorHAnsi"/>
                                <w:noProof/>
                                <w:color w:val="FFFFFF" w:themeColor="background1"/>
                                <w:sz w:val="32"/>
                                <w:szCs w:val="40"/>
                                <w:u w:val="single"/>
                              </w:rPr>
                              <w:t>“</w:t>
                            </w:r>
                            <w:r w:rsidRPr="00304479">
                              <w:rPr>
                                <w:rFonts w:eastAsiaTheme="majorEastAsia" w:cstheme="minorHAnsi"/>
                                <w:noProof/>
                                <w:color w:val="FFFFFF" w:themeColor="background1"/>
                                <w:sz w:val="32"/>
                                <w:szCs w:val="40"/>
                                <w:u w:val="single"/>
                                <w:lang w:val="mk-MK"/>
                              </w:rPr>
                              <w:t>Pance Karagozov</w:t>
                            </w:r>
                            <w:r>
                              <w:rPr>
                                <w:rFonts w:eastAsiaTheme="majorEastAsia" w:cstheme="minorHAnsi"/>
                                <w:noProof/>
                                <w:color w:val="FFFFFF" w:themeColor="background1"/>
                                <w:sz w:val="32"/>
                                <w:szCs w:val="40"/>
                                <w:u w:val="single"/>
                              </w:rPr>
                              <w:t>”</w:t>
                            </w:r>
                            <w:r w:rsidRPr="00304479">
                              <w:rPr>
                                <w:rFonts w:eastAsiaTheme="majorEastAsia" w:cstheme="minorHAnsi"/>
                                <w:noProof/>
                                <w:color w:val="FFFFFF" w:themeColor="background1"/>
                                <w:sz w:val="32"/>
                                <w:szCs w:val="40"/>
                                <w:u w:val="single"/>
                                <w:lang w:val="mk-MK"/>
                              </w:rPr>
                              <w:t xml:space="preserve"> </w:t>
                            </w:r>
                            <w:r w:rsidRPr="00FE568E">
                              <w:rPr>
                                <w:rFonts w:eastAsiaTheme="majorEastAsia" w:cstheme="minorHAnsi"/>
                                <w:noProof/>
                                <w:color w:val="FFFFFF" w:themeColor="background1"/>
                                <w:sz w:val="32"/>
                                <w:szCs w:val="40"/>
                                <w:u w:val="single"/>
                                <w:lang w:val="mk-MK"/>
                              </w:rPr>
                              <w:t xml:space="preserve">in Municipality of </w:t>
                            </w:r>
                            <w:r>
                              <w:rPr>
                                <w:rFonts w:eastAsiaTheme="majorEastAsia" w:cstheme="minorHAnsi"/>
                                <w:noProof/>
                                <w:color w:val="FFFFFF" w:themeColor="background1"/>
                                <w:sz w:val="32"/>
                                <w:szCs w:val="40"/>
                                <w:u w:val="single"/>
                                <w:lang w:val="mk-MK"/>
                              </w:rPr>
                              <w:t>Stip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A0229E" id="Text Box 470" o:spid="_x0000_s1028" type="#_x0000_t202" style="position:absolute;left:0;text-align:left;margin-left:66.1pt;margin-top:222.65pt;width:319.5pt;height:200.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0/Nw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" filled="f" stroked="f" strokeweight=".5pt">
                <v:textbox>
                  <w:txbxContent>
                    <w:p w14:paraId="65474FDA" w14:textId="77777777" w:rsidR="005B7798" w:rsidRDefault="005B7798"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5B7798" w:rsidRPr="00FE568E" w:rsidRDefault="005B7798"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5B7798" w:rsidRPr="00FE568E" w:rsidRDefault="005B7798" w:rsidP="00A37BF3">
                      <w:pPr>
                        <w:spacing w:after="0" w:line="240" w:lineRule="auto"/>
                        <w:jc w:val="center"/>
                        <w:rPr>
                          <w:rFonts w:eastAsiaTheme="majorEastAsia" w:cstheme="minorHAnsi"/>
                          <w:noProof/>
                          <w:color w:val="FFFFFF" w:themeColor="background1"/>
                          <w:sz w:val="32"/>
                          <w:szCs w:val="40"/>
                          <w:lang w:val="mk-MK"/>
                        </w:rPr>
                      </w:pPr>
                    </w:p>
                    <w:p w14:paraId="53AE728C" w14:textId="2D51FAB8" w:rsidR="005B7798" w:rsidRPr="00FE568E" w:rsidRDefault="005B7798"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w:t>
                      </w:r>
                      <w:r w:rsidRPr="00304479">
                        <w:rPr>
                          <w:rFonts w:eastAsiaTheme="majorEastAsia" w:cstheme="minorHAnsi"/>
                          <w:noProof/>
                          <w:color w:val="FFFFFF" w:themeColor="background1"/>
                          <w:sz w:val="32"/>
                          <w:szCs w:val="40"/>
                          <w:u w:val="single"/>
                          <w:lang w:val="mk-MK"/>
                        </w:rPr>
                        <w:t xml:space="preserve">Reconstruction of local street </w:t>
                      </w:r>
                      <w:r>
                        <w:rPr>
                          <w:rFonts w:eastAsiaTheme="majorEastAsia" w:cstheme="minorHAnsi"/>
                          <w:noProof/>
                          <w:color w:val="FFFFFF" w:themeColor="background1"/>
                          <w:sz w:val="32"/>
                          <w:szCs w:val="40"/>
                          <w:u w:val="single"/>
                        </w:rPr>
                        <w:t>“</w:t>
                      </w:r>
                      <w:r w:rsidRPr="00304479">
                        <w:rPr>
                          <w:rFonts w:eastAsiaTheme="majorEastAsia" w:cstheme="minorHAnsi"/>
                          <w:noProof/>
                          <w:color w:val="FFFFFF" w:themeColor="background1"/>
                          <w:sz w:val="32"/>
                          <w:szCs w:val="40"/>
                          <w:u w:val="single"/>
                          <w:lang w:val="mk-MK"/>
                        </w:rPr>
                        <w:t>Pance Karagozov</w:t>
                      </w:r>
                      <w:r>
                        <w:rPr>
                          <w:rFonts w:eastAsiaTheme="majorEastAsia" w:cstheme="minorHAnsi"/>
                          <w:noProof/>
                          <w:color w:val="FFFFFF" w:themeColor="background1"/>
                          <w:sz w:val="32"/>
                          <w:szCs w:val="40"/>
                          <w:u w:val="single"/>
                        </w:rPr>
                        <w:t>”</w:t>
                      </w:r>
                      <w:r w:rsidRPr="00304479">
                        <w:rPr>
                          <w:rFonts w:eastAsiaTheme="majorEastAsia" w:cstheme="minorHAnsi"/>
                          <w:noProof/>
                          <w:color w:val="FFFFFF" w:themeColor="background1"/>
                          <w:sz w:val="32"/>
                          <w:szCs w:val="40"/>
                          <w:u w:val="single"/>
                          <w:lang w:val="mk-MK"/>
                        </w:rPr>
                        <w:t xml:space="preserve"> </w:t>
                      </w:r>
                      <w:r w:rsidRPr="00FE568E">
                        <w:rPr>
                          <w:rFonts w:eastAsiaTheme="majorEastAsia" w:cstheme="minorHAnsi"/>
                          <w:noProof/>
                          <w:color w:val="FFFFFF" w:themeColor="background1"/>
                          <w:sz w:val="32"/>
                          <w:szCs w:val="40"/>
                          <w:u w:val="single"/>
                          <w:lang w:val="mk-MK"/>
                        </w:rPr>
                        <w:t xml:space="preserve">in Municipality of </w:t>
                      </w:r>
                      <w:r>
                        <w:rPr>
                          <w:rFonts w:eastAsiaTheme="majorEastAsia" w:cstheme="minorHAnsi"/>
                          <w:noProof/>
                          <w:color w:val="FFFFFF" w:themeColor="background1"/>
                          <w:sz w:val="32"/>
                          <w:szCs w:val="40"/>
                          <w:u w:val="single"/>
                          <w:lang w:val="mk-MK"/>
                        </w:rPr>
                        <w:t>Stip</w:t>
                      </w:r>
                    </w:p>
                  </w:txbxContent>
                </v:textbox>
                <w10:wrap type="square" anchorx="margin" anchory="page"/>
              </v:shape>
            </w:pict>
          </mc:Fallback>
        </mc:AlternateContent>
      </w:r>
      <w:r w:rsidR="00A37BF3" w:rsidRPr="00FA5B41">
        <w:rPr>
          <w:rFonts w:cstheme="minorHAnsi"/>
          <w:noProof/>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1FAD55CA" w:rsidR="005B7798" w:rsidRPr="008B4166" w:rsidRDefault="00165C1B" w:rsidP="00FE568E">
                            <w:pPr>
                              <w:jc w:val="center"/>
                              <w:rPr>
                                <w:rFonts w:cstheme="minorHAnsi"/>
                                <w:lang w:val="mk-MK"/>
                              </w:rPr>
                            </w:pPr>
                            <w:r>
                              <w:rPr>
                                <w:rFonts w:cstheme="minorHAnsi"/>
                              </w:rPr>
                              <w:t>Octo</w:t>
                            </w:r>
                            <w:r w:rsidR="005B7798">
                              <w:rPr>
                                <w:rFonts w:cstheme="minorHAnsi"/>
                              </w:rPr>
                              <w:t>ber</w:t>
                            </w:r>
                            <w:r w:rsidR="005B7798" w:rsidRPr="008B4166">
                              <w:rPr>
                                <w:rFonts w:cstheme="minorHAnsi"/>
                                <w:lang w:val="mk-MK"/>
                              </w:rPr>
                              <w:t xml:space="preserve"> </w:t>
                            </w:r>
                            <w:r w:rsidR="005B7798">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FD7B"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1FAD55CA" w:rsidR="005B7798" w:rsidRPr="008B4166" w:rsidRDefault="00165C1B" w:rsidP="00FE568E">
                      <w:pPr>
                        <w:jc w:val="center"/>
                        <w:rPr>
                          <w:rFonts w:cstheme="minorHAnsi"/>
                          <w:lang w:val="mk-MK"/>
                        </w:rPr>
                      </w:pPr>
                      <w:r>
                        <w:rPr>
                          <w:rFonts w:cstheme="minorHAnsi"/>
                        </w:rPr>
                        <w:t>Octo</w:t>
                      </w:r>
                      <w:r w:rsidR="005B7798">
                        <w:rPr>
                          <w:rFonts w:cstheme="minorHAnsi"/>
                        </w:rPr>
                        <w:t>ber</w:t>
                      </w:r>
                      <w:r w:rsidR="005B7798" w:rsidRPr="008B4166">
                        <w:rPr>
                          <w:rFonts w:cstheme="minorHAnsi"/>
                          <w:lang w:val="mk-MK"/>
                        </w:rPr>
                        <w:t xml:space="preserve"> </w:t>
                      </w:r>
                      <w:r w:rsidR="005B7798">
                        <w:rPr>
                          <w:rFonts w:cstheme="minorHAnsi"/>
                          <w:lang w:val="mk-MK"/>
                        </w:rPr>
                        <w:t>2020</w:t>
                      </w:r>
                    </w:p>
                  </w:txbxContent>
                </v:textbox>
                <w10:wrap anchorx="margin"/>
              </v:shape>
            </w:pict>
          </mc:Fallback>
        </mc:AlternateContent>
      </w:r>
      <w:r w:rsidR="00A37BF3" w:rsidRPr="7A5A960A">
        <w:rPr>
          <w:sz w:val="32"/>
          <w:szCs w:val="32"/>
          <w:lang w:val="mk-MK"/>
        </w:rPr>
        <w:br w:type="page"/>
      </w:r>
    </w:p>
    <w:p w14:paraId="31A82076" w14:textId="77777777" w:rsidR="00A37BF3" w:rsidRDefault="00A37BF3" w:rsidP="00A37BF3">
      <w:pPr>
        <w:spacing w:after="0"/>
        <w:jc w:val="center"/>
        <w:rPr>
          <w:rFonts w:cstheme="minorHAnsi"/>
          <w:sz w:val="32"/>
          <w:lang w:val="mk-MK"/>
        </w:rPr>
      </w:pPr>
    </w:p>
    <w:p w14:paraId="07EAE8AB" w14:textId="77777777"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D119F9" w:rsidRDefault="007F477B" w:rsidP="007F477B">
          <w:pPr>
            <w:spacing w:after="0"/>
            <w:jc w:val="center"/>
            <w:rPr>
              <w:rFonts w:cstheme="minorHAnsi"/>
            </w:rPr>
          </w:pPr>
        </w:p>
        <w:p w14:paraId="62D28881" w14:textId="77777777" w:rsidR="007F477B" w:rsidRPr="00D119F9" w:rsidRDefault="00165C1B" w:rsidP="007F477B">
          <w:pPr>
            <w:ind w:left="-567" w:hanging="426"/>
            <w:jc w:val="right"/>
            <w:rPr>
              <w:rFonts w:cstheme="minorHAnsi"/>
              <w:sz w:val="32"/>
              <w:lang w:val="en-GB"/>
            </w:rPr>
          </w:pPr>
        </w:p>
      </w:sdtContent>
    </w:sdt>
    <w:p w14:paraId="41CBB533" w14:textId="77777777" w:rsidR="007F477B" w:rsidRPr="00D119F9" w:rsidRDefault="007F477B" w:rsidP="007F477B">
      <w:pPr>
        <w:rPr>
          <w:rFonts w:eastAsia="NSimSun" w:cstheme="minorHAnsi"/>
          <w:b/>
          <w:smallCaps/>
        </w:rPr>
      </w:pPr>
    </w:p>
    <w:p w14:paraId="3EF3346D" w14:textId="77777777" w:rsidR="007F477B" w:rsidRPr="00D119F9" w:rsidRDefault="007F477B" w:rsidP="007F477B">
      <w:pPr>
        <w:rPr>
          <w:rFonts w:eastAsia="NSimSun" w:cstheme="minorHAnsi"/>
          <w:b/>
          <w:smallCaps/>
        </w:rPr>
      </w:pPr>
    </w:p>
    <w:p w14:paraId="132F1DB4" w14:textId="77777777" w:rsidR="007F477B" w:rsidRPr="00D119F9" w:rsidRDefault="007F477B" w:rsidP="007F477B">
      <w:pPr>
        <w:jc w:val="right"/>
        <w:rPr>
          <w:rFonts w:cstheme="minorHAnsi"/>
          <w:lang w:val="en-GB"/>
        </w:rPr>
      </w:pPr>
    </w:p>
    <w:p w14:paraId="11934FA5" w14:textId="77777777" w:rsidR="007F477B" w:rsidRPr="00D119F9" w:rsidRDefault="007F477B" w:rsidP="007F477B">
      <w:pPr>
        <w:jc w:val="right"/>
        <w:rPr>
          <w:rFonts w:cstheme="minorHAnsi"/>
          <w:lang w:val="en-GB"/>
        </w:rPr>
      </w:pPr>
    </w:p>
    <w:p w14:paraId="5B632AD5" w14:textId="77777777" w:rsidR="007F477B" w:rsidRPr="00D119F9" w:rsidRDefault="007F477B" w:rsidP="007F477B">
      <w:pPr>
        <w:jc w:val="right"/>
        <w:rPr>
          <w:rFonts w:cstheme="minorHAnsi"/>
          <w:lang w:val="en-GB"/>
        </w:rPr>
      </w:pPr>
    </w:p>
    <w:p w14:paraId="066F0892" w14:textId="69D707B5" w:rsidR="007F477B" w:rsidRPr="00D119F9" w:rsidRDefault="007F477B" w:rsidP="007F477B">
      <w:pPr>
        <w:jc w:val="right"/>
        <w:rPr>
          <w:rFonts w:cstheme="minorHAnsi"/>
          <w:lang w:val="en-GB"/>
        </w:rPr>
      </w:pPr>
    </w:p>
    <w:p w14:paraId="6CA87EAF" w14:textId="17232870" w:rsidR="007F477B" w:rsidRPr="00D119F9" w:rsidRDefault="007F477B" w:rsidP="007F477B">
      <w:pPr>
        <w:jc w:val="right"/>
        <w:rPr>
          <w:rFonts w:cstheme="minorHAnsi"/>
          <w:lang w:val="en-GB"/>
        </w:rPr>
      </w:pPr>
    </w:p>
    <w:p w14:paraId="171101E1" w14:textId="22CED273" w:rsidR="007F477B" w:rsidRPr="00D119F9" w:rsidRDefault="007F477B" w:rsidP="007F477B">
      <w:pPr>
        <w:jc w:val="right"/>
        <w:rPr>
          <w:rFonts w:cstheme="minorHAnsi"/>
          <w:lang w:val="en-GB"/>
        </w:rPr>
      </w:pPr>
    </w:p>
    <w:p w14:paraId="0281C36C" w14:textId="54FB37CE" w:rsidR="007F477B" w:rsidRPr="00D119F9" w:rsidRDefault="007F477B" w:rsidP="007F477B">
      <w:pPr>
        <w:jc w:val="right"/>
        <w:rPr>
          <w:rFonts w:cstheme="minorHAnsi"/>
          <w:lang w:val="en-GB"/>
        </w:rPr>
      </w:pPr>
    </w:p>
    <w:p w14:paraId="4732BFEE" w14:textId="049A9AA1" w:rsidR="007F477B" w:rsidRPr="00D119F9" w:rsidRDefault="007F477B" w:rsidP="007F477B">
      <w:pPr>
        <w:jc w:val="right"/>
        <w:rPr>
          <w:rFonts w:cstheme="minorHAnsi"/>
          <w:lang w:val="en-GB"/>
        </w:rPr>
      </w:pPr>
    </w:p>
    <w:p w14:paraId="00F9E210" w14:textId="42C0A8E1" w:rsidR="007F477B" w:rsidRPr="00D119F9" w:rsidRDefault="007F477B" w:rsidP="007F477B">
      <w:pPr>
        <w:jc w:val="right"/>
        <w:rPr>
          <w:rFonts w:cstheme="minorHAnsi"/>
          <w:lang w:val="en-GB"/>
        </w:rPr>
      </w:pPr>
    </w:p>
    <w:p w14:paraId="0D6226B4" w14:textId="635C8B90" w:rsidR="007F477B" w:rsidRPr="00D119F9" w:rsidRDefault="007F477B" w:rsidP="007F477B">
      <w:pPr>
        <w:jc w:val="right"/>
        <w:rPr>
          <w:rFonts w:cstheme="minorHAnsi"/>
          <w:lang w:val="en-GB"/>
        </w:rPr>
      </w:pPr>
    </w:p>
    <w:p w14:paraId="09738549" w14:textId="5B519741" w:rsidR="007F477B" w:rsidRPr="00D119F9" w:rsidRDefault="007F477B" w:rsidP="007F477B">
      <w:pPr>
        <w:jc w:val="right"/>
        <w:rPr>
          <w:rFonts w:cstheme="minorHAnsi"/>
          <w:lang w:val="en-GB"/>
        </w:rPr>
      </w:pPr>
    </w:p>
    <w:p w14:paraId="2FCD01D9" w14:textId="77777777" w:rsidR="007F477B" w:rsidRPr="00D119F9" w:rsidRDefault="007F477B" w:rsidP="007F477B">
      <w:pPr>
        <w:jc w:val="right"/>
        <w:rPr>
          <w:rFonts w:cstheme="minorHAnsi"/>
          <w:lang w:val="en-GB"/>
        </w:rPr>
      </w:pPr>
    </w:p>
    <w:p w14:paraId="66CCA621" w14:textId="77777777" w:rsidR="007F477B" w:rsidRPr="00D119F9" w:rsidRDefault="007F477B" w:rsidP="007F477B">
      <w:pPr>
        <w:jc w:val="right"/>
        <w:rPr>
          <w:rFonts w:cstheme="minorHAnsi"/>
          <w:lang w:val="en-GB"/>
        </w:rPr>
      </w:pPr>
    </w:p>
    <w:p w14:paraId="540E1C56" w14:textId="77777777" w:rsidR="007F477B" w:rsidRPr="00D119F9" w:rsidRDefault="007F477B" w:rsidP="007F477B">
      <w:pPr>
        <w:jc w:val="right"/>
        <w:rPr>
          <w:rFonts w:cstheme="minorHAnsi"/>
          <w:lang w:val="en-GB"/>
        </w:rPr>
      </w:pPr>
    </w:p>
    <w:p w14:paraId="3C61F765" w14:textId="77777777" w:rsidR="007F477B" w:rsidRPr="00D119F9" w:rsidRDefault="007F477B" w:rsidP="007F477B">
      <w:pPr>
        <w:jc w:val="right"/>
        <w:rPr>
          <w:rFonts w:cstheme="minorHAnsi"/>
          <w:lang w:val="en-GB"/>
        </w:rPr>
      </w:pPr>
    </w:p>
    <w:p w14:paraId="155CA39A" w14:textId="77777777" w:rsidR="007F477B" w:rsidRPr="00D119F9" w:rsidRDefault="007F477B" w:rsidP="007F477B">
      <w:pPr>
        <w:jc w:val="right"/>
        <w:rPr>
          <w:rFonts w:cstheme="minorHAnsi"/>
          <w:lang w:val="en-GB"/>
        </w:rPr>
      </w:pPr>
    </w:p>
    <w:p w14:paraId="1DFD107B" w14:textId="77777777" w:rsidR="007F477B" w:rsidRPr="00D119F9" w:rsidRDefault="007F477B" w:rsidP="007F477B">
      <w:pPr>
        <w:jc w:val="right"/>
        <w:rPr>
          <w:rFonts w:cstheme="minorHAnsi"/>
          <w:lang w:val="en-GB"/>
        </w:rPr>
      </w:pPr>
    </w:p>
    <w:p w14:paraId="106E07BE" w14:textId="77777777" w:rsidR="007F477B" w:rsidRPr="00D119F9" w:rsidRDefault="007F477B" w:rsidP="007F477B">
      <w:pPr>
        <w:jc w:val="right"/>
        <w:rPr>
          <w:rFonts w:cstheme="minorHAnsi"/>
          <w:lang w:val="en-GB"/>
        </w:rPr>
      </w:pPr>
    </w:p>
    <w:p w14:paraId="682BBB52" w14:textId="77777777" w:rsidR="007F477B" w:rsidRPr="00D119F9" w:rsidRDefault="007F477B" w:rsidP="007F477B">
      <w:pPr>
        <w:jc w:val="right"/>
        <w:rPr>
          <w:rFonts w:cstheme="minorHAnsi"/>
          <w:lang w:val="en-GB"/>
        </w:rPr>
      </w:pPr>
    </w:p>
    <w:p w14:paraId="70BE1493" w14:textId="77777777" w:rsidR="007F477B" w:rsidRPr="00D119F9" w:rsidRDefault="007F477B" w:rsidP="007F477B">
      <w:pPr>
        <w:jc w:val="right"/>
        <w:rPr>
          <w:rFonts w:cstheme="minorHAnsi"/>
          <w:lang w:val="en-GB"/>
        </w:rPr>
      </w:pPr>
    </w:p>
    <w:p w14:paraId="6D17CB70" w14:textId="77777777" w:rsidR="007F477B" w:rsidRPr="00D119F9" w:rsidRDefault="007F477B" w:rsidP="007F477B">
      <w:pPr>
        <w:jc w:val="right"/>
        <w:rPr>
          <w:rFonts w:cstheme="minorHAnsi"/>
          <w:lang w:val="en-GB"/>
        </w:rPr>
      </w:pPr>
    </w:p>
    <w:p w14:paraId="0DF62AE3" w14:textId="77777777" w:rsidR="007F477B" w:rsidRPr="00D43F41" w:rsidRDefault="007F477B" w:rsidP="007F477B">
      <w:pPr>
        <w:jc w:val="right"/>
        <w:rPr>
          <w:rFonts w:cstheme="minorHAnsi"/>
          <w:lang w:val="en-GB"/>
        </w:rPr>
      </w:pPr>
      <w:r w:rsidRPr="00D43F41">
        <w:rPr>
          <w:rFonts w:cstheme="minorHAnsi"/>
          <w:lang w:val="en-GB"/>
        </w:rPr>
        <w:t>Prepared by:</w:t>
      </w:r>
    </w:p>
    <w:p w14:paraId="37D7FB5D" w14:textId="0E4C410A" w:rsidR="007F477B" w:rsidRPr="00D43F41" w:rsidRDefault="007F477B" w:rsidP="007F477B">
      <w:pPr>
        <w:jc w:val="right"/>
        <w:rPr>
          <w:rFonts w:cstheme="minorHAnsi"/>
          <w:lang w:val="en-GB"/>
        </w:rPr>
      </w:pPr>
      <w:r w:rsidRPr="00D43F41">
        <w:rPr>
          <w:rFonts w:cstheme="minorHAnsi"/>
          <w:lang w:val="en-GB"/>
        </w:rPr>
        <w:t>Slavjanka Pejchinovska</w:t>
      </w:r>
      <w:r w:rsidR="00FE568E">
        <w:rPr>
          <w:rFonts w:cstheme="minorHAnsi"/>
          <w:lang w:val="en-GB"/>
        </w:rPr>
        <w:t xml:space="preserve"> </w:t>
      </w:r>
      <w:r w:rsidRPr="00D43F41">
        <w:rPr>
          <w:rFonts w:cstheme="minorHAnsi"/>
          <w:lang w:val="en-GB"/>
        </w:rPr>
        <w:t>-</w:t>
      </w:r>
      <w:r w:rsidR="00FE568E">
        <w:rPr>
          <w:rFonts w:cstheme="minorHAnsi"/>
          <w:lang w:val="en-GB"/>
        </w:rPr>
        <w:t xml:space="preserve"> </w:t>
      </w:r>
      <w:r w:rsidRPr="00D43F41">
        <w:rPr>
          <w:rFonts w:cstheme="minorHAnsi"/>
          <w:lang w:val="en-GB"/>
        </w:rPr>
        <w:t xml:space="preserve">Andonova, MSc, Environmental Engineer </w:t>
      </w:r>
    </w:p>
    <w:p w14:paraId="73D301C3" w14:textId="77777777" w:rsidR="007F477B" w:rsidRPr="00D43F41" w:rsidRDefault="007F477B" w:rsidP="007F477B">
      <w:pPr>
        <w:ind w:left="-567" w:hanging="426"/>
        <w:jc w:val="right"/>
        <w:rPr>
          <w:rFonts w:cstheme="minorHAnsi"/>
          <w:lang w:val="en-GB"/>
        </w:rPr>
        <w:sectPr w:rsidR="007F477B" w:rsidRPr="00D43F41" w:rsidSect="00FE568E">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14:paraId="00F79406" w14:textId="77777777"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14:paraId="4B272707" w14:textId="3CD9B436" w:rsidR="00C02A46" w:rsidRDefault="007F477B">
          <w:pPr>
            <w:pStyle w:val="TOC1"/>
            <w:tabs>
              <w:tab w:val="left" w:pos="440"/>
              <w:tab w:val="right" w:leader="dot" w:pos="9017"/>
            </w:tabs>
            <w:rPr>
              <w:rFonts w:eastAsiaTheme="minorEastAsia"/>
              <w:noProof/>
              <w:lang w:val="mk-MK" w:eastAsia="mk-MK"/>
            </w:rPr>
          </w:pPr>
          <w:r w:rsidRPr="00D43F41">
            <w:rPr>
              <w:rFonts w:cstheme="minorHAnsi"/>
            </w:rPr>
            <w:fldChar w:fldCharType="begin"/>
          </w:r>
          <w:r w:rsidRPr="00D43F41">
            <w:rPr>
              <w:rFonts w:cstheme="minorHAnsi"/>
            </w:rPr>
            <w:instrText xml:space="preserve"> TOC \o "1-3" \h \z \u </w:instrText>
          </w:r>
          <w:r w:rsidRPr="00D43F41">
            <w:rPr>
              <w:rFonts w:cstheme="minorHAnsi"/>
            </w:rPr>
            <w:fldChar w:fldCharType="separate"/>
          </w:r>
          <w:hyperlink w:anchor="_Toc47953308" w:history="1">
            <w:r w:rsidR="00C02A46" w:rsidRPr="00317A1A">
              <w:rPr>
                <w:rStyle w:val="Hyperlink"/>
                <w:rFonts w:eastAsia="NSimSun" w:cstheme="minorHAnsi"/>
                <w:noProof/>
              </w:rPr>
              <w:t>1.</w:t>
            </w:r>
            <w:r w:rsidR="00C02A46">
              <w:rPr>
                <w:rFonts w:eastAsiaTheme="minorEastAsia"/>
                <w:noProof/>
                <w:lang w:val="mk-MK" w:eastAsia="mk-MK"/>
              </w:rPr>
              <w:tab/>
            </w:r>
            <w:r w:rsidR="00C02A46" w:rsidRPr="00317A1A">
              <w:rPr>
                <w:rStyle w:val="Hyperlink"/>
                <w:rFonts w:eastAsia="NSimSun" w:cstheme="minorHAnsi"/>
                <w:noProof/>
              </w:rPr>
              <w:t>Introduction</w:t>
            </w:r>
            <w:r w:rsidR="00C02A46">
              <w:rPr>
                <w:noProof/>
                <w:webHidden/>
              </w:rPr>
              <w:tab/>
            </w:r>
            <w:r w:rsidR="00C02A46">
              <w:rPr>
                <w:noProof/>
                <w:webHidden/>
              </w:rPr>
              <w:fldChar w:fldCharType="begin"/>
            </w:r>
            <w:r w:rsidR="00C02A46">
              <w:rPr>
                <w:noProof/>
                <w:webHidden/>
              </w:rPr>
              <w:instrText xml:space="preserve"> PAGEREF _Toc47953308 \h </w:instrText>
            </w:r>
            <w:r w:rsidR="00C02A46">
              <w:rPr>
                <w:noProof/>
                <w:webHidden/>
              </w:rPr>
            </w:r>
            <w:r w:rsidR="00C02A46">
              <w:rPr>
                <w:noProof/>
                <w:webHidden/>
              </w:rPr>
              <w:fldChar w:fldCharType="separate"/>
            </w:r>
            <w:r w:rsidR="00C02A46">
              <w:rPr>
                <w:noProof/>
                <w:webHidden/>
              </w:rPr>
              <w:t>5</w:t>
            </w:r>
            <w:r w:rsidR="00C02A46">
              <w:rPr>
                <w:noProof/>
                <w:webHidden/>
              </w:rPr>
              <w:fldChar w:fldCharType="end"/>
            </w:r>
          </w:hyperlink>
        </w:p>
        <w:p w14:paraId="3811191A" w14:textId="3D4297B7" w:rsidR="00C02A46" w:rsidRDefault="00165C1B">
          <w:pPr>
            <w:pStyle w:val="TOC1"/>
            <w:tabs>
              <w:tab w:val="left" w:pos="440"/>
              <w:tab w:val="right" w:leader="dot" w:pos="9017"/>
            </w:tabs>
            <w:rPr>
              <w:rFonts w:eastAsiaTheme="minorEastAsia"/>
              <w:noProof/>
              <w:lang w:val="mk-MK" w:eastAsia="mk-MK"/>
            </w:rPr>
          </w:pPr>
          <w:hyperlink w:anchor="_Toc47953309" w:history="1">
            <w:r w:rsidR="00C02A46" w:rsidRPr="00317A1A">
              <w:rPr>
                <w:rStyle w:val="Hyperlink"/>
                <w:rFonts w:eastAsia="NSimSun" w:cstheme="minorHAnsi"/>
                <w:noProof/>
              </w:rPr>
              <w:t>2.</w:t>
            </w:r>
            <w:r w:rsidR="00C02A46">
              <w:rPr>
                <w:rFonts w:eastAsiaTheme="minorEastAsia"/>
                <w:noProof/>
                <w:lang w:val="mk-MK" w:eastAsia="mk-MK"/>
              </w:rPr>
              <w:tab/>
            </w:r>
            <w:r w:rsidR="00C02A46" w:rsidRPr="00317A1A">
              <w:rPr>
                <w:rStyle w:val="Hyperlink"/>
                <w:rFonts w:eastAsia="NSimSun" w:cstheme="minorHAnsi"/>
                <w:noProof/>
              </w:rPr>
              <w:t>Environmental Category</w:t>
            </w:r>
            <w:r w:rsidR="00C02A46">
              <w:rPr>
                <w:noProof/>
                <w:webHidden/>
              </w:rPr>
              <w:tab/>
            </w:r>
            <w:r w:rsidR="00C02A46">
              <w:rPr>
                <w:noProof/>
                <w:webHidden/>
              </w:rPr>
              <w:fldChar w:fldCharType="begin"/>
            </w:r>
            <w:r w:rsidR="00C02A46">
              <w:rPr>
                <w:noProof/>
                <w:webHidden/>
              </w:rPr>
              <w:instrText xml:space="preserve"> PAGEREF _Toc47953309 \h </w:instrText>
            </w:r>
            <w:r w:rsidR="00C02A46">
              <w:rPr>
                <w:noProof/>
                <w:webHidden/>
              </w:rPr>
            </w:r>
            <w:r w:rsidR="00C02A46">
              <w:rPr>
                <w:noProof/>
                <w:webHidden/>
              </w:rPr>
              <w:fldChar w:fldCharType="separate"/>
            </w:r>
            <w:r w:rsidR="00C02A46">
              <w:rPr>
                <w:noProof/>
                <w:webHidden/>
              </w:rPr>
              <w:t>5</w:t>
            </w:r>
            <w:r w:rsidR="00C02A46">
              <w:rPr>
                <w:noProof/>
                <w:webHidden/>
              </w:rPr>
              <w:fldChar w:fldCharType="end"/>
            </w:r>
          </w:hyperlink>
        </w:p>
        <w:p w14:paraId="02FCC0F5" w14:textId="5FE81A72" w:rsidR="00C02A46" w:rsidRDefault="00165C1B">
          <w:pPr>
            <w:pStyle w:val="TOC1"/>
            <w:tabs>
              <w:tab w:val="left" w:pos="440"/>
              <w:tab w:val="right" w:leader="dot" w:pos="9017"/>
            </w:tabs>
            <w:rPr>
              <w:rFonts w:eastAsiaTheme="minorEastAsia"/>
              <w:noProof/>
              <w:lang w:val="mk-MK" w:eastAsia="mk-MK"/>
            </w:rPr>
          </w:pPr>
          <w:hyperlink w:anchor="_Toc47953310" w:history="1">
            <w:r w:rsidR="00C02A46" w:rsidRPr="00317A1A">
              <w:rPr>
                <w:rStyle w:val="Hyperlink"/>
                <w:rFonts w:eastAsia="NSimSun" w:cstheme="minorHAnsi"/>
                <w:noProof/>
              </w:rPr>
              <w:t>3.</w:t>
            </w:r>
            <w:r w:rsidR="00C02A46">
              <w:rPr>
                <w:rFonts w:eastAsiaTheme="minorEastAsia"/>
                <w:noProof/>
                <w:lang w:val="mk-MK" w:eastAsia="mk-MK"/>
              </w:rPr>
              <w:tab/>
            </w:r>
            <w:r w:rsidR="00C02A46" w:rsidRPr="00317A1A">
              <w:rPr>
                <w:rStyle w:val="Hyperlink"/>
                <w:rFonts w:cstheme="minorHAnsi"/>
                <w:noProof/>
              </w:rPr>
              <w:t>Potential Environmental Impacts</w:t>
            </w:r>
            <w:r w:rsidR="00C02A46">
              <w:rPr>
                <w:noProof/>
                <w:webHidden/>
              </w:rPr>
              <w:tab/>
            </w:r>
            <w:r w:rsidR="00C02A46">
              <w:rPr>
                <w:noProof/>
                <w:webHidden/>
              </w:rPr>
              <w:fldChar w:fldCharType="begin"/>
            </w:r>
            <w:r w:rsidR="00C02A46">
              <w:rPr>
                <w:noProof/>
                <w:webHidden/>
              </w:rPr>
              <w:instrText xml:space="preserve"> PAGEREF _Toc47953310 \h </w:instrText>
            </w:r>
            <w:r w:rsidR="00C02A46">
              <w:rPr>
                <w:noProof/>
                <w:webHidden/>
              </w:rPr>
            </w:r>
            <w:r w:rsidR="00C02A46">
              <w:rPr>
                <w:noProof/>
                <w:webHidden/>
              </w:rPr>
              <w:fldChar w:fldCharType="separate"/>
            </w:r>
            <w:r w:rsidR="00C02A46">
              <w:rPr>
                <w:noProof/>
                <w:webHidden/>
              </w:rPr>
              <w:t>6</w:t>
            </w:r>
            <w:r w:rsidR="00C02A46">
              <w:rPr>
                <w:noProof/>
                <w:webHidden/>
              </w:rPr>
              <w:fldChar w:fldCharType="end"/>
            </w:r>
          </w:hyperlink>
        </w:p>
        <w:p w14:paraId="3583278F" w14:textId="27225BE6" w:rsidR="00C02A46" w:rsidRDefault="00165C1B">
          <w:pPr>
            <w:pStyle w:val="TOC1"/>
            <w:tabs>
              <w:tab w:val="left" w:pos="440"/>
              <w:tab w:val="right" w:leader="dot" w:pos="9017"/>
            </w:tabs>
            <w:rPr>
              <w:rFonts w:eastAsiaTheme="minorEastAsia"/>
              <w:noProof/>
              <w:lang w:val="mk-MK" w:eastAsia="mk-MK"/>
            </w:rPr>
          </w:pPr>
          <w:hyperlink w:anchor="_Toc47953311" w:history="1">
            <w:r w:rsidR="00C02A46" w:rsidRPr="00317A1A">
              <w:rPr>
                <w:rStyle w:val="Hyperlink"/>
                <w:rFonts w:eastAsia="NSimSun" w:cstheme="minorHAnsi"/>
                <w:noProof/>
              </w:rPr>
              <w:t>4.</w:t>
            </w:r>
            <w:r w:rsidR="00C02A46">
              <w:rPr>
                <w:rFonts w:eastAsiaTheme="minorEastAsia"/>
                <w:noProof/>
                <w:lang w:val="mk-MK" w:eastAsia="mk-MK"/>
              </w:rPr>
              <w:tab/>
            </w:r>
            <w:r w:rsidR="00C02A46" w:rsidRPr="00317A1A">
              <w:rPr>
                <w:rStyle w:val="Hyperlink"/>
                <w:rFonts w:eastAsia="NSimSun" w:cstheme="minorHAnsi"/>
                <w:noProof/>
              </w:rPr>
              <w:t>Purpose of the Checklist ESMP</w:t>
            </w:r>
            <w:r w:rsidR="00C02A46">
              <w:rPr>
                <w:noProof/>
                <w:webHidden/>
              </w:rPr>
              <w:tab/>
            </w:r>
            <w:r w:rsidR="00C02A46">
              <w:rPr>
                <w:noProof/>
                <w:webHidden/>
              </w:rPr>
              <w:fldChar w:fldCharType="begin"/>
            </w:r>
            <w:r w:rsidR="00C02A46">
              <w:rPr>
                <w:noProof/>
                <w:webHidden/>
              </w:rPr>
              <w:instrText xml:space="preserve"> PAGEREF _Toc47953311 \h </w:instrText>
            </w:r>
            <w:r w:rsidR="00C02A46">
              <w:rPr>
                <w:noProof/>
                <w:webHidden/>
              </w:rPr>
            </w:r>
            <w:r w:rsidR="00C02A46">
              <w:rPr>
                <w:noProof/>
                <w:webHidden/>
              </w:rPr>
              <w:fldChar w:fldCharType="separate"/>
            </w:r>
            <w:r w:rsidR="00C02A46">
              <w:rPr>
                <w:noProof/>
                <w:webHidden/>
              </w:rPr>
              <w:t>6</w:t>
            </w:r>
            <w:r w:rsidR="00C02A46">
              <w:rPr>
                <w:noProof/>
                <w:webHidden/>
              </w:rPr>
              <w:fldChar w:fldCharType="end"/>
            </w:r>
          </w:hyperlink>
        </w:p>
        <w:p w14:paraId="03916768" w14:textId="315F1602" w:rsidR="00C02A46" w:rsidRDefault="00165C1B">
          <w:pPr>
            <w:pStyle w:val="TOC1"/>
            <w:tabs>
              <w:tab w:val="left" w:pos="440"/>
              <w:tab w:val="right" w:leader="dot" w:pos="9017"/>
            </w:tabs>
            <w:rPr>
              <w:rFonts w:eastAsiaTheme="minorEastAsia"/>
              <w:noProof/>
              <w:lang w:val="mk-MK" w:eastAsia="mk-MK"/>
            </w:rPr>
          </w:pPr>
          <w:hyperlink w:anchor="_Toc47953312" w:history="1">
            <w:r w:rsidR="00C02A46" w:rsidRPr="00317A1A">
              <w:rPr>
                <w:rStyle w:val="Hyperlink"/>
                <w:rFonts w:eastAsia="NSimSun"/>
                <w:noProof/>
              </w:rPr>
              <w:t>5.</w:t>
            </w:r>
            <w:r w:rsidR="00C02A46">
              <w:rPr>
                <w:rFonts w:eastAsiaTheme="minorEastAsia"/>
                <w:noProof/>
                <w:lang w:val="mk-MK" w:eastAsia="mk-MK"/>
              </w:rPr>
              <w:tab/>
            </w:r>
            <w:r w:rsidR="00C02A46" w:rsidRPr="00317A1A">
              <w:rPr>
                <w:rStyle w:val="Hyperlink"/>
                <w:rFonts w:eastAsia="NSimSun"/>
                <w:noProof/>
              </w:rPr>
              <w:t>Application of the Checklist ESMP</w:t>
            </w:r>
            <w:r w:rsidR="00C02A46">
              <w:rPr>
                <w:noProof/>
                <w:webHidden/>
              </w:rPr>
              <w:tab/>
            </w:r>
            <w:r w:rsidR="00C02A46">
              <w:rPr>
                <w:noProof/>
                <w:webHidden/>
              </w:rPr>
              <w:fldChar w:fldCharType="begin"/>
            </w:r>
            <w:r w:rsidR="00C02A46">
              <w:rPr>
                <w:noProof/>
                <w:webHidden/>
              </w:rPr>
              <w:instrText xml:space="preserve"> PAGEREF _Toc47953312 \h </w:instrText>
            </w:r>
            <w:r w:rsidR="00C02A46">
              <w:rPr>
                <w:noProof/>
                <w:webHidden/>
              </w:rPr>
            </w:r>
            <w:r w:rsidR="00C02A46">
              <w:rPr>
                <w:noProof/>
                <w:webHidden/>
              </w:rPr>
              <w:fldChar w:fldCharType="separate"/>
            </w:r>
            <w:r w:rsidR="00C02A46">
              <w:rPr>
                <w:noProof/>
                <w:webHidden/>
              </w:rPr>
              <w:t>8</w:t>
            </w:r>
            <w:r w:rsidR="00C02A46">
              <w:rPr>
                <w:noProof/>
                <w:webHidden/>
              </w:rPr>
              <w:fldChar w:fldCharType="end"/>
            </w:r>
          </w:hyperlink>
        </w:p>
        <w:p w14:paraId="7C38ABB6" w14:textId="5398B8E9" w:rsidR="00C02A46" w:rsidRDefault="00165C1B">
          <w:pPr>
            <w:pStyle w:val="TOC1"/>
            <w:tabs>
              <w:tab w:val="left" w:pos="440"/>
              <w:tab w:val="right" w:leader="dot" w:pos="9017"/>
            </w:tabs>
            <w:rPr>
              <w:rFonts w:eastAsiaTheme="minorEastAsia"/>
              <w:noProof/>
              <w:lang w:val="mk-MK" w:eastAsia="mk-MK"/>
            </w:rPr>
          </w:pPr>
          <w:hyperlink w:anchor="_Toc47953313" w:history="1">
            <w:r w:rsidR="00C02A46" w:rsidRPr="00317A1A">
              <w:rPr>
                <w:rStyle w:val="Hyperlink"/>
                <w:rFonts w:eastAsia="NSimSun"/>
                <w:noProof/>
              </w:rPr>
              <w:t>6.</w:t>
            </w:r>
            <w:r w:rsidR="00C02A46">
              <w:rPr>
                <w:rFonts w:eastAsiaTheme="minorEastAsia"/>
                <w:noProof/>
                <w:lang w:val="mk-MK" w:eastAsia="mk-MK"/>
              </w:rPr>
              <w:tab/>
            </w:r>
            <w:r w:rsidR="00C02A46" w:rsidRPr="00317A1A">
              <w:rPr>
                <w:rStyle w:val="Hyperlink"/>
                <w:rFonts w:ascii="Calibri" w:eastAsia="Calibri" w:hAnsi="Calibri" w:cs="Times New Roman"/>
                <w:noProof/>
              </w:rPr>
              <w:t>Grievance Mechanism</w:t>
            </w:r>
            <w:r w:rsidR="00C02A46">
              <w:rPr>
                <w:noProof/>
                <w:webHidden/>
              </w:rPr>
              <w:tab/>
            </w:r>
            <w:r w:rsidR="00C02A46">
              <w:rPr>
                <w:noProof/>
                <w:webHidden/>
              </w:rPr>
              <w:fldChar w:fldCharType="begin"/>
            </w:r>
            <w:r w:rsidR="00C02A46">
              <w:rPr>
                <w:noProof/>
                <w:webHidden/>
              </w:rPr>
              <w:instrText xml:space="preserve"> PAGEREF _Toc47953313 \h </w:instrText>
            </w:r>
            <w:r w:rsidR="00C02A46">
              <w:rPr>
                <w:noProof/>
                <w:webHidden/>
              </w:rPr>
            </w:r>
            <w:r w:rsidR="00C02A46">
              <w:rPr>
                <w:noProof/>
                <w:webHidden/>
              </w:rPr>
              <w:fldChar w:fldCharType="separate"/>
            </w:r>
            <w:r w:rsidR="00C02A46">
              <w:rPr>
                <w:noProof/>
                <w:webHidden/>
              </w:rPr>
              <w:t>8</w:t>
            </w:r>
            <w:r w:rsidR="00C02A46">
              <w:rPr>
                <w:noProof/>
                <w:webHidden/>
              </w:rPr>
              <w:fldChar w:fldCharType="end"/>
            </w:r>
          </w:hyperlink>
        </w:p>
        <w:p w14:paraId="25206865" w14:textId="2C4818E6" w:rsidR="00C02A46" w:rsidRDefault="00165C1B">
          <w:pPr>
            <w:pStyle w:val="TOC1"/>
            <w:tabs>
              <w:tab w:val="left" w:pos="440"/>
              <w:tab w:val="right" w:leader="dot" w:pos="9017"/>
            </w:tabs>
            <w:rPr>
              <w:rFonts w:eastAsiaTheme="minorEastAsia"/>
              <w:noProof/>
              <w:lang w:val="mk-MK" w:eastAsia="mk-MK"/>
            </w:rPr>
          </w:pPr>
          <w:hyperlink w:anchor="_Toc47953314" w:history="1">
            <w:r w:rsidR="00C02A46" w:rsidRPr="00317A1A">
              <w:rPr>
                <w:rStyle w:val="Hyperlink"/>
                <w:rFonts w:eastAsia="NSimSun" w:cstheme="minorHAnsi"/>
                <w:noProof/>
              </w:rPr>
              <w:t>7.</w:t>
            </w:r>
            <w:r w:rsidR="00C02A46">
              <w:rPr>
                <w:rFonts w:eastAsiaTheme="minorEastAsia"/>
                <w:noProof/>
                <w:lang w:val="mk-MK" w:eastAsia="mk-MK"/>
              </w:rPr>
              <w:tab/>
            </w:r>
            <w:r w:rsidR="00C02A46" w:rsidRPr="00317A1A">
              <w:rPr>
                <w:rStyle w:val="Hyperlink"/>
                <w:rFonts w:eastAsia="NSimSun" w:cstheme="minorHAnsi"/>
                <w:noProof/>
              </w:rPr>
              <w:t>Monitoring and reporting</w:t>
            </w:r>
            <w:r w:rsidR="00C02A46">
              <w:rPr>
                <w:noProof/>
                <w:webHidden/>
              </w:rPr>
              <w:tab/>
            </w:r>
            <w:r w:rsidR="00C02A46">
              <w:rPr>
                <w:noProof/>
                <w:webHidden/>
              </w:rPr>
              <w:fldChar w:fldCharType="begin"/>
            </w:r>
            <w:r w:rsidR="00C02A46">
              <w:rPr>
                <w:noProof/>
                <w:webHidden/>
              </w:rPr>
              <w:instrText xml:space="preserve"> PAGEREF _Toc47953314 \h </w:instrText>
            </w:r>
            <w:r w:rsidR="00C02A46">
              <w:rPr>
                <w:noProof/>
                <w:webHidden/>
              </w:rPr>
            </w:r>
            <w:r w:rsidR="00C02A46">
              <w:rPr>
                <w:noProof/>
                <w:webHidden/>
              </w:rPr>
              <w:fldChar w:fldCharType="separate"/>
            </w:r>
            <w:r w:rsidR="00C02A46">
              <w:rPr>
                <w:noProof/>
                <w:webHidden/>
              </w:rPr>
              <w:t>10</w:t>
            </w:r>
            <w:r w:rsidR="00C02A46">
              <w:rPr>
                <w:noProof/>
                <w:webHidden/>
              </w:rPr>
              <w:fldChar w:fldCharType="end"/>
            </w:r>
          </w:hyperlink>
        </w:p>
        <w:p w14:paraId="6751A728" w14:textId="5CAC52A3" w:rsidR="00C02A46" w:rsidRDefault="00165C1B">
          <w:pPr>
            <w:pStyle w:val="TOC1"/>
            <w:tabs>
              <w:tab w:val="right" w:leader="dot" w:pos="9017"/>
            </w:tabs>
            <w:rPr>
              <w:rFonts w:eastAsiaTheme="minorEastAsia"/>
              <w:noProof/>
              <w:lang w:val="mk-MK" w:eastAsia="mk-MK"/>
            </w:rPr>
          </w:pPr>
          <w:hyperlink w:anchor="_Toc47953315" w:history="1">
            <w:r w:rsidR="00C02A46" w:rsidRPr="00317A1A">
              <w:rPr>
                <w:rStyle w:val="Hyperlink"/>
                <w:rFonts w:cstheme="minorHAnsi"/>
                <w:noProof/>
              </w:rPr>
              <w:t>ANNEX</w:t>
            </w:r>
            <w:r w:rsidR="00C02A46" w:rsidRPr="00317A1A">
              <w:rPr>
                <w:rStyle w:val="Hyperlink"/>
                <w:noProof/>
              </w:rPr>
              <w:t xml:space="preserve"> I</w:t>
            </w:r>
            <w:r w:rsidR="00C02A46" w:rsidRPr="00317A1A">
              <w:rPr>
                <w:rStyle w:val="Hyperlink"/>
                <w:rFonts w:cstheme="minorHAnsi"/>
                <w:noProof/>
              </w:rPr>
              <w:t>:</w:t>
            </w:r>
            <w:r w:rsidR="00C02A46" w:rsidRPr="00317A1A">
              <w:rPr>
                <w:rStyle w:val="Hyperlink"/>
                <w:rFonts w:eastAsia="NSimSun" w:cstheme="minorHAnsi"/>
                <w:noProof/>
              </w:rPr>
              <w:t xml:space="preserve"> Checklist ESMP for the rehabilitation works</w:t>
            </w:r>
            <w:r w:rsidR="00C02A46">
              <w:rPr>
                <w:noProof/>
                <w:webHidden/>
              </w:rPr>
              <w:tab/>
            </w:r>
            <w:r w:rsidR="00C02A46">
              <w:rPr>
                <w:noProof/>
                <w:webHidden/>
              </w:rPr>
              <w:fldChar w:fldCharType="begin"/>
            </w:r>
            <w:r w:rsidR="00C02A46">
              <w:rPr>
                <w:noProof/>
                <w:webHidden/>
              </w:rPr>
              <w:instrText xml:space="preserve"> PAGEREF _Toc47953315 \h </w:instrText>
            </w:r>
            <w:r w:rsidR="00C02A46">
              <w:rPr>
                <w:noProof/>
                <w:webHidden/>
              </w:rPr>
            </w:r>
            <w:r w:rsidR="00C02A46">
              <w:rPr>
                <w:noProof/>
                <w:webHidden/>
              </w:rPr>
              <w:fldChar w:fldCharType="separate"/>
            </w:r>
            <w:r w:rsidR="00C02A46">
              <w:rPr>
                <w:noProof/>
                <w:webHidden/>
              </w:rPr>
              <w:t>11</w:t>
            </w:r>
            <w:r w:rsidR="00C02A46">
              <w:rPr>
                <w:noProof/>
                <w:webHidden/>
              </w:rPr>
              <w:fldChar w:fldCharType="end"/>
            </w:r>
          </w:hyperlink>
        </w:p>
        <w:p w14:paraId="428699C6" w14:textId="42A08820" w:rsidR="00C02A46" w:rsidRDefault="00165C1B">
          <w:pPr>
            <w:pStyle w:val="TOC1"/>
            <w:tabs>
              <w:tab w:val="right" w:leader="dot" w:pos="9017"/>
            </w:tabs>
            <w:rPr>
              <w:rFonts w:eastAsiaTheme="minorEastAsia"/>
              <w:noProof/>
              <w:lang w:val="mk-MK" w:eastAsia="mk-MK"/>
            </w:rPr>
          </w:pPr>
          <w:hyperlink w:anchor="_Toc47953316" w:history="1">
            <w:r w:rsidR="00C02A46" w:rsidRPr="00317A1A">
              <w:rPr>
                <w:rStyle w:val="Hyperlink"/>
                <w:rFonts w:cstheme="minorHAnsi"/>
                <w:noProof/>
              </w:rPr>
              <w:t>ANNEX</w:t>
            </w:r>
            <w:r w:rsidR="00C02A46" w:rsidRPr="00317A1A">
              <w:rPr>
                <w:rStyle w:val="Hyperlink"/>
                <w:noProof/>
              </w:rPr>
              <w:t xml:space="preserve"> II</w:t>
            </w:r>
            <w:r w:rsidR="00C02A46" w:rsidRPr="00317A1A">
              <w:rPr>
                <w:rStyle w:val="Hyperlink"/>
                <w:rFonts w:cstheme="minorHAnsi"/>
                <w:noProof/>
              </w:rPr>
              <w:t>: Sites Description</w:t>
            </w:r>
            <w:r w:rsidR="00C02A46">
              <w:rPr>
                <w:noProof/>
                <w:webHidden/>
              </w:rPr>
              <w:tab/>
            </w:r>
            <w:r w:rsidR="00C02A46">
              <w:rPr>
                <w:noProof/>
                <w:webHidden/>
              </w:rPr>
              <w:fldChar w:fldCharType="begin"/>
            </w:r>
            <w:r w:rsidR="00C02A46">
              <w:rPr>
                <w:noProof/>
                <w:webHidden/>
              </w:rPr>
              <w:instrText xml:space="preserve"> PAGEREF _Toc47953316 \h </w:instrText>
            </w:r>
            <w:r w:rsidR="00C02A46">
              <w:rPr>
                <w:noProof/>
                <w:webHidden/>
              </w:rPr>
            </w:r>
            <w:r w:rsidR="00C02A46">
              <w:rPr>
                <w:noProof/>
                <w:webHidden/>
              </w:rPr>
              <w:fldChar w:fldCharType="separate"/>
            </w:r>
            <w:r w:rsidR="00C02A46">
              <w:rPr>
                <w:noProof/>
                <w:webHidden/>
              </w:rPr>
              <w:t>31</w:t>
            </w:r>
            <w:r w:rsidR="00C02A46">
              <w:rPr>
                <w:noProof/>
                <w:webHidden/>
              </w:rPr>
              <w:fldChar w:fldCharType="end"/>
            </w:r>
          </w:hyperlink>
        </w:p>
        <w:p w14:paraId="40C61E84" w14:textId="103F1073" w:rsidR="00C02A46" w:rsidRDefault="00165C1B">
          <w:pPr>
            <w:pStyle w:val="TOC1"/>
            <w:tabs>
              <w:tab w:val="right" w:leader="dot" w:pos="9017"/>
            </w:tabs>
            <w:rPr>
              <w:rFonts w:eastAsiaTheme="minorEastAsia"/>
              <w:noProof/>
              <w:lang w:val="mk-MK" w:eastAsia="mk-MK"/>
            </w:rPr>
          </w:pPr>
          <w:hyperlink w:anchor="_Toc47953317" w:history="1">
            <w:r w:rsidR="00C02A46" w:rsidRPr="00317A1A">
              <w:rPr>
                <w:rStyle w:val="Hyperlink"/>
                <w:rFonts w:cstheme="minorHAnsi"/>
                <w:noProof/>
              </w:rPr>
              <w:t>ANNEX</w:t>
            </w:r>
            <w:r w:rsidR="00C02A46" w:rsidRPr="00317A1A">
              <w:rPr>
                <w:rStyle w:val="Hyperlink"/>
                <w:noProof/>
              </w:rPr>
              <w:t xml:space="preserve"> III</w:t>
            </w:r>
            <w:r w:rsidR="00C02A46" w:rsidRPr="00317A1A">
              <w:rPr>
                <w:rStyle w:val="Hyperlink"/>
                <w:rFonts w:cstheme="minorHAnsi"/>
                <w:noProof/>
              </w:rPr>
              <w:t>: COVID-19 considerations in construction/civil works projects</w:t>
            </w:r>
            <w:r w:rsidR="00C02A46">
              <w:rPr>
                <w:noProof/>
                <w:webHidden/>
              </w:rPr>
              <w:tab/>
            </w:r>
            <w:r w:rsidR="00C02A46">
              <w:rPr>
                <w:noProof/>
                <w:webHidden/>
              </w:rPr>
              <w:fldChar w:fldCharType="begin"/>
            </w:r>
            <w:r w:rsidR="00C02A46">
              <w:rPr>
                <w:noProof/>
                <w:webHidden/>
              </w:rPr>
              <w:instrText xml:space="preserve"> PAGEREF _Toc47953317 \h </w:instrText>
            </w:r>
            <w:r w:rsidR="00C02A46">
              <w:rPr>
                <w:noProof/>
                <w:webHidden/>
              </w:rPr>
            </w:r>
            <w:r w:rsidR="00C02A46">
              <w:rPr>
                <w:noProof/>
                <w:webHidden/>
              </w:rPr>
              <w:fldChar w:fldCharType="separate"/>
            </w:r>
            <w:r w:rsidR="00C02A46">
              <w:rPr>
                <w:noProof/>
                <w:webHidden/>
              </w:rPr>
              <w:t>35</w:t>
            </w:r>
            <w:r w:rsidR="00C02A46">
              <w:rPr>
                <w:noProof/>
                <w:webHidden/>
              </w:rPr>
              <w:fldChar w:fldCharType="end"/>
            </w:r>
          </w:hyperlink>
        </w:p>
        <w:p w14:paraId="0B8D82C7" w14:textId="452E8E0B" w:rsidR="00C02A46" w:rsidRDefault="00165C1B">
          <w:pPr>
            <w:pStyle w:val="TOC1"/>
            <w:tabs>
              <w:tab w:val="right" w:leader="dot" w:pos="9017"/>
            </w:tabs>
            <w:rPr>
              <w:rFonts w:eastAsiaTheme="minorEastAsia"/>
              <w:noProof/>
              <w:lang w:val="mk-MK" w:eastAsia="mk-MK"/>
            </w:rPr>
          </w:pPr>
          <w:hyperlink w:anchor="_Toc47953318" w:history="1">
            <w:r w:rsidR="00C02A46" w:rsidRPr="00317A1A">
              <w:rPr>
                <w:rStyle w:val="Hyperlink"/>
                <w:rFonts w:cstheme="minorHAnsi"/>
                <w:noProof/>
              </w:rPr>
              <w:t>ANNEX</w:t>
            </w:r>
            <w:r w:rsidR="00C02A46" w:rsidRPr="00317A1A">
              <w:rPr>
                <w:rStyle w:val="Hyperlink"/>
                <w:noProof/>
              </w:rPr>
              <w:t xml:space="preserve"> IV</w:t>
            </w:r>
            <w:r w:rsidR="00C02A46" w:rsidRPr="00317A1A">
              <w:rPr>
                <w:rStyle w:val="Hyperlink"/>
                <w:rFonts w:cstheme="minorHAnsi"/>
                <w:noProof/>
              </w:rPr>
              <w:t xml:space="preserve">: </w:t>
            </w:r>
            <w:r w:rsidR="00C02A46" w:rsidRPr="00317A1A">
              <w:rPr>
                <w:rStyle w:val="Hyperlink"/>
                <w:rFonts w:ascii="Calibri" w:hAnsi="Calibri" w:cs="Calibri"/>
                <w:noProof/>
              </w:rPr>
              <w:t>Form for submitting comments</w:t>
            </w:r>
            <w:r w:rsidR="00C02A46">
              <w:rPr>
                <w:noProof/>
                <w:webHidden/>
              </w:rPr>
              <w:tab/>
            </w:r>
            <w:r w:rsidR="00C02A46">
              <w:rPr>
                <w:noProof/>
                <w:webHidden/>
              </w:rPr>
              <w:fldChar w:fldCharType="begin"/>
            </w:r>
            <w:r w:rsidR="00C02A46">
              <w:rPr>
                <w:noProof/>
                <w:webHidden/>
              </w:rPr>
              <w:instrText xml:space="preserve"> PAGEREF _Toc47953318 \h </w:instrText>
            </w:r>
            <w:r w:rsidR="00C02A46">
              <w:rPr>
                <w:noProof/>
                <w:webHidden/>
              </w:rPr>
            </w:r>
            <w:r w:rsidR="00C02A46">
              <w:rPr>
                <w:noProof/>
                <w:webHidden/>
              </w:rPr>
              <w:fldChar w:fldCharType="separate"/>
            </w:r>
            <w:r w:rsidR="00C02A46">
              <w:rPr>
                <w:noProof/>
                <w:webHidden/>
              </w:rPr>
              <w:t>40</w:t>
            </w:r>
            <w:r w:rsidR="00C02A46">
              <w:rPr>
                <w:noProof/>
                <w:webHidden/>
              </w:rPr>
              <w:fldChar w:fldCharType="end"/>
            </w:r>
          </w:hyperlink>
        </w:p>
        <w:p w14:paraId="4EDEB115" w14:textId="386B2877" w:rsidR="00C02A46" w:rsidRDefault="00165C1B">
          <w:pPr>
            <w:pStyle w:val="TOC1"/>
            <w:tabs>
              <w:tab w:val="right" w:leader="dot" w:pos="9017"/>
            </w:tabs>
            <w:rPr>
              <w:rFonts w:eastAsiaTheme="minorEastAsia"/>
              <w:noProof/>
              <w:lang w:val="mk-MK" w:eastAsia="mk-MK"/>
            </w:rPr>
          </w:pPr>
          <w:hyperlink w:anchor="_Toc47953319" w:history="1">
            <w:r w:rsidR="00C02A46" w:rsidRPr="00317A1A">
              <w:rPr>
                <w:rStyle w:val="Hyperlink"/>
                <w:rFonts w:cstheme="minorHAnsi"/>
                <w:noProof/>
              </w:rPr>
              <w:t xml:space="preserve">ANNEX </w:t>
            </w:r>
            <w:r w:rsidR="00C02A46" w:rsidRPr="00317A1A">
              <w:rPr>
                <w:rStyle w:val="Hyperlink"/>
                <w:rFonts w:cstheme="minorHAnsi"/>
                <w:i/>
                <w:iCs/>
                <w:noProof/>
              </w:rPr>
              <w:t>V</w:t>
            </w:r>
            <w:r w:rsidR="00C02A46" w:rsidRPr="00317A1A">
              <w:rPr>
                <w:rStyle w:val="Hyperlink"/>
                <w:rFonts w:cstheme="minorHAnsi"/>
                <w:noProof/>
              </w:rPr>
              <w:t xml:space="preserve">: </w:t>
            </w:r>
            <w:r w:rsidR="00C02A46" w:rsidRPr="00317A1A">
              <w:rPr>
                <w:rStyle w:val="Hyperlink"/>
                <w:rFonts w:ascii="Calibri" w:hAnsi="Calibri" w:cs="Calibri"/>
                <w:noProof/>
              </w:rPr>
              <w:t>Grievance Form for whole project implementation period</w:t>
            </w:r>
            <w:r w:rsidR="00C02A46">
              <w:rPr>
                <w:noProof/>
                <w:webHidden/>
              </w:rPr>
              <w:tab/>
            </w:r>
            <w:r w:rsidR="00C02A46">
              <w:rPr>
                <w:noProof/>
                <w:webHidden/>
              </w:rPr>
              <w:fldChar w:fldCharType="begin"/>
            </w:r>
            <w:r w:rsidR="00C02A46">
              <w:rPr>
                <w:noProof/>
                <w:webHidden/>
              </w:rPr>
              <w:instrText xml:space="preserve"> PAGEREF _Toc47953319 \h </w:instrText>
            </w:r>
            <w:r w:rsidR="00C02A46">
              <w:rPr>
                <w:noProof/>
                <w:webHidden/>
              </w:rPr>
            </w:r>
            <w:r w:rsidR="00C02A46">
              <w:rPr>
                <w:noProof/>
                <w:webHidden/>
              </w:rPr>
              <w:fldChar w:fldCharType="separate"/>
            </w:r>
            <w:r w:rsidR="00C02A46">
              <w:rPr>
                <w:noProof/>
                <w:webHidden/>
              </w:rPr>
              <w:t>41</w:t>
            </w:r>
            <w:r w:rsidR="00C02A46">
              <w:rPr>
                <w:noProof/>
                <w:webHidden/>
              </w:rPr>
              <w:fldChar w:fldCharType="end"/>
            </w:r>
          </w:hyperlink>
        </w:p>
        <w:p w14:paraId="3EC7E860" w14:textId="503C5396" w:rsidR="007F477B" w:rsidRPr="00D43F41" w:rsidRDefault="007F477B">
          <w:pPr>
            <w:rPr>
              <w:rFonts w:cstheme="minorHAnsi"/>
            </w:rPr>
          </w:pPr>
          <w:r w:rsidRPr="00D43F41">
            <w:rPr>
              <w:rFonts w:cstheme="minorHAnsi"/>
              <w:b/>
              <w:bCs/>
              <w:noProof/>
            </w:rPr>
            <w:fldChar w:fldCharType="end"/>
          </w:r>
        </w:p>
      </w:sdtContent>
    </w:sdt>
    <w:p w14:paraId="162A72F5" w14:textId="77777777" w:rsidR="002619D9" w:rsidRPr="00D43F41" w:rsidRDefault="002619D9" w:rsidP="002619D9">
      <w:pPr>
        <w:pStyle w:val="TOCHeading"/>
        <w:rPr>
          <w:rFonts w:asciiTheme="minorHAnsi" w:hAnsiTheme="minorHAnsi" w:cstheme="minorHAnsi"/>
          <w:sz w:val="22"/>
          <w:szCs w:val="22"/>
          <w:lang w:val="en-GB"/>
        </w:rPr>
      </w:pPr>
    </w:p>
    <w:p w14:paraId="7588F0CD" w14:textId="77777777" w:rsidR="002619D9" w:rsidRPr="00D43F41" w:rsidRDefault="002619D9" w:rsidP="002619D9">
      <w:pPr>
        <w:rPr>
          <w:rFonts w:cstheme="minorHAnsi"/>
          <w:lang w:val="en-GB"/>
        </w:rPr>
      </w:pPr>
      <w:r w:rsidRPr="00D43F41">
        <w:rPr>
          <w:rFonts w:cstheme="minorHAnsi"/>
          <w:lang w:val="en-GB"/>
        </w:rPr>
        <w:t>IMAGES</w:t>
      </w:r>
    </w:p>
    <w:p w14:paraId="2E0D9815" w14:textId="6B34CBAB" w:rsidR="00C02A46" w:rsidRPr="00C02A46" w:rsidRDefault="002619D9">
      <w:pPr>
        <w:pStyle w:val="TableofFigures"/>
        <w:tabs>
          <w:tab w:val="right" w:leader="dot" w:pos="9017"/>
        </w:tabs>
        <w:rPr>
          <w:rStyle w:val="Hyperlink"/>
          <w:rFonts w:ascii="Calibri" w:eastAsiaTheme="minorHAnsi" w:hAnsi="Calibri" w:cs="Calibri"/>
          <w:noProof/>
        </w:rPr>
      </w:pPr>
      <w:r w:rsidRPr="00967A32">
        <w:rPr>
          <w:rFonts w:asciiTheme="minorHAnsi" w:hAnsiTheme="minorHAnsi" w:cstheme="minorHAnsi"/>
          <w:lang w:val="en-GB"/>
        </w:rPr>
        <w:fldChar w:fldCharType="begin"/>
      </w:r>
      <w:r w:rsidRPr="00967A32">
        <w:rPr>
          <w:rFonts w:asciiTheme="minorHAnsi" w:hAnsiTheme="minorHAnsi" w:cstheme="minorHAnsi"/>
          <w:lang w:val="en-GB"/>
        </w:rPr>
        <w:instrText xml:space="preserve"> TOC \h \z \c "Figure" </w:instrText>
      </w:r>
      <w:r w:rsidRPr="00967A32">
        <w:rPr>
          <w:rFonts w:asciiTheme="minorHAnsi" w:hAnsiTheme="minorHAnsi" w:cstheme="minorHAnsi"/>
          <w:lang w:val="en-GB"/>
        </w:rPr>
        <w:fldChar w:fldCharType="separate"/>
      </w:r>
      <w:hyperlink w:anchor="_Toc47953320" w:history="1">
        <w:r w:rsidR="00C02A46" w:rsidRPr="00C02A46">
          <w:rPr>
            <w:rStyle w:val="Hyperlink"/>
            <w:rFonts w:ascii="Calibri" w:eastAsiaTheme="minorHAnsi" w:hAnsi="Calibri" w:cs="Calibri"/>
            <w:noProof/>
          </w:rPr>
          <w:t>Figure 1 Current condition of the street “Pance Karagjozov”</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_Toc47953320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32</w:t>
        </w:r>
        <w:r w:rsidR="00C02A46" w:rsidRPr="00C02A46">
          <w:rPr>
            <w:rStyle w:val="Hyperlink"/>
            <w:rFonts w:ascii="Calibri" w:eastAsiaTheme="minorHAnsi" w:hAnsi="Calibri" w:cs="Calibri"/>
            <w:noProof/>
            <w:webHidden/>
          </w:rPr>
          <w:fldChar w:fldCharType="end"/>
        </w:r>
      </w:hyperlink>
    </w:p>
    <w:p w14:paraId="5A901CDE" w14:textId="4DB2963A" w:rsidR="00C02A46" w:rsidRDefault="00165C1B">
      <w:pPr>
        <w:pStyle w:val="TableofFigures"/>
        <w:tabs>
          <w:tab w:val="right" w:leader="dot" w:pos="9017"/>
        </w:tabs>
        <w:rPr>
          <w:rFonts w:asciiTheme="minorHAnsi" w:eastAsiaTheme="minorEastAsia" w:hAnsiTheme="minorHAnsi" w:cstheme="minorBidi"/>
          <w:noProof/>
          <w:lang w:val="mk-MK" w:eastAsia="mk-MK"/>
        </w:rPr>
      </w:pPr>
      <w:hyperlink w:anchor="_Toc47953321" w:history="1">
        <w:r w:rsidR="00C02A46" w:rsidRPr="00C02A46">
          <w:rPr>
            <w:rStyle w:val="Hyperlink"/>
            <w:rFonts w:ascii="Calibri" w:eastAsiaTheme="minorHAnsi" w:hAnsi="Calibri" w:cs="Calibri"/>
            <w:noProof/>
          </w:rPr>
          <w:t>Figure 2 Location of the reconstruction of the street in Municipality of Stip - St “Pance Karagjozov”</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_Toc47953321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34</w:t>
        </w:r>
        <w:r w:rsidR="00C02A46" w:rsidRPr="00C02A46">
          <w:rPr>
            <w:rStyle w:val="Hyperlink"/>
            <w:rFonts w:ascii="Calibri" w:eastAsiaTheme="minorHAnsi" w:hAnsi="Calibri" w:cs="Calibri"/>
            <w:noProof/>
            <w:webHidden/>
          </w:rPr>
          <w:fldChar w:fldCharType="end"/>
        </w:r>
      </w:hyperlink>
    </w:p>
    <w:p w14:paraId="4BE8E6A6" w14:textId="65B0562D" w:rsidR="002619D9" w:rsidRPr="00D119F9" w:rsidRDefault="002619D9" w:rsidP="007863DF">
      <w:pPr>
        <w:rPr>
          <w:rFonts w:cstheme="minorHAnsi"/>
          <w:lang w:val="en-GB"/>
        </w:rPr>
      </w:pPr>
      <w:r w:rsidRPr="00967A32">
        <w:rPr>
          <w:rFonts w:cstheme="minorHAnsi"/>
          <w:lang w:val="en-GB"/>
        </w:rPr>
        <w:fldChar w:fldCharType="end"/>
      </w:r>
    </w:p>
    <w:p w14:paraId="3A677888" w14:textId="2A545014" w:rsidR="00411939" w:rsidRDefault="00411939" w:rsidP="00E7127E">
      <w:pPr>
        <w:spacing w:before="240" w:line="276" w:lineRule="auto"/>
        <w:rPr>
          <w:rFonts w:eastAsia="NSimSun" w:cstheme="minorHAnsi"/>
        </w:rPr>
      </w:pPr>
      <w:r>
        <w:rPr>
          <w:rFonts w:eastAsia="NSimSun" w:cstheme="minorHAnsi"/>
        </w:rPr>
        <w:t>ANNEXES</w:t>
      </w:r>
    </w:p>
    <w:p w14:paraId="7B47277B" w14:textId="6BB35EF0" w:rsidR="00C02A46" w:rsidRPr="00C02A46" w:rsidRDefault="00411939">
      <w:pPr>
        <w:pStyle w:val="TableofFigures"/>
        <w:tabs>
          <w:tab w:val="right" w:leader="dot" w:pos="9017"/>
        </w:tabs>
        <w:rPr>
          <w:rStyle w:val="Hyperlink"/>
          <w:rFonts w:ascii="Calibri" w:eastAsiaTheme="minorHAnsi" w:hAnsi="Calibri" w:cs="Calibri"/>
          <w:noProof/>
        </w:rPr>
      </w:pPr>
      <w:r w:rsidRPr="00C02A46">
        <w:rPr>
          <w:rStyle w:val="Hyperlink"/>
          <w:rFonts w:ascii="Calibri" w:eastAsiaTheme="minorHAnsi" w:hAnsi="Calibri" w:cs="Calibri"/>
          <w:noProof/>
        </w:rPr>
        <w:fldChar w:fldCharType="begin"/>
      </w:r>
      <w:r w:rsidRPr="00C02A46">
        <w:rPr>
          <w:rStyle w:val="Hyperlink"/>
          <w:rFonts w:ascii="Calibri" w:eastAsiaTheme="minorHAnsi" w:hAnsi="Calibri" w:cs="Calibri"/>
          <w:noProof/>
        </w:rPr>
        <w:instrText xml:space="preserve"> TOC \h \z \c "Annex" </w:instrText>
      </w:r>
      <w:r w:rsidRPr="00C02A46">
        <w:rPr>
          <w:rStyle w:val="Hyperlink"/>
          <w:rFonts w:ascii="Calibri" w:eastAsiaTheme="minorHAnsi" w:hAnsi="Calibri" w:cs="Calibri"/>
          <w:noProof/>
        </w:rPr>
        <w:fldChar w:fldCharType="separate"/>
      </w:r>
      <w:hyperlink w:anchor="_Toc47953322" w:history="1">
        <w:r w:rsidR="00C02A46" w:rsidRPr="00C02A46">
          <w:rPr>
            <w:rStyle w:val="Hyperlink"/>
            <w:rFonts w:ascii="Calibri" w:eastAsiaTheme="minorHAnsi" w:hAnsi="Calibri" w:cs="Calibri"/>
            <w:noProof/>
          </w:rPr>
          <w:t>ANNEX I: Checklist ESMP for the rehabilitation works</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_Toc47953322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11</w:t>
        </w:r>
        <w:r w:rsidR="00C02A46" w:rsidRPr="00C02A46">
          <w:rPr>
            <w:rStyle w:val="Hyperlink"/>
            <w:rFonts w:ascii="Calibri" w:eastAsiaTheme="minorHAnsi" w:hAnsi="Calibri" w:cs="Calibri"/>
            <w:noProof/>
            <w:webHidden/>
          </w:rPr>
          <w:fldChar w:fldCharType="end"/>
        </w:r>
      </w:hyperlink>
    </w:p>
    <w:p w14:paraId="73C28BB9" w14:textId="5E76FAE6" w:rsidR="00C02A46" w:rsidRPr="00C02A46" w:rsidRDefault="00165C1B">
      <w:pPr>
        <w:pStyle w:val="TableofFigures"/>
        <w:tabs>
          <w:tab w:val="right" w:leader="dot" w:pos="9017"/>
        </w:tabs>
        <w:rPr>
          <w:rStyle w:val="Hyperlink"/>
          <w:rFonts w:ascii="Calibri" w:eastAsiaTheme="minorHAnsi" w:hAnsi="Calibri" w:cs="Calibri"/>
          <w:noProof/>
        </w:rPr>
      </w:pPr>
      <w:hyperlink w:anchor="_Toc47953323" w:history="1">
        <w:r w:rsidR="00C02A46" w:rsidRPr="00C02A46">
          <w:rPr>
            <w:rStyle w:val="Hyperlink"/>
            <w:rFonts w:ascii="Calibri" w:eastAsiaTheme="minorHAnsi" w:hAnsi="Calibri" w:cs="Calibri"/>
            <w:noProof/>
          </w:rPr>
          <w:t>ANNEX II: Sites Description</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_Toc47953323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31</w:t>
        </w:r>
        <w:r w:rsidR="00C02A46" w:rsidRPr="00C02A46">
          <w:rPr>
            <w:rStyle w:val="Hyperlink"/>
            <w:rFonts w:ascii="Calibri" w:eastAsiaTheme="minorHAnsi" w:hAnsi="Calibri" w:cs="Calibri"/>
            <w:noProof/>
            <w:webHidden/>
          </w:rPr>
          <w:fldChar w:fldCharType="end"/>
        </w:r>
      </w:hyperlink>
    </w:p>
    <w:p w14:paraId="097723BC" w14:textId="0BFDAC75" w:rsidR="00C02A46" w:rsidRPr="00C02A46" w:rsidRDefault="00165C1B">
      <w:pPr>
        <w:pStyle w:val="TableofFigures"/>
        <w:tabs>
          <w:tab w:val="right" w:leader="dot" w:pos="9017"/>
        </w:tabs>
        <w:rPr>
          <w:rStyle w:val="Hyperlink"/>
          <w:rFonts w:ascii="Calibri" w:eastAsiaTheme="minorHAnsi" w:hAnsi="Calibri" w:cs="Calibri"/>
          <w:noProof/>
        </w:rPr>
      </w:pPr>
      <w:hyperlink w:anchor="_Toc47953324" w:history="1">
        <w:r w:rsidR="00C02A46" w:rsidRPr="00C02A46">
          <w:rPr>
            <w:rStyle w:val="Hyperlink"/>
            <w:rFonts w:ascii="Calibri" w:eastAsiaTheme="minorHAnsi" w:hAnsi="Calibri" w:cs="Calibri"/>
            <w:noProof/>
          </w:rPr>
          <w:t>ANNEX III: COVID-19 considerations in construction/civil works projects</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_Toc47953324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35</w:t>
        </w:r>
        <w:r w:rsidR="00C02A46" w:rsidRPr="00C02A46">
          <w:rPr>
            <w:rStyle w:val="Hyperlink"/>
            <w:rFonts w:ascii="Calibri" w:eastAsiaTheme="minorHAnsi" w:hAnsi="Calibri" w:cs="Calibri"/>
            <w:noProof/>
            <w:webHidden/>
          </w:rPr>
          <w:fldChar w:fldCharType="end"/>
        </w:r>
      </w:hyperlink>
    </w:p>
    <w:p w14:paraId="3AA28996" w14:textId="79E6B508" w:rsidR="00C02A46" w:rsidRPr="00C02A46" w:rsidRDefault="00165C1B">
      <w:pPr>
        <w:pStyle w:val="TableofFigures"/>
        <w:tabs>
          <w:tab w:val="right" w:leader="dot" w:pos="9017"/>
        </w:tabs>
        <w:rPr>
          <w:rStyle w:val="Hyperlink"/>
          <w:rFonts w:ascii="Calibri" w:eastAsiaTheme="minorHAnsi" w:hAnsi="Calibri" w:cs="Calibri"/>
          <w:noProof/>
        </w:rPr>
      </w:pPr>
      <w:hyperlink w:anchor="_Toc47953325" w:history="1">
        <w:r w:rsidR="00C02A46" w:rsidRPr="00C02A46">
          <w:rPr>
            <w:rStyle w:val="Hyperlink"/>
            <w:rFonts w:ascii="Calibri" w:eastAsiaTheme="minorHAnsi" w:hAnsi="Calibri" w:cs="Calibri"/>
            <w:noProof/>
          </w:rPr>
          <w:t>ANNEX IV: Form for submitting comments</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_Toc47953325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40</w:t>
        </w:r>
        <w:r w:rsidR="00C02A46" w:rsidRPr="00C02A46">
          <w:rPr>
            <w:rStyle w:val="Hyperlink"/>
            <w:rFonts w:ascii="Calibri" w:eastAsiaTheme="minorHAnsi" w:hAnsi="Calibri" w:cs="Calibri"/>
            <w:noProof/>
            <w:webHidden/>
          </w:rPr>
          <w:fldChar w:fldCharType="end"/>
        </w:r>
      </w:hyperlink>
    </w:p>
    <w:p w14:paraId="0885125E" w14:textId="1DCD5C4D" w:rsidR="00C02A46" w:rsidRPr="00C02A46" w:rsidRDefault="00165C1B">
      <w:pPr>
        <w:pStyle w:val="TableofFigures"/>
        <w:tabs>
          <w:tab w:val="right" w:leader="dot" w:pos="9017"/>
        </w:tabs>
        <w:rPr>
          <w:rStyle w:val="Hyperlink"/>
          <w:rFonts w:ascii="Calibri" w:eastAsiaTheme="minorHAnsi" w:hAnsi="Calibri" w:cs="Calibri"/>
          <w:noProof/>
        </w:rPr>
      </w:pPr>
      <w:hyperlink w:anchor="_Toc47953326" w:history="1">
        <w:r w:rsidR="00C02A46" w:rsidRPr="00C02A46">
          <w:rPr>
            <w:rStyle w:val="Hyperlink"/>
            <w:rFonts w:ascii="Calibri" w:eastAsiaTheme="minorHAnsi" w:hAnsi="Calibri" w:cs="Calibri"/>
            <w:noProof/>
          </w:rPr>
          <w:t>ANNEX V: Grievance Form for whole project implementation period</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_Toc47953326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41</w:t>
        </w:r>
        <w:r w:rsidR="00C02A46" w:rsidRPr="00C02A46">
          <w:rPr>
            <w:rStyle w:val="Hyperlink"/>
            <w:rFonts w:ascii="Calibri" w:eastAsiaTheme="minorHAnsi" w:hAnsi="Calibri" w:cs="Calibri"/>
            <w:noProof/>
            <w:webHidden/>
          </w:rPr>
          <w:fldChar w:fldCharType="end"/>
        </w:r>
      </w:hyperlink>
    </w:p>
    <w:p w14:paraId="4B136829" w14:textId="741E4F93" w:rsidR="00411939" w:rsidRPr="00C02A46" w:rsidRDefault="00411939" w:rsidP="00E7127E">
      <w:pPr>
        <w:spacing w:before="240" w:line="276" w:lineRule="auto"/>
        <w:rPr>
          <w:rStyle w:val="Hyperlink"/>
          <w:rFonts w:ascii="Calibri" w:hAnsi="Calibri" w:cs="Calibri"/>
          <w:noProof/>
        </w:rPr>
        <w:sectPr w:rsidR="00411939" w:rsidRPr="00C02A46" w:rsidSect="00872219">
          <w:headerReference w:type="default" r:id="rId15"/>
          <w:pgSz w:w="11907" w:h="16840" w:code="9"/>
          <w:pgMar w:top="1440" w:right="1440" w:bottom="1440" w:left="1440" w:header="709" w:footer="709" w:gutter="0"/>
          <w:cols w:space="708"/>
          <w:docGrid w:linePitch="360"/>
        </w:sectPr>
      </w:pPr>
      <w:r w:rsidRPr="00C02A46">
        <w:rPr>
          <w:rStyle w:val="Hyperlink"/>
          <w:rFonts w:ascii="Calibri" w:hAnsi="Calibri" w:cs="Calibri"/>
          <w:noProof/>
        </w:rPr>
        <w:fldChar w:fldCharType="end"/>
      </w:r>
    </w:p>
    <w:p w14:paraId="36ABC983" w14:textId="77777777"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firstRow="1" w:lastRow="0" w:firstColumn="1" w:lastColumn="0" w:noHBand="0" w:noVBand="1"/>
      </w:tblPr>
      <w:tblGrid>
        <w:gridCol w:w="960"/>
        <w:gridCol w:w="5703"/>
      </w:tblGrid>
      <w:tr w:rsidR="00BF4E34" w:rsidRPr="00BF4E34" w14:paraId="3DECBFE3" w14:textId="77777777" w:rsidTr="002A2F19">
        <w:trPr>
          <w:trHeight w:val="300"/>
        </w:trPr>
        <w:tc>
          <w:tcPr>
            <w:tcW w:w="960" w:type="dxa"/>
            <w:tcBorders>
              <w:top w:val="nil"/>
              <w:left w:val="nil"/>
              <w:bottom w:val="nil"/>
              <w:right w:val="nil"/>
            </w:tcBorders>
            <w:shd w:val="clear" w:color="auto" w:fill="auto"/>
            <w:noWrap/>
            <w:vAlign w:val="bottom"/>
          </w:tcPr>
          <w:p w14:paraId="67D2E65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w:t>
            </w:r>
          </w:p>
        </w:tc>
      </w:tr>
      <w:tr w:rsidR="00BF4E34" w:rsidRPr="00BF4E34" w14:paraId="599602BD" w14:textId="77777777" w:rsidTr="002A2F19">
        <w:trPr>
          <w:trHeight w:val="300"/>
        </w:trPr>
        <w:tc>
          <w:tcPr>
            <w:tcW w:w="960" w:type="dxa"/>
            <w:tcBorders>
              <w:top w:val="nil"/>
              <w:left w:val="nil"/>
              <w:bottom w:val="nil"/>
              <w:right w:val="nil"/>
            </w:tcBorders>
            <w:shd w:val="clear" w:color="auto" w:fill="auto"/>
            <w:noWrap/>
            <w:vAlign w:val="bottom"/>
          </w:tcPr>
          <w:p w14:paraId="3E8A3AB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Impact Assessment</w:t>
            </w:r>
          </w:p>
        </w:tc>
      </w:tr>
      <w:tr w:rsidR="00BF4E34" w:rsidRPr="00BF4E34" w14:paraId="192CB287" w14:textId="77777777" w:rsidTr="002A2F19">
        <w:trPr>
          <w:trHeight w:val="300"/>
        </w:trPr>
        <w:tc>
          <w:tcPr>
            <w:tcW w:w="960" w:type="dxa"/>
            <w:tcBorders>
              <w:top w:val="nil"/>
              <w:left w:val="nil"/>
              <w:bottom w:val="nil"/>
              <w:right w:val="nil"/>
            </w:tcBorders>
            <w:shd w:val="clear" w:color="auto" w:fill="auto"/>
            <w:noWrap/>
            <w:vAlign w:val="bottom"/>
          </w:tcPr>
          <w:p w14:paraId="6AF3E04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Framework</w:t>
            </w:r>
          </w:p>
        </w:tc>
      </w:tr>
      <w:tr w:rsidR="00BF4E34" w:rsidRPr="00BF4E34" w14:paraId="3392F879" w14:textId="77777777" w:rsidTr="002A2F19">
        <w:trPr>
          <w:trHeight w:val="300"/>
        </w:trPr>
        <w:tc>
          <w:tcPr>
            <w:tcW w:w="960" w:type="dxa"/>
            <w:tcBorders>
              <w:top w:val="nil"/>
              <w:left w:val="nil"/>
              <w:bottom w:val="nil"/>
              <w:right w:val="nil"/>
            </w:tcBorders>
            <w:shd w:val="clear" w:color="auto" w:fill="auto"/>
            <w:noWrap/>
            <w:vAlign w:val="bottom"/>
          </w:tcPr>
          <w:p w14:paraId="62C99B2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Framework </w:t>
            </w:r>
          </w:p>
        </w:tc>
      </w:tr>
      <w:tr w:rsidR="00BF4E34" w:rsidRPr="00BF4E34" w14:paraId="3360F9DC" w14:textId="77777777" w:rsidTr="002A2F19">
        <w:trPr>
          <w:trHeight w:val="300"/>
        </w:trPr>
        <w:tc>
          <w:tcPr>
            <w:tcW w:w="960" w:type="dxa"/>
            <w:tcBorders>
              <w:top w:val="nil"/>
              <w:left w:val="nil"/>
              <w:bottom w:val="nil"/>
              <w:right w:val="nil"/>
            </w:tcBorders>
            <w:shd w:val="clear" w:color="auto" w:fill="auto"/>
            <w:noWrap/>
            <w:vAlign w:val="bottom"/>
          </w:tcPr>
          <w:p w14:paraId="2853154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Plan </w:t>
            </w:r>
          </w:p>
        </w:tc>
      </w:tr>
      <w:tr w:rsidR="00BF4E34" w:rsidRPr="00BF4E34" w14:paraId="1D7452FF" w14:textId="77777777" w:rsidTr="002A2F19">
        <w:trPr>
          <w:trHeight w:val="300"/>
        </w:trPr>
        <w:tc>
          <w:tcPr>
            <w:tcW w:w="960" w:type="dxa"/>
            <w:tcBorders>
              <w:top w:val="nil"/>
              <w:left w:val="nil"/>
              <w:bottom w:val="nil"/>
              <w:right w:val="nil"/>
            </w:tcBorders>
            <w:shd w:val="clear" w:color="auto" w:fill="auto"/>
            <w:noWrap/>
            <w:vAlign w:val="bottom"/>
          </w:tcPr>
          <w:p w14:paraId="2A5E42A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Standards</w:t>
            </w:r>
          </w:p>
        </w:tc>
      </w:tr>
      <w:tr w:rsidR="00BF4E34" w:rsidRPr="00BF4E34" w14:paraId="3CB91F76" w14:textId="77777777" w:rsidTr="002A2F19">
        <w:trPr>
          <w:trHeight w:val="300"/>
        </w:trPr>
        <w:tc>
          <w:tcPr>
            <w:tcW w:w="960" w:type="dxa"/>
            <w:tcBorders>
              <w:top w:val="nil"/>
              <w:left w:val="nil"/>
              <w:bottom w:val="nil"/>
              <w:right w:val="nil"/>
            </w:tcBorders>
            <w:shd w:val="clear" w:color="auto" w:fill="auto"/>
            <w:noWrap/>
            <w:vAlign w:val="bottom"/>
          </w:tcPr>
          <w:p w14:paraId="12A0BA69"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European Union</w:t>
            </w:r>
          </w:p>
        </w:tc>
      </w:tr>
      <w:tr w:rsidR="00BF4E34" w:rsidRPr="00BF4E34" w14:paraId="2AABF3FF" w14:textId="77777777" w:rsidTr="002A2F19">
        <w:trPr>
          <w:trHeight w:val="300"/>
        </w:trPr>
        <w:tc>
          <w:tcPr>
            <w:tcW w:w="960" w:type="dxa"/>
            <w:tcBorders>
              <w:top w:val="nil"/>
              <w:left w:val="nil"/>
              <w:bottom w:val="nil"/>
              <w:right w:val="nil"/>
            </w:tcBorders>
            <w:shd w:val="clear" w:color="auto" w:fill="auto"/>
            <w:noWrap/>
            <w:vAlign w:val="bottom"/>
          </w:tcPr>
          <w:p w14:paraId="24F8B9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Health and Safety</w:t>
            </w:r>
          </w:p>
        </w:tc>
      </w:tr>
      <w:tr w:rsidR="00BF4E34" w:rsidRPr="00BF4E34" w14:paraId="667B6701" w14:textId="77777777" w:rsidTr="002A2F19">
        <w:trPr>
          <w:trHeight w:val="300"/>
        </w:trPr>
        <w:tc>
          <w:tcPr>
            <w:tcW w:w="960" w:type="dxa"/>
            <w:tcBorders>
              <w:top w:val="nil"/>
              <w:left w:val="nil"/>
              <w:bottom w:val="nil"/>
              <w:right w:val="nil"/>
            </w:tcBorders>
            <w:shd w:val="clear" w:color="auto" w:fill="auto"/>
            <w:noWrap/>
            <w:vAlign w:val="bottom"/>
          </w:tcPr>
          <w:p w14:paraId="443E372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Local Roads Connectivity Project  </w:t>
            </w:r>
          </w:p>
        </w:tc>
      </w:tr>
      <w:tr w:rsidR="00BF4E34" w:rsidRPr="00BF4E34" w14:paraId="1A9FF9BE" w14:textId="77777777" w:rsidTr="002A2F19">
        <w:trPr>
          <w:trHeight w:val="300"/>
        </w:trPr>
        <w:tc>
          <w:tcPr>
            <w:tcW w:w="960" w:type="dxa"/>
            <w:tcBorders>
              <w:top w:val="nil"/>
              <w:left w:val="nil"/>
              <w:bottom w:val="nil"/>
              <w:right w:val="nil"/>
            </w:tcBorders>
            <w:shd w:val="clear" w:color="auto" w:fill="auto"/>
            <w:noWrap/>
            <w:vAlign w:val="bottom"/>
          </w:tcPr>
          <w:p w14:paraId="272B7AF0"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Macedonian Occupational Safety And Health Association</w:t>
            </w:r>
          </w:p>
        </w:tc>
      </w:tr>
      <w:tr w:rsidR="00BF4E34" w:rsidRPr="00BF4E34" w14:paraId="7883467F" w14:textId="77777777" w:rsidTr="002A2F19">
        <w:trPr>
          <w:trHeight w:val="300"/>
        </w:trPr>
        <w:tc>
          <w:tcPr>
            <w:tcW w:w="960" w:type="dxa"/>
            <w:tcBorders>
              <w:top w:val="nil"/>
              <w:left w:val="nil"/>
              <w:bottom w:val="nil"/>
              <w:right w:val="nil"/>
            </w:tcBorders>
            <w:shd w:val="clear" w:color="auto" w:fill="auto"/>
            <w:noWrap/>
            <w:vAlign w:val="bottom"/>
          </w:tcPr>
          <w:p w14:paraId="063CBE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Material Safety Data Sheets </w:t>
            </w:r>
          </w:p>
        </w:tc>
      </w:tr>
      <w:tr w:rsidR="00BF4E34" w:rsidRPr="00BF4E34" w14:paraId="4018718B" w14:textId="77777777" w:rsidTr="002A2F19">
        <w:trPr>
          <w:trHeight w:val="300"/>
        </w:trPr>
        <w:tc>
          <w:tcPr>
            <w:tcW w:w="960" w:type="dxa"/>
            <w:tcBorders>
              <w:top w:val="nil"/>
              <w:left w:val="nil"/>
              <w:bottom w:val="nil"/>
              <w:right w:val="nil"/>
            </w:tcBorders>
            <w:shd w:val="clear" w:color="auto" w:fill="auto"/>
            <w:noWrap/>
            <w:vAlign w:val="bottom"/>
          </w:tcPr>
          <w:p w14:paraId="5F3460C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14:paraId="7770DE9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Ministry of Transport and Connection</w:t>
            </w:r>
          </w:p>
        </w:tc>
      </w:tr>
      <w:tr w:rsidR="00BF4E34" w:rsidRPr="00BF4E34" w14:paraId="7E19CDA4" w14:textId="77777777" w:rsidTr="002A2F19">
        <w:trPr>
          <w:trHeight w:val="300"/>
        </w:trPr>
        <w:tc>
          <w:tcPr>
            <w:tcW w:w="960" w:type="dxa"/>
            <w:tcBorders>
              <w:top w:val="nil"/>
              <w:left w:val="nil"/>
              <w:bottom w:val="nil"/>
              <w:right w:val="nil"/>
            </w:tcBorders>
            <w:shd w:val="clear" w:color="auto" w:fill="auto"/>
            <w:noWrap/>
            <w:vAlign w:val="bottom"/>
          </w:tcPr>
          <w:p w14:paraId="04C8B2F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Occupational Health and Safety</w:t>
            </w:r>
          </w:p>
        </w:tc>
      </w:tr>
      <w:tr w:rsidR="00BF4E34" w:rsidRPr="00BF4E34" w14:paraId="327B461A" w14:textId="77777777" w:rsidTr="002A2F19">
        <w:trPr>
          <w:trHeight w:val="300"/>
        </w:trPr>
        <w:tc>
          <w:tcPr>
            <w:tcW w:w="960" w:type="dxa"/>
            <w:tcBorders>
              <w:top w:val="nil"/>
              <w:left w:val="nil"/>
              <w:bottom w:val="nil"/>
              <w:right w:val="nil"/>
            </w:tcBorders>
            <w:shd w:val="clear" w:color="auto" w:fill="auto"/>
            <w:noWrap/>
            <w:vAlign w:val="bottom"/>
          </w:tcPr>
          <w:p w14:paraId="3EF2FD9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Project Implementation Unit</w:t>
            </w:r>
          </w:p>
        </w:tc>
      </w:tr>
      <w:tr w:rsidR="00BF4E34" w:rsidRPr="00BF4E34" w14:paraId="309A9C28" w14:textId="77777777" w:rsidTr="002A2F19">
        <w:trPr>
          <w:trHeight w:val="300"/>
        </w:trPr>
        <w:tc>
          <w:tcPr>
            <w:tcW w:w="960" w:type="dxa"/>
            <w:tcBorders>
              <w:top w:val="nil"/>
              <w:left w:val="nil"/>
              <w:bottom w:val="nil"/>
              <w:right w:val="nil"/>
            </w:tcBorders>
            <w:shd w:val="clear" w:color="auto" w:fill="auto"/>
            <w:noWrap/>
            <w:vAlign w:val="bottom"/>
          </w:tcPr>
          <w:p w14:paraId="3E3D22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Personal Protective Equipment </w:t>
            </w:r>
          </w:p>
        </w:tc>
      </w:tr>
      <w:tr w:rsidR="00BF4E34" w:rsidRPr="00BF4E34" w14:paraId="6F8C553E" w14:textId="77777777" w:rsidTr="002A2F19">
        <w:trPr>
          <w:trHeight w:val="300"/>
        </w:trPr>
        <w:tc>
          <w:tcPr>
            <w:tcW w:w="960" w:type="dxa"/>
            <w:tcBorders>
              <w:top w:val="nil"/>
              <w:left w:val="nil"/>
              <w:bottom w:val="nil"/>
              <w:right w:val="nil"/>
            </w:tcBorders>
            <w:shd w:val="clear" w:color="auto" w:fill="auto"/>
            <w:noWrap/>
            <w:vAlign w:val="bottom"/>
          </w:tcPr>
          <w:p w14:paraId="3665686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Macedonia</w:t>
            </w:r>
          </w:p>
        </w:tc>
      </w:tr>
      <w:tr w:rsidR="00BF4E34" w:rsidRPr="00BF4E34" w14:paraId="6122A8CC" w14:textId="77777777" w:rsidTr="002A2F19">
        <w:trPr>
          <w:trHeight w:val="300"/>
        </w:trPr>
        <w:tc>
          <w:tcPr>
            <w:tcW w:w="960" w:type="dxa"/>
            <w:tcBorders>
              <w:top w:val="nil"/>
              <w:left w:val="nil"/>
              <w:bottom w:val="nil"/>
              <w:right w:val="nil"/>
            </w:tcBorders>
            <w:shd w:val="clear" w:color="auto" w:fill="auto"/>
            <w:noWrap/>
            <w:vAlign w:val="bottom"/>
          </w:tcPr>
          <w:p w14:paraId="75AF2DD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North Macedonia</w:t>
            </w:r>
          </w:p>
        </w:tc>
      </w:tr>
      <w:tr w:rsidR="00BF4E34" w:rsidRPr="00BF4E34" w14:paraId="5C2C8127" w14:textId="77777777" w:rsidTr="002A2F19">
        <w:trPr>
          <w:trHeight w:val="300"/>
        </w:trPr>
        <w:tc>
          <w:tcPr>
            <w:tcW w:w="960" w:type="dxa"/>
            <w:tcBorders>
              <w:top w:val="nil"/>
              <w:left w:val="nil"/>
              <w:bottom w:val="nil"/>
              <w:right w:val="nil"/>
            </w:tcBorders>
            <w:shd w:val="clear" w:color="auto" w:fill="auto"/>
            <w:noWrap/>
            <w:vAlign w:val="bottom"/>
          </w:tcPr>
          <w:p w14:paraId="09B275A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Bank</w:t>
            </w:r>
          </w:p>
        </w:tc>
      </w:tr>
      <w:tr w:rsidR="00BF4E34" w:rsidRPr="00BF4E34" w14:paraId="6811C3D1" w14:textId="77777777" w:rsidTr="002A2F19">
        <w:trPr>
          <w:trHeight w:val="300"/>
        </w:trPr>
        <w:tc>
          <w:tcPr>
            <w:tcW w:w="960" w:type="dxa"/>
            <w:tcBorders>
              <w:top w:val="nil"/>
              <w:left w:val="nil"/>
              <w:bottom w:val="nil"/>
              <w:right w:val="nil"/>
            </w:tcBorders>
            <w:shd w:val="clear" w:color="auto" w:fill="auto"/>
            <w:noWrap/>
            <w:vAlign w:val="bottom"/>
          </w:tcPr>
          <w:p w14:paraId="32638C0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Health Organization</w:t>
            </w:r>
          </w:p>
        </w:tc>
      </w:tr>
    </w:tbl>
    <w:p w14:paraId="26D121DF" w14:textId="77777777" w:rsidR="007F477B" w:rsidRPr="00D43F41" w:rsidRDefault="007F477B" w:rsidP="007F477B">
      <w:pPr>
        <w:rPr>
          <w:rFonts w:eastAsia="NSimSun" w:cstheme="minorHAnsi"/>
          <w:lang w:val="mk-MK"/>
        </w:rPr>
      </w:pPr>
    </w:p>
    <w:p w14:paraId="400D3590" w14:textId="77777777" w:rsidR="007F477B" w:rsidRPr="00D119F9" w:rsidRDefault="007F477B" w:rsidP="007F477B">
      <w:pPr>
        <w:rPr>
          <w:rFonts w:eastAsia="NSimSun" w:cstheme="minorHAnsi"/>
        </w:rPr>
      </w:pPr>
    </w:p>
    <w:p w14:paraId="55CCAF13" w14:textId="77777777"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14:paraId="28655CF9" w14:textId="77777777" w:rsidR="009E6D96" w:rsidRPr="00D119F9" w:rsidRDefault="009E6D96" w:rsidP="00FC46E7">
      <w:pPr>
        <w:pStyle w:val="Heading1"/>
        <w:numPr>
          <w:ilvl w:val="0"/>
          <w:numId w:val="2"/>
        </w:numPr>
        <w:spacing w:after="240"/>
        <w:rPr>
          <w:rFonts w:asciiTheme="minorHAnsi" w:hAnsiTheme="minorHAnsi" w:cstheme="minorHAnsi"/>
          <w:b/>
        </w:rPr>
      </w:pPr>
      <w:bookmarkStart w:id="0" w:name="_Toc47953308"/>
      <w:r w:rsidRPr="00D119F9">
        <w:rPr>
          <w:rFonts w:asciiTheme="minorHAnsi" w:eastAsia="NSimSun" w:hAnsiTheme="minorHAnsi" w:cstheme="minorHAnsi"/>
        </w:rPr>
        <w:lastRenderedPageBreak/>
        <w:t>Introduction</w:t>
      </w:r>
      <w:bookmarkEnd w:id="0"/>
    </w:p>
    <w:p w14:paraId="53AC739A"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14:paraId="20A7272C" w14:textId="6F689A62"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w:t>
      </w:r>
      <w:r w:rsidR="00AA7BE5">
        <w:rPr>
          <w:rFonts w:cstheme="minorHAnsi"/>
          <w:lang w:val="en-GB"/>
        </w:rPr>
        <w:t>street</w:t>
      </w:r>
      <w:r w:rsidRPr="00D119F9">
        <w:rPr>
          <w:rFonts w:cstheme="minorHAnsi"/>
          <w:lang w:val="en-GB"/>
        </w:rPr>
        <w:t xml:space="preserve">,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14:paraId="47967D34" w14:textId="77777777" w:rsidR="009E6D96" w:rsidRPr="00D119F9" w:rsidRDefault="009E6D96" w:rsidP="00E7127E">
      <w:pPr>
        <w:pStyle w:val="Heading1"/>
        <w:numPr>
          <w:ilvl w:val="0"/>
          <w:numId w:val="2"/>
        </w:numPr>
        <w:spacing w:after="240"/>
        <w:rPr>
          <w:rFonts w:asciiTheme="minorHAnsi" w:eastAsia="NSimSun" w:hAnsiTheme="minorHAnsi" w:cstheme="minorHAnsi"/>
        </w:rPr>
      </w:pPr>
      <w:bookmarkStart w:id="1" w:name="_Toc19799537"/>
      <w:bookmarkStart w:id="2" w:name="_Toc47953309"/>
      <w:r w:rsidRPr="00D119F9">
        <w:rPr>
          <w:rFonts w:asciiTheme="minorHAnsi" w:eastAsia="NSimSun" w:hAnsiTheme="minorHAnsi" w:cstheme="minorHAnsi"/>
        </w:rPr>
        <w:t>Environmental Category</w:t>
      </w:r>
      <w:bookmarkEnd w:id="1"/>
      <w:bookmarkEnd w:id="2"/>
    </w:p>
    <w:p w14:paraId="734E12E6" w14:textId="77777777"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14:paraId="1537E7AF"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14:paraId="0A23161E" w14:textId="77777777"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D119F9" w14:paraId="44D8DF3C" w14:textId="77777777" w:rsidTr="00D4604A">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5AA57DF" w14:textId="6E510F7C"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Types project activities</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2F9F189" w14:textId="3A89FEFA"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9B3E159" w14:textId="77777777"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Applicable to:</w:t>
            </w:r>
          </w:p>
        </w:tc>
      </w:tr>
      <w:tr w:rsidR="009E6D96" w:rsidRPr="00D119F9" w14:paraId="277E28FD"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EF8DAB6"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3BEB50C2" w14:textId="77777777"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14:paraId="4D85F7BF" w14:textId="77777777"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structure, in addition to substituting of the pavement whereby upgrade works </w:t>
            </w:r>
            <w:r w:rsidR="009E6D96" w:rsidRPr="00D119F9">
              <w:rPr>
                <w:rFonts w:cstheme="minorHAnsi"/>
                <w:sz w:val="18"/>
                <w:lang w:val="en-GB"/>
              </w:rPr>
              <w:lastRenderedPageBreak/>
              <w:t>will intervene in reinforcing of the road body and installing of new pavements)</w:t>
            </w:r>
          </w:p>
        </w:tc>
      </w:tr>
      <w:tr w:rsidR="009E6D96" w:rsidRPr="00D119F9" w14:paraId="576216B3"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2DF73A24"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007E54D1" w14:textId="77777777"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14:paraId="09889252" w14:textId="297188B9"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w:t>
            </w:r>
            <w:r w:rsidR="00AA7BE5">
              <w:rPr>
                <w:rFonts w:cstheme="minorHAnsi"/>
                <w:sz w:val="18"/>
                <w:lang w:val="en-GB"/>
              </w:rPr>
              <w:t>street</w:t>
            </w:r>
            <w:r w:rsidRPr="00D119F9">
              <w:rPr>
                <w:rFonts w:cstheme="minorHAnsi"/>
                <w:sz w:val="18"/>
                <w:lang w:val="en-GB"/>
              </w:rPr>
              <w:t xml:space="preserve">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14:paraId="690DBE3C" w14:textId="77777777" w:rsidR="009E6D96" w:rsidRPr="00D119F9" w:rsidRDefault="009E6D96" w:rsidP="009E6D96">
      <w:pPr>
        <w:pStyle w:val="Heading1"/>
        <w:numPr>
          <w:ilvl w:val="0"/>
          <w:numId w:val="2"/>
        </w:numPr>
        <w:rPr>
          <w:rFonts w:asciiTheme="minorHAnsi" w:eastAsia="NSimSun" w:hAnsiTheme="minorHAnsi" w:cstheme="minorHAnsi"/>
        </w:rPr>
      </w:pPr>
      <w:bookmarkStart w:id="3" w:name="_Toc47953310"/>
      <w:r w:rsidRPr="00D119F9">
        <w:rPr>
          <w:rFonts w:asciiTheme="minorHAnsi" w:hAnsiTheme="minorHAnsi" w:cstheme="minorHAnsi"/>
        </w:rPr>
        <w:t>Potential Environmental Impacts</w:t>
      </w:r>
      <w:bookmarkEnd w:id="3"/>
    </w:p>
    <w:p w14:paraId="4F47E6DA" w14:textId="5B079C47"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14:paraId="147017FC"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14:paraId="2B54C968"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14:paraId="6EBF70B9" w14:textId="4E03395E"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14:paraId="41545029" w14:textId="3313108D"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14:paraId="5A93FE8C"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14:paraId="7A992FE6"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14:paraId="61CF9219" w14:textId="2CACD51E"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14:paraId="7D78B384" w14:textId="2B3DB81D"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14:paraId="79CD0773" w14:textId="01F4B39C"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14:paraId="68FF6735" w14:textId="77777777" w:rsidR="002A2F19" w:rsidRDefault="00D4604A"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construction</w:t>
      </w:r>
      <w:r w:rsidR="00F33769">
        <w:rPr>
          <w:rFonts w:eastAsia="Times New Roman" w:cstheme="minorHAnsi"/>
          <w:szCs w:val="24"/>
          <w:lang w:val="en-GB" w:eastAsia="es-ES"/>
        </w:rPr>
        <w:t xml:space="preserve"> of access roads and/or </w:t>
      </w:r>
      <w:r w:rsidR="002067D4" w:rsidRPr="00D119F9">
        <w:rPr>
          <w:rFonts w:eastAsia="Times New Roman" w:cstheme="minorHAnsi"/>
          <w:szCs w:val="24"/>
          <w:lang w:val="en-GB" w:eastAsia="es-ES"/>
        </w:rPr>
        <w:t>damage to access roads</w:t>
      </w:r>
      <w:r w:rsidR="002A2F19">
        <w:rPr>
          <w:rFonts w:eastAsia="Times New Roman" w:cstheme="minorHAnsi"/>
          <w:szCs w:val="24"/>
          <w:lang w:val="en-GB" w:eastAsia="es-ES"/>
        </w:rPr>
        <w:t>,</w:t>
      </w:r>
    </w:p>
    <w:p w14:paraId="7324B98C" w14:textId="46F1A7FC" w:rsidR="002067D4" w:rsidRDefault="002A2F1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w:t>
      </w:r>
      <w:r w:rsidR="009074AB">
        <w:rPr>
          <w:rFonts w:eastAsia="Times New Roman" w:cstheme="minorHAnsi"/>
          <w:szCs w:val="24"/>
          <w:lang w:val="en-GB" w:eastAsia="es-ES"/>
        </w:rPr>
        <w:t>d</w:t>
      </w:r>
      <w:r w:rsidR="002067D4" w:rsidRPr="00D119F9">
        <w:rPr>
          <w:rFonts w:eastAsia="Times New Roman" w:cstheme="minorHAnsi"/>
          <w:szCs w:val="24"/>
          <w:lang w:val="en-GB" w:eastAsia="es-ES"/>
        </w:rPr>
        <w:t>.</w:t>
      </w:r>
    </w:p>
    <w:p w14:paraId="713C114F" w14:textId="2870EC60" w:rsidR="007845AE" w:rsidRPr="00411939" w:rsidRDefault="00BF1741" w:rsidP="007845AE">
      <w:pPr>
        <w:ind w:firstLine="644"/>
        <w:jc w:val="both"/>
        <w:rPr>
          <w:rFonts w:cstheme="minorHAnsi"/>
        </w:rPr>
      </w:pPr>
      <w:r w:rsidRPr="00411939">
        <w:rPr>
          <w:rStyle w:val="fontstyle01"/>
          <w:rFonts w:asciiTheme="minorHAnsi" w:hAnsiTheme="minorHAnsi" w:cstheme="minorHAnsi"/>
          <w:sz w:val="22"/>
          <w:szCs w:val="22"/>
        </w:rPr>
        <w:t xml:space="preserve">   </w:t>
      </w:r>
      <w:r w:rsidR="002A2F19" w:rsidRPr="00411939">
        <w:rPr>
          <w:rStyle w:val="fontstyle01"/>
          <w:rFonts w:asciiTheme="minorHAnsi" w:hAnsiTheme="minorHAnsi" w:cstheme="minorHAnsi"/>
          <w:sz w:val="22"/>
          <w:szCs w:val="22"/>
        </w:rPr>
        <w:t xml:space="preserve">For this sub – project land acquisition is not envisaged as the property of the land where the local </w:t>
      </w:r>
      <w:r w:rsidRPr="00411939">
        <w:rPr>
          <w:rStyle w:val="fontstyle01"/>
          <w:rFonts w:asciiTheme="minorHAnsi" w:hAnsiTheme="minorHAnsi" w:cstheme="minorHAnsi"/>
          <w:sz w:val="22"/>
          <w:szCs w:val="22"/>
        </w:rPr>
        <w:t xml:space="preserve">  </w:t>
      </w:r>
      <w:r w:rsidR="002A2F19" w:rsidRPr="00411939">
        <w:rPr>
          <w:rStyle w:val="fontstyle01"/>
          <w:rFonts w:asciiTheme="minorHAnsi" w:hAnsiTheme="minorHAnsi" w:cstheme="minorHAnsi"/>
          <w:sz w:val="22"/>
          <w:szCs w:val="22"/>
        </w:rPr>
        <w:t>road/street is located is state owned.</w:t>
      </w:r>
      <w:r w:rsidR="007845AE" w:rsidRPr="00411939">
        <w:rPr>
          <w:rFonts w:eastAsia="Times New Roman" w:cstheme="minorHAnsi"/>
          <w:szCs w:val="24"/>
          <w:lang w:eastAsia="es-ES"/>
        </w:rPr>
        <w:t xml:space="preserve"> .</w:t>
      </w:r>
      <w:r w:rsidR="007845AE" w:rsidRPr="00411939">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655C2881" w14:textId="31DFF2C0" w:rsidR="002A2F19" w:rsidRPr="00BF1741" w:rsidRDefault="002A2F19" w:rsidP="00BF1741">
      <w:pPr>
        <w:spacing w:before="120" w:after="0" w:line="276" w:lineRule="auto"/>
        <w:ind w:left="142" w:hanging="142"/>
        <w:contextualSpacing/>
        <w:jc w:val="both"/>
        <w:rPr>
          <w:rFonts w:eastAsia="Times New Roman" w:cstheme="minorHAnsi"/>
          <w:lang w:val="en-GB" w:eastAsia="es-ES"/>
        </w:rPr>
      </w:pPr>
    </w:p>
    <w:p w14:paraId="62EF2259" w14:textId="77777777" w:rsidR="002067D4" w:rsidRPr="00D119F9" w:rsidRDefault="009E6D96" w:rsidP="00E7127E">
      <w:pPr>
        <w:pStyle w:val="Heading1"/>
        <w:numPr>
          <w:ilvl w:val="0"/>
          <w:numId w:val="2"/>
        </w:numPr>
        <w:spacing w:after="240"/>
        <w:rPr>
          <w:rFonts w:asciiTheme="minorHAnsi" w:eastAsia="NSimSun" w:hAnsiTheme="minorHAnsi" w:cstheme="minorHAnsi"/>
        </w:rPr>
      </w:pPr>
      <w:bookmarkStart w:id="4" w:name="_Toc19719114"/>
      <w:bookmarkStart w:id="5" w:name="_Toc47953311"/>
      <w:r w:rsidRPr="00D119F9">
        <w:rPr>
          <w:rFonts w:asciiTheme="minorHAnsi" w:eastAsia="NSimSun" w:hAnsiTheme="minorHAnsi" w:cstheme="minorHAnsi"/>
        </w:rPr>
        <w:t>Purpose of the Checklist ESMP</w:t>
      </w:r>
      <w:bookmarkEnd w:id="4"/>
      <w:bookmarkEnd w:id="5"/>
    </w:p>
    <w:p w14:paraId="0B059F28" w14:textId="1BADB41C"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 xml:space="preserve">This document will help assess potential environmental impacts associated with the </w:t>
      </w:r>
      <w:r w:rsidRPr="00D119F9">
        <w:rPr>
          <w:rFonts w:eastAsia="Times New Roman" w:cstheme="minorHAnsi"/>
        </w:rPr>
        <w:lastRenderedPageBreak/>
        <w:t>proposed sub-project, identify potential environmental improvement opportunities and recommend measures for to the prevention, minimization and mitigation of adverse environmental and social impacts.</w:t>
      </w:r>
    </w:p>
    <w:p w14:paraId="71B76771" w14:textId="3BDD0551"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14:paraId="1BD12AEA" w14:textId="673147C1" w:rsidR="006D4471" w:rsidRDefault="002067D4" w:rsidP="00967A32">
      <w:pPr>
        <w:ind w:left="567" w:hanging="567"/>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typical environmental issues and appropriate mitigation measures.</w:t>
      </w:r>
      <w:r w:rsidR="003B6F55">
        <w:rPr>
          <w:rFonts w:eastAsia="Times New Roman" w:cstheme="minorHAnsi"/>
        </w:rPr>
        <w:t xml:space="preserve">  </w:t>
      </w:r>
    </w:p>
    <w:p w14:paraId="29E79F56" w14:textId="00E1C8C0" w:rsidR="003B6F55" w:rsidRDefault="003B6F55" w:rsidP="00967A32">
      <w:pPr>
        <w:ind w:left="567"/>
        <w:jc w:val="both"/>
        <w:rPr>
          <w:lang w:val="mk-MK"/>
        </w:rPr>
      </w:pPr>
      <w:r>
        <w:t xml:space="preserve">Considering the current situation with COVID 19, in addition to the measures for safety and protection at work, the </w:t>
      </w:r>
      <w:r w:rsidR="00EE6313">
        <w:t xml:space="preserve">OH&amp; S </w:t>
      </w:r>
      <w:r>
        <w:t>plan</w:t>
      </w:r>
      <w:r w:rsidR="00EE6313">
        <w:t xml:space="preserve"> shall</w:t>
      </w:r>
      <w:r>
        <w:t xml:space="preserve"> also include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6" w:history="1">
        <w:r>
          <w:rPr>
            <w:rStyle w:val="Hyperlink"/>
          </w:rPr>
          <w:t>www.koronavirus.gov.mk</w:t>
        </w:r>
      </w:hyperlink>
      <w:r>
        <w:t xml:space="preserve">. </w:t>
      </w:r>
    </w:p>
    <w:p w14:paraId="6EF7074E" w14:textId="3477291A" w:rsidR="002067D4" w:rsidRPr="00D119F9" w:rsidRDefault="003B6F55" w:rsidP="00967A32">
      <w:pPr>
        <w:spacing w:before="120" w:after="240" w:line="276" w:lineRule="auto"/>
        <w:ind w:left="567" w:hanging="567"/>
        <w:jc w:val="both"/>
        <w:rPr>
          <w:rFonts w:eastAsia="Times New Roman" w:cstheme="minorHAnsi"/>
        </w:rPr>
      </w:pPr>
      <w:r>
        <w:t>Detailed description of the measures and recommendations from the World Bank</w:t>
      </w:r>
      <w:r>
        <w:rPr>
          <w:lang w:val="mk-MK"/>
        </w:rPr>
        <w:t>/</w:t>
      </w:r>
      <w:r>
        <w:t xml:space="preserve">WHO and MOSHA are presented in </w:t>
      </w:r>
      <w:r w:rsidR="00593D63">
        <w:t>ANNEX III</w:t>
      </w:r>
      <w:r w:rsidR="006D4471">
        <w:t>.</w:t>
      </w:r>
      <w:r w:rsidR="002067D4" w:rsidRPr="00D119F9">
        <w:rPr>
          <w:rFonts w:eastAsia="Times New Roman" w:cstheme="minorHAnsi"/>
        </w:rPr>
        <w:t>2)</w:t>
      </w:r>
      <w:r w:rsidR="00A66ABD">
        <w:rPr>
          <w:rFonts w:eastAsia="Times New Roman" w:cstheme="minorHAnsi"/>
        </w:rPr>
        <w:t xml:space="preserve">. </w:t>
      </w:r>
      <w:r w:rsidR="002067D4" w:rsidRPr="00D119F9">
        <w:rPr>
          <w:rFonts w:eastAsia="Times New Roman" w:cstheme="minorHAnsi"/>
        </w:rPr>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14:paraId="15E03FD0" w14:textId="784371DE"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C1677A">
        <w:rPr>
          <w:rFonts w:eastAsia="Times New Roman" w:cstheme="minorHAnsi"/>
          <w:lang w:val="en-GB"/>
        </w:rPr>
        <w:t>sites</w:t>
      </w:r>
      <w:r w:rsidRPr="00D119F9">
        <w:rPr>
          <w:rFonts w:eastAsia="Times New Roman" w:cstheme="minorHAnsi"/>
          <w:lang w:val="en-GB"/>
        </w:rPr>
        <w:t xml:space="preserve"> and application checked/supervised by the </w:t>
      </w:r>
      <w:r w:rsidR="00C1677A">
        <w:rPr>
          <w:rFonts w:eastAsia="Times New Roman" w:cstheme="minorHAnsi"/>
        </w:rPr>
        <w:t>sites</w:t>
      </w:r>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14:paraId="56FCC76F" w14:textId="0C0F1512"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14:paraId="3A7BC1FE" w14:textId="5C13B0F1"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14:paraId="38CE10DB" w14:textId="77777777"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lastRenderedPageBreak/>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14:paraId="54696465" w14:textId="77777777" w:rsidR="002067D4" w:rsidRPr="00D119F9" w:rsidRDefault="009E6D96" w:rsidP="7A5A960A">
      <w:pPr>
        <w:pStyle w:val="Heading1"/>
        <w:numPr>
          <w:ilvl w:val="0"/>
          <w:numId w:val="2"/>
        </w:numPr>
        <w:spacing w:after="240"/>
        <w:rPr>
          <w:rFonts w:asciiTheme="minorHAnsi" w:eastAsia="NSimSun" w:hAnsiTheme="minorHAnsi" w:cstheme="minorBidi"/>
        </w:rPr>
      </w:pPr>
      <w:bookmarkStart w:id="6" w:name="_Toc19719115"/>
      <w:bookmarkStart w:id="7" w:name="_Toc47953312"/>
      <w:r w:rsidRPr="7A5A960A">
        <w:rPr>
          <w:rFonts w:asciiTheme="minorHAnsi" w:eastAsia="NSimSun" w:hAnsiTheme="minorHAnsi" w:cstheme="minorBidi"/>
        </w:rPr>
        <w:t>Application of the Checklist ESMP</w:t>
      </w:r>
      <w:bookmarkEnd w:id="6"/>
      <w:bookmarkEnd w:id="7"/>
    </w:p>
    <w:p w14:paraId="6A3D516D" w14:textId="30346BCA"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14:paraId="4D69C187" w14:textId="523DEC20"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w:t>
      </w:r>
      <w:r w:rsidR="00AA7BE5">
        <w:rPr>
          <w:rFonts w:eastAsia="Times New Roman" w:cstheme="minorHAnsi"/>
          <w:b/>
          <w:lang w:val="en-GB"/>
        </w:rPr>
        <w:t>street</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14:paraId="6D32265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14:paraId="37F5D0B1" w14:textId="3EA6833A"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14:paraId="6C53DE28" w14:textId="68E5AB9B"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14:paraId="687E85C9" w14:textId="77777777"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14:paraId="0D939B62" w14:textId="49415B8A"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14:paraId="1A56DB38" w14:textId="6F5C8151" w:rsidR="00C038E2" w:rsidRDefault="00887B1C" w:rsidP="00C038E2">
      <w:pPr>
        <w:pStyle w:val="Heading1"/>
        <w:numPr>
          <w:ilvl w:val="0"/>
          <w:numId w:val="2"/>
        </w:numPr>
        <w:spacing w:after="240"/>
        <w:rPr>
          <w:rFonts w:asciiTheme="minorHAnsi" w:eastAsia="NSimSun" w:hAnsiTheme="minorHAnsi" w:cstheme="minorBidi"/>
        </w:rPr>
      </w:pPr>
      <w:bookmarkStart w:id="8" w:name="_Toc47953313"/>
      <w:bookmarkStart w:id="9" w:name="_Toc39176307"/>
      <w:r>
        <w:rPr>
          <w:rFonts w:ascii="Calibri" w:eastAsia="Calibri" w:hAnsi="Calibri" w:cs="Times New Roman"/>
        </w:rPr>
        <w:t>Grievance Mechanism</w:t>
      </w:r>
      <w:bookmarkEnd w:id="8"/>
      <w:r>
        <w:rPr>
          <w:rFonts w:ascii="Calibri" w:eastAsia="Calibri" w:hAnsi="Calibri" w:cs="Times New Roman"/>
        </w:rPr>
        <w:t xml:space="preserve"> </w:t>
      </w:r>
      <w:bookmarkEnd w:id="9"/>
      <w:r w:rsidR="00C038E2">
        <w:rPr>
          <w:rFonts w:asciiTheme="minorHAnsi" w:eastAsia="NSimSun" w:hAnsiTheme="minorHAnsi" w:cstheme="minorBidi"/>
        </w:rPr>
        <w:t xml:space="preserve"> </w:t>
      </w:r>
    </w:p>
    <w:p w14:paraId="7A510105" w14:textId="77777777" w:rsidR="00BF1741" w:rsidRPr="00A753D9" w:rsidRDefault="00BF1741" w:rsidP="00A753D9">
      <w:pPr>
        <w:spacing w:after="0"/>
        <w:ind w:firstLine="720"/>
        <w:jc w:val="both"/>
        <w:rPr>
          <w:rFonts w:cstheme="minorHAnsi"/>
        </w:rPr>
      </w:pPr>
      <w:r w:rsidRPr="00A753D9">
        <w:rPr>
          <w:rFonts w:cstheme="minorHAnsi"/>
        </w:rPr>
        <w:t>PIU within the MoTC has introduce a Grievance Mechanism to ensure that it is responsive to any concerns and complaints particularly from affected stakeholders and communities.</w:t>
      </w:r>
    </w:p>
    <w:p w14:paraId="10A10472" w14:textId="213DBDFC" w:rsidR="00BF1741" w:rsidRPr="00A753D9" w:rsidRDefault="00BF1741" w:rsidP="00A753D9">
      <w:pPr>
        <w:spacing w:after="0"/>
        <w:ind w:firstLine="720"/>
        <w:jc w:val="both"/>
        <w:rPr>
          <w:rFonts w:cstheme="minorHAnsi"/>
        </w:rPr>
      </w:pPr>
      <w:r w:rsidRPr="00A753D9">
        <w:rPr>
          <w:rFonts w:cstheme="minorHAnsi"/>
        </w:rPr>
        <w:t xml:space="preserve">For the purposes of receiving comments from the stakeholders (local citizens and workers onsite) PIU establish Grievance Mechanism procedure including the Form for the construction phase of the project </w:t>
      </w:r>
      <w:r w:rsidR="00C02A46">
        <w:rPr>
          <w:rFonts w:cstheme="minorHAnsi"/>
        </w:rPr>
        <w:t>(</w:t>
      </w:r>
      <w:r w:rsidR="00C02A46">
        <w:rPr>
          <w:rFonts w:cstheme="minorHAnsi"/>
        </w:rPr>
        <w:fldChar w:fldCharType="begin"/>
      </w:r>
      <w:r w:rsidR="00C02A46">
        <w:rPr>
          <w:rFonts w:cstheme="minorHAnsi"/>
        </w:rPr>
        <w:instrText xml:space="preserve"> REF _Ref39180527 \h  \* MERGEFORMAT </w:instrText>
      </w:r>
      <w:r w:rsidR="00C02A46">
        <w:rPr>
          <w:rFonts w:cstheme="minorHAnsi"/>
        </w:rPr>
      </w:r>
      <w:r w:rsidR="00C02A46">
        <w:rPr>
          <w:rFonts w:cstheme="minorHAnsi"/>
        </w:rPr>
        <w:fldChar w:fldCharType="separate"/>
      </w:r>
      <w:r w:rsidR="00C02A46" w:rsidRPr="00C02A46">
        <w:t>A</w:t>
      </w:r>
      <w:r w:rsidR="00C02A46" w:rsidRPr="00C02A46">
        <w:rPr>
          <w:rFonts w:cstheme="minorHAnsi"/>
        </w:rPr>
        <w:t>NNEX V</w:t>
      </w:r>
      <w:r w:rsidR="00C02A46">
        <w:rPr>
          <w:rFonts w:cstheme="minorHAnsi"/>
        </w:rPr>
        <w:fldChar w:fldCharType="end"/>
      </w:r>
      <w:r w:rsidR="00C02A46">
        <w:rPr>
          <w:rFonts w:cstheme="minorHAnsi"/>
        </w:rPr>
        <w:t xml:space="preserve">) </w:t>
      </w:r>
      <w:r w:rsidRPr="00A753D9">
        <w:rPr>
          <w:rFonts w:cstheme="minorHAnsi"/>
        </w:rPr>
        <w:t xml:space="preserve">that will be available in electronic form on the MoTC web site, Municipality web site and the Contractors web site. </w:t>
      </w:r>
    </w:p>
    <w:p w14:paraId="0C3444FC" w14:textId="77777777" w:rsidR="00BF1741" w:rsidRPr="00A753D9" w:rsidRDefault="00BF1741" w:rsidP="00A753D9">
      <w:pPr>
        <w:suppressAutoHyphens/>
        <w:spacing w:after="0"/>
        <w:ind w:firstLine="720"/>
        <w:jc w:val="both"/>
        <w:rPr>
          <w:rFonts w:cstheme="minorHAnsi"/>
        </w:rPr>
      </w:pPr>
      <w:r w:rsidRPr="00A753D9">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Default="00BF1741" w:rsidP="00A753D9">
      <w:pPr>
        <w:suppressAutoHyphens/>
        <w:spacing w:after="0"/>
        <w:ind w:firstLine="720"/>
        <w:jc w:val="both"/>
        <w:rPr>
          <w:rFonts w:cstheme="minorHAnsi"/>
        </w:rPr>
      </w:pPr>
      <w:r w:rsidRPr="00A753D9">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w:t>
      </w:r>
      <w:r w:rsidRPr="00A753D9">
        <w:rPr>
          <w:rFonts w:cstheme="minorHAnsi"/>
        </w:rPr>
        <w:lastRenderedPageBreak/>
        <w:t xml:space="preserve">on the Informative board within the Local Community, Municipal web site, and via local radio or local TV station. </w:t>
      </w:r>
    </w:p>
    <w:p w14:paraId="3D97F833" w14:textId="77777777" w:rsidR="007845AE" w:rsidRPr="006A7897" w:rsidRDefault="007845AE" w:rsidP="007845AE">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A19A14F" w14:textId="77777777" w:rsidR="007845AE" w:rsidRPr="006A7897" w:rsidRDefault="007845AE" w:rsidP="007845AE">
      <w:pPr>
        <w:suppressAutoHyphens/>
        <w:spacing w:after="0"/>
        <w:jc w:val="both"/>
        <w:rPr>
          <w:rFonts w:cstheme="minorHAnsi"/>
        </w:rPr>
      </w:pPr>
      <w:r w:rsidRPr="006A7897">
        <w:rPr>
          <w:rFonts w:cstheme="minorHAnsi"/>
        </w:rPr>
        <w:t>Following steps are to be taken to ensure full GRM functioning:</w:t>
      </w:r>
    </w:p>
    <w:p w14:paraId="144E12F1" w14:textId="55810E79" w:rsidR="007845AE" w:rsidRPr="00411939" w:rsidRDefault="007845AE" w:rsidP="00411939">
      <w:pPr>
        <w:suppressAutoHyphens/>
        <w:spacing w:after="0"/>
        <w:ind w:left="851"/>
        <w:jc w:val="both"/>
        <w:rPr>
          <w:rFonts w:cstheme="minorHAnsi"/>
        </w:rPr>
      </w:pPr>
      <w:r w:rsidRPr="006A7897">
        <w:rPr>
          <w:rFonts w:cstheme="minorHAnsi"/>
          <w:b/>
        </w:rPr>
        <w:t>Step 1:</w:t>
      </w:r>
      <w:r w:rsidRPr="006A7897">
        <w:rPr>
          <w:rFonts w:cstheme="minorHAnsi"/>
        </w:rPr>
        <w:t xml:space="preserve"> Recording received grievance in the GRM registry</w:t>
      </w:r>
      <w:r w:rsidR="00411939">
        <w:rPr>
          <w:rFonts w:cstheme="minorHAnsi"/>
        </w:rPr>
        <w:t>;</w:t>
      </w:r>
    </w:p>
    <w:p w14:paraId="123966B8" w14:textId="19799B6B" w:rsidR="007845AE" w:rsidRPr="006A7897" w:rsidRDefault="007845AE" w:rsidP="00411939">
      <w:pPr>
        <w:suppressAutoHyphens/>
        <w:spacing w:after="0"/>
        <w:ind w:left="851"/>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411939">
        <w:rPr>
          <w:rFonts w:cstheme="minorHAnsi"/>
        </w:rPr>
        <w:t>;</w:t>
      </w:r>
    </w:p>
    <w:p w14:paraId="3F26590A" w14:textId="52FB7DEF" w:rsidR="007845AE" w:rsidRPr="006A7897" w:rsidRDefault="007845AE" w:rsidP="00411939">
      <w:pPr>
        <w:suppressAutoHyphens/>
        <w:spacing w:after="0"/>
        <w:ind w:left="851"/>
        <w:jc w:val="both"/>
        <w:rPr>
          <w:rFonts w:cstheme="minorHAnsi"/>
        </w:rPr>
      </w:pPr>
      <w:r w:rsidRPr="006A7897">
        <w:rPr>
          <w:rFonts w:cstheme="minorHAnsi"/>
          <w:b/>
        </w:rPr>
        <w:t>Step 3:</w:t>
      </w:r>
      <w:r w:rsidRPr="006A7897">
        <w:rPr>
          <w:rFonts w:cstheme="minorHAnsi"/>
        </w:rPr>
        <w:t xml:space="preserve"> Investigating the grievance</w:t>
      </w:r>
      <w:r w:rsidR="00411939">
        <w:rPr>
          <w:rFonts w:cstheme="minorHAnsi"/>
        </w:rPr>
        <w:t>;</w:t>
      </w:r>
    </w:p>
    <w:p w14:paraId="3D32B750" w14:textId="5670C346" w:rsidR="007845AE" w:rsidRPr="006A7897" w:rsidRDefault="007845AE" w:rsidP="00411939">
      <w:pPr>
        <w:suppressAutoHyphens/>
        <w:spacing w:after="0"/>
        <w:ind w:left="851"/>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411939">
        <w:rPr>
          <w:rFonts w:cstheme="minorHAnsi"/>
        </w:rPr>
        <w:t>;</w:t>
      </w:r>
    </w:p>
    <w:p w14:paraId="5DAF5A5E" w14:textId="04C35E0B" w:rsidR="007845AE" w:rsidRPr="006A7897" w:rsidRDefault="007845AE" w:rsidP="00411939">
      <w:pPr>
        <w:suppressAutoHyphens/>
        <w:spacing w:after="0"/>
        <w:ind w:left="851"/>
        <w:jc w:val="both"/>
        <w:rPr>
          <w:rFonts w:cstheme="minorHAnsi"/>
        </w:rPr>
      </w:pPr>
      <w:r w:rsidRPr="006A7897">
        <w:rPr>
          <w:rFonts w:cstheme="minorHAnsi"/>
          <w:b/>
        </w:rPr>
        <w:t>Step 5:</w:t>
      </w:r>
      <w:r w:rsidRPr="006A7897">
        <w:rPr>
          <w:rFonts w:cstheme="minorHAnsi"/>
        </w:rPr>
        <w:t xml:space="preserve">  Follow up</w:t>
      </w:r>
      <w:r w:rsidR="00411939">
        <w:rPr>
          <w:rFonts w:cstheme="minorHAnsi"/>
        </w:rPr>
        <w:t>.</w:t>
      </w:r>
    </w:p>
    <w:p w14:paraId="2B2AADFA" w14:textId="77777777" w:rsidR="007845AE" w:rsidRPr="006A7897" w:rsidRDefault="007845AE" w:rsidP="007845AE">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6A7897" w:rsidRDefault="007845AE" w:rsidP="007845AE">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6A7897" w:rsidRDefault="007845AE" w:rsidP="007845AE">
      <w:pPr>
        <w:suppressAutoHyphens/>
        <w:spacing w:after="0"/>
        <w:jc w:val="both"/>
        <w:rPr>
          <w:rFonts w:cstheme="minorHAnsi"/>
        </w:rPr>
      </w:pPr>
      <w:r w:rsidRPr="006A7897">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0EDDE2EF" w:rsidR="007845AE" w:rsidRPr="006A7897" w:rsidRDefault="007845AE" w:rsidP="007845AE">
      <w:pPr>
        <w:suppressAutoHyphens/>
        <w:spacing w:after="0"/>
        <w:jc w:val="both"/>
        <w:rPr>
          <w:rFonts w:cstheme="minorHAnsi"/>
        </w:rPr>
      </w:pPr>
      <w:r w:rsidRPr="006A7897">
        <w:rPr>
          <w:rFonts w:cstheme="minorHAnsi"/>
        </w:rPr>
        <w:t>In order to capture and track grievances received under the project, a dedicated GRM register is</w:t>
      </w:r>
      <w:r w:rsidR="00A66ABD">
        <w:rPr>
          <w:rFonts w:cstheme="minorHAnsi"/>
        </w:rPr>
        <w:t xml:space="preserve"> </w:t>
      </w:r>
      <w:r w:rsidRPr="006A7897">
        <w:rPr>
          <w:rFonts w:cstheme="minorHAnsi"/>
        </w:rPr>
        <w:t>planned. Specifically nominated members of staff will record grievance information in the grievance registry. This will include:</w:t>
      </w:r>
    </w:p>
    <w:p w14:paraId="1FF5F44A" w14:textId="31490A64"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Number of Grievance</w:t>
      </w:r>
      <w:r w:rsidR="00411939">
        <w:rPr>
          <w:rFonts w:cstheme="minorHAnsi"/>
        </w:rPr>
        <w:t>;</w:t>
      </w:r>
    </w:p>
    <w:p w14:paraId="39A98955" w14:textId="1EC35401"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receipt</w:t>
      </w:r>
      <w:r w:rsidR="00411939">
        <w:rPr>
          <w:rFonts w:cstheme="minorHAnsi"/>
        </w:rPr>
        <w:t>;</w:t>
      </w:r>
    </w:p>
    <w:p w14:paraId="3806628A" w14:textId="77777777"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Stakeholder name, sex, age and contact details;</w:t>
      </w:r>
    </w:p>
    <w:p w14:paraId="67FF07BF" w14:textId="6D773C8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acknowledgement</w:t>
      </w:r>
      <w:r w:rsidR="00411939">
        <w:rPr>
          <w:rFonts w:cstheme="minorHAnsi"/>
        </w:rPr>
        <w:t>;</w:t>
      </w:r>
    </w:p>
    <w:p w14:paraId="3DD90C65" w14:textId="630AADC6"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grievance</w:t>
      </w:r>
      <w:r w:rsidR="00411939">
        <w:rPr>
          <w:rFonts w:cstheme="minorHAnsi"/>
        </w:rPr>
        <w:t>;</w:t>
      </w:r>
    </w:p>
    <w:p w14:paraId="4ABD48A5" w14:textId="4E262AD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action taken</w:t>
      </w:r>
      <w:r w:rsidR="00411939">
        <w:rPr>
          <w:rFonts w:cstheme="minorHAnsi"/>
        </w:rPr>
        <w:t>;</w:t>
      </w:r>
    </w:p>
    <w:p w14:paraId="5A98C67E" w14:textId="61BC9DBD"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grievance resolution</w:t>
      </w:r>
      <w:r w:rsidR="00411939">
        <w:rPr>
          <w:rFonts w:cstheme="minorHAnsi"/>
        </w:rPr>
        <w:t>.</w:t>
      </w:r>
    </w:p>
    <w:p w14:paraId="4A728148" w14:textId="3203C6D6" w:rsidR="007845AE" w:rsidRPr="00A753D9" w:rsidRDefault="007845AE" w:rsidP="007845AE">
      <w:pPr>
        <w:suppressAutoHyphens/>
        <w:spacing w:after="0"/>
        <w:ind w:firstLine="720"/>
        <w:jc w:val="both"/>
        <w:rPr>
          <w:rFonts w:cstheme="minorHAnsi"/>
        </w:rPr>
      </w:pPr>
      <w:r w:rsidRPr="006A7897">
        <w:rPr>
          <w:rFonts w:cstheme="minorHAnsi"/>
        </w:rPr>
        <w:t>The PIU will share the Grievance Registry with the WB on a monthly basis.</w:t>
      </w:r>
    </w:p>
    <w:p w14:paraId="72BCC34F" w14:textId="77777777" w:rsidR="00AB7B18" w:rsidRPr="00D119F9" w:rsidRDefault="009E6D96" w:rsidP="00E7127E">
      <w:pPr>
        <w:pStyle w:val="Heading1"/>
        <w:numPr>
          <w:ilvl w:val="0"/>
          <w:numId w:val="2"/>
        </w:numPr>
        <w:spacing w:after="240"/>
        <w:rPr>
          <w:rFonts w:asciiTheme="minorHAnsi" w:eastAsia="NSimSun" w:hAnsiTheme="minorHAnsi" w:cstheme="minorHAnsi"/>
        </w:rPr>
      </w:pPr>
      <w:bookmarkStart w:id="10" w:name="_Toc19719116"/>
      <w:bookmarkStart w:id="11" w:name="_Toc47953314"/>
      <w:r w:rsidRPr="00D119F9">
        <w:rPr>
          <w:rFonts w:asciiTheme="minorHAnsi" w:eastAsia="NSimSun" w:hAnsiTheme="minorHAnsi" w:cstheme="minorHAnsi"/>
        </w:rPr>
        <w:lastRenderedPageBreak/>
        <w:t>Monitoring and reporting</w:t>
      </w:r>
      <w:bookmarkEnd w:id="10"/>
      <w:bookmarkEnd w:id="11"/>
    </w:p>
    <w:p w14:paraId="4E9D9D31" w14:textId="4F125F86"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14:paraId="2C0864A1" w14:textId="4E4D8A2A"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14:paraId="59093BE5" w14:textId="493E1A82"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14:paraId="524B9E00" w14:textId="683A7086"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MTC and other relevant persons from the Municipality</w:t>
      </w:r>
      <w:r w:rsidR="00AB5280">
        <w:rPr>
          <w:rFonts w:eastAsia="Times New Roman" w:cstheme="minorHAnsi"/>
        </w:rPr>
        <w:t xml:space="preserve"> of </w:t>
      </w:r>
      <w:r w:rsidR="00C02A46">
        <w:rPr>
          <w:rFonts w:eastAsia="Times New Roman" w:cstheme="minorHAnsi"/>
        </w:rPr>
        <w:t>Stip</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14:paraId="39F94FB9"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14:paraId="2C74515D" w14:textId="4C713C7F" w:rsidR="007C2F1F" w:rsidRPr="00D119F9" w:rsidRDefault="00C038E2" w:rsidP="007C2F1F">
      <w:pPr>
        <w:pStyle w:val="Heading1"/>
        <w:rPr>
          <w:rFonts w:asciiTheme="minorHAnsi" w:hAnsiTheme="minorHAnsi" w:cstheme="minorHAnsi"/>
        </w:rPr>
      </w:pPr>
      <w:bookmarkStart w:id="12" w:name="_Toc19799542"/>
      <w:bookmarkStart w:id="13" w:name="_Toc47953315"/>
      <w:bookmarkStart w:id="14" w:name="_Toc47953322"/>
      <w:r w:rsidRPr="00120705">
        <w:rPr>
          <w:rStyle w:val="Heading1Char"/>
          <w:rFonts w:asciiTheme="minorHAnsi" w:hAnsiTheme="minorHAnsi" w:cstheme="minorHAnsi"/>
        </w:rPr>
        <w:lastRenderedPageBreak/>
        <w:t>ANNEX</w:t>
      </w:r>
      <w:r w:rsidRPr="00120705">
        <w:t xml:space="preserve"> </w:t>
      </w:r>
      <w:fldSimple w:instr=" SEQ Annex \* ROMAN ">
        <w:r w:rsidR="00C02A46">
          <w:rPr>
            <w:noProof/>
          </w:rPr>
          <w:t>I</w:t>
        </w:r>
      </w:fldSimple>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2"/>
      <w:bookmarkEnd w:id="13"/>
      <w:bookmarkEnd w:id="14"/>
    </w:p>
    <w:tbl>
      <w:tblPr>
        <w:tblStyle w:val="GridTable2-Accent61"/>
        <w:tblW w:w="5000" w:type="pct"/>
        <w:tblLook w:val="0000" w:firstRow="0" w:lastRow="0" w:firstColumn="0" w:lastColumn="0" w:noHBand="0" w:noVBand="0"/>
      </w:tblPr>
      <w:tblGrid>
        <w:gridCol w:w="1481"/>
        <w:gridCol w:w="2678"/>
        <w:gridCol w:w="1379"/>
        <w:gridCol w:w="1288"/>
        <w:gridCol w:w="1207"/>
        <w:gridCol w:w="994"/>
      </w:tblGrid>
      <w:tr w:rsidR="007C2F1F" w:rsidRPr="00D119F9" w14:paraId="1F52DDCA" w14:textId="77777777"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14:paraId="44EB14FD" w14:textId="77777777" w:rsidTr="00967A32">
        <w:trPr>
          <w:trHeight w:val="310"/>
        </w:trPr>
        <w:tc>
          <w:tcPr>
            <w:cnfStyle w:val="000010000000" w:firstRow="0" w:lastRow="0" w:firstColumn="0" w:lastColumn="0" w:oddVBand="1" w:evenVBand="0" w:oddHBand="0" w:evenHBand="0" w:firstRowFirstColumn="0" w:firstRowLastColumn="0" w:lastRowFirstColumn="0" w:lastRowLastColumn="0"/>
            <w:tcW w:w="1102" w:type="pct"/>
          </w:tcPr>
          <w:p w14:paraId="49134874" w14:textId="77777777"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3898" w:type="pct"/>
            <w:gridSpan w:val="5"/>
          </w:tcPr>
          <w:p w14:paraId="03CF5B38"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Republic of North Macedonia</w:t>
            </w:r>
          </w:p>
        </w:tc>
      </w:tr>
      <w:tr w:rsidR="007C2F1F" w:rsidRPr="00D119F9" w14:paraId="2B3C7D72" w14:textId="77777777" w:rsidTr="00967A32">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02" w:type="pct"/>
          </w:tcPr>
          <w:p w14:paraId="0990F6BE" w14:textId="77777777"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3898" w:type="pct"/>
            <w:gridSpan w:val="5"/>
          </w:tcPr>
          <w:p w14:paraId="19569FC8" w14:textId="77777777" w:rsidR="007C2F1F" w:rsidRPr="00D119F9"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14:paraId="0C23CDFF" w14:textId="77777777" w:rsidTr="00967A32">
        <w:trPr>
          <w:trHeight w:val="278"/>
        </w:trPr>
        <w:tc>
          <w:tcPr>
            <w:cnfStyle w:val="000010000000" w:firstRow="0" w:lastRow="0" w:firstColumn="0" w:lastColumn="0" w:oddVBand="1" w:evenVBand="0" w:oddHBand="0" w:evenHBand="0" w:firstRowFirstColumn="0" w:firstRowLastColumn="0" w:lastRowFirstColumn="0" w:lastRowLastColumn="0"/>
            <w:tcW w:w="1102" w:type="pct"/>
          </w:tcPr>
          <w:p w14:paraId="4AA54452" w14:textId="77777777"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3898" w:type="pct"/>
            <w:gridSpan w:val="5"/>
          </w:tcPr>
          <w:p w14:paraId="413AE9B0" w14:textId="4A077BBC" w:rsidR="007C2F1F" w:rsidRPr="00D119F9" w:rsidRDefault="00C43B8A" w:rsidP="00A66AB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C43B8A">
              <w:rPr>
                <w:rFonts w:cstheme="minorHAnsi"/>
                <w:sz w:val="20"/>
                <w:szCs w:val="20"/>
                <w:lang w:val="en-US"/>
              </w:rPr>
              <w:t>Re</w:t>
            </w:r>
            <w:r w:rsidR="00A66ABD">
              <w:rPr>
                <w:rFonts w:cstheme="minorHAnsi"/>
                <w:sz w:val="20"/>
                <w:szCs w:val="20"/>
                <w:lang w:val="en-US"/>
              </w:rPr>
              <w:t>construct</w:t>
            </w:r>
            <w:r w:rsidRPr="00C43B8A">
              <w:rPr>
                <w:rFonts w:cstheme="minorHAnsi"/>
                <w:sz w:val="20"/>
                <w:szCs w:val="20"/>
                <w:lang w:val="en-US"/>
              </w:rPr>
              <w:t xml:space="preserve">ion </w:t>
            </w:r>
            <w:r w:rsidR="00A66ABD">
              <w:rPr>
                <w:rFonts w:cstheme="minorHAnsi"/>
                <w:sz w:val="20"/>
                <w:szCs w:val="20"/>
                <w:lang w:val="en-US"/>
              </w:rPr>
              <w:t xml:space="preserve">of the street </w:t>
            </w:r>
            <w:r w:rsidR="00A66ABD" w:rsidRPr="00A66ABD">
              <w:rPr>
                <w:rFonts w:cstheme="minorHAnsi"/>
                <w:sz w:val="20"/>
                <w:szCs w:val="20"/>
                <w:lang w:val="en-US"/>
              </w:rPr>
              <w:t>"Pance Karagjozov"</w:t>
            </w:r>
          </w:p>
        </w:tc>
      </w:tr>
      <w:tr w:rsidR="00AA63A7" w:rsidRPr="00D119F9" w14:paraId="1F905715" w14:textId="77777777" w:rsidTr="00AA63A7">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54A266EF" w14:textId="77777777"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14:paraId="7553BA9C"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282AE01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FE2CD83"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31" w:type="pct"/>
            <w:gridSpan w:val="2"/>
          </w:tcPr>
          <w:p w14:paraId="0AF2CC3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Counterpart and/or Recipient</w:t>
            </w:r>
          </w:p>
        </w:tc>
      </w:tr>
      <w:tr w:rsidR="00AA63A7" w:rsidRPr="00D119F9" w14:paraId="7195AD81" w14:textId="77777777" w:rsidTr="00AA63A7">
        <w:trPr>
          <w:trHeight w:val="945"/>
        </w:trPr>
        <w:tc>
          <w:tcPr>
            <w:cnfStyle w:val="000010000000" w:firstRow="0" w:lastRow="0" w:firstColumn="0" w:lastColumn="0" w:oddVBand="1" w:evenVBand="0" w:oddHBand="0" w:evenHBand="0" w:firstRowFirstColumn="0" w:firstRowLastColumn="0" w:lastRowFirstColumn="0" w:lastRowLastColumn="0"/>
            <w:tcW w:w="1102" w:type="pct"/>
            <w:vMerge/>
          </w:tcPr>
          <w:p w14:paraId="7F698DF4" w14:textId="77777777" w:rsidR="007C2F1F" w:rsidRPr="00D119F9" w:rsidRDefault="007C2F1F" w:rsidP="00E7127E">
            <w:pPr>
              <w:rPr>
                <w:rFonts w:cstheme="minorHAnsi"/>
                <w:sz w:val="20"/>
                <w:szCs w:val="20"/>
                <w:lang w:val="en-GB"/>
              </w:rPr>
            </w:pPr>
          </w:p>
        </w:tc>
        <w:tc>
          <w:tcPr>
            <w:tcW w:w="1411" w:type="pct"/>
          </w:tcPr>
          <w:p w14:paraId="7E62596C" w14:textId="1A9608C8" w:rsidR="007C2F1F" w:rsidRPr="00D119F9"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r w:rsidR="009550B3">
              <w:rPr>
                <w:rFonts w:cstheme="minorHAnsi"/>
                <w:color w:val="000000"/>
                <w:sz w:val="20"/>
                <w:szCs w:val="20"/>
                <w:lang w:val="en-GB" w:bidi="en-US"/>
              </w:rPr>
              <w:t>V</w:t>
            </w:r>
            <w:r>
              <w:rPr>
                <w:rFonts w:cstheme="minorHAnsi"/>
                <w:color w:val="000000"/>
                <w:sz w:val="20"/>
                <w:szCs w:val="20"/>
                <w:lang w:val="en-GB" w:bidi="en-US"/>
              </w:rPr>
              <w:t xml:space="preserve">ukovanovic </w:t>
            </w:r>
          </w:p>
          <w:p w14:paraId="1E0D8DF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 xml:space="preserve">Tel: </w:t>
            </w:r>
          </w:p>
          <w:p w14:paraId="090B9E17" w14:textId="03EB0BBA"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s.</w:t>
            </w:r>
            <w:r w:rsidR="009550B3">
              <w:rPr>
                <w:rFonts w:cstheme="minorHAnsi"/>
                <w:color w:val="000000"/>
                <w:sz w:val="20"/>
                <w:szCs w:val="20"/>
                <w:lang w:val="en-GB" w:bidi="en-US"/>
              </w:rPr>
              <w:t>v</w:t>
            </w:r>
            <w:r w:rsidR="00AA63A7">
              <w:rPr>
                <w:rFonts w:cstheme="minorHAnsi"/>
                <w:color w:val="000000"/>
                <w:sz w:val="20"/>
                <w:szCs w:val="20"/>
                <w:lang w:val="en-GB" w:bidi="en-US"/>
              </w:rPr>
              <w:t xml:space="preserve">ukovanovic@world.bank.org </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63A0EF52" w14:textId="07063D7C" w:rsidR="007C2F1F" w:rsidRPr="00D119F9" w:rsidRDefault="00AA63A7" w:rsidP="004758BA">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14:paraId="3009F668" w14:textId="616927F1" w:rsidR="007C2F1F" w:rsidRPr="00D119F9" w:rsidRDefault="00943923" w:rsidP="004758BA">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01812ECF"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harit</w:t>
            </w:r>
            <w:r w:rsidR="009550B3">
              <w:rPr>
                <w:rFonts w:cstheme="minorHAnsi"/>
                <w:color w:val="000000"/>
                <w:sz w:val="20"/>
                <w:szCs w:val="20"/>
                <w:lang w:val="en-GB" w:bidi="en-US"/>
              </w:rPr>
              <w:t>a</w:t>
            </w:r>
            <w:r w:rsidR="00AA63A7">
              <w:rPr>
                <w:rFonts w:cstheme="minorHAnsi"/>
                <w:color w:val="000000"/>
                <w:sz w:val="20"/>
                <w:szCs w:val="20"/>
                <w:lang w:val="en-GB" w:bidi="en-US"/>
              </w:rPr>
              <w:t>.pandovska@mtc.gov.mk</w:t>
            </w:r>
          </w:p>
        </w:tc>
        <w:tc>
          <w:tcPr>
            <w:tcW w:w="1431" w:type="pct"/>
            <w:gridSpan w:val="2"/>
          </w:tcPr>
          <w:p w14:paraId="57DAE423" w14:textId="6EB384A1" w:rsidR="007C2F1F" w:rsidRDefault="00A66AB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val="en-GB" w:bidi="en-US"/>
              </w:rPr>
              <w:t>Nikola Iliev</w:t>
            </w:r>
          </w:p>
          <w:p w14:paraId="757F5F0A" w14:textId="166FF7E6" w:rsidR="00EF1DD7" w:rsidRPr="00A66ABD" w:rsidRDefault="00EF1DD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val="en-US" w:bidi="en-US"/>
              </w:rPr>
              <w:t>A</w:t>
            </w:r>
            <w:r w:rsidRPr="00EF1DD7">
              <w:rPr>
                <w:rFonts w:cstheme="minorHAnsi"/>
                <w:color w:val="000000"/>
                <w:sz w:val="20"/>
                <w:szCs w:val="20"/>
                <w:lang w:bidi="en-US"/>
              </w:rPr>
              <w:t>dviser</w:t>
            </w:r>
            <w:r>
              <w:rPr>
                <w:rFonts w:cstheme="minorHAnsi"/>
                <w:color w:val="000000"/>
                <w:sz w:val="20"/>
                <w:szCs w:val="20"/>
                <w:lang w:val="en-US" w:bidi="en-US"/>
              </w:rPr>
              <w:t xml:space="preserve"> </w:t>
            </w:r>
            <w:r w:rsidR="00A66ABD">
              <w:rPr>
                <w:rFonts w:cstheme="minorHAnsi"/>
                <w:color w:val="000000"/>
                <w:sz w:val="20"/>
                <w:szCs w:val="20"/>
                <w:lang w:val="en-US" w:bidi="en-US"/>
              </w:rPr>
              <w:t>in Local economy development Department</w:t>
            </w:r>
          </w:p>
          <w:p w14:paraId="036EE909" w14:textId="42BABC4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r w:rsidR="00BA4D57">
              <w:rPr>
                <w:rFonts w:cstheme="minorHAnsi"/>
                <w:color w:val="000000"/>
                <w:sz w:val="20"/>
                <w:szCs w:val="20"/>
                <w:lang w:val="en-GB" w:bidi="en-US"/>
              </w:rPr>
              <w:t xml:space="preserve"> +389 78 3</w:t>
            </w:r>
            <w:r w:rsidR="00A66ABD">
              <w:rPr>
                <w:rFonts w:cstheme="minorHAnsi"/>
                <w:color w:val="000000"/>
                <w:sz w:val="20"/>
                <w:szCs w:val="20"/>
                <w:lang w:val="en-GB" w:bidi="en-US"/>
              </w:rPr>
              <w:t>0</w:t>
            </w:r>
            <w:r w:rsidR="00BA4D57">
              <w:rPr>
                <w:rFonts w:cstheme="minorHAnsi"/>
                <w:color w:val="000000"/>
                <w:sz w:val="20"/>
                <w:szCs w:val="20"/>
                <w:lang w:val="en-GB" w:bidi="en-US"/>
              </w:rPr>
              <w:t xml:space="preserve">2 </w:t>
            </w:r>
            <w:r w:rsidR="00A66ABD">
              <w:rPr>
                <w:rFonts w:cstheme="minorHAnsi"/>
                <w:color w:val="000000"/>
                <w:sz w:val="20"/>
                <w:szCs w:val="20"/>
                <w:lang w:val="en-GB" w:bidi="en-US"/>
              </w:rPr>
              <w:t>6</w:t>
            </w:r>
            <w:r w:rsidR="00BA4D57">
              <w:rPr>
                <w:rFonts w:cstheme="minorHAnsi"/>
                <w:color w:val="000000"/>
                <w:sz w:val="20"/>
                <w:szCs w:val="20"/>
                <w:lang w:val="en-GB" w:bidi="en-US"/>
              </w:rPr>
              <w:t>51</w:t>
            </w:r>
          </w:p>
          <w:p w14:paraId="50EEBB56" w14:textId="173F9C92" w:rsidR="007C2F1F" w:rsidRPr="00A66ABD" w:rsidRDefault="007C2F1F" w:rsidP="00A66AB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D119F9">
              <w:rPr>
                <w:rFonts w:cstheme="minorHAnsi"/>
                <w:color w:val="000000"/>
                <w:sz w:val="20"/>
                <w:szCs w:val="20"/>
                <w:lang w:val="en-GB" w:bidi="en-US"/>
              </w:rPr>
              <w:t>email:</w:t>
            </w:r>
            <w:r w:rsidR="00BA4D57">
              <w:rPr>
                <w:rFonts w:cstheme="minorHAnsi"/>
                <w:color w:val="000000"/>
                <w:sz w:val="20"/>
                <w:szCs w:val="20"/>
                <w:lang w:val="en-GB" w:bidi="en-US"/>
              </w:rPr>
              <w:t xml:space="preserve"> </w:t>
            </w:r>
            <w:r w:rsidR="00A66ABD">
              <w:rPr>
                <w:rFonts w:cstheme="minorHAnsi"/>
                <w:color w:val="000000"/>
                <w:sz w:val="20"/>
                <w:szCs w:val="20"/>
                <w:lang w:val="en-GB" w:bidi="en-US"/>
              </w:rPr>
              <w:t>nikola.iliev@stip.gov</w:t>
            </w:r>
            <w:r w:rsidR="00BA4D57">
              <w:rPr>
                <w:rFonts w:cstheme="minorHAnsi"/>
                <w:color w:val="000000"/>
                <w:sz w:val="20"/>
                <w:szCs w:val="20"/>
                <w:lang w:val="en-GB" w:bidi="en-US"/>
              </w:rPr>
              <w:t>.m</w:t>
            </w:r>
            <w:r w:rsidR="00A66ABD">
              <w:rPr>
                <w:rFonts w:cstheme="minorHAnsi"/>
                <w:color w:val="000000"/>
                <w:sz w:val="20"/>
                <w:szCs w:val="20"/>
                <w:lang w:val="en-GB" w:bidi="en-US"/>
              </w:rPr>
              <w:t>k</w:t>
            </w:r>
          </w:p>
        </w:tc>
      </w:tr>
      <w:tr w:rsidR="00AA63A7" w:rsidRPr="00D119F9" w14:paraId="44687C5B" w14:textId="77777777" w:rsidTr="00AA63A7">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162E10D9"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0049065D"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0C85D3BD"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518A4C0"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9" w:type="pct"/>
          </w:tcPr>
          <w:p w14:paraId="1D750640"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742" w:type="pct"/>
          </w:tcPr>
          <w:p w14:paraId="2D7D8BC9"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A63A7" w:rsidRPr="00D119F9" w14:paraId="4CD521CE" w14:textId="77777777" w:rsidTr="00AA63A7">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77777CD5" w14:textId="77777777" w:rsidR="007C2F1F" w:rsidRPr="00D119F9" w:rsidRDefault="007C2F1F" w:rsidP="00E7127E">
            <w:pPr>
              <w:rPr>
                <w:rFonts w:cstheme="minorHAnsi"/>
                <w:sz w:val="20"/>
                <w:szCs w:val="20"/>
                <w:lang w:val="en-GB"/>
              </w:rPr>
            </w:pPr>
          </w:p>
        </w:tc>
        <w:tc>
          <w:tcPr>
            <w:tcW w:w="1411" w:type="pct"/>
          </w:tcPr>
          <w:p w14:paraId="3DFCE60C"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2A123F2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190D0752"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23DE93F5"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2CDED634"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7BCC4534"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9" w:type="pct"/>
          </w:tcPr>
          <w:p w14:paraId="6687E48F"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065827C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7EFAD15C"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742" w:type="pct"/>
          </w:tcPr>
          <w:p w14:paraId="773EAEFA"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3ACBB710"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343ABF99"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7C2F1F" w:rsidRPr="00D119F9" w14:paraId="2EE59B08" w14:textId="77777777" w:rsidTr="00967A32">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277EB1C8"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4277063F"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3898" w:type="pct"/>
            <w:gridSpan w:val="5"/>
          </w:tcPr>
          <w:p w14:paraId="6B376864"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Supervision** (Upon completion of the procedure, the name and</w:t>
            </w:r>
          </w:p>
          <w:p w14:paraId="47ACA56F"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contact of the Supervising Engineer will be added to the fields</w:t>
            </w:r>
          </w:p>
          <w:p w14:paraId="45537CC0"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below).</w:t>
            </w:r>
          </w:p>
        </w:tc>
      </w:tr>
      <w:tr w:rsidR="007C2F1F" w:rsidRPr="00D119F9" w14:paraId="7F653980" w14:textId="77777777" w:rsidTr="00967A32">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39794E1C" w14:textId="77777777" w:rsidR="007C2F1F" w:rsidRPr="00D119F9" w:rsidRDefault="007C2F1F" w:rsidP="00E7127E">
            <w:pPr>
              <w:rPr>
                <w:rFonts w:cstheme="minorHAnsi"/>
                <w:sz w:val="20"/>
                <w:szCs w:val="20"/>
                <w:lang w:val="en-GB"/>
              </w:rPr>
            </w:pPr>
          </w:p>
        </w:tc>
        <w:tc>
          <w:tcPr>
            <w:tcW w:w="3898" w:type="pct"/>
            <w:gridSpan w:val="5"/>
          </w:tcPr>
          <w:p w14:paraId="7DB6579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Will be determined after completing the public procurement</w:t>
            </w:r>
          </w:p>
          <w:p w14:paraId="574B50BD"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procedures for the sub-project need.</w:t>
            </w:r>
          </w:p>
        </w:tc>
      </w:tr>
      <w:tr w:rsidR="007C2F1F" w:rsidRPr="00D119F9" w14:paraId="027B01E7" w14:textId="77777777"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D119F9" w:rsidRDefault="00C1677A" w:rsidP="00E7127E">
            <w:pPr>
              <w:rPr>
                <w:rFonts w:cstheme="minorHAnsi"/>
                <w:b/>
                <w:sz w:val="20"/>
                <w:szCs w:val="20"/>
                <w:lang w:val="en-GB"/>
              </w:rPr>
            </w:pPr>
            <w:r>
              <w:rPr>
                <w:rFonts w:cstheme="minorHAnsi"/>
                <w:b/>
                <w:sz w:val="20"/>
                <w:szCs w:val="20"/>
                <w:lang w:val="en-GB"/>
              </w:rPr>
              <w:t>SITES</w:t>
            </w:r>
            <w:r w:rsidR="007C2F1F" w:rsidRPr="00D119F9">
              <w:rPr>
                <w:rFonts w:cstheme="minorHAnsi"/>
                <w:b/>
                <w:sz w:val="20"/>
                <w:szCs w:val="20"/>
                <w:lang w:val="en-GB"/>
              </w:rPr>
              <w:t xml:space="preserve"> DESCRIPTION</w:t>
            </w:r>
          </w:p>
        </w:tc>
      </w:tr>
      <w:tr w:rsidR="007C2F1F" w:rsidRPr="00D119F9" w14:paraId="7C213AA7" w14:textId="77777777" w:rsidTr="00967A32">
        <w:tc>
          <w:tcPr>
            <w:cnfStyle w:val="000010000000" w:firstRow="0" w:lastRow="0" w:firstColumn="0" w:lastColumn="0" w:oddVBand="1" w:evenVBand="0" w:oddHBand="0" w:evenHBand="0" w:firstRowFirstColumn="0" w:firstRowLastColumn="0" w:lastRowFirstColumn="0" w:lastRowLastColumn="0"/>
            <w:tcW w:w="1102" w:type="pct"/>
          </w:tcPr>
          <w:p w14:paraId="4404A1BB" w14:textId="71F72729" w:rsidR="007C2F1F" w:rsidRPr="00D119F9" w:rsidRDefault="007C2F1F" w:rsidP="00E7127E">
            <w:pPr>
              <w:rPr>
                <w:rFonts w:cstheme="minorHAnsi"/>
                <w:sz w:val="20"/>
                <w:szCs w:val="20"/>
                <w:lang w:val="en-GB"/>
              </w:rPr>
            </w:pPr>
            <w:r w:rsidRPr="00D119F9">
              <w:rPr>
                <w:rFonts w:cstheme="minorHAnsi"/>
                <w:sz w:val="20"/>
                <w:szCs w:val="20"/>
                <w:lang w:val="en-GB"/>
              </w:rPr>
              <w:t xml:space="preserve">Name of </w:t>
            </w:r>
            <w:r w:rsidR="00C1677A">
              <w:rPr>
                <w:rFonts w:cstheme="minorHAnsi"/>
                <w:sz w:val="20"/>
                <w:szCs w:val="20"/>
                <w:lang w:val="en-GB"/>
              </w:rPr>
              <w:t>sites</w:t>
            </w:r>
          </w:p>
        </w:tc>
        <w:tc>
          <w:tcPr>
            <w:tcW w:w="3898" w:type="pct"/>
            <w:gridSpan w:val="5"/>
          </w:tcPr>
          <w:p w14:paraId="00BD603A" w14:textId="2ABC281D" w:rsidR="007C2F1F" w:rsidRPr="00D119F9" w:rsidRDefault="002E55AF" w:rsidP="00F50E1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E55AF">
              <w:rPr>
                <w:rFonts w:cstheme="minorHAnsi"/>
                <w:sz w:val="20"/>
                <w:szCs w:val="20"/>
                <w:lang w:val="en-GB"/>
              </w:rPr>
              <w:t xml:space="preserve">St. </w:t>
            </w:r>
            <w:r w:rsidR="00A66ABD" w:rsidRPr="00A66ABD">
              <w:rPr>
                <w:rFonts w:cstheme="minorHAnsi"/>
                <w:sz w:val="20"/>
                <w:szCs w:val="20"/>
                <w:lang w:val="en-GB"/>
              </w:rPr>
              <w:t>"Pance Karagjozov"</w:t>
            </w:r>
          </w:p>
        </w:tc>
      </w:tr>
      <w:tr w:rsidR="007C2F1F" w:rsidRPr="00D119F9" w14:paraId="3CFE3F73" w14:textId="77777777"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21D4119B" w14:textId="534A8D0A" w:rsidR="007C2F1F" w:rsidRPr="00D119F9" w:rsidRDefault="007C2F1F" w:rsidP="00E7127E">
            <w:pPr>
              <w:rPr>
                <w:rFonts w:cstheme="minorHAnsi"/>
                <w:sz w:val="20"/>
                <w:szCs w:val="20"/>
                <w:lang w:val="en-GB"/>
              </w:rPr>
            </w:pPr>
            <w:r w:rsidRPr="00D119F9">
              <w:rPr>
                <w:rFonts w:cstheme="minorHAnsi"/>
                <w:sz w:val="20"/>
                <w:szCs w:val="20"/>
                <w:lang w:val="en-GB"/>
              </w:rPr>
              <w:t xml:space="preserve">Describe </w:t>
            </w:r>
            <w:r w:rsidR="00C1677A">
              <w:rPr>
                <w:rFonts w:cstheme="minorHAnsi"/>
                <w:sz w:val="20"/>
                <w:szCs w:val="20"/>
                <w:lang w:val="en-GB"/>
              </w:rPr>
              <w:t>sites</w:t>
            </w:r>
            <w:r w:rsidRPr="00D119F9">
              <w:rPr>
                <w:rFonts w:cstheme="minorHAnsi"/>
                <w:sz w:val="20"/>
                <w:szCs w:val="20"/>
                <w:lang w:val="en-GB"/>
              </w:rPr>
              <w:t xml:space="preserve"> location (geographic description)</w:t>
            </w:r>
          </w:p>
        </w:tc>
        <w:tc>
          <w:tcPr>
            <w:tcW w:w="1957" w:type="pct"/>
            <w:gridSpan w:val="2"/>
          </w:tcPr>
          <w:p w14:paraId="5FB42CC4" w14:textId="2A178329" w:rsidR="002E7A27" w:rsidRPr="00967A32" w:rsidRDefault="00266CB9" w:rsidP="00266CB9">
            <w:pPr>
              <w:ind w:left="-57"/>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Pr>
                <w:rFonts w:eastAsia="NSimSun"/>
                <w:sz w:val="20"/>
                <w:szCs w:val="20"/>
                <w:lang w:val="en-GB"/>
              </w:rPr>
              <w:t>S</w:t>
            </w:r>
            <w:r w:rsidRPr="00266CB9">
              <w:rPr>
                <w:rFonts w:eastAsia="NSimSun"/>
                <w:sz w:val="20"/>
                <w:szCs w:val="20"/>
                <w:lang w:val="en-GB"/>
              </w:rPr>
              <w:t>t. "Pance Karagozov" on the west and northwest borders with residential buildings, on the north it intersects with st. 5</w:t>
            </w:r>
            <w:r w:rsidRPr="00266CB9">
              <w:rPr>
                <w:rFonts w:eastAsia="NSimSun"/>
                <w:sz w:val="20"/>
                <w:szCs w:val="20"/>
                <w:vertAlign w:val="superscript"/>
                <w:lang w:val="en-GB"/>
              </w:rPr>
              <w:t>th</w:t>
            </w:r>
            <w:r w:rsidRPr="00266CB9">
              <w:rPr>
                <w:rFonts w:eastAsia="NSimSun"/>
                <w:sz w:val="20"/>
                <w:szCs w:val="20"/>
                <w:lang w:val="en-GB"/>
              </w:rPr>
              <w:t xml:space="preserve"> Congress. On the northeast it borders with residential buildings on the southeast with SRC "Avtokomanda" on the southwest it intersects with st. "Sutjeska".</w:t>
            </w:r>
          </w:p>
        </w:tc>
        <w:tc>
          <w:tcPr>
            <w:cnfStyle w:val="000010000000" w:firstRow="0" w:lastRow="0" w:firstColumn="0" w:lastColumn="0" w:oddVBand="1" w:evenVBand="0" w:oddHBand="0" w:evenHBand="0" w:firstRowFirstColumn="0" w:firstRowLastColumn="0" w:lastRowFirstColumn="0" w:lastRowLastColumn="0"/>
            <w:tcW w:w="1941" w:type="pct"/>
            <w:gridSpan w:val="3"/>
            <w:vMerge w:val="restart"/>
            <w:shd w:val="clear" w:color="auto" w:fill="FFFFFF" w:themeFill="background1"/>
          </w:tcPr>
          <w:p w14:paraId="1E2643A8" w14:textId="4FD6C5E8" w:rsidR="007C2F1F" w:rsidRPr="00D119F9" w:rsidRDefault="007C2F1F" w:rsidP="004758BA">
            <w:pPr>
              <w:jc w:val="both"/>
              <w:rPr>
                <w:rFonts w:cstheme="minorHAnsi"/>
                <w:sz w:val="20"/>
                <w:szCs w:val="20"/>
                <w:lang w:val="en-GB"/>
              </w:rPr>
            </w:pPr>
            <w:r w:rsidRPr="00D119F9">
              <w:rPr>
                <w:rFonts w:cstheme="minorHAnsi"/>
                <w:sz w:val="20"/>
                <w:szCs w:val="20"/>
                <w:lang w:val="en-GB"/>
              </w:rPr>
              <w:t xml:space="preserve">Annex 1: </w:t>
            </w:r>
            <w:r w:rsidR="00C1677A">
              <w:rPr>
                <w:rFonts w:cstheme="minorHAnsi"/>
                <w:sz w:val="20"/>
                <w:szCs w:val="20"/>
                <w:lang w:val="en-GB"/>
              </w:rPr>
              <w:t>Sites</w:t>
            </w:r>
            <w:r w:rsidRPr="00D119F9">
              <w:rPr>
                <w:rFonts w:cstheme="minorHAnsi"/>
                <w:sz w:val="20"/>
                <w:szCs w:val="20"/>
                <w:lang w:val="en-GB"/>
              </w:rPr>
              <w:t xml:space="preserve"> information (figure from the </w:t>
            </w:r>
            <w:r w:rsidR="00C1677A">
              <w:rPr>
                <w:rFonts w:cstheme="minorHAnsi"/>
                <w:sz w:val="20"/>
                <w:szCs w:val="20"/>
                <w:lang w:val="en-GB"/>
              </w:rPr>
              <w:t>sites</w:t>
            </w:r>
            <w:r w:rsidRPr="00D119F9">
              <w:rPr>
                <w:rFonts w:cstheme="minorHAnsi"/>
                <w:sz w:val="20"/>
                <w:szCs w:val="20"/>
                <w:lang w:val="en-GB"/>
              </w:rPr>
              <w:t>) [x]Y [] N</w:t>
            </w:r>
          </w:p>
        </w:tc>
      </w:tr>
      <w:tr w:rsidR="007C2F1F" w:rsidRPr="00D119F9" w14:paraId="540E2671" w14:textId="77777777" w:rsidTr="00967A32">
        <w:trPr>
          <w:trHeight w:val="249"/>
        </w:trPr>
        <w:tc>
          <w:tcPr>
            <w:cnfStyle w:val="000010000000" w:firstRow="0" w:lastRow="0" w:firstColumn="0" w:lastColumn="0" w:oddVBand="1" w:evenVBand="0" w:oddHBand="0" w:evenHBand="0" w:firstRowFirstColumn="0" w:firstRowLastColumn="0" w:lastRowFirstColumn="0" w:lastRowLastColumn="0"/>
            <w:tcW w:w="1102" w:type="pct"/>
          </w:tcPr>
          <w:p w14:paraId="00D4FA32" w14:textId="77777777" w:rsidR="007C2F1F" w:rsidRPr="00D119F9" w:rsidRDefault="007C2F1F" w:rsidP="00E7127E">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1957" w:type="pct"/>
            <w:gridSpan w:val="2"/>
          </w:tcPr>
          <w:p w14:paraId="058EF45C" w14:textId="77777777" w:rsidR="007C2F1F" w:rsidRPr="00D119F9"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584116A2" w14:textId="77777777" w:rsidR="007C2F1F" w:rsidRPr="00D119F9" w:rsidRDefault="007C2F1F" w:rsidP="004758BA">
            <w:pPr>
              <w:jc w:val="both"/>
              <w:rPr>
                <w:rFonts w:cstheme="minorHAnsi"/>
                <w:sz w:val="20"/>
                <w:szCs w:val="20"/>
                <w:lang w:val="en-GB"/>
              </w:rPr>
            </w:pPr>
          </w:p>
        </w:tc>
      </w:tr>
      <w:tr w:rsidR="007C2F1F" w:rsidRPr="00D119F9" w14:paraId="6EAD3BB4" w14:textId="77777777"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3DE5929F" w14:textId="77777777" w:rsidR="007C2F1F" w:rsidRPr="00D119F9" w:rsidRDefault="007C2F1F" w:rsidP="00E7127E">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1957" w:type="pct"/>
            <w:gridSpan w:val="2"/>
          </w:tcPr>
          <w:p w14:paraId="2B36A1E0" w14:textId="77777777"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Country: RNM</w:t>
            </w:r>
          </w:p>
          <w:p w14:paraId="69ECC61F" w14:textId="23F28862"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Region: </w:t>
            </w:r>
            <w:r w:rsidR="002E55AF">
              <w:rPr>
                <w:rFonts w:eastAsia="NSimSun" w:cstheme="minorHAnsi"/>
                <w:sz w:val="20"/>
                <w:szCs w:val="20"/>
                <w:lang w:val="en-GB"/>
              </w:rPr>
              <w:t>East</w:t>
            </w:r>
            <w:r w:rsidR="002A1DC1">
              <w:rPr>
                <w:rFonts w:eastAsia="NSimSun" w:cstheme="minorHAnsi"/>
                <w:sz w:val="20"/>
                <w:szCs w:val="20"/>
                <w:lang w:val="en-GB"/>
              </w:rPr>
              <w:t xml:space="preserve"> r</w:t>
            </w:r>
            <w:r w:rsidRPr="00D119F9">
              <w:rPr>
                <w:rFonts w:eastAsia="NSimSun" w:cstheme="minorHAnsi"/>
                <w:sz w:val="20"/>
                <w:szCs w:val="20"/>
                <w:lang w:val="en-GB"/>
              </w:rPr>
              <w:t>egion</w:t>
            </w:r>
          </w:p>
          <w:p w14:paraId="3B79727F" w14:textId="3878817F"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Municipality: </w:t>
            </w:r>
            <w:r w:rsidR="00A66ABD">
              <w:rPr>
                <w:rFonts w:eastAsia="NSimSun" w:cstheme="minorHAnsi"/>
                <w:sz w:val="20"/>
                <w:szCs w:val="20"/>
                <w:lang w:val="en-GB"/>
              </w:rPr>
              <w:t>Stip</w:t>
            </w:r>
          </w:p>
          <w:p w14:paraId="3D2A46CE" w14:textId="3B938049" w:rsidR="007C2F1F" w:rsidRPr="00D119F9" w:rsidRDefault="00E25255" w:rsidP="00266CB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Settlement: </w:t>
            </w:r>
            <w:r w:rsidR="00266CB9">
              <w:rPr>
                <w:rFonts w:eastAsia="NSimSun" w:cstheme="minorHAnsi"/>
                <w:sz w:val="20"/>
                <w:szCs w:val="20"/>
                <w:lang w:val="en-GB"/>
              </w:rPr>
              <w:t>Avtokomanda</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19EB306B" w14:textId="77777777" w:rsidR="007C2F1F" w:rsidRPr="00D119F9" w:rsidRDefault="007C2F1F" w:rsidP="004758BA">
            <w:pPr>
              <w:jc w:val="both"/>
              <w:rPr>
                <w:rFonts w:cstheme="minorHAnsi"/>
                <w:sz w:val="20"/>
                <w:szCs w:val="20"/>
                <w:lang w:val="en-GB"/>
              </w:rPr>
            </w:pPr>
          </w:p>
        </w:tc>
      </w:tr>
      <w:tr w:rsidR="007C2F1F" w:rsidRPr="00D119F9" w14:paraId="3753DF6A" w14:textId="77777777" w:rsidTr="7A5A960A">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D119F9" w:rsidRDefault="007C2F1F" w:rsidP="004758BA">
            <w:pPr>
              <w:jc w:val="both"/>
              <w:rPr>
                <w:rFonts w:cstheme="minorHAnsi"/>
                <w:b/>
                <w:sz w:val="20"/>
                <w:szCs w:val="20"/>
                <w:lang w:val="en-GB"/>
              </w:rPr>
            </w:pPr>
            <w:r w:rsidRPr="00D119F9">
              <w:rPr>
                <w:rFonts w:cstheme="minorHAnsi"/>
                <w:b/>
                <w:sz w:val="20"/>
                <w:szCs w:val="20"/>
                <w:lang w:val="en-GB"/>
              </w:rPr>
              <w:t>LEGISLATION</w:t>
            </w:r>
          </w:p>
        </w:tc>
      </w:tr>
      <w:tr w:rsidR="007C2F1F" w:rsidRPr="00D119F9" w14:paraId="30FF71A6"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27AEBAC7"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national &amp;local legislation &amp; permits that apply to sub-project activity(s)</w:t>
            </w:r>
          </w:p>
        </w:tc>
        <w:tc>
          <w:tcPr>
            <w:tcW w:w="3898" w:type="pct"/>
            <w:gridSpan w:val="5"/>
            <w:shd w:val="clear" w:color="auto" w:fill="FFFFFF" w:themeFill="background1"/>
          </w:tcPr>
          <w:p w14:paraId="754032E4"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Environment (Official Gazette No.53/05,81/05,24/07,159/08, 83/2009, 124/2010, 51/2011, 123/12, 93/13, 163/13, 42/14, </w:t>
            </w:r>
            <w:r w:rsidRPr="00694B0F">
              <w:rPr>
                <w:rFonts w:cstheme="minorHAnsi"/>
                <w:bCs/>
                <w:sz w:val="20"/>
                <w:szCs w:val="20"/>
                <w:lang w:val="en-US"/>
              </w:rPr>
              <w:t>44/15 129/15, 192/15, 39/16, 99/18);</w:t>
            </w:r>
          </w:p>
          <w:p w14:paraId="3AED436C"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Waters (Official Gazette No. 87/08, 6 / 09, 161/09, 83/10, 51/11, 44/12, 163/13);</w:t>
            </w:r>
          </w:p>
          <w:p w14:paraId="3B4063F8"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Waste (Official Gazette No. 68/04, 71/04, 107/07, 102/08, 134/08, 124/10 and </w:t>
            </w:r>
            <w:r w:rsidRPr="00694B0F">
              <w:rPr>
                <w:rFonts w:cstheme="minorHAnsi"/>
                <w:sz w:val="20"/>
                <w:szCs w:val="20"/>
                <w:lang w:val="en-US"/>
              </w:rPr>
              <w:lastRenderedPageBreak/>
              <w:t>51/11, 123/12, 147/13, 163/13, 146/15, 192/15);</w:t>
            </w:r>
          </w:p>
          <w:p w14:paraId="304803DA"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List of Waste Types (Official Gazette No. 100/05);</w:t>
            </w:r>
          </w:p>
          <w:p w14:paraId="55C8851B" w14:textId="77777777"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Nature Protection (Official Gazette No. 67/06, 16/06, 84/07, 59/12,</w:t>
            </w:r>
            <w:r w:rsidRPr="00D119F9">
              <w:rPr>
                <w:rFonts w:cstheme="minorHAnsi"/>
                <w:sz w:val="20"/>
                <w:szCs w:val="20"/>
              </w:rPr>
              <w:t xml:space="preserve"> 13/13, 163/13, 146/15);</w:t>
            </w:r>
          </w:p>
          <w:p w14:paraId="08A73E85"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Noise Protection (“ Official Gazette No. 79/07, 124/10, 47/11, 163/13, 146/15);</w:t>
            </w:r>
          </w:p>
          <w:p w14:paraId="13162266"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14:paraId="533271BB"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14:paraId="5141E222"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14:paraId="678D0BF7"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14:paraId="2910E5DD"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for Health Protection (Official Gazette No. 07/07, 44/11, 145/12, 87/13);</w:t>
            </w:r>
          </w:p>
          <w:p w14:paraId="084F0EAE"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14:paraId="5BF2CFF3"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Traffic Safety (Official Gazette of RM no. 169/15, 55/16);</w:t>
            </w:r>
          </w:p>
          <w:p w14:paraId="0D207399" w14:textId="77777777"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public roads (Official Gazette of RM no. 84/08).</w:t>
            </w:r>
          </w:p>
        </w:tc>
      </w:tr>
      <w:tr w:rsidR="007C2F1F" w:rsidRPr="00D119F9" w14:paraId="6F9645A7" w14:textId="77777777" w:rsidTr="7A5A960A">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D119F9" w:rsidRDefault="007C2F1F" w:rsidP="002A2F19">
            <w:pPr>
              <w:rPr>
                <w:rFonts w:cstheme="minorHAnsi"/>
                <w:b/>
                <w:sz w:val="20"/>
                <w:szCs w:val="20"/>
                <w:lang w:val="en-GB"/>
              </w:rPr>
            </w:pPr>
            <w:r w:rsidRPr="00D119F9">
              <w:rPr>
                <w:rFonts w:cstheme="minorHAnsi"/>
                <w:b/>
                <w:sz w:val="20"/>
                <w:szCs w:val="20"/>
                <w:lang w:val="en-GB"/>
              </w:rPr>
              <w:lastRenderedPageBreak/>
              <w:t xml:space="preserve">PUBLIC </w:t>
            </w:r>
            <w:r w:rsidR="009550B3">
              <w:rPr>
                <w:rFonts w:cstheme="minorHAnsi"/>
                <w:b/>
                <w:sz w:val="20"/>
                <w:szCs w:val="20"/>
                <w:lang w:val="en-GB"/>
              </w:rPr>
              <w:t xml:space="preserve">AWARENESS AND DISCLOSURE FOR </w:t>
            </w:r>
            <w:r w:rsidR="00990582" w:rsidRPr="00990582">
              <w:rPr>
                <w:rFonts w:cstheme="minorHAnsi"/>
                <w:b/>
                <w:sz w:val="20"/>
                <w:szCs w:val="20"/>
                <w:lang w:val="en-GB"/>
              </w:rPr>
              <w:t>ESMP</w:t>
            </w:r>
            <w:r w:rsidR="002A2F19">
              <w:rPr>
                <w:rFonts w:cstheme="minorHAnsi"/>
                <w:b/>
                <w:sz w:val="20"/>
                <w:szCs w:val="20"/>
                <w:lang w:val="en-GB"/>
              </w:rPr>
              <w:t xml:space="preserve"> CHECKLIST</w:t>
            </w:r>
          </w:p>
        </w:tc>
      </w:tr>
      <w:tr w:rsidR="007C2F1F" w:rsidRPr="00D119F9" w14:paraId="068DC2FF"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72FB15D8"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3898" w:type="pct"/>
            <w:gridSpan w:val="5"/>
            <w:shd w:val="clear" w:color="auto" w:fill="FFFFFF" w:themeFill="background1"/>
          </w:tcPr>
          <w:p w14:paraId="55C03736" w14:textId="4C4E46B9" w:rsidR="00C038E2"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7A5A960A">
              <w:rPr>
                <w:sz w:val="20"/>
                <w:szCs w:val="20"/>
                <w:lang w:val="en-GB" w:eastAsia="es-ES"/>
              </w:rPr>
              <w:t xml:space="preserve">The draft Environmental and Social Management Plan (ESMP) Checklist (for the projects with moderate risk) will be available for the public for 14 days on web </w:t>
            </w:r>
            <w:r w:rsidR="00C1677A" w:rsidRPr="7A5A960A">
              <w:rPr>
                <w:sz w:val="20"/>
                <w:szCs w:val="20"/>
                <w:lang w:val="en-GB" w:eastAsia="es-ES"/>
              </w:rPr>
              <w:t>sites</w:t>
            </w:r>
            <w:r w:rsidRPr="7A5A960A">
              <w:rPr>
                <w:sz w:val="20"/>
                <w:szCs w:val="20"/>
                <w:lang w:val="en-GB" w:eastAsia="es-ES"/>
              </w:rPr>
              <w:t xml:space="preserve"> of the Municipality</w:t>
            </w:r>
            <w:r w:rsidR="02D315E7" w:rsidRPr="7A5A960A">
              <w:rPr>
                <w:sz w:val="20"/>
                <w:szCs w:val="20"/>
                <w:lang w:val="en-GB" w:eastAsia="es-ES"/>
              </w:rPr>
              <w:t xml:space="preserve"> of </w:t>
            </w:r>
            <w:r w:rsidR="00C02A46">
              <w:rPr>
                <w:sz w:val="20"/>
                <w:szCs w:val="20"/>
                <w:lang w:val="en-GB" w:eastAsia="es-ES"/>
              </w:rPr>
              <w:t>Stip</w:t>
            </w:r>
            <w:r w:rsidR="02D315E7" w:rsidRPr="7A5A960A">
              <w:rPr>
                <w:sz w:val="20"/>
                <w:szCs w:val="20"/>
                <w:lang w:val="en-GB" w:eastAsia="es-ES"/>
              </w:rPr>
              <w:t xml:space="preserve"> </w:t>
            </w:r>
            <w:r w:rsidR="02D315E7" w:rsidRPr="7A5A960A">
              <w:rPr>
                <w:sz w:val="20"/>
                <w:szCs w:val="20"/>
                <w:lang w:eastAsia="es-ES"/>
              </w:rPr>
              <w:t>(</w:t>
            </w:r>
            <w:hyperlink r:id="rId17">
              <w:r w:rsidR="0665F2DA" w:rsidRPr="00A753D9">
                <w:rPr>
                  <w:rStyle w:val="Hyperlink"/>
                  <w:sz w:val="20"/>
                  <w:szCs w:val="20"/>
                </w:rPr>
                <w:t>https://</w:t>
              </w:r>
              <w:r w:rsidR="00C02A46">
                <w:rPr>
                  <w:rStyle w:val="Hyperlink"/>
                  <w:sz w:val="20"/>
                  <w:szCs w:val="20"/>
                </w:rPr>
                <w:t>Stip</w:t>
              </w:r>
              <w:r w:rsidR="0665F2DA" w:rsidRPr="00A753D9">
                <w:rPr>
                  <w:rStyle w:val="Hyperlink"/>
                  <w:sz w:val="20"/>
                  <w:szCs w:val="20"/>
                </w:rPr>
                <w:t>.mk/</w:t>
              </w:r>
            </w:hyperlink>
            <w:r w:rsidR="02D315E7" w:rsidRPr="7A5A960A">
              <w:rPr>
                <w:sz w:val="20"/>
                <w:szCs w:val="20"/>
                <w:lang w:eastAsia="es-ES"/>
              </w:rPr>
              <w:t xml:space="preserve">) </w:t>
            </w:r>
            <w:r w:rsidRPr="7A5A960A">
              <w:rPr>
                <w:sz w:val="20"/>
                <w:szCs w:val="20"/>
                <w:lang w:val="en-GB" w:eastAsia="es-ES"/>
              </w:rPr>
              <w:t xml:space="preserve"> and the web </w:t>
            </w:r>
            <w:r w:rsidR="00C1677A" w:rsidRPr="7A5A960A">
              <w:rPr>
                <w:sz w:val="20"/>
                <w:szCs w:val="20"/>
                <w:lang w:val="en-GB" w:eastAsia="es-ES"/>
              </w:rPr>
              <w:t>sites</w:t>
            </w:r>
            <w:r w:rsidRPr="7A5A960A">
              <w:rPr>
                <w:sz w:val="20"/>
                <w:szCs w:val="20"/>
                <w:lang w:val="en-GB" w:eastAsia="es-ES"/>
              </w:rPr>
              <w:t xml:space="preserve"> of the MTC PIU</w:t>
            </w:r>
            <w:r w:rsidR="02D315E7" w:rsidRPr="7A5A960A">
              <w:rPr>
                <w:sz w:val="20"/>
                <w:szCs w:val="20"/>
                <w:lang w:val="en-GB" w:eastAsia="es-ES"/>
              </w:rPr>
              <w:t xml:space="preserve"> (</w:t>
            </w:r>
            <w:hyperlink r:id="rId18">
              <w:r w:rsidR="02D315E7" w:rsidRPr="7A5A960A">
                <w:rPr>
                  <w:rStyle w:val="Hyperlink"/>
                  <w:sz w:val="20"/>
                  <w:szCs w:val="20"/>
                  <w:lang w:eastAsia="es-ES"/>
                </w:rPr>
                <w:t>http://www.mtc.gov.mk/</w:t>
              </w:r>
            </w:hyperlink>
            <w:r w:rsidR="02D315E7" w:rsidRPr="7A5A960A">
              <w:rPr>
                <w:sz w:val="20"/>
                <w:szCs w:val="20"/>
                <w:lang w:eastAsia="es-ES"/>
              </w:rPr>
              <w:t>)</w:t>
            </w:r>
            <w:r w:rsidR="0C7D7EC1" w:rsidRPr="7A5A960A">
              <w:rPr>
                <w:sz w:val="20"/>
                <w:szCs w:val="20"/>
                <w:lang w:val="en-GB" w:eastAsia="es-ES"/>
              </w:rPr>
              <w:t xml:space="preserve">, </w:t>
            </w:r>
            <w:r w:rsidR="00C038E2">
              <w:rPr>
                <w:sz w:val="20"/>
                <w:szCs w:val="20"/>
                <w:lang w:val="en-GB" w:eastAsia="es-ES"/>
              </w:rPr>
              <w:t>accompanied by a Form</w:t>
            </w:r>
            <w:r w:rsidR="00C038E2">
              <w:rPr>
                <w:lang w:val="en-GB"/>
              </w:rPr>
              <w:t xml:space="preserve"> </w:t>
            </w:r>
            <w:r w:rsidR="00C038E2">
              <w:rPr>
                <w:sz w:val="20"/>
                <w:szCs w:val="20"/>
                <w:lang w:val="en-GB" w:eastAsia="es-ES"/>
              </w:rPr>
              <w:t>for submitting comments (</w:t>
            </w:r>
            <w:r w:rsidR="00C038E2" w:rsidRPr="00120705">
              <w:rPr>
                <w:sz w:val="20"/>
                <w:szCs w:val="20"/>
                <w:lang w:val="en-GB" w:eastAsia="es-ES"/>
              </w:rPr>
              <w:fldChar w:fldCharType="begin"/>
            </w:r>
            <w:r w:rsidR="00C038E2">
              <w:rPr>
                <w:sz w:val="20"/>
                <w:szCs w:val="20"/>
                <w:lang w:val="en-GB" w:eastAsia="es-ES"/>
              </w:rPr>
              <w:instrText xml:space="preserve"> REF _Ref39176253 \h  \* MERGEFORMAT </w:instrText>
            </w:r>
            <w:r w:rsidR="00C038E2" w:rsidRPr="00120705">
              <w:rPr>
                <w:sz w:val="20"/>
                <w:szCs w:val="20"/>
                <w:lang w:val="en-GB" w:eastAsia="es-ES"/>
              </w:rPr>
            </w:r>
            <w:r w:rsidR="00C038E2" w:rsidRPr="00120705">
              <w:rPr>
                <w:sz w:val="20"/>
                <w:szCs w:val="20"/>
                <w:lang w:val="en-GB" w:eastAsia="es-ES"/>
              </w:rPr>
              <w:fldChar w:fldCharType="separate"/>
            </w:r>
            <w:r w:rsidR="00C02A46" w:rsidRPr="00C02A46">
              <w:rPr>
                <w:sz w:val="20"/>
                <w:szCs w:val="20"/>
                <w:lang w:val="en-GB" w:eastAsia="es-ES"/>
              </w:rPr>
              <w:t>ANNEX IV</w:t>
            </w:r>
            <w:r w:rsidR="00C038E2" w:rsidRPr="00120705">
              <w:rPr>
                <w:sz w:val="20"/>
                <w:szCs w:val="20"/>
                <w:lang w:val="en-GB" w:eastAsia="es-ES"/>
              </w:rPr>
              <w:fldChar w:fldCharType="end"/>
            </w:r>
            <w:r w:rsidR="00C038E2">
              <w:rPr>
                <w:color w:val="FF0000"/>
                <w:sz w:val="20"/>
                <w:szCs w:val="20"/>
                <w:lang w:val="en-GB" w:eastAsia="es-ES"/>
              </w:rPr>
              <w:t xml:space="preserve">) </w:t>
            </w:r>
          </w:p>
          <w:p w14:paraId="4A12EBDB" w14:textId="77777777" w:rsidR="00C038E2"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Pr>
                <w:sz w:val="20"/>
                <w:szCs w:val="20"/>
                <w:lang w:val="en-GB" w:eastAsia="es-ES"/>
              </w:rPr>
              <w:t>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submit</w:t>
            </w:r>
            <w:r>
              <w:rPr>
                <w:sz w:val="20"/>
                <w:szCs w:val="20"/>
                <w:lang w:eastAsia="es-ES"/>
              </w:rPr>
              <w:t>ion 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14:paraId="52EF1736" w14:textId="65BD5519" w:rsidR="00C038E2" w:rsidRDefault="00C038E2" w:rsidP="007845AE">
            <w:pPr>
              <w:cnfStyle w:val="000000100000" w:firstRow="0" w:lastRow="0" w:firstColumn="0" w:lastColumn="0" w:oddVBand="0" w:evenVBand="0" w:oddHBand="1" w:evenHBand="0" w:firstRowFirstColumn="0" w:firstRowLastColumn="0" w:lastRowFirstColumn="0" w:lastRowLastColumn="0"/>
              <w:rPr>
                <w:sz w:val="20"/>
                <w:szCs w:val="20"/>
                <w:lang w:eastAsia="es-ES"/>
              </w:rPr>
            </w:pPr>
            <w:r>
              <w:rPr>
                <w:sz w:val="20"/>
                <w:szCs w:val="20"/>
                <w:lang w:val="en-GB" w:eastAsia="es-ES"/>
              </w:rPr>
              <w:t xml:space="preserve">Public announcement will be </w:t>
            </w:r>
            <w:r>
              <w:rPr>
                <w:sz w:val="20"/>
                <w:szCs w:val="20"/>
                <w:lang w:eastAsia="es-ES"/>
              </w:rPr>
              <w:t>published on the local radio or TV station and on the</w:t>
            </w:r>
            <w:r>
              <w:t xml:space="preserve"> </w:t>
            </w:r>
            <w:r>
              <w:rPr>
                <w:sz w:val="20"/>
                <w:szCs w:val="20"/>
                <w:lang w:eastAsia="es-ES"/>
              </w:rPr>
              <w:t xml:space="preserve">Informative board within the Local Community. </w:t>
            </w:r>
            <w:r w:rsidR="007845AE">
              <w:rPr>
                <w:sz w:val="20"/>
                <w:szCs w:val="20"/>
                <w:lang w:val="en-US" w:eastAsia="es-ES"/>
              </w:rPr>
              <w:t xml:space="preserve">The </w:t>
            </w:r>
            <w:r w:rsidR="007845AE" w:rsidRPr="00A44583">
              <w:rPr>
                <w:sz w:val="20"/>
                <w:szCs w:val="20"/>
                <w:lang w:val="en-GB" w:eastAsia="es-ES"/>
              </w:rPr>
              <w:t>municipalit</w:t>
            </w:r>
            <w:r w:rsidR="007845AE">
              <w:rPr>
                <w:sz w:val="20"/>
                <w:szCs w:val="20"/>
                <w:lang w:val="en-GB" w:eastAsia="es-ES"/>
              </w:rPr>
              <w:t>y</w:t>
            </w:r>
            <w:r w:rsidR="007845AE" w:rsidRPr="00A44583">
              <w:rPr>
                <w:sz w:val="20"/>
                <w:szCs w:val="20"/>
                <w:lang w:val="en-GB" w:eastAsia="es-ES"/>
              </w:rPr>
              <w:t xml:space="preserve"> Social Media channels </w:t>
            </w:r>
            <w:r w:rsidR="007845AE">
              <w:rPr>
                <w:sz w:val="20"/>
                <w:szCs w:val="20"/>
                <w:lang w:val="en-GB" w:eastAsia="es-ES"/>
              </w:rPr>
              <w:t xml:space="preserve">(Facebook: </w:t>
            </w:r>
            <w:hyperlink r:id="rId19" w:history="1">
              <w:r w:rsidR="00EA557B">
                <w:rPr>
                  <w:sz w:val="20"/>
                  <w:szCs w:val="20"/>
                  <w:lang w:val="en-GB" w:eastAsia="es-ES"/>
                </w:rPr>
                <w:t>https://www.facebook.com/stip</w:t>
              </w:r>
            </w:hyperlink>
            <w:r w:rsidR="007845AE">
              <w:t xml:space="preserve"> </w:t>
            </w:r>
            <w:r w:rsidR="007845AE">
              <w:rPr>
                <w:sz w:val="20"/>
                <w:szCs w:val="20"/>
                <w:lang w:val="en-GB" w:eastAsia="es-ES"/>
              </w:rPr>
              <w:t>)</w:t>
            </w:r>
            <w:r w:rsidR="007845AE" w:rsidRPr="00A44583">
              <w:rPr>
                <w:sz w:val="20"/>
                <w:szCs w:val="20"/>
                <w:lang w:val="en-GB" w:eastAsia="es-ES"/>
              </w:rPr>
              <w:t>will also be used for the purpose of raising awareness about the Project implementation and identified E&amp;S risks, impacts and mitigation measures</w:t>
            </w:r>
          </w:p>
          <w:p w14:paraId="2581FB2D" w14:textId="31E2094D" w:rsidR="007C2F1F" w:rsidRPr="00694B0F"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Pr>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020C20">
              <w:rPr>
                <w:sz w:val="20"/>
                <w:lang w:val="en-US"/>
              </w:rPr>
              <w:t>.</w:t>
            </w:r>
          </w:p>
        </w:tc>
      </w:tr>
      <w:tr w:rsidR="007C2F1F" w:rsidRPr="00D119F9" w14:paraId="149D37B0" w14:textId="77777777" w:rsidTr="7A5A960A">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D119F9" w:rsidRDefault="007C2F1F" w:rsidP="00E7127E">
            <w:pPr>
              <w:rPr>
                <w:rFonts w:cstheme="minorHAnsi"/>
                <w:b/>
                <w:sz w:val="20"/>
                <w:szCs w:val="20"/>
                <w:lang w:val="en-GB"/>
              </w:rPr>
            </w:pPr>
            <w:r w:rsidRPr="00D119F9">
              <w:rPr>
                <w:rFonts w:cstheme="minorHAnsi"/>
                <w:b/>
                <w:sz w:val="20"/>
                <w:szCs w:val="20"/>
                <w:lang w:val="en-GB"/>
              </w:rPr>
              <w:t>INSTITUTIONAL CAPACITY BUILDING</w:t>
            </w:r>
          </w:p>
        </w:tc>
      </w:tr>
      <w:tr w:rsidR="007C2F1F" w:rsidRPr="00D119F9" w14:paraId="4925F9C2"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6E6E142E" w14:textId="77777777" w:rsidR="007C2F1F" w:rsidRPr="00D119F9" w:rsidRDefault="007C2F1F" w:rsidP="00E7127E">
            <w:pPr>
              <w:rPr>
                <w:rFonts w:cstheme="minorHAnsi"/>
                <w:sz w:val="20"/>
                <w:szCs w:val="20"/>
                <w:lang w:val="en-GB"/>
              </w:rPr>
            </w:pPr>
            <w:r w:rsidRPr="00D119F9">
              <w:rPr>
                <w:rFonts w:cstheme="minorHAnsi"/>
                <w:sz w:val="20"/>
                <w:szCs w:val="20"/>
                <w:lang w:val="en-GB"/>
              </w:rPr>
              <w:t>Will there be any capacity building?</w:t>
            </w:r>
          </w:p>
        </w:tc>
        <w:tc>
          <w:tcPr>
            <w:tcW w:w="3898" w:type="pct"/>
            <w:gridSpan w:val="5"/>
            <w:shd w:val="clear" w:color="auto" w:fill="FFFFFF" w:themeFill="background1"/>
          </w:tcPr>
          <w:p w14:paraId="1009203A" w14:textId="77777777" w:rsidR="007C2F1F" w:rsidRPr="00D119F9"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w:t>
            </w:r>
            <w:r w:rsidR="002619D9" w:rsidRPr="00D119F9">
              <w:rPr>
                <w:rFonts w:cstheme="minorHAnsi"/>
                <w:sz w:val="20"/>
                <w:szCs w:val="20"/>
                <w:lang w:val="en-GB"/>
              </w:rPr>
              <w:t>x</w:t>
            </w:r>
            <w:r w:rsidR="007C2F1F" w:rsidRPr="00D119F9">
              <w:rPr>
                <w:rFonts w:cstheme="minorHAnsi"/>
                <w:sz w:val="20"/>
                <w:szCs w:val="20"/>
                <w:lang w:val="en-GB"/>
              </w:rPr>
              <w:t xml:space="preserve">] N or []Y </w:t>
            </w:r>
          </w:p>
        </w:tc>
      </w:tr>
    </w:tbl>
    <w:p w14:paraId="50EB5327" w14:textId="77777777" w:rsidR="007C2F1F" w:rsidRPr="00D119F9" w:rsidRDefault="007C2F1F" w:rsidP="00AB7B18">
      <w:pPr>
        <w:rPr>
          <w:rFonts w:cstheme="minorHAnsi"/>
        </w:rPr>
      </w:pPr>
    </w:p>
    <w:p w14:paraId="6EE1EA8A"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D119F9"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14:paraId="1A637FF3" w14:textId="77777777" w:rsidTr="400CA56A">
        <w:trPr>
          <w:trHeight w:val="287"/>
          <w:jc w:val="center"/>
        </w:trPr>
        <w:tc>
          <w:tcPr>
            <w:tcW w:w="710" w:type="pct"/>
            <w:vMerge w:val="restart"/>
            <w:tcBorders>
              <w:top w:val="dotted" w:sz="4" w:space="0" w:color="auto"/>
            </w:tcBorders>
          </w:tcPr>
          <w:p w14:paraId="6A875829" w14:textId="2DE56D5A"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C1677A">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14:paraId="654E038B"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14:paraId="5A80CDC9"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14:paraId="2BF179FB" w14:textId="77777777" w:rsidTr="400CA56A">
        <w:trPr>
          <w:trHeight w:val="58"/>
          <w:jc w:val="center"/>
        </w:trPr>
        <w:tc>
          <w:tcPr>
            <w:tcW w:w="710" w:type="pct"/>
            <w:vMerge/>
          </w:tcPr>
          <w:p w14:paraId="76303E47"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33D2220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D119F9" w:rsidRDefault="00B33C14" w:rsidP="002E55AF">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55F4D08C" w14:textId="77777777"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14:paraId="738E9F18" w14:textId="77777777" w:rsidTr="400CA56A">
        <w:trPr>
          <w:trHeight w:val="58"/>
          <w:jc w:val="center"/>
        </w:trPr>
        <w:tc>
          <w:tcPr>
            <w:tcW w:w="710" w:type="pct"/>
            <w:vMerge/>
          </w:tcPr>
          <w:p w14:paraId="69E153F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45F3D5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14:paraId="54C204AE" w14:textId="1A3D4A8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323A76A1"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14:paraId="07E5DC27"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14:paraId="183B7998"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741C0F94" w14:textId="77777777"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14:paraId="20EBC952" w14:textId="77777777" w:rsidTr="400CA56A">
        <w:trPr>
          <w:trHeight w:val="58"/>
          <w:jc w:val="center"/>
        </w:trPr>
        <w:tc>
          <w:tcPr>
            <w:tcW w:w="710" w:type="pct"/>
            <w:vMerge/>
          </w:tcPr>
          <w:p w14:paraId="417A3F26"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9D57025" w14:textId="6B4B3A17"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14:paraId="5C3BFF06"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14:paraId="04B3833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14:paraId="75BE90E0" w14:textId="50968D8A"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72791614"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657C9F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14:paraId="21DE1670" w14:textId="77777777" w:rsidTr="400CA56A">
        <w:trPr>
          <w:trHeight w:val="58"/>
          <w:jc w:val="center"/>
        </w:trPr>
        <w:tc>
          <w:tcPr>
            <w:tcW w:w="710" w:type="pct"/>
            <w:vMerge/>
          </w:tcPr>
          <w:p w14:paraId="10971872"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F91961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14:paraId="5F37F7E6"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14:paraId="012E22F4"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14:paraId="61FF896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9BBBA12"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14:paraId="22E39CBA" w14:textId="77777777" w:rsidTr="400CA56A">
        <w:trPr>
          <w:trHeight w:val="58"/>
          <w:jc w:val="center"/>
        </w:trPr>
        <w:tc>
          <w:tcPr>
            <w:tcW w:w="710" w:type="pct"/>
            <w:vMerge/>
          </w:tcPr>
          <w:p w14:paraId="600F8E9E"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FDF2BA0" w14:textId="77777777"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7AEAF5C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14:paraId="50A42ED0" w14:textId="77777777" w:rsidTr="400CA56A">
        <w:trPr>
          <w:trHeight w:val="58"/>
          <w:jc w:val="center"/>
        </w:trPr>
        <w:tc>
          <w:tcPr>
            <w:tcW w:w="710" w:type="pct"/>
            <w:vMerge/>
          </w:tcPr>
          <w:p w14:paraId="11003F5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18B008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14:paraId="5C9F90DB"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3CE8F8F9"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14:paraId="3DF371B5" w14:textId="77777777" w:rsidTr="400CA56A">
        <w:trPr>
          <w:trHeight w:val="58"/>
          <w:jc w:val="center"/>
        </w:trPr>
        <w:tc>
          <w:tcPr>
            <w:tcW w:w="710" w:type="pct"/>
            <w:vMerge/>
          </w:tcPr>
          <w:p w14:paraId="45A4D0E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EEF2AF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14:paraId="1850725E" w14:textId="48D8A45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614046CE" w14:textId="295E3E6F" w:rsidR="001D34A8" w:rsidRPr="00D119F9" w:rsidRDefault="00C1677A" w:rsidP="7A5A960A">
            <w:pPr>
              <w:pStyle w:val="ListParagraph"/>
              <w:numPr>
                <w:ilvl w:val="0"/>
                <w:numId w:val="5"/>
              </w:numPr>
              <w:spacing w:after="0" w:line="240" w:lineRule="auto"/>
              <w:rPr>
                <w:color w:val="000000"/>
                <w:sz w:val="20"/>
                <w:szCs w:val="20"/>
              </w:rPr>
            </w:pPr>
            <w:r w:rsidRPr="400CA56A">
              <w:rPr>
                <w:rStyle w:val="fontstyle01"/>
                <w:rFonts w:asciiTheme="minorHAnsi" w:hAnsiTheme="minorHAnsi" w:cstheme="minorBidi"/>
              </w:rPr>
              <w:t>Sites</w:t>
            </w:r>
            <w:r w:rsidR="0E791951" w:rsidRPr="400CA56A">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0224198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14:paraId="0904423D" w14:textId="77777777" w:rsidTr="400CA56A">
        <w:trPr>
          <w:trHeight w:val="58"/>
          <w:jc w:val="center"/>
        </w:trPr>
        <w:tc>
          <w:tcPr>
            <w:tcW w:w="710" w:type="pct"/>
            <w:vMerge/>
          </w:tcPr>
          <w:p w14:paraId="3F5E12A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6FEA91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H. Usage of hazardous or toxic materials and generation of hazardous waste</w:t>
            </w:r>
            <w:r w:rsidRPr="00D119F9">
              <w:rPr>
                <w:rStyle w:val="FootnoteReference"/>
                <w:rFonts w:cstheme="minorHAnsi"/>
                <w:b/>
                <w:color w:val="000000"/>
                <w:sz w:val="20"/>
                <w:szCs w:val="20"/>
              </w:rPr>
              <w:footnoteReference w:id="1"/>
            </w:r>
          </w:p>
          <w:p w14:paraId="42A902E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14:paraId="68E189A5"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22C209F2"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14:paraId="33BB238C" w14:textId="77777777" w:rsidTr="400CA56A">
        <w:trPr>
          <w:trHeight w:val="58"/>
          <w:jc w:val="center"/>
        </w:trPr>
        <w:tc>
          <w:tcPr>
            <w:tcW w:w="710" w:type="pct"/>
            <w:vMerge/>
          </w:tcPr>
          <w:p w14:paraId="036DCFEB"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6CE0EDD" w14:textId="77777777"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14:paraId="4A1CF95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14:paraId="5497771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14:paraId="51C1B04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14:paraId="7AB2AD9C"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14:paraId="3607FEA1" w14:textId="77777777" w:rsidTr="400CA56A">
        <w:trPr>
          <w:trHeight w:val="58"/>
          <w:jc w:val="center"/>
        </w:trPr>
        <w:tc>
          <w:tcPr>
            <w:tcW w:w="710" w:type="pct"/>
            <w:vMerge/>
          </w:tcPr>
          <w:p w14:paraId="2D4F7EAA"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E26C22C" w14:textId="1C1DD2F0" w:rsidR="007638D4" w:rsidRPr="00120705" w:rsidRDefault="001D34A8" w:rsidP="007638D4">
            <w:pPr>
              <w:rPr>
                <w:rStyle w:val="fontstyle01"/>
                <w:rFonts w:asciiTheme="minorHAnsi" w:hAnsiTheme="minorHAnsi" w:cstheme="minorHAnsi"/>
              </w:rPr>
            </w:pPr>
            <w:r w:rsidRPr="400CA56A">
              <w:rPr>
                <w:rStyle w:val="fontstyle01"/>
                <w:rFonts w:asciiTheme="minorHAnsi" w:hAnsiTheme="minorHAnsi" w:cstheme="minorBidi"/>
                <w:b/>
                <w:bCs/>
              </w:rPr>
              <w:t xml:space="preserve">J. Land acquisition </w:t>
            </w:r>
            <w:r w:rsidRPr="400CA56A">
              <w:rPr>
                <w:rStyle w:val="FootnoteReference"/>
                <w:b/>
                <w:bCs/>
                <w:color w:val="000000"/>
                <w:sz w:val="20"/>
                <w:szCs w:val="20"/>
              </w:rPr>
              <w:footnoteReference w:id="2"/>
            </w:r>
            <w:r w:rsidR="007638D4">
              <w:rPr>
                <w:rStyle w:val="fontstyle01"/>
                <w:rFonts w:asciiTheme="minorHAnsi" w:hAnsiTheme="minorHAnsi" w:cstheme="minorBidi"/>
                <w:b/>
                <w:bCs/>
              </w:rPr>
              <w:t xml:space="preserve"> </w:t>
            </w:r>
          </w:p>
          <w:p w14:paraId="5DBAFA33" w14:textId="12943DEC" w:rsidR="001D34A8" w:rsidRPr="00D119F9" w:rsidRDefault="001D34A8" w:rsidP="007638D4">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14:paraId="691D6A70" w14:textId="77777777"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8894AD1" w14:textId="77777777" w:rsidR="001D34A8" w:rsidRPr="00D119F9" w:rsidRDefault="0E791951" w:rsidP="7A5A960A">
            <w:pPr>
              <w:jc w:val="center"/>
              <w:rPr>
                <w:rStyle w:val="fontstyle01"/>
                <w:rFonts w:asciiTheme="minorHAnsi" w:hAnsiTheme="minorHAnsi" w:cstheme="minorBidi"/>
              </w:rPr>
            </w:pPr>
            <w:r w:rsidRPr="400CA56A">
              <w:rPr>
                <w:rStyle w:val="fontstyle01"/>
                <w:rFonts w:asciiTheme="minorHAnsi" w:hAnsiTheme="minorHAnsi" w:cstheme="minorBidi"/>
              </w:rPr>
              <w:t>If “Yes”, S</w:t>
            </w:r>
            <w:r w:rsidRPr="400CA56A">
              <w:rPr>
                <w:rFonts w:eastAsia="NSimSun"/>
                <w:sz w:val="20"/>
                <w:szCs w:val="20"/>
              </w:rPr>
              <w:t xml:space="preserve">ee Section </w:t>
            </w:r>
            <w:r w:rsidRPr="400CA56A">
              <w:rPr>
                <w:rFonts w:eastAsia="NSimSun"/>
                <w:b/>
                <w:bCs/>
                <w:sz w:val="20"/>
                <w:szCs w:val="20"/>
              </w:rPr>
              <w:t xml:space="preserve">A, B, J </w:t>
            </w:r>
            <w:r w:rsidRPr="400CA56A">
              <w:rPr>
                <w:rFonts w:eastAsia="NSimSun"/>
                <w:sz w:val="20"/>
                <w:szCs w:val="20"/>
              </w:rPr>
              <w:t>below</w:t>
            </w:r>
          </w:p>
        </w:tc>
      </w:tr>
      <w:tr w:rsidR="002A2F19" w:rsidRPr="00D119F9" w14:paraId="4F6832CC" w14:textId="77777777" w:rsidTr="400CA56A">
        <w:trPr>
          <w:trHeight w:val="58"/>
          <w:jc w:val="center"/>
        </w:trPr>
        <w:tc>
          <w:tcPr>
            <w:tcW w:w="710" w:type="pct"/>
          </w:tcPr>
          <w:p w14:paraId="51E8843A" w14:textId="77777777" w:rsidR="002A2F19" w:rsidRPr="00D119F9" w:rsidRDefault="002A2F19" w:rsidP="002A2F1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0257AB6" w14:textId="2E6AD56D" w:rsidR="002A2F19" w:rsidRPr="400CA56A" w:rsidRDefault="002A2F19" w:rsidP="002A2F19">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2A2F19" w:rsidRPr="00D119F9" w:rsidRDefault="002A2F19" w:rsidP="002A2F19">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1F670CF1" w14:textId="0FADB894" w:rsidR="002A2F19" w:rsidRPr="400CA56A" w:rsidRDefault="002A2F19" w:rsidP="00EE6313">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EE6313">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D119F9" w14:paraId="39BA4240" w14:textId="77777777" w:rsidTr="400CA56A">
        <w:trPr>
          <w:tblHeader/>
          <w:jc w:val="center"/>
        </w:trPr>
        <w:tc>
          <w:tcPr>
            <w:tcW w:w="916" w:type="pct"/>
            <w:shd w:val="clear" w:color="auto" w:fill="9797E1"/>
          </w:tcPr>
          <w:p w14:paraId="49FD81DA" w14:textId="77777777"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9797E1"/>
          </w:tcPr>
          <w:p w14:paraId="1D6B578C" w14:textId="77777777"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14:paraId="3A0A570C" w14:textId="77777777"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14:paraId="112CCA84" w14:textId="77777777" w:rsidTr="400CA56A">
        <w:trPr>
          <w:trHeight w:val="305"/>
          <w:jc w:val="center"/>
        </w:trPr>
        <w:tc>
          <w:tcPr>
            <w:tcW w:w="916" w:type="pct"/>
            <w:vMerge w:val="restart"/>
            <w:vAlign w:val="center"/>
          </w:tcPr>
          <w:p w14:paraId="398C5164" w14:textId="77777777"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14:paraId="571B2F63" w14:textId="77777777"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14:paraId="48F5BC6F" w14:textId="77777777" w:rsidR="004A1F0B" w:rsidRPr="00D119F9" w:rsidRDefault="004A1F0B" w:rsidP="007863DF">
            <w:pPr>
              <w:spacing w:after="0"/>
              <w:rPr>
                <w:rFonts w:cstheme="minorHAnsi"/>
                <w:u w:val="single"/>
              </w:rPr>
            </w:pPr>
            <w:r w:rsidRPr="00D119F9">
              <w:rPr>
                <w:rFonts w:cstheme="minorHAnsi"/>
                <w:u w:val="single"/>
              </w:rPr>
              <w:t>Community H&amp;S measures:</w:t>
            </w:r>
          </w:p>
          <w:p w14:paraId="164AD581" w14:textId="109132DB" w:rsidR="004A1F0B" w:rsidRPr="00D119F9" w:rsidRDefault="004A1F0B" w:rsidP="00207FC5">
            <w:pPr>
              <w:numPr>
                <w:ilvl w:val="0"/>
                <w:numId w:val="6"/>
              </w:numPr>
              <w:spacing w:after="0" w:line="276" w:lineRule="auto"/>
              <w:jc w:val="both"/>
              <w:rPr>
                <w:rFonts w:cstheme="minorHAnsi"/>
              </w:rPr>
            </w:pPr>
            <w:r w:rsidRPr="00D119F9">
              <w:rPr>
                <w:rFonts w:cstheme="minorHAnsi"/>
              </w:rPr>
              <w:t xml:space="preserve">The local construction and environment inspectorates and communities in the Municipality </w:t>
            </w:r>
            <w:r w:rsidR="009F2F4C">
              <w:rPr>
                <w:rFonts w:cstheme="minorHAnsi"/>
              </w:rPr>
              <w:t xml:space="preserve">of </w:t>
            </w:r>
            <w:r w:rsidR="00266CB9">
              <w:rPr>
                <w:rFonts w:cstheme="minorHAnsi"/>
              </w:rPr>
              <w:t>Stip</w:t>
            </w:r>
            <w:r w:rsidR="009F2F4C">
              <w:rPr>
                <w:rFonts w:cstheme="minorHAnsi"/>
              </w:rPr>
              <w:t xml:space="preserve"> </w:t>
            </w:r>
            <w:r w:rsidR="007078B9">
              <w:rPr>
                <w:rFonts w:cstheme="minorHAnsi"/>
              </w:rPr>
              <w:t>will</w:t>
            </w:r>
            <w:r w:rsidRPr="00D119F9">
              <w:rPr>
                <w:rFonts w:cstheme="minorHAnsi"/>
              </w:rPr>
              <w:t xml:space="preserve"> be notified for the project activities rehabilitation of the</w:t>
            </w:r>
            <w:r w:rsidR="000315D3">
              <w:rPr>
                <w:rFonts w:cstheme="minorHAnsi"/>
              </w:rPr>
              <w:t xml:space="preserve"> local</w:t>
            </w:r>
            <w:r w:rsidRPr="00D119F9">
              <w:rPr>
                <w:rFonts w:cstheme="minorHAnsi"/>
              </w:rPr>
              <w:t xml:space="preserve"> </w:t>
            </w:r>
            <w:r w:rsidR="000315D3" w:rsidRPr="000315D3">
              <w:rPr>
                <w:rFonts w:cstheme="minorHAnsi"/>
              </w:rPr>
              <w:t>street</w:t>
            </w:r>
            <w:r w:rsidR="00207FC5" w:rsidRPr="00207FC5">
              <w:rPr>
                <w:rFonts w:cstheme="minorHAnsi"/>
              </w:rPr>
              <w:t xml:space="preserve"> “</w:t>
            </w:r>
            <w:r w:rsidR="00266CB9">
              <w:rPr>
                <w:rFonts w:cstheme="minorHAnsi"/>
              </w:rPr>
              <w:t>Panche</w:t>
            </w:r>
            <w:r w:rsidR="00207FC5" w:rsidRPr="00207FC5">
              <w:rPr>
                <w:rFonts w:cstheme="minorHAnsi"/>
              </w:rPr>
              <w:t xml:space="preserve"> </w:t>
            </w:r>
            <w:r w:rsidR="00266CB9">
              <w:rPr>
                <w:rFonts w:cstheme="minorHAnsi"/>
              </w:rPr>
              <w:t>Karagjozov</w:t>
            </w:r>
            <w:r w:rsidR="00207FC5" w:rsidRPr="00207FC5">
              <w:rPr>
                <w:rFonts w:cstheme="minorHAnsi"/>
              </w:rPr>
              <w:t xml:space="preserve">” </w:t>
            </w:r>
            <w:r w:rsidRPr="00D119F9">
              <w:rPr>
                <w:rFonts w:cstheme="minorHAnsi"/>
              </w:rPr>
              <w:t>;</w:t>
            </w:r>
          </w:p>
          <w:p w14:paraId="4FED6DE9" w14:textId="7E0A2E06" w:rsidR="004A1F0B" w:rsidRPr="00266CB9" w:rsidRDefault="004A1F0B" w:rsidP="00266CB9">
            <w:pPr>
              <w:numPr>
                <w:ilvl w:val="0"/>
                <w:numId w:val="6"/>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r w:rsidR="00266CB9">
              <w:rPr>
                <w:rFonts w:cstheme="minorHAnsi"/>
              </w:rPr>
              <w:t>Stip</w:t>
            </w:r>
            <w:r w:rsidRPr="00D119F9">
              <w:rPr>
                <w:rFonts w:cstheme="minorHAnsi"/>
              </w:rPr>
              <w:t xml:space="preserve"> </w:t>
            </w:r>
            <w:r w:rsidR="00877C8C">
              <w:rPr>
                <w:rFonts w:cstheme="minorHAnsi"/>
              </w:rPr>
              <w:t>will</w:t>
            </w:r>
            <w:r w:rsidRPr="00D119F9">
              <w:rPr>
                <w:rFonts w:cstheme="minorHAnsi"/>
              </w:rPr>
              <w:t xml:space="preserve"> be notified of the works through appropriate notification in the media and/or at publicly accessible </w:t>
            </w:r>
            <w:r w:rsidR="00C1677A">
              <w:rPr>
                <w:rFonts w:cstheme="minorHAnsi"/>
              </w:rPr>
              <w:t>sites</w:t>
            </w:r>
            <w:r w:rsidRPr="00D119F9">
              <w:rPr>
                <w:rFonts w:cstheme="minorHAnsi"/>
              </w:rPr>
              <w:t xml:space="preserve"> (including the </w:t>
            </w:r>
            <w:r w:rsidR="00C1677A">
              <w:rPr>
                <w:rFonts w:cstheme="minorHAnsi"/>
              </w:rPr>
              <w:t>sites</w:t>
            </w:r>
            <w:r w:rsidRPr="00D119F9">
              <w:rPr>
                <w:rFonts w:cstheme="minorHAnsi"/>
              </w:rPr>
              <w:t xml:space="preserve"> of the works, municipal information table and municipal web</w:t>
            </w:r>
            <w:r w:rsidR="00C1677A">
              <w:rPr>
                <w:rFonts w:cstheme="minorHAnsi"/>
              </w:rPr>
              <w:t>sites</w:t>
            </w:r>
            <w:r w:rsidR="00E25255" w:rsidRPr="00D119F9">
              <w:rPr>
                <w:rFonts w:cstheme="minorHAnsi"/>
              </w:rPr>
              <w:t xml:space="preserve"> </w:t>
            </w:r>
            <w:hyperlink r:id="rId20" w:history="1">
              <w:r w:rsidR="00266CB9" w:rsidRPr="0009236E">
                <w:rPr>
                  <w:rStyle w:val="Hyperlink"/>
                </w:rPr>
                <w:t>http://www.stip.gov.mk/</w:t>
              </w:r>
            </w:hyperlink>
            <w:r w:rsidR="00266CB9">
              <w:t>);</w:t>
            </w:r>
          </w:p>
          <w:p w14:paraId="629E5863" w14:textId="43917D45"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14:paraId="6FB1B883" w14:textId="769F4528"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C1677A">
              <w:rPr>
                <w:rFonts w:cstheme="minorHAnsi"/>
                <w:lang w:val="en-GB"/>
              </w:rPr>
              <w:t>Sites</w:t>
            </w:r>
            <w:r w:rsidRPr="00D119F9">
              <w:rPr>
                <w:rFonts w:cstheme="minorHAnsi"/>
                <w:lang w:val="en-GB"/>
              </w:rPr>
              <w:t xml:space="preserve"> Management Plan;</w:t>
            </w:r>
          </w:p>
          <w:p w14:paraId="7387B5C3" w14:textId="77777777" w:rsidR="00266CB9" w:rsidRDefault="00266CB9"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Pr>
                <w:rFonts w:cstheme="minorHAnsi"/>
              </w:rPr>
              <w:t>in</w:t>
            </w:r>
            <w:r w:rsidRPr="00D119F9">
              <w:rPr>
                <w:rFonts w:cstheme="minorHAnsi"/>
              </w:rPr>
              <w:t xml:space="preserve"> and out of the construction </w:t>
            </w:r>
            <w:r>
              <w:rPr>
                <w:rFonts w:cstheme="minorHAnsi"/>
              </w:rPr>
              <w:t>site</w:t>
            </w:r>
            <w:r w:rsidRPr="00D119F9">
              <w:rPr>
                <w:rFonts w:cstheme="minorHAnsi"/>
              </w:rPr>
              <w:t xml:space="preserve"> </w:t>
            </w:r>
            <w:r>
              <w:rPr>
                <w:rFonts w:cstheme="minorHAnsi"/>
              </w:rPr>
              <w:t>and speed-reduction signs</w:t>
            </w:r>
            <w:r w:rsidRPr="00D119F9">
              <w:rPr>
                <w:rFonts w:cstheme="minorHAnsi"/>
              </w:rPr>
              <w:t xml:space="preserve">; </w:t>
            </w:r>
          </w:p>
          <w:p w14:paraId="373537F3" w14:textId="77777777" w:rsidR="0044617A" w:rsidRDefault="004A1F0B" w:rsidP="0044617A">
            <w:pPr>
              <w:pStyle w:val="ListParagraph"/>
              <w:numPr>
                <w:ilvl w:val="0"/>
                <w:numId w:val="15"/>
              </w:numPr>
              <w:spacing w:after="0" w:line="240" w:lineRule="auto"/>
              <w:ind w:left="742"/>
              <w:rPr>
                <w:rFonts w:cstheme="minorHAnsi"/>
              </w:rPr>
            </w:pPr>
            <w:r w:rsidRPr="00D119F9">
              <w:rPr>
                <w:rFonts w:cstheme="minorHAnsi"/>
              </w:rPr>
              <w:t xml:space="preserve">Appropriate installation of signposting of the project </w:t>
            </w:r>
            <w:r w:rsidR="00C1677A">
              <w:rPr>
                <w:rFonts w:cstheme="minorHAnsi"/>
              </w:rPr>
              <w:t>sites</w:t>
            </w:r>
            <w:r w:rsidRPr="00D119F9">
              <w:rPr>
                <w:rFonts w:cstheme="minorHAnsi"/>
              </w:rPr>
              <w:t xml:space="preserve"> will inform workers of key rules and regulations to follow;</w:t>
            </w:r>
            <w:r w:rsidR="0044617A" w:rsidRPr="00D119F9">
              <w:rPr>
                <w:rFonts w:cstheme="minorHAnsi"/>
              </w:rPr>
              <w:t xml:space="preserve"> </w:t>
            </w:r>
          </w:p>
          <w:p w14:paraId="06DD3074" w14:textId="75F0F007" w:rsidR="0044617A" w:rsidRPr="00D119F9" w:rsidRDefault="0044617A" w:rsidP="0044617A">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Pr>
                <w:rFonts w:cstheme="minorHAnsi"/>
              </w:rPr>
              <w:t xml:space="preserve"> to the working sites. The sites will be fenced off</w:t>
            </w:r>
            <w:r w:rsidRPr="00D119F9">
              <w:rPr>
                <w:rFonts w:cstheme="minorHAnsi"/>
              </w:rPr>
              <w:t>;</w:t>
            </w:r>
          </w:p>
          <w:p w14:paraId="26052FB7" w14:textId="013C7BB3" w:rsidR="004A1F0B" w:rsidRPr="0044617A" w:rsidRDefault="004D5873" w:rsidP="0044617A">
            <w:pPr>
              <w:pStyle w:val="ListParagraph"/>
              <w:numPr>
                <w:ilvl w:val="0"/>
                <w:numId w:val="15"/>
              </w:numPr>
              <w:spacing w:after="0" w:line="240" w:lineRule="auto"/>
              <w:ind w:left="742"/>
              <w:rPr>
                <w:rFonts w:cstheme="minorHAnsi"/>
              </w:rPr>
            </w:pPr>
            <w:r w:rsidRPr="0044617A">
              <w:rPr>
                <w:rFonts w:cstheme="minorHAnsi"/>
              </w:rPr>
              <w:t xml:space="preserve">Providing </w:t>
            </w:r>
            <w:r w:rsidR="0044617A" w:rsidRPr="0044617A">
              <w:rPr>
                <w:rFonts w:cstheme="minorHAnsi"/>
              </w:rPr>
              <w:t>access to family houses, residential buildings</w:t>
            </w:r>
            <w:r w:rsidR="0044617A" w:rsidRPr="0044617A">
              <w:rPr>
                <w:rFonts w:cstheme="minorHAnsi"/>
                <w:lang w:val="mk-MK"/>
              </w:rPr>
              <w:t xml:space="preserve">, </w:t>
            </w:r>
            <w:r w:rsidR="0044617A" w:rsidRPr="0044617A">
              <w:rPr>
                <w:rFonts w:cstheme="minorHAnsi"/>
              </w:rPr>
              <w:t xml:space="preserve">shops </w:t>
            </w:r>
            <w:r w:rsidRPr="0044617A">
              <w:rPr>
                <w:rFonts w:cstheme="minorHAnsi"/>
              </w:rPr>
              <w:t>and other significant / sensitive objects;</w:t>
            </w:r>
            <w:r w:rsidR="004A1F0B" w:rsidRPr="0044617A">
              <w:rPr>
                <w:rFonts w:cstheme="minorHAnsi"/>
              </w:rPr>
              <w:t xml:space="preserve"> </w:t>
            </w:r>
          </w:p>
          <w:p w14:paraId="2C742F0E" w14:textId="7777777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14:paraId="003E052E" w14:textId="3DC01C9A"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14:paraId="66596810" w14:textId="46458C6D"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p>
          <w:p w14:paraId="75291181" w14:textId="15873D89"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14:paraId="76626820" w14:textId="0E61263A"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C1677A">
              <w:rPr>
                <w:rFonts w:cstheme="minorHAnsi"/>
              </w:rPr>
              <w:t>sites</w:t>
            </w:r>
            <w:r>
              <w:rPr>
                <w:rFonts w:cstheme="minorHAnsi"/>
              </w:rPr>
              <w:t xml:space="preserve"> such as pits, trenches, etc. will be clearly marked and fenced. </w:t>
            </w:r>
          </w:p>
          <w:p w14:paraId="3F184F13" w14:textId="27921B03" w:rsidR="003268A0" w:rsidRDefault="00DF0DE0" w:rsidP="006E1B01">
            <w:pPr>
              <w:numPr>
                <w:ilvl w:val="0"/>
                <w:numId w:val="6"/>
              </w:numPr>
              <w:spacing w:after="0" w:line="276" w:lineRule="auto"/>
              <w:jc w:val="both"/>
              <w:rPr>
                <w:rFonts w:cstheme="minorHAnsi"/>
              </w:rPr>
            </w:pPr>
            <w:r w:rsidRPr="003268A0">
              <w:rPr>
                <w:rFonts w:cstheme="minorHAnsi"/>
              </w:rPr>
              <w:t>It is essential good commun</w:t>
            </w:r>
            <w:r w:rsidR="00207FC5">
              <w:rPr>
                <w:rFonts w:cstheme="minorHAnsi"/>
              </w:rPr>
              <w:t xml:space="preserve">ication between the Contractor </w:t>
            </w:r>
            <w:r w:rsidRPr="003268A0">
              <w:rPr>
                <w:rFonts w:cstheme="minorHAnsi"/>
              </w:rPr>
              <w:t xml:space="preserve">and local representatives of local self-government in </w:t>
            </w:r>
            <w:r w:rsidR="00C24E4F">
              <w:rPr>
                <w:rFonts w:cstheme="minorHAnsi"/>
              </w:rPr>
              <w:t xml:space="preserve">Municipality of </w:t>
            </w:r>
            <w:r w:rsidR="0044617A">
              <w:rPr>
                <w:rFonts w:cstheme="minorHAnsi"/>
                <w:lang w:val="mk-MK"/>
              </w:rPr>
              <w:t>Стип</w:t>
            </w:r>
            <w:r w:rsidR="00C24E4F">
              <w:rPr>
                <w:rFonts w:cstheme="minorHAnsi"/>
              </w:rPr>
              <w:t xml:space="preserve"> in </w:t>
            </w:r>
            <w:r w:rsidRPr="003268A0">
              <w:rPr>
                <w:rFonts w:cstheme="minorHAnsi"/>
              </w:rPr>
              <w:t xml:space="preserve">order to fulfill smooth running of the project </w:t>
            </w:r>
            <w:r w:rsidRPr="003268A0">
              <w:rPr>
                <w:rFonts w:cstheme="minorHAnsi"/>
              </w:rPr>
              <w:lastRenderedPageBreak/>
              <w:t>ac</w:t>
            </w:r>
            <w:r w:rsidR="00207FC5">
              <w:rPr>
                <w:rFonts w:cstheme="minorHAnsi"/>
              </w:rPr>
              <w:t xml:space="preserve">tivities. The local population </w:t>
            </w:r>
            <w:r w:rsidRPr="003268A0">
              <w:rPr>
                <w:rFonts w:cstheme="minorHAnsi"/>
              </w:rPr>
              <w:t>should respect the preventive measures given from the Contractor;</w:t>
            </w:r>
          </w:p>
          <w:p w14:paraId="29606D97" w14:textId="77777777" w:rsidR="004A1F0B" w:rsidRPr="00D119F9" w:rsidRDefault="529C8C5A" w:rsidP="400CA56A">
            <w:pPr>
              <w:spacing w:after="0"/>
              <w:rPr>
                <w:u w:val="single"/>
              </w:rPr>
            </w:pPr>
            <w:r w:rsidRPr="400CA56A">
              <w:rPr>
                <w:u w:val="single"/>
              </w:rPr>
              <w:t>OH&amp;S measures for workers:</w:t>
            </w:r>
          </w:p>
          <w:p w14:paraId="7D9204DE" w14:textId="77777777" w:rsidR="0044617A" w:rsidRDefault="0044617A" w:rsidP="006E1B01">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14:paraId="4ACE762D" w14:textId="77777777" w:rsidR="0044617A" w:rsidRDefault="0044617A" w:rsidP="006E1B01">
            <w:pPr>
              <w:numPr>
                <w:ilvl w:val="0"/>
                <w:numId w:val="6"/>
              </w:numPr>
              <w:spacing w:after="0" w:line="276" w:lineRule="auto"/>
              <w:jc w:val="both"/>
              <w:rPr>
                <w:rFonts w:cstheme="minorHAnsi"/>
              </w:rPr>
            </w:pPr>
            <w:r w:rsidRPr="00D119F9">
              <w:rPr>
                <w:rFonts w:cstheme="minorHAnsi"/>
              </w:rPr>
              <w:t>Workers who will be engaged, will be trained and</w:t>
            </w:r>
            <w:r>
              <w:rPr>
                <w:rFonts w:cstheme="minorHAnsi"/>
              </w:rPr>
              <w:t xml:space="preserve"> regularly use/wear Personal Protective Equipment - PPE</w:t>
            </w:r>
            <w:r w:rsidRPr="00D119F9">
              <w:rPr>
                <w:rFonts w:cstheme="minorHAnsi"/>
              </w:rPr>
              <w:t xml:space="preserve"> comply</w:t>
            </w:r>
            <w:r>
              <w:rPr>
                <w:rFonts w:cstheme="minorHAnsi"/>
              </w:rPr>
              <w:t>ing</w:t>
            </w:r>
            <w:r w:rsidRPr="00D119F9">
              <w:rPr>
                <w:rFonts w:cstheme="minorHAnsi"/>
              </w:rPr>
              <w:t xml:space="preserve"> with international good practice</w:t>
            </w:r>
            <w:r>
              <w:rPr>
                <w:rFonts w:cstheme="minorHAnsi"/>
              </w:rPr>
              <w:t xml:space="preserve"> </w:t>
            </w:r>
            <w:r w:rsidRPr="00D119F9">
              <w:rPr>
                <w:rFonts w:cstheme="minorHAnsi"/>
              </w:rPr>
              <w:t>(will always wear hats, masks and safety glasses, harnesses and safety boots, and other work</w:t>
            </w:r>
            <w:r>
              <w:rPr>
                <w:rFonts w:cstheme="minorHAnsi"/>
              </w:rPr>
              <w:t xml:space="preserve"> specific protective equipment)</w:t>
            </w:r>
            <w:r w:rsidRPr="00D119F9">
              <w:rPr>
                <w:rFonts w:cstheme="minorHAnsi"/>
              </w:rPr>
              <w:t>;</w:t>
            </w:r>
          </w:p>
          <w:p w14:paraId="7358FDAA" w14:textId="0B6C0A29"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p>
          <w:p w14:paraId="29E54D75" w14:textId="71505421" w:rsidR="00160065" w:rsidRPr="0044617A" w:rsidRDefault="0F759E55" w:rsidP="0044617A">
            <w:pPr>
              <w:numPr>
                <w:ilvl w:val="0"/>
                <w:numId w:val="6"/>
              </w:numPr>
              <w:spacing w:after="0" w:line="276" w:lineRule="auto"/>
              <w:jc w:val="both"/>
              <w:rPr>
                <w:rFonts w:cstheme="minorHAnsi"/>
              </w:rPr>
            </w:pPr>
            <w:r w:rsidRPr="400CA56A">
              <w:t xml:space="preserve">Procedures for cases of emergency are available at the </w:t>
            </w:r>
            <w:r w:rsidR="00C1677A" w:rsidRPr="400CA56A">
              <w:t>sites</w:t>
            </w:r>
            <w:r w:rsidRPr="400CA56A">
              <w:t xml:space="preserve">. </w:t>
            </w:r>
          </w:p>
          <w:p w14:paraId="14134798" w14:textId="56159A21" w:rsidR="002A2F19" w:rsidRPr="00EA557B" w:rsidRDefault="002A2F19" w:rsidP="00411939">
            <w:pPr>
              <w:spacing w:after="0" w:line="276" w:lineRule="auto"/>
              <w:jc w:val="both"/>
              <w:rPr>
                <w:sz w:val="24"/>
                <w:szCs w:val="24"/>
              </w:rPr>
            </w:pPr>
            <w:r w:rsidRPr="00EA557B">
              <w:rPr>
                <w:rFonts w:ascii="Calibri" w:hAnsi="Calibri" w:cs="Calibri"/>
              </w:rPr>
              <w:t>Implementation of the proposed measures for protection from COVID 19 adopted by the Government of the Republic of Northern Macedonia at the proposal of the Commission for Infectious Diseases and the Ministry of Health;</w:t>
            </w:r>
            <w:r w:rsidRPr="00EA557B">
              <w:rPr>
                <w:rFonts w:ascii="Calibri" w:hAnsi="Calibri" w:cs="Calibri"/>
                <w:lang w:val="mk-MK"/>
              </w:rPr>
              <w:t xml:space="preserve"> </w:t>
            </w:r>
          </w:p>
          <w:p w14:paraId="67E7BE90" w14:textId="77777777" w:rsidR="000E1CAA" w:rsidRPr="00EA557B" w:rsidRDefault="000E1CAA" w:rsidP="400CA56A">
            <w:pPr>
              <w:numPr>
                <w:ilvl w:val="0"/>
                <w:numId w:val="6"/>
              </w:numPr>
              <w:spacing w:after="0" w:line="276" w:lineRule="auto"/>
              <w:jc w:val="both"/>
              <w:rPr>
                <w:sz w:val="24"/>
                <w:szCs w:val="24"/>
              </w:rPr>
            </w:pPr>
            <w:r w:rsidRPr="00EA557B">
              <w:rPr>
                <w:rFonts w:ascii="Calibri" w:hAnsi="Calibri" w:cs="Calibri"/>
              </w:rPr>
              <w:t>Stay up to date with the newest instructions/recommendations provided by the official authorities</w:t>
            </w:r>
          </w:p>
          <w:p w14:paraId="1626EA18" w14:textId="2FDE730F" w:rsidR="000E1CAA" w:rsidRPr="00EA557B" w:rsidRDefault="000E1CAA" w:rsidP="000E1CAA">
            <w:pPr>
              <w:numPr>
                <w:ilvl w:val="0"/>
                <w:numId w:val="6"/>
              </w:numPr>
              <w:spacing w:after="0" w:line="276" w:lineRule="auto"/>
              <w:jc w:val="both"/>
              <w:rPr>
                <w:rFonts w:cstheme="minorHAnsi"/>
                <w:sz w:val="24"/>
                <w:szCs w:val="24"/>
              </w:rPr>
            </w:pPr>
            <w:r w:rsidRPr="00EA557B">
              <w:rPr>
                <w:rFonts w:ascii="Calibri" w:hAnsi="Calibri" w:cs="Calibri"/>
              </w:rPr>
              <w:t>N</w:t>
            </w:r>
            <w:r w:rsidR="00C257F8" w:rsidRPr="00EA557B">
              <w:rPr>
                <w:rFonts w:ascii="Calibri" w:hAnsi="Calibri" w:cs="Calibri"/>
              </w:rPr>
              <w:t>o</w:t>
            </w:r>
            <w:r w:rsidRPr="00EA557B">
              <w:rPr>
                <w:rFonts w:ascii="Calibri" w:hAnsi="Calibri" w:cs="Calibri"/>
              </w:rPr>
              <w:t>mination of one person from the</w:t>
            </w:r>
            <w:r w:rsidRPr="00EA557B">
              <w:rPr>
                <w:rFonts w:ascii="Calibri" w:hAnsi="Calibri" w:cs="Calibri"/>
                <w:b/>
              </w:rPr>
              <w:t xml:space="preserve"> </w:t>
            </w:r>
            <w:r w:rsidR="002A2F19" w:rsidRPr="00EA557B">
              <w:rPr>
                <w:rFonts w:ascii="Calibri" w:hAnsi="Calibri" w:cs="Calibri"/>
              </w:rPr>
              <w:t xml:space="preserve">Contractor </w:t>
            </w:r>
            <w:r w:rsidRPr="00EA557B">
              <w:rPr>
                <w:rFonts w:ascii="Calibri" w:hAnsi="Calibri" w:cs="Calibri"/>
              </w:rPr>
              <w:t>that will</w:t>
            </w:r>
            <w:r w:rsidR="002A2F19" w:rsidRPr="00EA557B">
              <w:rPr>
                <w:rFonts w:ascii="Calibri" w:hAnsi="Calibri" w:cs="Calibri"/>
              </w:rPr>
              <w:t xml:space="preserve"> responsible </w:t>
            </w:r>
            <w:r w:rsidRPr="00EA557B">
              <w:rPr>
                <w:rFonts w:ascii="Calibri" w:hAnsi="Calibri" w:cs="Calibri"/>
              </w:rPr>
              <w:t>for</w:t>
            </w:r>
            <w:r w:rsidR="002A2F19" w:rsidRPr="00EA557B">
              <w:rPr>
                <w:rFonts w:ascii="Calibri" w:hAnsi="Calibri" w:cs="Calibri"/>
              </w:rPr>
              <w:t xml:space="preserve"> follow</w:t>
            </w:r>
            <w:r w:rsidRPr="00EA557B">
              <w:rPr>
                <w:rFonts w:ascii="Calibri" w:hAnsi="Calibri" w:cs="Calibri"/>
              </w:rPr>
              <w:t>ing</w:t>
            </w:r>
            <w:r w:rsidR="002A2F19" w:rsidRPr="00EA557B">
              <w:rPr>
                <w:rFonts w:ascii="Calibri" w:hAnsi="Calibri" w:cs="Calibri"/>
              </w:rPr>
              <w:t xml:space="preserve"> the measures adopted by the Government and will apply them in the operation of the construction site at the </w:t>
            </w:r>
            <w:r w:rsidR="002A2F19" w:rsidRPr="00EA557B">
              <w:rPr>
                <w:rFonts w:cstheme="minorHAnsi"/>
              </w:rPr>
              <w:t>project location.</w:t>
            </w:r>
          </w:p>
          <w:p w14:paraId="09CB4D6E" w14:textId="71615C1A" w:rsidR="000E1CAA" w:rsidRPr="00411939" w:rsidRDefault="000E1CAA" w:rsidP="00F52E37">
            <w:pPr>
              <w:numPr>
                <w:ilvl w:val="0"/>
                <w:numId w:val="6"/>
              </w:numPr>
              <w:spacing w:after="0" w:line="276" w:lineRule="auto"/>
              <w:jc w:val="both"/>
              <w:rPr>
                <w:rFonts w:cstheme="minorHAnsi"/>
              </w:rPr>
            </w:pPr>
            <w:r w:rsidRPr="00411939">
              <w:rPr>
                <w:rFonts w:cstheme="minorHAnsi"/>
              </w:rPr>
              <w:t xml:space="preserve">To ensure implementation of all necessary requirments by providing the necessary protection personal equipment for all workers on site according the proposed measures: keeping records on COVID 19 cases, support workers who are in </w:t>
            </w:r>
            <w:r w:rsidR="00F52E37" w:rsidRPr="00411939">
              <w:rPr>
                <w:rFonts w:cstheme="minorHAnsi"/>
              </w:rPr>
              <w:t>quarantine</w:t>
            </w:r>
            <w:r w:rsidRPr="00411939">
              <w:rPr>
                <w:rFonts w:cstheme="minorHAnsi"/>
              </w:rPr>
              <w:t xml:space="preserve"> and regular informing the official</w:t>
            </w:r>
            <w:r w:rsidR="00F52E37" w:rsidRPr="00411939">
              <w:rPr>
                <w:rFonts w:cstheme="minorHAnsi"/>
              </w:rPr>
              <w:t xml:space="preserve"> institutions if any case occur</w:t>
            </w:r>
            <w:r w:rsidRPr="00411939">
              <w:rPr>
                <w:rFonts w:cstheme="minorHAnsi"/>
              </w:rPr>
              <w:t>.</w:t>
            </w:r>
          </w:p>
          <w:p w14:paraId="7BF05347" w14:textId="20B36380" w:rsidR="002A2F19" w:rsidRPr="00411939" w:rsidRDefault="000E1CAA" w:rsidP="00A753D9">
            <w:pPr>
              <w:spacing w:after="0" w:line="276" w:lineRule="auto"/>
              <w:ind w:left="360"/>
              <w:jc w:val="both"/>
              <w:rPr>
                <w:rFonts w:cstheme="minorHAnsi"/>
              </w:rPr>
            </w:pPr>
            <w:r w:rsidRPr="00411939">
              <w:rPr>
                <w:rFonts w:cstheme="minorHAnsi"/>
              </w:rPr>
              <w:t>Implementati</w:t>
            </w:r>
            <w:r w:rsidR="009074AB" w:rsidRPr="00411939">
              <w:rPr>
                <w:rFonts w:cstheme="minorHAnsi"/>
              </w:rPr>
              <w:t>on of measures for COVID - 19 for</w:t>
            </w:r>
            <w:r w:rsidRPr="00411939">
              <w:rPr>
                <w:rFonts w:cstheme="minorHAnsi"/>
              </w:rPr>
              <w:t xml:space="preserve"> dif</w:t>
            </w:r>
            <w:r w:rsidR="00F52E37" w:rsidRPr="00411939">
              <w:rPr>
                <w:rFonts w:cstheme="minorHAnsi"/>
              </w:rPr>
              <w:t>f</w:t>
            </w:r>
            <w:r w:rsidRPr="00411939">
              <w:rPr>
                <w:rFonts w:cstheme="minorHAnsi"/>
              </w:rPr>
              <w:t xml:space="preserve">erent aspects are given in </w:t>
            </w:r>
            <w:r w:rsidRPr="00411939">
              <w:rPr>
                <w:rFonts w:cstheme="minorHAnsi"/>
              </w:rPr>
              <w:fldChar w:fldCharType="begin"/>
            </w:r>
            <w:r w:rsidRPr="00411939">
              <w:rPr>
                <w:rFonts w:cstheme="minorHAnsi"/>
              </w:rPr>
              <w:instrText xml:space="preserve"> REF _Ref39180396 \h </w:instrText>
            </w:r>
            <w:r w:rsidR="00411939">
              <w:rPr>
                <w:rFonts w:cstheme="minorHAnsi"/>
              </w:rPr>
              <w:instrText xml:space="preserve"> \* MERGEFORMAT </w:instrText>
            </w:r>
            <w:r w:rsidRPr="00411939">
              <w:rPr>
                <w:rFonts w:cstheme="minorHAnsi"/>
              </w:rPr>
            </w:r>
            <w:r w:rsidRPr="00411939">
              <w:rPr>
                <w:rFonts w:cstheme="minorHAnsi"/>
              </w:rPr>
              <w:fldChar w:fldCharType="separate"/>
            </w:r>
            <w:r w:rsidR="00C02A46" w:rsidRPr="00C02A46">
              <w:rPr>
                <w:rFonts w:cstheme="minorHAnsi"/>
                <w:sz w:val="20"/>
                <w:szCs w:val="20"/>
              </w:rPr>
              <w:t xml:space="preserve">Table </w:t>
            </w:r>
            <w:r w:rsidR="00C02A46" w:rsidRPr="00C02A46">
              <w:rPr>
                <w:rFonts w:cstheme="minorHAnsi"/>
                <w:noProof/>
                <w:sz w:val="20"/>
                <w:szCs w:val="20"/>
              </w:rPr>
              <w:t>1</w:t>
            </w:r>
            <w:r w:rsidRPr="00411939">
              <w:rPr>
                <w:rFonts w:cstheme="minorHAnsi"/>
              </w:rPr>
              <w:fldChar w:fldCharType="end"/>
            </w:r>
            <w:r w:rsidRPr="00411939">
              <w:rPr>
                <w:rFonts w:cstheme="minorHAnsi"/>
              </w:rPr>
              <w:t xml:space="preserve"> that are related with OH&amp;S during COVID – 19 pandemy.</w:t>
            </w:r>
          </w:p>
          <w:p w14:paraId="785F9276" w14:textId="77777777" w:rsidR="004A1F0B" w:rsidRPr="00D119F9" w:rsidRDefault="004A1F0B" w:rsidP="007863DF">
            <w:pPr>
              <w:spacing w:after="0"/>
              <w:rPr>
                <w:rFonts w:cstheme="minorHAnsi"/>
                <w:u w:val="single"/>
              </w:rPr>
            </w:pPr>
            <w:r w:rsidRPr="00D119F9">
              <w:rPr>
                <w:rFonts w:cstheme="minorHAnsi"/>
                <w:u w:val="single"/>
              </w:rPr>
              <w:t>Firefighting measures:</w:t>
            </w:r>
          </w:p>
          <w:p w14:paraId="0582AA8A" w14:textId="5EE70C5F" w:rsidR="004A1F0B" w:rsidRPr="00D119F9" w:rsidRDefault="004A1F0B" w:rsidP="006E1B01">
            <w:pPr>
              <w:numPr>
                <w:ilvl w:val="0"/>
                <w:numId w:val="6"/>
              </w:numPr>
              <w:spacing w:after="0" w:line="276" w:lineRule="auto"/>
              <w:jc w:val="both"/>
              <w:rPr>
                <w:rFonts w:cstheme="minorHAnsi"/>
              </w:rPr>
            </w:pPr>
            <w:r w:rsidRPr="00D119F9">
              <w:rPr>
                <w:rFonts w:cstheme="minorHAnsi"/>
              </w:rPr>
              <w:lastRenderedPageBreak/>
              <w:t xml:space="preserve">Constant presence of </w:t>
            </w:r>
            <w:r w:rsidR="001212B6">
              <w:rPr>
                <w:rFonts w:cstheme="minorHAnsi"/>
              </w:rPr>
              <w:t xml:space="preserve">attested </w:t>
            </w:r>
            <w:r w:rsidRPr="00D119F9">
              <w:rPr>
                <w:rFonts w:cstheme="minorHAnsi"/>
              </w:rPr>
              <w:t xml:space="preserve">firefighting devices should be ensured on </w:t>
            </w:r>
            <w:r w:rsidR="00C1677A">
              <w:rPr>
                <w:rFonts w:cstheme="minorHAnsi"/>
              </w:rPr>
              <w:t>sites</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D119F9" w:rsidRDefault="0015333F" w:rsidP="006E1B01">
            <w:pPr>
              <w:numPr>
                <w:ilvl w:val="0"/>
                <w:numId w:val="6"/>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14:paraId="092EC718" w14:textId="77777777" w:rsidR="004A1F0B" w:rsidRPr="00D119F9" w:rsidRDefault="004A1F0B" w:rsidP="006E1B01">
            <w:pPr>
              <w:numPr>
                <w:ilvl w:val="0"/>
                <w:numId w:val="6"/>
              </w:numPr>
              <w:spacing w:after="0" w:line="276" w:lineRule="auto"/>
              <w:jc w:val="both"/>
              <w:rPr>
                <w:rFonts w:cstheme="minorHAnsi"/>
              </w:rPr>
            </w:pPr>
            <w:r w:rsidRPr="00D119F9">
              <w:rPr>
                <w:rFonts w:cstheme="minorHAnsi"/>
              </w:rPr>
              <w:t>Procedures in the case of fire are conveyed to all employees;</w:t>
            </w:r>
          </w:p>
          <w:p w14:paraId="62988B81" w14:textId="0AC43056"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p>
        </w:tc>
      </w:tr>
      <w:tr w:rsidR="004A1F0B" w:rsidRPr="00D119F9" w14:paraId="0056A967" w14:textId="77777777" w:rsidTr="400CA56A">
        <w:trPr>
          <w:trHeight w:val="2609"/>
          <w:jc w:val="center"/>
        </w:trPr>
        <w:tc>
          <w:tcPr>
            <w:tcW w:w="916" w:type="pct"/>
            <w:vMerge/>
            <w:vAlign w:val="center"/>
          </w:tcPr>
          <w:p w14:paraId="7E61E24C"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14:paraId="2C188136" w14:textId="08C6A6D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C1677A">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1FF10A5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C1677A">
              <w:rPr>
                <w:rStyle w:val="fontstyle01"/>
                <w:rFonts w:asciiTheme="minorHAnsi" w:hAnsiTheme="minorHAnsi" w:cstheme="minorHAnsi"/>
                <w:sz w:val="22"/>
                <w:szCs w:val="22"/>
              </w:rPr>
              <w:t>sites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xml:space="preserve"> are identified near project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14:paraId="109A08F7" w14:textId="5B6127AC"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Adequate care and awareness rising shall be taken to enlighten construction workers on the possible unearthing of archaeological relics;</w:t>
            </w:r>
          </w:p>
        </w:tc>
      </w:tr>
      <w:tr w:rsidR="004A1F0B" w:rsidRPr="00D119F9" w14:paraId="47878043" w14:textId="77777777" w:rsidTr="400CA56A">
        <w:trPr>
          <w:trHeight w:val="305"/>
          <w:jc w:val="center"/>
        </w:trPr>
        <w:tc>
          <w:tcPr>
            <w:tcW w:w="916" w:type="pct"/>
            <w:vMerge/>
            <w:vAlign w:val="center"/>
          </w:tcPr>
          <w:p w14:paraId="17AD82B5"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67C1ED1" w14:textId="77777777"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14:paraId="12B73A1E" w14:textId="45FA84B4"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C1677A">
              <w:rPr>
                <w:rStyle w:val="fontstyle01"/>
                <w:rFonts w:asciiTheme="minorHAnsi" w:hAnsiTheme="minorHAnsi" w:cstheme="minorHAnsi"/>
                <w:sz w:val="22"/>
                <w:szCs w:val="22"/>
              </w:rPr>
              <w:t>sites</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14:paraId="1A3D4846" w14:textId="2929304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1A505F">
              <w:rPr>
                <w:rFonts w:cstheme="minorHAnsi"/>
              </w:rPr>
              <w:t xml:space="preserve">extinguishers </w:t>
            </w:r>
            <w:r w:rsidRPr="00D119F9">
              <w:rPr>
                <w:rFonts w:cstheme="minorHAnsi"/>
              </w:rPr>
              <w:t>should be attested and in proper condition;</w:t>
            </w:r>
          </w:p>
          <w:p w14:paraId="3C0A61D3" w14:textId="434FB0B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C1677A">
              <w:rPr>
                <w:rFonts w:cstheme="minorHAnsi"/>
              </w:rPr>
              <w:t>sites</w:t>
            </w:r>
            <w:r w:rsidRPr="00D119F9">
              <w:rPr>
                <w:rFonts w:cstheme="minorHAnsi"/>
              </w:rPr>
              <w:t xml:space="preserve"> should be protected by a fence and proper signalization;</w:t>
            </w:r>
          </w:p>
          <w:p w14:paraId="75579E8F" w14:textId="1AFD5D07"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C1677A">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14:paraId="3D6ADC05" w14:textId="77777777"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14:paraId="72B772C5" w14:textId="77777777" w:rsidTr="400CA56A">
        <w:trPr>
          <w:jc w:val="center"/>
        </w:trPr>
        <w:tc>
          <w:tcPr>
            <w:tcW w:w="916" w:type="pct"/>
            <w:vMerge w:val="restart"/>
            <w:vAlign w:val="center"/>
          </w:tcPr>
          <w:p w14:paraId="34505904" w14:textId="77777777" w:rsidR="004A1F0B" w:rsidRPr="00D119F9" w:rsidRDefault="004A1F0B" w:rsidP="007863DF">
            <w:pPr>
              <w:spacing w:after="0"/>
              <w:jc w:val="center"/>
              <w:rPr>
                <w:rFonts w:cstheme="minorHAnsi"/>
                <w:b/>
              </w:rPr>
            </w:pPr>
            <w:r w:rsidRPr="00D119F9">
              <w:rPr>
                <w:rFonts w:cstheme="minorHAnsi"/>
                <w:b/>
              </w:rPr>
              <w:t>B</w:t>
            </w:r>
            <w:r w:rsidRPr="00D119F9">
              <w:rPr>
                <w:rFonts w:cstheme="minorHAnsi"/>
              </w:rPr>
              <w:t>. General Rehabilitation activities</w:t>
            </w:r>
          </w:p>
        </w:tc>
        <w:tc>
          <w:tcPr>
            <w:tcW w:w="963" w:type="pct"/>
            <w:tcBorders>
              <w:bottom w:val="single" w:sz="4" w:space="0" w:color="auto"/>
            </w:tcBorders>
            <w:vAlign w:val="center"/>
          </w:tcPr>
          <w:p w14:paraId="0973BDA8" w14:textId="77777777"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14:paraId="383F8948" w14:textId="54684A3F"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days the construction </w:t>
            </w:r>
            <w:r w:rsidR="00C1677A">
              <w:rPr>
                <w:rFonts w:cstheme="minorHAnsi"/>
              </w:rPr>
              <w:t>sites</w:t>
            </w:r>
            <w:r w:rsidRPr="00D119F9">
              <w:rPr>
                <w:rFonts w:cstheme="minorHAnsi"/>
              </w:rPr>
              <w:t xml:space="preserve">, transportation routes and materials handling </w:t>
            </w:r>
            <w:r w:rsidR="00C1677A">
              <w:rPr>
                <w:rFonts w:cstheme="minorHAnsi"/>
              </w:rPr>
              <w:t>sites</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14:paraId="78827249" w14:textId="3C292896"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C1677A">
              <w:rPr>
                <w:rFonts w:cstheme="minorHAnsi"/>
              </w:rPr>
              <w:t>sites</w:t>
            </w:r>
            <w:r w:rsidRPr="00D119F9">
              <w:rPr>
                <w:rFonts w:cstheme="minorHAnsi"/>
              </w:rPr>
              <w:t xml:space="preserve"> equipped with, minimally, oil and grease collector;</w:t>
            </w:r>
          </w:p>
          <w:p w14:paraId="3F674046"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lastRenderedPageBreak/>
              <w:t>To minimize dust the construction materials should be stored in appropriate places and be covered;</w:t>
            </w:r>
          </w:p>
          <w:p w14:paraId="77198AAD"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14:paraId="29EA1977" w14:textId="0EB85CB5" w:rsidR="004A1F0B"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Avoid work of mechanization in idle mode</w:t>
            </w:r>
            <w:r w:rsidRPr="00D119F9">
              <w:rPr>
                <w:rFonts w:cstheme="minorHAnsi"/>
              </w:rPr>
              <w:t>;</w:t>
            </w:r>
          </w:p>
          <w:p w14:paraId="5D5855B0" w14:textId="5BAF2D6A" w:rsidR="00A61B5B" w:rsidRPr="00D119F9" w:rsidRDefault="00A61B5B" w:rsidP="006E1B01">
            <w:pPr>
              <w:numPr>
                <w:ilvl w:val="0"/>
                <w:numId w:val="8"/>
              </w:numPr>
              <w:spacing w:after="0" w:line="276" w:lineRule="auto"/>
              <w:jc w:val="both"/>
              <w:rPr>
                <w:rFonts w:cstheme="minorHAnsi"/>
              </w:rPr>
            </w:pPr>
            <w:r w:rsidRPr="00A61B5B">
              <w:rPr>
                <w:rFonts w:cstheme="minorHAnsi"/>
              </w:rPr>
              <w:t>Avoid machinery operating in s</w:t>
            </w:r>
            <w:r>
              <w:rPr>
                <w:rFonts w:cstheme="minorHAnsi"/>
              </w:rPr>
              <w:t xml:space="preserve">leep </w:t>
            </w:r>
            <w:r w:rsidRPr="00A61B5B">
              <w:rPr>
                <w:rFonts w:cstheme="minorHAnsi"/>
              </w:rPr>
              <w:t>mode;</w:t>
            </w:r>
          </w:p>
          <w:p w14:paraId="14DFC592"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14:paraId="67AB359F"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14:paraId="4AB57530" w14:textId="442401E5" w:rsidR="004C5620" w:rsidRPr="004C5620" w:rsidRDefault="004A1F0B" w:rsidP="006E1B01">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14:paraId="44866402"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14:paraId="19C6CFC9" w14:textId="77777777" w:rsidTr="400CA56A">
        <w:trPr>
          <w:jc w:val="center"/>
        </w:trPr>
        <w:tc>
          <w:tcPr>
            <w:tcW w:w="916" w:type="pct"/>
            <w:vMerge/>
            <w:vAlign w:val="center"/>
          </w:tcPr>
          <w:p w14:paraId="02BAEBCD"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D119F9" w:rsidRDefault="004A1F0B" w:rsidP="007863DF">
            <w:pPr>
              <w:spacing w:after="0"/>
              <w:jc w:val="center"/>
              <w:rPr>
                <w:rFonts w:cstheme="minorHAnsi"/>
              </w:rPr>
            </w:pPr>
            <w:r w:rsidRPr="00D119F9">
              <w:rPr>
                <w:rFonts w:cstheme="minorHAnsi"/>
              </w:rPr>
              <w:t>Noise disturbance</w:t>
            </w:r>
          </w:p>
        </w:tc>
        <w:tc>
          <w:tcPr>
            <w:tcW w:w="3121" w:type="pct"/>
          </w:tcPr>
          <w:p w14:paraId="320E4CC4" w14:textId="77777777"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14:paraId="69A3BD10" w14:textId="2C08A084" w:rsidR="003D1476" w:rsidRPr="003D1476" w:rsidRDefault="003D1476" w:rsidP="006E1B01">
            <w:pPr>
              <w:pStyle w:val="ListParagraph"/>
              <w:numPr>
                <w:ilvl w:val="0"/>
                <w:numId w:val="20"/>
              </w:numPr>
              <w:spacing w:after="0" w:line="276" w:lineRule="auto"/>
              <w:jc w:val="both"/>
              <w:rPr>
                <w:rFonts w:cstheme="minorHAnsi"/>
              </w:rPr>
            </w:pPr>
            <w:r w:rsidRPr="003D1476">
              <w:rPr>
                <w:rFonts w:cstheme="minorHAnsi"/>
              </w:rPr>
              <w:t xml:space="preserve">Area with a </w:t>
            </w:r>
            <w:r w:rsidRPr="003D1476">
              <w:rPr>
                <w:rFonts w:cstheme="minorHAnsi"/>
                <w:b/>
              </w:rPr>
              <w:t>first degree</w:t>
            </w:r>
            <w:r w:rsidRPr="003D1476">
              <w:rPr>
                <w:rFonts w:cstheme="minorHAnsi"/>
              </w:rPr>
              <w:t xml:space="preserve"> of noise protection, includes areas of tourism and recreation, areas near health institutions for hospital treatment, and areas of national parks and natural reserves (Ld – 50 dB, Le – 50 dB, Ln – 40);</w:t>
            </w:r>
          </w:p>
          <w:p w14:paraId="4999020D" w14:textId="7777777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children(Ld – 55 dB, Le – 55 dB, Ln – 45); </w:t>
            </w:r>
            <w:r w:rsidRPr="003D1476">
              <w:rPr>
                <w:rFonts w:cstheme="minorHAnsi"/>
                <w:b/>
              </w:rPr>
              <w:t>The project location belongs to this area.</w:t>
            </w:r>
          </w:p>
          <w:p w14:paraId="0DF09480" w14:textId="7777777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14:paraId="617DBBEE" w14:textId="77777777" w:rsidR="003D1476" w:rsidRPr="003D1476" w:rsidRDefault="003D1476" w:rsidP="003D1476">
            <w:pPr>
              <w:spacing w:after="0" w:line="276" w:lineRule="auto"/>
              <w:ind w:left="360"/>
              <w:jc w:val="both"/>
              <w:rPr>
                <w:rFonts w:cstheme="minorHAnsi"/>
              </w:rPr>
            </w:pPr>
            <w:r w:rsidRPr="003D1476">
              <w:rPr>
                <w:rFonts w:cstheme="minorHAnsi"/>
              </w:rPr>
              <w:lastRenderedPageBreak/>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14:paraId="2F9F739A" w14:textId="2CF1B289"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The construction work should be not permitted during the nights, the operations on </w:t>
            </w:r>
            <w:r w:rsidR="00C1677A">
              <w:rPr>
                <w:rFonts w:cstheme="minorHAnsi"/>
              </w:rPr>
              <w:t>sites</w:t>
            </w:r>
            <w:r w:rsidRPr="003D1476">
              <w:rPr>
                <w:rFonts w:cstheme="minorHAnsi"/>
              </w:rPr>
              <w:t xml:space="preserve"> shall be restricted to the hours 7.00 -19.00;</w:t>
            </w:r>
          </w:p>
          <w:p w14:paraId="1322A221" w14:textId="6EFC5DD4"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Pr>
                <w:rFonts w:cstheme="minorHAnsi"/>
              </w:rPr>
              <w:t>sites</w:t>
            </w:r>
            <w:r w:rsidRPr="003D1476">
              <w:rPr>
                <w:rFonts w:cstheme="minorHAnsi"/>
              </w:rPr>
              <w:t>;</w:t>
            </w:r>
          </w:p>
          <w:p w14:paraId="4141F0FC" w14:textId="1E9DAA29"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14:paraId="3914FECD" w14:textId="77777777" w:rsidTr="400CA56A">
        <w:trPr>
          <w:jc w:val="center"/>
        </w:trPr>
        <w:tc>
          <w:tcPr>
            <w:tcW w:w="916" w:type="pct"/>
            <w:vMerge/>
            <w:vAlign w:val="center"/>
          </w:tcPr>
          <w:p w14:paraId="7B1E1C7F"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D119F9" w:rsidRDefault="004A1F0B" w:rsidP="007863DF">
            <w:pPr>
              <w:spacing w:after="0"/>
              <w:jc w:val="center"/>
              <w:rPr>
                <w:rFonts w:cstheme="minorHAnsi"/>
              </w:rPr>
            </w:pPr>
            <w:r w:rsidRPr="00D119F9">
              <w:rPr>
                <w:rFonts w:cstheme="minorHAnsi"/>
              </w:rPr>
              <w:t>Waste management</w:t>
            </w:r>
          </w:p>
        </w:tc>
        <w:tc>
          <w:tcPr>
            <w:tcW w:w="3121" w:type="pct"/>
          </w:tcPr>
          <w:p w14:paraId="7DA79D18" w14:textId="6E3BB440"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C1677A">
              <w:rPr>
                <w:rFonts w:cstheme="minorHAnsi"/>
              </w:rPr>
              <w:t>sites</w:t>
            </w:r>
            <w:r w:rsidRPr="00D119F9">
              <w:rPr>
                <w:rFonts w:cstheme="minorHAnsi"/>
              </w:rPr>
              <w:t xml:space="preserve"> </w:t>
            </w:r>
            <w:r w:rsidR="0063627A">
              <w:rPr>
                <w:rFonts w:cstheme="minorHAnsi"/>
              </w:rPr>
              <w:t xml:space="preserve">along the three </w:t>
            </w:r>
            <w:r w:rsidR="00AA7BE5">
              <w:rPr>
                <w:rFonts w:cstheme="minorHAnsi"/>
              </w:rPr>
              <w:t>street</w:t>
            </w:r>
            <w:r w:rsidR="0063627A">
              <w:rPr>
                <w:rFonts w:cstheme="minorHAnsi"/>
              </w:rPr>
              <w:t xml:space="preserve">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14:paraId="22429D34"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14:paraId="1F1306C4" w14:textId="688DBF06" w:rsidR="0063627A" w:rsidRDefault="004A1F0B" w:rsidP="0063627A">
            <w:pPr>
              <w:spacing w:after="0"/>
              <w:ind w:left="360"/>
              <w:rPr>
                <w:rFonts w:cstheme="minorHAnsi"/>
              </w:rPr>
            </w:pPr>
            <w:r w:rsidRPr="00D119F9">
              <w:rPr>
                <w:rFonts w:cstheme="minorHAnsi"/>
              </w:rPr>
              <w:t xml:space="preserve">The main waste would be classified under the Waste Chapter 17 “Construction and demolition wastes (including excavated soil from contaminated </w:t>
            </w:r>
            <w:r w:rsidR="00C1677A">
              <w:rPr>
                <w:rFonts w:cstheme="minorHAnsi"/>
              </w:rPr>
              <w:t>sites</w:t>
            </w:r>
            <w:r w:rsidRPr="00D119F9">
              <w:rPr>
                <w:rFonts w:cstheme="minorHAnsi"/>
              </w:rPr>
              <w:t xml:space="preserve">)” with the waste code 17 01 – Waste from concrete, asphalt, 17 05 04 – Excavated soil, 17 09 04 – Mixed waste from construction </w:t>
            </w:r>
            <w:r w:rsidR="00C1677A">
              <w:rPr>
                <w:rFonts w:cstheme="minorHAnsi"/>
              </w:rPr>
              <w:t>sites</w:t>
            </w:r>
            <w:r w:rsidR="0063627A">
              <w:rPr>
                <w:rFonts w:cstheme="minorHAnsi"/>
              </w:rPr>
              <w:t xml:space="preserve">; </w:t>
            </w:r>
            <w:r w:rsidRPr="00D119F9">
              <w:rPr>
                <w:rFonts w:cstheme="minorHAnsi"/>
              </w:rPr>
              <w:t>Small amount of solid municipal waste can be found (beverages, food), as well as packaging waste (bottles, paper, glass, etc.</w:t>
            </w:r>
            <w:r w:rsidR="00841333">
              <w:rPr>
                <w:rFonts w:cstheme="minorHAnsi"/>
              </w:rPr>
              <w:t>)</w:t>
            </w:r>
            <w:r w:rsidRPr="00D119F9">
              <w:rPr>
                <w:rFonts w:cstheme="minorHAnsi"/>
              </w:rPr>
              <w:t>;</w:t>
            </w:r>
            <w:r w:rsidR="00841333">
              <w:rPr>
                <w:rFonts w:cstheme="minorHAnsi"/>
              </w:rPr>
              <w:t xml:space="preserve"> </w:t>
            </w:r>
            <w:r w:rsidR="004510F2">
              <w:rPr>
                <w:rFonts w:cstheme="minorHAnsi"/>
              </w:rPr>
              <w:t xml:space="preserve"> </w:t>
            </w:r>
          </w:p>
          <w:p w14:paraId="45B70896" w14:textId="38E59C76" w:rsidR="004A1F0B" w:rsidRPr="0063627A" w:rsidRDefault="004A1F0B" w:rsidP="006E1B01">
            <w:pPr>
              <w:numPr>
                <w:ilvl w:val="0"/>
                <w:numId w:val="7"/>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C167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14:paraId="36934FA4" w14:textId="11DFF58F" w:rsidR="00F32CAC" w:rsidRPr="00D119F9" w:rsidRDefault="00F32CAC" w:rsidP="006E1B01">
            <w:pPr>
              <w:numPr>
                <w:ilvl w:val="0"/>
                <w:numId w:val="7"/>
              </w:numPr>
              <w:spacing w:after="0" w:line="276" w:lineRule="auto"/>
              <w:jc w:val="both"/>
              <w:rPr>
                <w:rFonts w:cstheme="minorHAnsi"/>
              </w:rPr>
            </w:pPr>
            <w:r>
              <w:rPr>
                <w:rFonts w:cstheme="minorHAnsi"/>
              </w:rPr>
              <w:lastRenderedPageBreak/>
              <w:t xml:space="preserve">If stored temporary, the waste will be protected from adverse weather conditions and within the working </w:t>
            </w:r>
            <w:r w:rsidR="00C1677A">
              <w:rPr>
                <w:rFonts w:cstheme="minorHAnsi"/>
              </w:rPr>
              <w:t>sites</w:t>
            </w:r>
            <w:r>
              <w:rPr>
                <w:rFonts w:cstheme="minorHAnsi"/>
              </w:rPr>
              <w:t xml:space="preserve"> in a way that is not jeopardizing OHS;</w:t>
            </w:r>
          </w:p>
          <w:p w14:paraId="19D133DE" w14:textId="33AE5AEF" w:rsidR="004A1F0B" w:rsidRDefault="004A1F0B" w:rsidP="006E1B01">
            <w:pPr>
              <w:numPr>
                <w:ilvl w:val="0"/>
                <w:numId w:val="7"/>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C1677A">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14:paraId="5CD0FE0A" w14:textId="25D169AB"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C1677A">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14:paraId="09BF892B" w14:textId="4C18AE54"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Construction and demolition waste from </w:t>
            </w:r>
            <w:r w:rsidR="00C1677A">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reused if</w:t>
            </w:r>
            <w:r w:rsidR="00CB2506">
              <w:rPr>
                <w:rFonts w:cstheme="minorHAnsi"/>
              </w:rPr>
              <w:t xml:space="preserve"> </w:t>
            </w:r>
            <w:r w:rsidR="0055179C">
              <w:rPr>
                <w:rFonts w:cstheme="minorHAnsi"/>
              </w:rPr>
              <w:t>it is proven harmless and use is appropriate. All donations and reuse must be recorded</w:t>
            </w:r>
            <w:r w:rsidRPr="00D119F9">
              <w:rPr>
                <w:rFonts w:cstheme="minorHAnsi"/>
              </w:rPr>
              <w:t>;</w:t>
            </w:r>
          </w:p>
          <w:p w14:paraId="13FDEEF8" w14:textId="6837E7CE"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14:paraId="0FC56A5A"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14:paraId="238DB266"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14:paraId="0E01B346" w14:textId="07219C74"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C1677A">
              <w:rPr>
                <w:rFonts w:cstheme="minorHAnsi"/>
              </w:rPr>
              <w:t>sites</w:t>
            </w:r>
            <w:r w:rsidR="00012BCC">
              <w:rPr>
                <w:rFonts w:cstheme="minorHAnsi"/>
              </w:rPr>
              <w:t>/licensed processing plant</w:t>
            </w:r>
            <w:r w:rsidRPr="00D119F9">
              <w:rPr>
                <w:rFonts w:cstheme="minorHAnsi"/>
              </w:rPr>
              <w:t>;</w:t>
            </w:r>
          </w:p>
          <w:p w14:paraId="72472B17"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The materials should be covered during the transportation to avoid waste dispersion;</w:t>
            </w:r>
          </w:p>
          <w:p w14:paraId="450FFA4F" w14:textId="0E3B9280"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14:paraId="2F4D0712" w14:textId="3AD94F66"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C1677A">
              <w:rPr>
                <w:rFonts w:cstheme="minorHAnsi"/>
              </w:rPr>
              <w:t>sites</w:t>
            </w:r>
            <w:r>
              <w:rPr>
                <w:rFonts w:cstheme="minorHAnsi"/>
              </w:rPr>
              <w:t xml:space="preserve">. Historical waste will be removed prior to works. </w:t>
            </w:r>
          </w:p>
        </w:tc>
      </w:tr>
      <w:tr w:rsidR="004A1F0B" w:rsidRPr="00D119F9" w14:paraId="6F0DF510" w14:textId="77777777" w:rsidTr="400CA56A">
        <w:trPr>
          <w:jc w:val="center"/>
        </w:trPr>
        <w:tc>
          <w:tcPr>
            <w:tcW w:w="916" w:type="pct"/>
            <w:vMerge/>
            <w:vAlign w:val="center"/>
          </w:tcPr>
          <w:p w14:paraId="757FE05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D119F9" w:rsidRDefault="004A1F0B" w:rsidP="007863DF">
            <w:pPr>
              <w:spacing w:after="0"/>
              <w:jc w:val="center"/>
              <w:rPr>
                <w:rFonts w:cstheme="minorHAnsi"/>
              </w:rPr>
            </w:pPr>
          </w:p>
          <w:p w14:paraId="0506B611" w14:textId="77777777" w:rsidR="004A1F0B" w:rsidRPr="00D119F9" w:rsidRDefault="004A1F0B" w:rsidP="007863DF">
            <w:pPr>
              <w:spacing w:after="0"/>
              <w:jc w:val="center"/>
              <w:rPr>
                <w:rFonts w:cstheme="minorHAnsi"/>
              </w:rPr>
            </w:pPr>
          </w:p>
          <w:p w14:paraId="6D835ABA" w14:textId="77777777" w:rsidR="004A1F0B" w:rsidRPr="00D119F9" w:rsidRDefault="004A1F0B" w:rsidP="007863DF">
            <w:pPr>
              <w:spacing w:after="0"/>
              <w:jc w:val="center"/>
              <w:rPr>
                <w:rFonts w:cstheme="minorHAnsi"/>
              </w:rPr>
            </w:pPr>
            <w:r w:rsidRPr="00D119F9">
              <w:rPr>
                <w:rFonts w:cstheme="minorHAnsi"/>
              </w:rPr>
              <w:t>Water and soil</w:t>
            </w:r>
          </w:p>
        </w:tc>
        <w:tc>
          <w:tcPr>
            <w:tcW w:w="3121" w:type="pct"/>
          </w:tcPr>
          <w:p w14:paraId="633C8662" w14:textId="4460E0DA"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t xml:space="preserve">In </w:t>
            </w:r>
            <w:r w:rsidRPr="00D119F9">
              <w:rPr>
                <w:rFonts w:cstheme="minorHAnsi"/>
              </w:rPr>
              <w:t xml:space="preserve">the event of hazardous spillage, it needs to be stopped and removed, then the </w:t>
            </w:r>
            <w:r w:rsidR="00C1677A">
              <w:rPr>
                <w:rFonts w:cstheme="minorHAnsi"/>
              </w:rPr>
              <w:t>sites</w:t>
            </w:r>
            <w:r w:rsidRPr="00D119F9">
              <w:rPr>
                <w:rFonts w:cstheme="minorHAnsi"/>
              </w:rPr>
              <w:t xml:space="preserve"> needs to be cleaned and the procedures and measures for hazardous waste management need to be followed;</w:t>
            </w:r>
          </w:p>
          <w:p w14:paraId="23FC3E5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EF02FD4" w14:textId="4843B098" w:rsidR="004A1F0B" w:rsidRPr="00D119F9" w:rsidRDefault="004A1F0B" w:rsidP="006E1B01">
            <w:pPr>
              <w:numPr>
                <w:ilvl w:val="0"/>
                <w:numId w:val="18"/>
              </w:numPr>
              <w:spacing w:after="0" w:line="276" w:lineRule="auto"/>
              <w:jc w:val="both"/>
              <w:rPr>
                <w:rFonts w:cstheme="minorHAnsi"/>
              </w:rPr>
            </w:pPr>
            <w:r w:rsidRPr="00D119F9">
              <w:rPr>
                <w:rFonts w:cstheme="minorHAnsi"/>
              </w:rPr>
              <w:lastRenderedPageBreak/>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14:paraId="7F678F8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14:paraId="42FA6B7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14:paraId="1BF96EE7"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14:paraId="4B205003"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14:paraId="31AA507E" w14:textId="23A7D91C"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C1677A">
              <w:rPr>
                <w:rFonts w:cstheme="minorHAnsi"/>
              </w:rPr>
              <w:t>sites</w:t>
            </w:r>
            <w:r w:rsidRPr="00D119F9">
              <w:rPr>
                <w:rFonts w:cstheme="minorHAnsi"/>
              </w:rPr>
              <w:t xml:space="preserve"> and placed in a temporary retention basin;</w:t>
            </w:r>
          </w:p>
          <w:p w14:paraId="6DDEBD9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C1677A">
              <w:rPr>
                <w:rFonts w:cstheme="minorHAnsi"/>
              </w:rPr>
              <w:t>sites</w:t>
            </w:r>
            <w:r w:rsidRPr="00D119F9">
              <w:rPr>
                <w:rFonts w:cstheme="minorHAnsi"/>
              </w:rPr>
              <w:t xml:space="preserve"> must not be released to the environment without prior treatment</w:t>
            </w:r>
            <w:r w:rsidR="004510F2">
              <w:rPr>
                <w:rFonts w:cstheme="minorHAnsi"/>
              </w:rPr>
              <w:t>;</w:t>
            </w:r>
          </w:p>
          <w:p w14:paraId="03C8FAAB" w14:textId="3CB34F36"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is forbidden;</w:t>
            </w:r>
          </w:p>
          <w:p w14:paraId="5045279F" w14:textId="48F5B528" w:rsidR="004A1F0B" w:rsidRPr="00D119F9" w:rsidRDefault="004A1F0B" w:rsidP="006E1B01">
            <w:pPr>
              <w:numPr>
                <w:ilvl w:val="0"/>
                <w:numId w:val="18"/>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C1677A">
              <w:rPr>
                <w:rFonts w:cstheme="minorHAnsi"/>
              </w:rPr>
              <w:t>sites</w:t>
            </w:r>
            <w:r w:rsidRPr="00D119F9">
              <w:rPr>
                <w:rFonts w:cstheme="minorHAnsi"/>
              </w:rPr>
              <w:t>;</w:t>
            </w:r>
          </w:p>
          <w:p w14:paraId="080DCCC4"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14:paraId="2191266E" w14:textId="77777777" w:rsidR="00B55291" w:rsidRDefault="004A1F0B" w:rsidP="006E1B01">
            <w:pPr>
              <w:numPr>
                <w:ilvl w:val="0"/>
                <w:numId w:val="18"/>
              </w:numPr>
              <w:spacing w:after="0" w:line="276" w:lineRule="auto"/>
              <w:jc w:val="both"/>
              <w:rPr>
                <w:rFonts w:cstheme="minorHAnsi"/>
              </w:rPr>
            </w:pPr>
            <w:r w:rsidRPr="00D119F9">
              <w:rPr>
                <w:rFonts w:cstheme="minorHAnsi"/>
              </w:rPr>
              <w:t>If necessary, the stream flow is made to bypass the construction area within drainage lines.</w:t>
            </w:r>
          </w:p>
          <w:p w14:paraId="1475320E" w14:textId="107087F3"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14:paraId="11C0DF42" w14:textId="77777777" w:rsidTr="400CA56A">
        <w:trPr>
          <w:jc w:val="center"/>
        </w:trPr>
        <w:tc>
          <w:tcPr>
            <w:tcW w:w="916" w:type="pct"/>
            <w:vMerge/>
            <w:vAlign w:val="center"/>
          </w:tcPr>
          <w:p w14:paraId="057F469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D119F9" w:rsidRDefault="004A1F0B" w:rsidP="007863DF">
            <w:pPr>
              <w:spacing w:after="0"/>
              <w:jc w:val="center"/>
              <w:rPr>
                <w:rFonts w:cstheme="minorHAnsi"/>
              </w:rPr>
            </w:pPr>
            <w:r w:rsidRPr="00D119F9">
              <w:rPr>
                <w:rFonts w:cstheme="minorHAnsi"/>
              </w:rPr>
              <w:t>Nature protection</w:t>
            </w:r>
          </w:p>
        </w:tc>
        <w:tc>
          <w:tcPr>
            <w:tcW w:w="3121" w:type="pct"/>
          </w:tcPr>
          <w:p w14:paraId="2C91193A" w14:textId="76EEAA6C"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Reducing the size of the construction </w:t>
            </w:r>
            <w:r w:rsidR="00C1677A">
              <w:rPr>
                <w:rFonts w:cstheme="minorHAnsi"/>
              </w:rPr>
              <w:t>sites</w:t>
            </w:r>
            <w:r w:rsidRPr="00801B2D">
              <w:rPr>
                <w:rFonts w:cstheme="minorHAnsi"/>
              </w:rPr>
              <w:t xml:space="preserve"> due to the minimization of the land that will suffer a negative impact - Minimal green surface is to be removed and re-greening applied after the works are completed;</w:t>
            </w:r>
          </w:p>
          <w:p w14:paraId="55818DED"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14:paraId="662E9E5A"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Prohibit the collection of firewood from and around working areas;</w:t>
            </w:r>
          </w:p>
          <w:p w14:paraId="257DDA0F"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lastRenderedPageBreak/>
              <w:t>Rehabilitation activities should be performed by avoiding the important reproduction stages of protected species if works are done in proximity of protected areas;</w:t>
            </w:r>
          </w:p>
          <w:p w14:paraId="6823327C"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Collection of the generated waste on daily basis, selection of waste, transportation and final disposal on appropriate places;</w:t>
            </w:r>
          </w:p>
          <w:p w14:paraId="2954B25D"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Destroyed plants need to be replaced by planting the new native species;</w:t>
            </w:r>
          </w:p>
          <w:p w14:paraId="314B622B"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There will be no felling. Individual trees can be removed only with a prior approval form the competent authority (e.g. forestry department).  </w:t>
            </w:r>
          </w:p>
          <w:p w14:paraId="3401D0EE" w14:textId="349CE72D"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Strictly forbidden collection of plants and herbs from the vicinity of the </w:t>
            </w:r>
            <w:r w:rsidR="00C1677A">
              <w:rPr>
                <w:rFonts w:cstheme="minorHAnsi"/>
              </w:rPr>
              <w:t>sites</w:t>
            </w:r>
            <w:r w:rsidRPr="00801B2D">
              <w:rPr>
                <w:rFonts w:cstheme="minorHAnsi"/>
              </w:rPr>
              <w:t>;</w:t>
            </w:r>
          </w:p>
          <w:p w14:paraId="1BCC9019" w14:textId="63424A8B" w:rsidR="004A1F0B"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D119F9" w14:paraId="6DC3E999" w14:textId="77777777" w:rsidTr="400CA56A">
        <w:trPr>
          <w:jc w:val="center"/>
        </w:trPr>
        <w:tc>
          <w:tcPr>
            <w:tcW w:w="916" w:type="pct"/>
            <w:vMerge/>
            <w:vAlign w:val="center"/>
          </w:tcPr>
          <w:p w14:paraId="2F41A817"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14:paraId="45F9BE0D"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14:paraId="18FCE4C6" w14:textId="3973039C"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00AA7BE5">
              <w:rPr>
                <w:rFonts w:cstheme="minorHAnsi"/>
              </w:rPr>
              <w:t>street</w:t>
            </w:r>
            <w:r w:rsidRPr="00D119F9">
              <w:rPr>
                <w:rFonts w:cstheme="minorHAnsi"/>
              </w:rPr>
              <w:t xml:space="preserve"> need to be announced and coordinated with the Municipality</w:t>
            </w:r>
            <w:r w:rsidR="00F56D81">
              <w:rPr>
                <w:rFonts w:cstheme="minorHAnsi"/>
              </w:rPr>
              <w:t xml:space="preserve"> of </w:t>
            </w:r>
            <w:r w:rsidR="00C02A46">
              <w:rPr>
                <w:rFonts w:cstheme="minorHAnsi"/>
              </w:rPr>
              <w:t>Stip</w:t>
            </w:r>
            <w:r w:rsidRPr="00D119F9">
              <w:rPr>
                <w:rFonts w:cstheme="minorHAnsi"/>
              </w:rPr>
              <w:t xml:space="preserve">. The Contractor will take safety measures to prevent accidents; </w:t>
            </w:r>
          </w:p>
          <w:p w14:paraId="38E1308F"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14:paraId="3210B35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14:paraId="45BDF9AF" w14:textId="43482D2E"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Road</w:t>
            </w:r>
            <w:r w:rsidR="003169E4">
              <w:rPr>
                <w:rFonts w:cstheme="minorHAnsi"/>
                <w:lang w:val="mk-MK"/>
              </w:rPr>
              <w:t xml:space="preserve"> </w:t>
            </w:r>
            <w:r w:rsidR="003169E4">
              <w:rPr>
                <w:rFonts w:cstheme="minorHAnsi"/>
              </w:rPr>
              <w:t>is</w:t>
            </w:r>
            <w:r w:rsidRPr="00D119F9">
              <w:rPr>
                <w:rFonts w:cstheme="minorHAnsi"/>
              </w:rPr>
              <w:t xml:space="preserve"> regularly swept and cleaned at critical points. Spilled materials are immediately removed from a road and cleaned. Access roads are well maintained;</w:t>
            </w:r>
          </w:p>
          <w:p w14:paraId="242094E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14:paraId="10FE2696"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14:paraId="011AFDD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14:paraId="03890789"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14:paraId="3AF2D1DC" w14:textId="583C7D15"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C1677A">
              <w:rPr>
                <w:rFonts w:cstheme="minorHAnsi"/>
              </w:rPr>
              <w:t>sites</w:t>
            </w:r>
            <w:r w:rsidRPr="00D119F9">
              <w:rPr>
                <w:rFonts w:cstheme="minorHAnsi"/>
              </w:rPr>
              <w:t xml:space="preserve"> for reuse/disposal;</w:t>
            </w:r>
          </w:p>
          <w:p w14:paraId="1069C803" w14:textId="423D9C9B"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lastRenderedPageBreak/>
              <w:t>Stockpiles do not exceed 2</w:t>
            </w:r>
            <w:r w:rsidR="00AB1F7D">
              <w:rPr>
                <w:rFonts w:cstheme="minorHAnsi"/>
              </w:rPr>
              <w:t xml:space="preserve"> </w:t>
            </w:r>
            <w:r w:rsidRPr="00D119F9">
              <w:rPr>
                <w:rFonts w:cstheme="minorHAnsi"/>
              </w:rPr>
              <w:t>m in height to prevent dissipation and risk of fall;</w:t>
            </w:r>
          </w:p>
          <w:p w14:paraId="452AE292"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14:paraId="1942DFD2" w14:textId="4F73BCA0"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14:paraId="35913A8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14:paraId="1F7F3293"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14:paraId="233C2FC9" w14:textId="77777777" w:rsidTr="400CA56A">
        <w:trPr>
          <w:jc w:val="center"/>
        </w:trPr>
        <w:tc>
          <w:tcPr>
            <w:tcW w:w="916" w:type="pct"/>
            <w:tcBorders>
              <w:bottom w:val="single" w:sz="4" w:space="0" w:color="auto"/>
            </w:tcBorders>
            <w:vAlign w:val="center"/>
          </w:tcPr>
          <w:p w14:paraId="0A85DB59" w14:textId="77777777" w:rsidR="004A1F0B" w:rsidRPr="00D119F9" w:rsidRDefault="004A1F0B" w:rsidP="007863DF">
            <w:pPr>
              <w:spacing w:after="0"/>
              <w:jc w:val="center"/>
              <w:rPr>
                <w:rFonts w:cstheme="minorHAnsi"/>
                <w:b/>
              </w:rPr>
            </w:pPr>
            <w:r w:rsidRPr="00D119F9">
              <w:rPr>
                <w:rFonts w:cstheme="minorHAnsi"/>
                <w:b/>
              </w:rPr>
              <w:lastRenderedPageBreak/>
              <w:t xml:space="preserve">E. </w:t>
            </w:r>
            <w:r w:rsidRPr="00D119F9">
              <w:rPr>
                <w:rFonts w:cstheme="minorHAnsi"/>
              </w:rPr>
              <w:t>Impacts on surface drainage system</w:t>
            </w:r>
          </w:p>
        </w:tc>
        <w:tc>
          <w:tcPr>
            <w:tcW w:w="963" w:type="pct"/>
            <w:tcBorders>
              <w:bottom w:val="single" w:sz="4" w:space="0" w:color="auto"/>
            </w:tcBorders>
            <w:vAlign w:val="center"/>
          </w:tcPr>
          <w:p w14:paraId="4C3CAD6A" w14:textId="77777777" w:rsidR="004A1F0B" w:rsidRPr="00D119F9" w:rsidRDefault="004A1F0B" w:rsidP="007863DF">
            <w:pPr>
              <w:spacing w:after="0"/>
              <w:jc w:val="center"/>
              <w:rPr>
                <w:rFonts w:cstheme="minorHAnsi"/>
              </w:rPr>
            </w:pPr>
            <w:r w:rsidRPr="00D119F9">
              <w:rPr>
                <w:rFonts w:cstheme="minorHAnsi"/>
              </w:rPr>
              <w:t>Water quality</w:t>
            </w:r>
          </w:p>
        </w:tc>
        <w:tc>
          <w:tcPr>
            <w:tcW w:w="3121" w:type="pct"/>
          </w:tcPr>
          <w:p w14:paraId="4ED58B4E"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14:paraId="714E1A55"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14:paraId="5C551767"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procedures for prevention of and response to accidental spills of fuels, lubricants and other toxic or noxious substances;</w:t>
            </w:r>
          </w:p>
          <w:p w14:paraId="476FB33E" w14:textId="4EB5CAF0"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CA3173">
              <w:rPr>
                <w:rFonts w:cstheme="minorHAnsi"/>
              </w:rPr>
              <w:t>;</w:t>
            </w:r>
          </w:p>
        </w:tc>
      </w:tr>
      <w:tr w:rsidR="004A1F0B" w:rsidRPr="00D119F9" w14:paraId="30845C27" w14:textId="77777777" w:rsidTr="400CA56A">
        <w:trPr>
          <w:jc w:val="center"/>
        </w:trPr>
        <w:tc>
          <w:tcPr>
            <w:tcW w:w="916" w:type="pct"/>
            <w:vAlign w:val="center"/>
          </w:tcPr>
          <w:p w14:paraId="5701F8D3" w14:textId="77777777" w:rsidR="004A1F0B" w:rsidRPr="00D119F9" w:rsidRDefault="004A1F0B" w:rsidP="007863DF">
            <w:pPr>
              <w:spacing w:after="0"/>
              <w:jc w:val="center"/>
              <w:rPr>
                <w:rFonts w:cstheme="minorHAnsi"/>
                <w:b/>
              </w:rPr>
            </w:pPr>
            <w:r w:rsidRPr="00D119F9">
              <w:rPr>
                <w:rFonts w:cstheme="minorHAnsi"/>
                <w:b/>
              </w:rPr>
              <w:t xml:space="preserve">G. </w:t>
            </w:r>
            <w:r w:rsidRPr="00D119F9">
              <w:rPr>
                <w:rFonts w:cstheme="minorHAnsi"/>
              </w:rPr>
              <w:t>Traffic and Pedestrian Safety</w:t>
            </w:r>
          </w:p>
        </w:tc>
        <w:tc>
          <w:tcPr>
            <w:tcW w:w="963" w:type="pct"/>
            <w:vAlign w:val="center"/>
          </w:tcPr>
          <w:p w14:paraId="01B3A972" w14:textId="77777777"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14:paraId="64783861" w14:textId="27ACC908" w:rsidR="004A1F0B" w:rsidRPr="00D119F9" w:rsidRDefault="004A1F0B" w:rsidP="007863DF">
            <w:pPr>
              <w:spacing w:after="0"/>
              <w:rPr>
                <w:rFonts w:cstheme="minorHAnsi"/>
              </w:rPr>
            </w:pPr>
            <w:r w:rsidRPr="00D119F9">
              <w:rPr>
                <w:rFonts w:cstheme="minorHAnsi"/>
              </w:rPr>
              <w:t xml:space="preserve">The construction </w:t>
            </w:r>
            <w:r w:rsidR="003169E4">
              <w:rPr>
                <w:rFonts w:cstheme="minorHAnsi"/>
              </w:rPr>
              <w:t>site</w:t>
            </w:r>
            <w:r w:rsidRPr="00D119F9">
              <w:rPr>
                <w:rFonts w:cstheme="minorHAnsi"/>
              </w:rPr>
              <w:t xml:space="preserve"> including the regulation of the traffic will be accordingly secured by the Contractor. This includes but is not limited to:</w:t>
            </w:r>
          </w:p>
          <w:p w14:paraId="7317C365" w14:textId="12BF23C7" w:rsidR="004A1F0B" w:rsidRPr="00D119F9" w:rsidRDefault="004A1F0B" w:rsidP="006E1B01">
            <w:pPr>
              <w:numPr>
                <w:ilvl w:val="0"/>
                <w:numId w:val="10"/>
              </w:numPr>
              <w:spacing w:after="0" w:line="276" w:lineRule="auto"/>
              <w:jc w:val="both"/>
              <w:rPr>
                <w:rFonts w:cstheme="minorHAnsi"/>
              </w:rPr>
            </w:pPr>
            <w:r w:rsidRPr="00D119F9">
              <w:rPr>
                <w:rFonts w:cstheme="minorHAnsi"/>
              </w:rPr>
              <w:t>The Traffic Management Plan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14:paraId="71AFE895" w14:textId="5226A20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C1677A">
              <w:rPr>
                <w:rFonts w:cstheme="minorHAnsi"/>
              </w:rPr>
              <w:t>sites</w:t>
            </w:r>
            <w:r w:rsidRPr="00D119F9">
              <w:rPr>
                <w:rFonts w:cstheme="minorHAnsi"/>
              </w:rPr>
              <w:t>) need to be timely informed of the upcoming works;</w:t>
            </w:r>
          </w:p>
          <w:p w14:paraId="047A95BE" w14:textId="5DC9FEA7" w:rsidR="004A1F0B" w:rsidRPr="00D119F9" w:rsidRDefault="004A1F0B" w:rsidP="006E1B01">
            <w:pPr>
              <w:numPr>
                <w:ilvl w:val="0"/>
                <w:numId w:val="10"/>
              </w:numPr>
              <w:spacing w:after="0" w:line="276" w:lineRule="auto"/>
              <w:jc w:val="both"/>
              <w:rPr>
                <w:rFonts w:cstheme="minorHAnsi"/>
              </w:rPr>
            </w:pPr>
            <w:r w:rsidRPr="00D119F9">
              <w:rPr>
                <w:rFonts w:cstheme="minorHAnsi"/>
              </w:rPr>
              <w:lastRenderedPageBreak/>
              <w:t>In an event where the traffic will be interrupted the contractor in cooperation with the Municipality</w:t>
            </w:r>
            <w:r w:rsidR="00EB517D">
              <w:rPr>
                <w:rFonts w:cstheme="minorHAnsi"/>
              </w:rPr>
              <w:t xml:space="preserve"> </w:t>
            </w:r>
            <w:r w:rsidR="00156A50">
              <w:rPr>
                <w:rFonts w:cstheme="minorHAnsi"/>
              </w:rPr>
              <w:t xml:space="preserve">of </w:t>
            </w:r>
            <w:r w:rsidR="007176D4">
              <w:rPr>
                <w:rFonts w:cstheme="minorHAnsi"/>
              </w:rPr>
              <w:t xml:space="preserve">Stip </w:t>
            </w:r>
            <w:r w:rsidR="00EB517D">
              <w:rPr>
                <w:rFonts w:cstheme="minorHAnsi"/>
              </w:rPr>
              <w:t>and traffic police</w:t>
            </w:r>
            <w:r w:rsidRPr="00D119F9">
              <w:rPr>
                <w:rFonts w:cstheme="minorHAnsi"/>
              </w:rPr>
              <w:t xml:space="preserve"> need to organize alternative routes;</w:t>
            </w:r>
          </w:p>
          <w:p w14:paraId="6DCF4601" w14:textId="63917D64" w:rsidR="004A1F0B" w:rsidRDefault="004A1F0B" w:rsidP="006E1B01">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C1677A">
              <w:rPr>
                <w:rFonts w:cstheme="minorHAnsi"/>
              </w:rPr>
              <w:t>sites</w:t>
            </w:r>
            <w:r w:rsidRPr="00D119F9">
              <w:rPr>
                <w:rFonts w:cstheme="minorHAnsi"/>
              </w:rPr>
              <w:t>): the passing citizens will be warned about the potential hazards;</w:t>
            </w:r>
          </w:p>
          <w:p w14:paraId="26320A1F" w14:textId="2D81AD68" w:rsidR="00841333" w:rsidRPr="00841333" w:rsidRDefault="00841333" w:rsidP="006E1B01">
            <w:pPr>
              <w:numPr>
                <w:ilvl w:val="0"/>
                <w:numId w:val="10"/>
              </w:numPr>
              <w:spacing w:after="0" w:line="276" w:lineRule="auto"/>
              <w:jc w:val="both"/>
              <w:rPr>
                <w:rFonts w:cstheme="minorHAnsi"/>
              </w:rPr>
            </w:pPr>
            <w:r w:rsidRPr="00841333">
              <w:rPr>
                <w:rFonts w:cstheme="minorHAnsi"/>
              </w:rPr>
              <w:t>It is essential good communication between the Contractor and local representatives of local self-government in</w:t>
            </w:r>
            <w:r w:rsidR="007176D4">
              <w:rPr>
                <w:rFonts w:cstheme="minorHAnsi"/>
              </w:rPr>
              <w:t xml:space="preserve"> Municipality of Stip</w:t>
            </w:r>
            <w:r w:rsidR="000320CE">
              <w:rPr>
                <w:rFonts w:cstheme="minorHAnsi"/>
              </w:rPr>
              <w:t xml:space="preserve"> in </w:t>
            </w:r>
            <w:r w:rsidRPr="00841333">
              <w:rPr>
                <w:rFonts w:cstheme="minorHAnsi"/>
              </w:rPr>
              <w:t>order to fulfill smooth running of the project activities. The local population should respect the preventive measures given from the Contractor;</w:t>
            </w:r>
          </w:p>
          <w:p w14:paraId="26B9D67C" w14:textId="4962AA97" w:rsidR="00841333" w:rsidRPr="00D119F9" w:rsidRDefault="00841333" w:rsidP="006E1B01">
            <w:pPr>
              <w:numPr>
                <w:ilvl w:val="0"/>
                <w:numId w:val="10"/>
              </w:numPr>
              <w:spacing w:after="0" w:line="276" w:lineRule="auto"/>
              <w:jc w:val="both"/>
              <w:rPr>
                <w:rFonts w:cstheme="minorHAnsi"/>
              </w:rPr>
            </w:pPr>
            <w:r w:rsidRPr="00841333">
              <w:rPr>
                <w:rFonts w:cstheme="minorHAnsi"/>
              </w:rPr>
              <w:t xml:space="preserve">It should be organize lectures for the </w:t>
            </w:r>
            <w:r w:rsidR="00BE6F15" w:rsidRPr="00841333">
              <w:rPr>
                <w:rFonts w:cstheme="minorHAnsi"/>
              </w:rPr>
              <w:t>pupils</w:t>
            </w:r>
            <w:r w:rsidR="00BE6F15">
              <w:rPr>
                <w:rFonts w:cstheme="minorHAnsi"/>
              </w:rPr>
              <w:t xml:space="preserve"> of both</w:t>
            </w:r>
            <w:r w:rsidRPr="00841333">
              <w:rPr>
                <w:rFonts w:cstheme="minorHAnsi"/>
              </w:rPr>
              <w:t xml:space="preserve"> school</w:t>
            </w:r>
            <w:r w:rsidR="00BE6F15">
              <w:rPr>
                <w:rFonts w:cstheme="minorHAnsi"/>
              </w:rPr>
              <w:t>s</w:t>
            </w:r>
            <w:r w:rsidRPr="00841333">
              <w:rPr>
                <w:rFonts w:cstheme="minorHAnsi"/>
              </w:rPr>
              <w:t xml:space="preserve"> on safety measures </w:t>
            </w:r>
            <w:r w:rsidR="00F25BDE">
              <w:rPr>
                <w:rFonts w:cstheme="minorHAnsi"/>
              </w:rPr>
              <w:t>around project location</w:t>
            </w:r>
            <w:r w:rsidRPr="00841333">
              <w:rPr>
                <w:rFonts w:cstheme="minorHAnsi"/>
              </w:rPr>
              <w:t>. In order to prevent possible risk on pupils (who visit the schools), the Contractor should schedule the project activities in the summer period, when the frequency of the pupils is decreased because of the summer break;</w:t>
            </w:r>
            <w:r w:rsidR="00BE6F15">
              <w:rPr>
                <w:rFonts w:cstheme="minorHAnsi"/>
              </w:rPr>
              <w:t xml:space="preserve"> </w:t>
            </w:r>
          </w:p>
          <w:p w14:paraId="43BD861B"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14:paraId="58CE8975"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Adequate warning tapes and signage need to be provided and placed;</w:t>
            </w:r>
          </w:p>
          <w:p w14:paraId="067C2A92" w14:textId="2667DF00" w:rsidR="004A1F0B" w:rsidRPr="00D119F9" w:rsidRDefault="004A1F0B" w:rsidP="006E1B01">
            <w:pPr>
              <w:numPr>
                <w:ilvl w:val="0"/>
                <w:numId w:val="10"/>
              </w:numPr>
              <w:spacing w:after="0" w:line="276" w:lineRule="auto"/>
              <w:jc w:val="both"/>
              <w:rPr>
                <w:rFonts w:cstheme="minorHAnsi"/>
              </w:rPr>
            </w:pPr>
            <w:r w:rsidRPr="00D119F9">
              <w:rPr>
                <w:rFonts w:cstheme="minorHAnsi"/>
              </w:rPr>
              <w:t>Forbidden of entrance of unemployed persons within the fence</w:t>
            </w:r>
            <w:r w:rsidR="002D59BA">
              <w:rPr>
                <w:rFonts w:cstheme="minorHAnsi"/>
              </w:rPr>
              <w:t xml:space="preserve"> of the </w:t>
            </w:r>
            <w:r w:rsidR="00F25BDE">
              <w:rPr>
                <w:rFonts w:cstheme="minorHAnsi"/>
              </w:rPr>
              <w:t xml:space="preserve">project </w:t>
            </w:r>
            <w:r w:rsidR="00C1677A">
              <w:rPr>
                <w:rFonts w:cstheme="minorHAnsi"/>
              </w:rPr>
              <w:t>sites</w:t>
            </w:r>
            <w:r w:rsidRPr="00D119F9">
              <w:rPr>
                <w:rFonts w:cstheme="minorHAnsi"/>
              </w:rPr>
              <w:t>;</w:t>
            </w:r>
          </w:p>
          <w:p w14:paraId="6479C714" w14:textId="6E6C220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C1677A">
              <w:rPr>
                <w:rFonts w:cstheme="minorHAnsi"/>
              </w:rPr>
              <w:t>sites</w:t>
            </w:r>
            <w:r w:rsidRPr="00D119F9">
              <w:rPr>
                <w:rFonts w:cstheme="minorHAnsi"/>
              </w:rPr>
              <w:t xml:space="preserve"> access and near-</w:t>
            </w:r>
            <w:r w:rsidR="00C1677A">
              <w:rPr>
                <w:rFonts w:cstheme="minorHAnsi"/>
              </w:rPr>
              <w:t>sites</w:t>
            </w:r>
            <w:r w:rsidRPr="00D119F9">
              <w:rPr>
                <w:rFonts w:cstheme="minorHAnsi"/>
              </w:rPr>
              <w:t xml:space="preserve"> heavy traffic. Provision of safe passages and crossings for pedestrians where construction traffic interferes;</w:t>
            </w:r>
          </w:p>
          <w:p w14:paraId="2ED73244" w14:textId="683DDF76"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C1677A">
              <w:rPr>
                <w:rFonts w:cstheme="minorHAnsi"/>
              </w:rPr>
              <w:t>sites</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14:paraId="10B0390B"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14:paraId="11E59B52"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Adjustment of working hours to local traffic patterns, e.g. avoiding major transport activities during rush hours or times of livestock movement.</w:t>
            </w:r>
          </w:p>
        </w:tc>
      </w:tr>
      <w:tr w:rsidR="00E25255" w:rsidRPr="00D119F9" w14:paraId="329E408C" w14:textId="77777777" w:rsidTr="00A753D9">
        <w:trPr>
          <w:trHeight w:val="273"/>
          <w:jc w:val="center"/>
        </w:trPr>
        <w:tc>
          <w:tcPr>
            <w:tcW w:w="916" w:type="pct"/>
            <w:vAlign w:val="center"/>
          </w:tcPr>
          <w:p w14:paraId="60D002F5" w14:textId="261835EB" w:rsidR="00E25255" w:rsidRPr="00D119F9" w:rsidRDefault="00E25255" w:rsidP="00E25255">
            <w:pPr>
              <w:spacing w:after="0"/>
              <w:jc w:val="center"/>
              <w:rPr>
                <w:rFonts w:cstheme="minorHAnsi"/>
              </w:rPr>
            </w:pPr>
            <w:r w:rsidRPr="00D119F9">
              <w:rPr>
                <w:rFonts w:cstheme="minorHAnsi"/>
                <w:b/>
              </w:rPr>
              <w:lastRenderedPageBreak/>
              <w:t>H.</w:t>
            </w:r>
            <w:r w:rsidRPr="00D119F9">
              <w:rPr>
                <w:rFonts w:cstheme="minorHAnsi"/>
              </w:rPr>
              <w:t xml:space="preserve"> Usage of hazardous or toxic materials and generation of hazardous waste</w:t>
            </w:r>
          </w:p>
          <w:p w14:paraId="270E5316" w14:textId="77777777" w:rsidR="00E25255" w:rsidRPr="00D119F9" w:rsidRDefault="00E25255" w:rsidP="00E25255">
            <w:pPr>
              <w:spacing w:after="0"/>
              <w:jc w:val="center"/>
              <w:rPr>
                <w:rFonts w:cstheme="minorHAnsi"/>
              </w:rPr>
            </w:pPr>
          </w:p>
        </w:tc>
        <w:tc>
          <w:tcPr>
            <w:tcW w:w="963" w:type="pct"/>
            <w:vAlign w:val="center"/>
          </w:tcPr>
          <w:p w14:paraId="6B9643EA" w14:textId="77777777" w:rsidR="00E25255" w:rsidRPr="00D119F9" w:rsidRDefault="00E25255" w:rsidP="00E25255">
            <w:pPr>
              <w:spacing w:after="0"/>
              <w:jc w:val="center"/>
              <w:rPr>
                <w:rFonts w:cstheme="minorHAnsi"/>
              </w:rPr>
            </w:pPr>
            <w:r w:rsidRPr="00D119F9">
              <w:rPr>
                <w:rFonts w:cstheme="minorHAnsi"/>
              </w:rPr>
              <w:t xml:space="preserve">Toxic / hazardous materials management </w:t>
            </w:r>
          </w:p>
          <w:p w14:paraId="7EB84870" w14:textId="77777777" w:rsidR="00E25255" w:rsidRPr="00D119F9" w:rsidRDefault="00E25255" w:rsidP="00E25255">
            <w:pPr>
              <w:spacing w:after="0"/>
              <w:jc w:val="center"/>
              <w:rPr>
                <w:rFonts w:cstheme="minorHAnsi"/>
              </w:rPr>
            </w:pPr>
            <w:r w:rsidRPr="00D119F9">
              <w:rPr>
                <w:rFonts w:cstheme="minorHAnsi"/>
              </w:rPr>
              <w:t xml:space="preserve">and </w:t>
            </w:r>
          </w:p>
          <w:p w14:paraId="7EBFE832" w14:textId="77777777"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14:paraId="233BBB94" w14:textId="047ED89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Temporarily storage on </w:t>
            </w:r>
            <w:r w:rsidR="00C1677A">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4597E885" w14:textId="0CFD6D75"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C1677A">
              <w:rPr>
                <w:rFonts w:cstheme="minorHAnsi"/>
              </w:rPr>
              <w:t>sites</w:t>
            </w:r>
            <w:r w:rsidRPr="00D119F9">
              <w:rPr>
                <w:rFonts w:cstheme="minorHAnsi"/>
              </w:rPr>
              <w:t>;</w:t>
            </w:r>
          </w:p>
          <w:p w14:paraId="6FC0024B"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14:paraId="6061B6BD"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14:paraId="1FAC5DFC"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2A2F19" w:rsidRPr="00D119F9" w14:paraId="4A5ECD0D" w14:textId="77777777" w:rsidTr="400CA56A">
        <w:trPr>
          <w:trHeight w:val="273"/>
          <w:jc w:val="center"/>
        </w:trPr>
        <w:tc>
          <w:tcPr>
            <w:tcW w:w="916" w:type="pct"/>
            <w:tcBorders>
              <w:bottom w:val="single" w:sz="4" w:space="0" w:color="auto"/>
            </w:tcBorders>
            <w:vAlign w:val="center"/>
          </w:tcPr>
          <w:p w14:paraId="40EC7BEC" w14:textId="67B26DB0" w:rsidR="002A2F19" w:rsidRPr="00D119F9" w:rsidRDefault="007D0CD3" w:rsidP="00E25255">
            <w:pPr>
              <w:spacing w:after="0"/>
              <w:jc w:val="center"/>
              <w:rPr>
                <w:rFonts w:cstheme="minorHAnsi"/>
                <w:b/>
              </w:rPr>
            </w:pPr>
            <w:r>
              <w:rPr>
                <w:rFonts w:cstheme="minorHAnsi"/>
                <w:b/>
              </w:rPr>
              <w:t>I</w:t>
            </w:r>
            <w:r w:rsidR="002A2F19">
              <w:rPr>
                <w:rFonts w:cstheme="minorHAnsi"/>
                <w:b/>
              </w:rPr>
              <w:t>. Temporary land usage</w:t>
            </w:r>
          </w:p>
        </w:tc>
        <w:tc>
          <w:tcPr>
            <w:tcW w:w="963" w:type="pct"/>
            <w:tcBorders>
              <w:bottom w:val="single" w:sz="4" w:space="0" w:color="auto"/>
            </w:tcBorders>
            <w:vAlign w:val="center"/>
          </w:tcPr>
          <w:p w14:paraId="4B5AD7AA" w14:textId="537B205C" w:rsidR="002A2F19" w:rsidRPr="00D119F9" w:rsidRDefault="00785DE9" w:rsidP="00E25255">
            <w:pPr>
              <w:spacing w:after="0"/>
              <w:jc w:val="center"/>
              <w:rPr>
                <w:rFonts w:cstheme="minorHAnsi"/>
              </w:rPr>
            </w:pPr>
            <w:r>
              <w:rPr>
                <w:rFonts w:cstheme="minorHAnsi"/>
              </w:rPr>
              <w:t>Occupation of private owned land</w:t>
            </w:r>
          </w:p>
        </w:tc>
        <w:tc>
          <w:tcPr>
            <w:tcW w:w="3121" w:type="pct"/>
          </w:tcPr>
          <w:p w14:paraId="764F6499" w14:textId="57907EAD" w:rsidR="00785DE9" w:rsidRDefault="00785DE9" w:rsidP="00A753D9">
            <w:pPr>
              <w:numPr>
                <w:ilvl w:val="0"/>
                <w:numId w:val="41"/>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14:paraId="74ABFD8E" w14:textId="2A8AD889" w:rsidR="00785DE9" w:rsidRPr="00785DE9" w:rsidRDefault="00785DE9" w:rsidP="00A753D9">
            <w:pPr>
              <w:numPr>
                <w:ilvl w:val="0"/>
                <w:numId w:val="41"/>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14:paraId="771060CF" w14:textId="0B5B2AED" w:rsidR="002A2F19" w:rsidRPr="00D119F9" w:rsidRDefault="00785DE9" w:rsidP="00A753D9">
            <w:pPr>
              <w:numPr>
                <w:ilvl w:val="0"/>
                <w:numId w:val="41"/>
              </w:numPr>
              <w:spacing w:after="0" w:line="276" w:lineRule="auto"/>
              <w:jc w:val="both"/>
              <w:rPr>
                <w:rFonts w:cstheme="minorHAnsi"/>
              </w:rPr>
            </w:pPr>
            <w:r w:rsidRPr="000E1CAA">
              <w:rPr>
                <w:rFonts w:cstheme="minorHAnsi"/>
              </w:rPr>
              <w:t xml:space="preserve">It is also possible for the Contractor to negotiate with the owner of the plot about the possibility that the compensation for land usage to be carried out through the </w:t>
            </w:r>
            <w:r w:rsidRPr="000E1CAA">
              <w:rPr>
                <w:rFonts w:cstheme="minorHAnsi"/>
              </w:rPr>
              <w:lastRenderedPageBreak/>
              <w:t>implementation of a small construction intervention at owners premises instead of financial compensation</w:t>
            </w:r>
            <w:r>
              <w:rPr>
                <w:rFonts w:cstheme="minorHAnsi"/>
              </w:rPr>
              <w:t>.</w:t>
            </w:r>
          </w:p>
        </w:tc>
      </w:tr>
    </w:tbl>
    <w:p w14:paraId="7C1F16F1" w14:textId="77777777"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D119F9" w14:paraId="19515D24" w14:textId="77777777" w:rsidTr="00D95F60">
        <w:trPr>
          <w:trHeight w:val="269"/>
          <w:tblHeader/>
        </w:trPr>
        <w:tc>
          <w:tcPr>
            <w:tcW w:w="5000" w:type="pct"/>
            <w:gridSpan w:val="6"/>
            <w:tcBorders>
              <w:bottom w:val="dotted" w:sz="4" w:space="0" w:color="auto"/>
            </w:tcBorders>
            <w:shd w:val="clear" w:color="auto" w:fill="D9D9D9" w:themeFill="background1" w:themeFillShade="D9"/>
          </w:tcPr>
          <w:p w14:paraId="4FC024D2" w14:textId="77777777" w:rsidR="007C2F1F" w:rsidRPr="00D119F9" w:rsidRDefault="007C2F1F" w:rsidP="00E7127E">
            <w:pPr>
              <w:rPr>
                <w:rFonts w:eastAsia="NSimSun" w:cstheme="minorHAnsi"/>
                <w:b/>
                <w:sz w:val="20"/>
                <w:szCs w:val="20"/>
              </w:rPr>
            </w:pPr>
            <w:r w:rsidRPr="00D119F9">
              <w:rPr>
                <w:rFonts w:eastAsia="NSimSun" w:cstheme="minorHAnsi"/>
                <w:b/>
                <w:sz w:val="20"/>
                <w:szCs w:val="20"/>
              </w:rPr>
              <w:t>PART 3: MONITORING PLAN</w:t>
            </w:r>
          </w:p>
        </w:tc>
      </w:tr>
      <w:tr w:rsidR="007C2F1F" w:rsidRPr="00D119F9" w14:paraId="7AA99DCF" w14:textId="77777777"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16EE12D" w14:textId="77777777" w:rsidR="007C2F1F" w:rsidRPr="00D119F9" w:rsidRDefault="007C2F1F" w:rsidP="00455D0F">
            <w:pPr>
              <w:jc w:val="center"/>
              <w:rPr>
                <w:rFonts w:cstheme="minorHAnsi"/>
                <w:sz w:val="20"/>
                <w:szCs w:val="20"/>
              </w:rPr>
            </w:pPr>
            <w:r w:rsidRPr="00D119F9">
              <w:rPr>
                <w:rFonts w:cstheme="minorHAnsi"/>
                <w:b/>
                <w:sz w:val="20"/>
                <w:szCs w:val="20"/>
              </w:rPr>
              <w:t>What</w:t>
            </w:r>
          </w:p>
          <w:p w14:paraId="75C176E7"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19FB69EA" w14:textId="77777777" w:rsidR="007C2F1F" w:rsidRPr="00D119F9" w:rsidRDefault="007C2F1F" w:rsidP="00455D0F">
            <w:pPr>
              <w:jc w:val="center"/>
              <w:rPr>
                <w:rFonts w:cstheme="minorHAnsi"/>
                <w:b/>
                <w:sz w:val="20"/>
                <w:szCs w:val="20"/>
              </w:rPr>
            </w:pPr>
            <w:r w:rsidRPr="00D119F9">
              <w:rPr>
                <w:rFonts w:cstheme="minorHAnsi"/>
                <w:b/>
                <w:sz w:val="20"/>
                <w:szCs w:val="20"/>
              </w:rPr>
              <w:t>Where</w:t>
            </w:r>
          </w:p>
          <w:p w14:paraId="5D1B025C"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03660C8" w14:textId="77777777" w:rsidR="007C2F1F" w:rsidRPr="00D119F9" w:rsidRDefault="007C2F1F" w:rsidP="00F65478">
            <w:pPr>
              <w:jc w:val="center"/>
              <w:rPr>
                <w:rFonts w:cstheme="minorHAnsi"/>
                <w:b/>
                <w:sz w:val="20"/>
                <w:szCs w:val="20"/>
              </w:rPr>
            </w:pPr>
            <w:r w:rsidRPr="00D119F9">
              <w:rPr>
                <w:rFonts w:cstheme="minorHAnsi"/>
                <w:b/>
                <w:sz w:val="20"/>
                <w:szCs w:val="20"/>
              </w:rPr>
              <w:t>How</w:t>
            </w:r>
          </w:p>
          <w:p w14:paraId="712BBEEE"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3648AE6B" w14:textId="77777777" w:rsidR="007C2F1F" w:rsidRPr="00D119F9" w:rsidRDefault="007C2F1F" w:rsidP="00F65478">
            <w:pPr>
              <w:jc w:val="center"/>
              <w:rPr>
                <w:rFonts w:cstheme="minorHAnsi"/>
                <w:b/>
                <w:sz w:val="20"/>
                <w:szCs w:val="20"/>
              </w:rPr>
            </w:pPr>
            <w:r w:rsidRPr="00D119F9">
              <w:rPr>
                <w:rFonts w:cstheme="minorHAnsi"/>
                <w:b/>
                <w:sz w:val="20"/>
                <w:szCs w:val="20"/>
              </w:rPr>
              <w:t>When</w:t>
            </w:r>
          </w:p>
          <w:p w14:paraId="1D57FF63" w14:textId="06D9B8C3"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53ED3B80" w14:textId="77777777" w:rsidR="007C2F1F" w:rsidRPr="00D119F9" w:rsidRDefault="007C2F1F" w:rsidP="00F65478">
            <w:pPr>
              <w:jc w:val="center"/>
              <w:rPr>
                <w:rFonts w:cstheme="minorHAnsi"/>
                <w:b/>
                <w:sz w:val="20"/>
                <w:szCs w:val="20"/>
              </w:rPr>
            </w:pPr>
            <w:r w:rsidRPr="00D119F9">
              <w:rPr>
                <w:rFonts w:cstheme="minorHAnsi"/>
                <w:b/>
                <w:sz w:val="20"/>
                <w:szCs w:val="20"/>
              </w:rPr>
              <w:t>By Whom</w:t>
            </w:r>
          </w:p>
          <w:p w14:paraId="4F1082BA"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4774029F" w14:textId="77777777" w:rsidR="007C2F1F" w:rsidRPr="00D119F9" w:rsidRDefault="007C2F1F" w:rsidP="00F65478">
            <w:pPr>
              <w:jc w:val="center"/>
              <w:rPr>
                <w:rFonts w:cstheme="minorHAnsi"/>
                <w:b/>
                <w:sz w:val="20"/>
                <w:szCs w:val="20"/>
              </w:rPr>
            </w:pPr>
            <w:r w:rsidRPr="00D119F9">
              <w:rPr>
                <w:rFonts w:cstheme="minorHAnsi"/>
                <w:b/>
                <w:sz w:val="20"/>
                <w:szCs w:val="20"/>
              </w:rPr>
              <w:t>How much</w:t>
            </w:r>
          </w:p>
          <w:p w14:paraId="24C0271F" w14:textId="77777777"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14:paraId="471FC8C1"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F23C9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14:paraId="660B7F30"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14:paraId="621B4AD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14:paraId="4C125A3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14:paraId="771AE5F6" w14:textId="6098961C" w:rsidR="00E86B2D" w:rsidRPr="00D119F9" w:rsidRDefault="00E86B2D" w:rsidP="007176D4">
            <w:pPr>
              <w:widowControl w:val="0"/>
              <w:spacing w:after="0" w:line="240" w:lineRule="auto"/>
              <w:jc w:val="center"/>
              <w:rPr>
                <w:rFonts w:cstheme="minorHAnsi"/>
                <w:sz w:val="20"/>
                <w:szCs w:val="20"/>
              </w:rPr>
            </w:pPr>
            <w:r w:rsidRPr="00D119F9">
              <w:rPr>
                <w:rFonts w:cstheme="minorHAnsi"/>
                <w:sz w:val="20"/>
                <w:szCs w:val="20"/>
              </w:rPr>
              <w:t xml:space="preserve">start </w:t>
            </w:r>
            <w:r w:rsidR="00C1677A">
              <w:rPr>
                <w:rFonts w:cstheme="minorHAnsi"/>
                <w:sz w:val="20"/>
                <w:szCs w:val="20"/>
              </w:rPr>
              <w:t>at S</w:t>
            </w:r>
            <w:r w:rsidR="00C1677A" w:rsidRPr="00F018C5">
              <w:rPr>
                <w:rFonts w:cstheme="minorHAnsi"/>
                <w:sz w:val="20"/>
                <w:szCs w:val="20"/>
              </w:rPr>
              <w:t>t “</w:t>
            </w:r>
            <w:r w:rsidR="007176D4">
              <w:rPr>
                <w:rFonts w:cstheme="minorHAnsi"/>
                <w:sz w:val="20"/>
                <w:szCs w:val="20"/>
              </w:rPr>
              <w:t>Pance Karagjozov</w:t>
            </w:r>
            <w:r w:rsidR="00C1677A">
              <w:rPr>
                <w:rFonts w:cstheme="minorHAnsi"/>
                <w:sz w:val="20"/>
                <w:szCs w:val="20"/>
              </w:rPr>
              <w:t>”</w:t>
            </w:r>
          </w:p>
        </w:tc>
        <w:tc>
          <w:tcPr>
            <w:tcW w:w="955" w:type="pct"/>
            <w:tcBorders>
              <w:top w:val="single" w:sz="4" w:space="0" w:color="auto"/>
              <w:left w:val="single" w:sz="4" w:space="0" w:color="auto"/>
              <w:bottom w:val="single" w:sz="4" w:space="0" w:color="auto"/>
            </w:tcBorders>
            <w:vAlign w:val="center"/>
          </w:tcPr>
          <w:p w14:paraId="5DF4F83D" w14:textId="11406B61"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p>
          <w:p w14:paraId="19E42F54" w14:textId="20250744" w:rsidR="00E86B2D" w:rsidRPr="00D119F9" w:rsidRDefault="00E86B2D" w:rsidP="004E3C3D">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C1677A">
              <w:rPr>
                <w:rFonts w:cstheme="minorHAnsi"/>
                <w:sz w:val="20"/>
                <w:szCs w:val="20"/>
              </w:rPr>
              <w:t xml:space="preserve">Municipality of </w:t>
            </w:r>
            <w:r w:rsidR="00C02A46">
              <w:rPr>
                <w:rFonts w:cstheme="minorHAnsi"/>
                <w:sz w:val="20"/>
                <w:szCs w:val="20"/>
              </w:rPr>
              <w:t>Stip</w:t>
            </w:r>
          </w:p>
        </w:tc>
        <w:tc>
          <w:tcPr>
            <w:tcW w:w="1059" w:type="pct"/>
            <w:tcBorders>
              <w:top w:val="single" w:sz="4" w:space="0" w:color="auto"/>
              <w:left w:val="single" w:sz="4" w:space="0" w:color="auto"/>
              <w:bottom w:val="single" w:sz="4" w:space="0" w:color="auto"/>
            </w:tcBorders>
            <w:vAlign w:val="center"/>
          </w:tcPr>
          <w:p w14:paraId="61F863F5"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11FA1EC" w14:textId="77777777"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60B0A96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745EE27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77224B6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79B4023D" w14:textId="0C00697E"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Municipality of </w:t>
            </w:r>
            <w:r w:rsidR="007176D4">
              <w:rPr>
                <w:rFonts w:cstheme="minorHAnsi"/>
                <w:sz w:val="20"/>
                <w:szCs w:val="20"/>
              </w:rPr>
              <w:t>Stip</w:t>
            </w:r>
            <w:r w:rsidRPr="00D119F9">
              <w:rPr>
                <w:rFonts w:cstheme="minorHAnsi"/>
                <w:sz w:val="20"/>
                <w:szCs w:val="20"/>
              </w:rPr>
              <w:t>, LRCP</w:t>
            </w:r>
          </w:p>
          <w:p w14:paraId="09C6CB2F" w14:textId="77777777"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14:paraId="2A6D88A4" w14:textId="77777777"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p>
        </w:tc>
      </w:tr>
      <w:tr w:rsidR="00D119F9" w:rsidRPr="00D119F9" w14:paraId="5A59DC17" w14:textId="77777777" w:rsidTr="00D119F9">
        <w:trPr>
          <w:trHeight w:val="373"/>
        </w:trPr>
        <w:tc>
          <w:tcPr>
            <w:tcW w:w="564" w:type="pct"/>
            <w:tcBorders>
              <w:top w:val="single" w:sz="4" w:space="0" w:color="auto"/>
              <w:left w:val="single" w:sz="4" w:space="0" w:color="auto"/>
              <w:bottom w:val="single" w:sz="4" w:space="0" w:color="auto"/>
            </w:tcBorders>
            <w:vAlign w:val="center"/>
          </w:tcPr>
          <w:p w14:paraId="296571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14:paraId="33BC355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14:paraId="56580C6C" w14:textId="05BF42E3" w:rsidR="00FE568E" w:rsidRDefault="00D119F9" w:rsidP="00FE568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14:paraId="15759F5C" w14:textId="24298D02" w:rsidR="00FE568E" w:rsidRPr="00D119F9" w:rsidRDefault="007E4DE6" w:rsidP="00FE568E">
            <w:pPr>
              <w:widowControl w:val="0"/>
              <w:autoSpaceDE w:val="0"/>
              <w:autoSpaceDN w:val="0"/>
              <w:adjustRightInd w:val="0"/>
              <w:spacing w:after="0" w:line="240" w:lineRule="auto"/>
              <w:jc w:val="center"/>
              <w:rPr>
                <w:rFonts w:cstheme="minorHAnsi"/>
                <w:sz w:val="20"/>
                <w:szCs w:val="20"/>
              </w:rPr>
            </w:pPr>
            <w:r>
              <w:rPr>
                <w:rFonts w:cstheme="minorHAnsi"/>
                <w:sz w:val="20"/>
                <w:szCs w:val="20"/>
              </w:rPr>
              <w:t>in</w:t>
            </w:r>
            <w:r w:rsidR="00D95F60">
              <w:rPr>
                <w:rFonts w:cstheme="minorHAnsi"/>
                <w:sz w:val="20"/>
                <w:szCs w:val="20"/>
              </w:rPr>
              <w:t xml:space="preserve"> Municipality of</w:t>
            </w:r>
            <w:r w:rsidR="00F83A94">
              <w:rPr>
                <w:rFonts w:cstheme="minorHAnsi"/>
                <w:sz w:val="20"/>
                <w:szCs w:val="20"/>
              </w:rPr>
              <w:t xml:space="preserve"> </w:t>
            </w:r>
            <w:r w:rsidR="00C02A46">
              <w:rPr>
                <w:rFonts w:cstheme="minorHAnsi"/>
                <w:sz w:val="20"/>
                <w:szCs w:val="20"/>
              </w:rPr>
              <w:t>Stip</w:t>
            </w:r>
            <w:r w:rsidR="00FE568E" w:rsidRPr="00D119F9">
              <w:rPr>
                <w:rFonts w:cstheme="minorHAnsi"/>
                <w:sz w:val="20"/>
                <w:szCs w:val="20"/>
              </w:rPr>
              <w:t xml:space="preserve"> are</w:t>
            </w:r>
          </w:p>
          <w:p w14:paraId="0AE16AB2" w14:textId="5C6F5C4B" w:rsidR="00D119F9" w:rsidRPr="00D119F9" w:rsidRDefault="00FE568E" w:rsidP="00FE568E">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14:paraId="04C6F1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14:paraId="5F39F59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70190E3"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5EB5FE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06E5B03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Default="00D119F9" w:rsidP="00D119F9">
            <w:pPr>
              <w:jc w:val="center"/>
            </w:pPr>
            <w:r w:rsidRPr="00B665D7">
              <w:rPr>
                <w:rFonts w:cstheme="minorHAnsi"/>
                <w:sz w:val="20"/>
                <w:szCs w:val="20"/>
              </w:rPr>
              <w:t>Included in the project budget</w:t>
            </w:r>
          </w:p>
        </w:tc>
      </w:tr>
      <w:tr w:rsidR="00D119F9" w:rsidRPr="00D119F9" w14:paraId="4F9EE70D" w14:textId="77777777" w:rsidTr="00D119F9">
        <w:trPr>
          <w:trHeight w:val="373"/>
        </w:trPr>
        <w:tc>
          <w:tcPr>
            <w:tcW w:w="564" w:type="pct"/>
            <w:tcBorders>
              <w:top w:val="single" w:sz="4" w:space="0" w:color="auto"/>
              <w:left w:val="single" w:sz="4" w:space="0" w:color="auto"/>
              <w:bottom w:val="single" w:sz="4" w:space="0" w:color="auto"/>
            </w:tcBorders>
            <w:vAlign w:val="center"/>
          </w:tcPr>
          <w:p w14:paraId="445D3AE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Safety</w:t>
            </w:r>
          </w:p>
          <w:p w14:paraId="47A923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14:paraId="3EB77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14:paraId="1FD7AB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14:paraId="2FE996CE" w14:textId="3EFA862E" w:rsidR="00D119F9" w:rsidRPr="00D119F9" w:rsidRDefault="00D119F9" w:rsidP="007176D4">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citizen which will be affected near project </w:t>
            </w:r>
            <w:r w:rsidRPr="00D119F9">
              <w:rPr>
                <w:rFonts w:cstheme="minorHAnsi"/>
                <w:sz w:val="20"/>
                <w:szCs w:val="20"/>
              </w:rPr>
              <w:lastRenderedPageBreak/>
              <w:t>location</w:t>
            </w:r>
            <w:r w:rsidR="00C1677A">
              <w:rPr>
                <w:rFonts w:cstheme="minorHAnsi"/>
                <w:sz w:val="20"/>
                <w:szCs w:val="20"/>
              </w:rPr>
              <w:t>s</w:t>
            </w:r>
            <w:r w:rsidRPr="00D119F9">
              <w:rPr>
                <w:rFonts w:cstheme="minorHAnsi"/>
                <w:sz w:val="20"/>
                <w:szCs w:val="20"/>
              </w:rPr>
              <w:t xml:space="preserve"> in Municipality of </w:t>
            </w:r>
            <w:r w:rsidR="007176D4">
              <w:rPr>
                <w:rFonts w:cstheme="minorHAnsi"/>
                <w:sz w:val="20"/>
                <w:szCs w:val="20"/>
              </w:rPr>
              <w:t>Stip</w:t>
            </w:r>
          </w:p>
        </w:tc>
        <w:tc>
          <w:tcPr>
            <w:tcW w:w="955" w:type="pct"/>
            <w:tcBorders>
              <w:top w:val="single" w:sz="4" w:space="0" w:color="auto"/>
              <w:left w:val="single" w:sz="4" w:space="0" w:color="auto"/>
              <w:bottom w:val="single" w:sz="4" w:space="0" w:color="auto"/>
            </w:tcBorders>
            <w:vAlign w:val="center"/>
          </w:tcPr>
          <w:p w14:paraId="2F4B1BED" w14:textId="59F02CAC" w:rsidR="00D119F9" w:rsidRPr="00D119F9" w:rsidRDefault="00D119F9" w:rsidP="007176D4">
            <w:pPr>
              <w:widowControl w:val="0"/>
              <w:spacing w:after="0" w:line="240" w:lineRule="auto"/>
              <w:jc w:val="center"/>
              <w:rPr>
                <w:rFonts w:cstheme="minorHAnsi"/>
                <w:color w:val="000000"/>
                <w:sz w:val="20"/>
                <w:szCs w:val="20"/>
                <w:lang w:bidi="en-US"/>
              </w:rPr>
            </w:pPr>
            <w:r w:rsidRPr="00D119F9">
              <w:rPr>
                <w:rFonts w:cstheme="minorHAnsi"/>
                <w:sz w:val="20"/>
                <w:szCs w:val="20"/>
              </w:rPr>
              <w:lastRenderedPageBreak/>
              <w:t xml:space="preserve">On project </w:t>
            </w:r>
            <w:r w:rsidR="00C1677A">
              <w:rPr>
                <w:rFonts w:cstheme="minorHAnsi"/>
                <w:sz w:val="20"/>
                <w:szCs w:val="20"/>
              </w:rPr>
              <w:t>site</w:t>
            </w:r>
            <w:r w:rsidRPr="00D119F9">
              <w:rPr>
                <w:rFonts w:cstheme="minorHAnsi"/>
                <w:sz w:val="20"/>
                <w:szCs w:val="20"/>
              </w:rPr>
              <w:t>/along the</w:t>
            </w:r>
            <w:r w:rsidR="00C1677A">
              <w:rPr>
                <w:rFonts w:cstheme="minorHAnsi"/>
                <w:sz w:val="20"/>
                <w:szCs w:val="20"/>
              </w:rPr>
              <w:t xml:space="preserve"> S</w:t>
            </w:r>
            <w:r w:rsidR="00C1677A" w:rsidRPr="00F018C5">
              <w:rPr>
                <w:rFonts w:cstheme="minorHAnsi"/>
                <w:sz w:val="20"/>
                <w:szCs w:val="20"/>
              </w:rPr>
              <w:t>t “</w:t>
            </w:r>
            <w:r w:rsidR="007176D4">
              <w:rPr>
                <w:rFonts w:cstheme="minorHAnsi"/>
                <w:sz w:val="20"/>
                <w:szCs w:val="20"/>
              </w:rPr>
              <w:t>Pance karagjozov”</w:t>
            </w:r>
            <w:r w:rsidRPr="00D119F9">
              <w:rPr>
                <w:rFonts w:cstheme="minorHAnsi"/>
                <w:sz w:val="20"/>
                <w:szCs w:val="20"/>
              </w:rPr>
              <w:t xml:space="preserve"> </w:t>
            </w:r>
            <w:r w:rsidR="002E542C">
              <w:rPr>
                <w:rFonts w:cstheme="minorHAnsi"/>
                <w:sz w:val="20"/>
                <w:szCs w:val="20"/>
              </w:rPr>
              <w:t xml:space="preserve">in Municipality of </w:t>
            </w:r>
            <w:r w:rsidR="00B37254" w:rsidRPr="00B37254">
              <w:rPr>
                <w:rFonts w:cstheme="minorHAnsi"/>
                <w:sz w:val="20"/>
                <w:szCs w:val="20"/>
              </w:rPr>
              <w:t xml:space="preserve"> </w:t>
            </w:r>
            <w:r w:rsidR="007176D4">
              <w:rPr>
                <w:rFonts w:cstheme="minorHAnsi"/>
                <w:sz w:val="20"/>
                <w:szCs w:val="20"/>
              </w:rPr>
              <w:t>Stip</w:t>
            </w:r>
          </w:p>
        </w:tc>
        <w:tc>
          <w:tcPr>
            <w:tcW w:w="1059" w:type="pct"/>
            <w:tcBorders>
              <w:top w:val="single" w:sz="4" w:space="0" w:color="auto"/>
              <w:left w:val="single" w:sz="4" w:space="0" w:color="auto"/>
              <w:bottom w:val="single" w:sz="4" w:space="0" w:color="auto"/>
            </w:tcBorders>
            <w:vAlign w:val="center"/>
          </w:tcPr>
          <w:p w14:paraId="6F7B2A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632188BD"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21F5192"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Default="00D119F9" w:rsidP="00D119F9">
            <w:pPr>
              <w:jc w:val="center"/>
            </w:pPr>
            <w:r w:rsidRPr="00B665D7">
              <w:rPr>
                <w:rFonts w:cstheme="minorHAnsi"/>
                <w:sz w:val="20"/>
                <w:szCs w:val="20"/>
              </w:rPr>
              <w:t>Included in the project budget</w:t>
            </w:r>
          </w:p>
        </w:tc>
      </w:tr>
      <w:tr w:rsidR="008901B3" w:rsidRPr="00D119F9" w14:paraId="506BB5B6" w14:textId="77777777"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14:paraId="1E12C065" w14:textId="77777777" w:rsidR="008901B3" w:rsidRPr="00D119F9" w:rsidRDefault="008901B3" w:rsidP="00BA39E8">
            <w:pPr>
              <w:rPr>
                <w:rFonts w:cstheme="minorHAnsi"/>
                <w:b/>
                <w:sz w:val="20"/>
                <w:szCs w:val="20"/>
              </w:rPr>
            </w:pPr>
            <w:r w:rsidRPr="00D119F9">
              <w:rPr>
                <w:rFonts w:cstheme="minorHAnsi"/>
                <w:b/>
                <w:sz w:val="20"/>
                <w:szCs w:val="20"/>
              </w:rPr>
              <w:t>Rehabilitation phase</w:t>
            </w:r>
          </w:p>
        </w:tc>
      </w:tr>
      <w:tr w:rsidR="006118AC" w:rsidRPr="00D119F9" w14:paraId="4F5AE362"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F26EAD9" w14:textId="486423F0" w:rsidR="006118AC" w:rsidRPr="00D119F9" w:rsidRDefault="006118AC" w:rsidP="007176D4">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C1677A">
              <w:rPr>
                <w:rFonts w:cstheme="minorHAnsi"/>
                <w:sz w:val="20"/>
                <w:szCs w:val="20"/>
              </w:rPr>
              <w:t>site</w:t>
            </w:r>
          </w:p>
        </w:tc>
        <w:tc>
          <w:tcPr>
            <w:tcW w:w="955" w:type="pct"/>
            <w:tcBorders>
              <w:top w:val="single" w:sz="4" w:space="0" w:color="auto"/>
              <w:left w:val="single" w:sz="4" w:space="0" w:color="auto"/>
              <w:bottom w:val="single" w:sz="4" w:space="0" w:color="auto"/>
              <w:right w:val="single" w:sz="4" w:space="0" w:color="auto"/>
            </w:tcBorders>
            <w:vAlign w:val="center"/>
          </w:tcPr>
          <w:p w14:paraId="230C579B" w14:textId="30757748"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C1677A">
              <w:rPr>
                <w:rFonts w:cstheme="minorHAnsi"/>
                <w:sz w:val="20"/>
                <w:szCs w:val="20"/>
              </w:rPr>
              <w:t>sites</w:t>
            </w:r>
            <w:r w:rsidR="00F65478">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5AF76326"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14:paraId="5FA3966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21CEA379"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14:paraId="0F622490"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736073D1"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14:paraId="2610034A" w14:textId="77777777"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14:paraId="7B18A0B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CD1F499" w14:textId="218091D3" w:rsidR="006118AC" w:rsidRPr="00D119F9" w:rsidRDefault="006118AC" w:rsidP="007176D4">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 traffic flow within the project area</w:t>
            </w:r>
            <w:r w:rsidR="007176D4">
              <w:rPr>
                <w:rFonts w:cstheme="minorHAnsi"/>
                <w:sz w:val="20"/>
                <w:szCs w:val="20"/>
              </w:rPr>
              <w:t xml:space="preserve"> </w:t>
            </w:r>
            <w:r w:rsidR="00C1677A">
              <w:rPr>
                <w:rFonts w:cstheme="minorHAnsi"/>
                <w:sz w:val="20"/>
                <w:szCs w:val="20"/>
              </w:rPr>
              <w:t>S</w:t>
            </w:r>
            <w:r w:rsidR="00C1677A" w:rsidRPr="00F018C5">
              <w:rPr>
                <w:rFonts w:cstheme="minorHAnsi"/>
                <w:sz w:val="20"/>
                <w:szCs w:val="20"/>
              </w:rPr>
              <w:t>t</w:t>
            </w:r>
            <w:r w:rsidR="007176D4">
              <w:rPr>
                <w:rFonts w:cstheme="minorHAnsi"/>
                <w:sz w:val="20"/>
                <w:szCs w:val="20"/>
              </w:rPr>
              <w:t>.</w:t>
            </w:r>
            <w:r w:rsidR="00C1677A" w:rsidRPr="00F018C5">
              <w:rPr>
                <w:rFonts w:cstheme="minorHAnsi"/>
                <w:sz w:val="20"/>
                <w:szCs w:val="20"/>
              </w:rPr>
              <w:t xml:space="preserve"> </w:t>
            </w:r>
            <w:r w:rsidR="007176D4">
              <w:rPr>
                <w:rFonts w:cstheme="minorHAnsi"/>
                <w:sz w:val="20"/>
                <w:szCs w:val="20"/>
              </w:rPr>
              <w:t>“Pance Karagjozov”</w:t>
            </w:r>
            <w:r w:rsidRPr="00D119F9">
              <w:rPr>
                <w:rFonts w:cstheme="minorHAnsi"/>
                <w:sz w:val="20"/>
                <w:szCs w:val="20"/>
              </w:rPr>
              <w:t xml:space="preserve"> in </w:t>
            </w:r>
            <w:r w:rsidR="002E542C" w:rsidRPr="00D119F9">
              <w:rPr>
                <w:rFonts w:cstheme="minorHAnsi"/>
                <w:sz w:val="20"/>
                <w:szCs w:val="20"/>
              </w:rPr>
              <w:t>Municipality</w:t>
            </w:r>
            <w:r w:rsidRPr="00D119F9">
              <w:rPr>
                <w:rFonts w:cstheme="minorHAnsi"/>
                <w:sz w:val="20"/>
                <w:szCs w:val="20"/>
              </w:rPr>
              <w:t xml:space="preserve"> of </w:t>
            </w:r>
            <w:r w:rsidR="00C02A46">
              <w:rPr>
                <w:rFonts w:cstheme="minorHAnsi"/>
                <w:sz w:val="20"/>
                <w:szCs w:val="20"/>
              </w:rPr>
              <w:t>Stip</w:t>
            </w:r>
            <w:r w:rsidR="00D119F9" w:rsidRPr="00D119F9">
              <w:rPr>
                <w:rFonts w:cstheme="minorHAnsi"/>
                <w:sz w:val="20"/>
                <w:szCs w:val="20"/>
              </w:rPr>
              <w:t xml:space="preserve"> </w:t>
            </w:r>
            <w:r w:rsidR="00D119F9" w:rsidRPr="00D119F9">
              <w:rPr>
                <w:rFonts w:cs="Arial"/>
                <w:sz w:val="20"/>
                <w:szCs w:val="20"/>
                <w:lang w:val="en-GB"/>
              </w:rPr>
              <w:t xml:space="preserve">according to the Traffic </w:t>
            </w:r>
            <w:r w:rsidR="00C1677A" w:rsidRPr="00D119F9">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DA19528" w14:textId="77815935"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Along and around project area in Municipality of </w:t>
            </w:r>
            <w:r w:rsidR="00C02A46">
              <w:rPr>
                <w:rFonts w:cstheme="minorHAnsi"/>
                <w:sz w:val="20"/>
                <w:szCs w:val="20"/>
              </w:rPr>
              <w:t>Stip</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14:paraId="26A905C6"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14:paraId="22CA0E6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14:paraId="3C974AE1"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14:paraId="13205BD4"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During equipment</w:t>
            </w:r>
          </w:p>
          <w:p w14:paraId="61DE70B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14:paraId="2D97CD37"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33A8868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14:paraId="3DE38A7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4663C6AA" w14:textId="43770A4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r w:rsidR="005C1C83">
              <w:rPr>
                <w:rFonts w:cstheme="minorHAnsi"/>
                <w:sz w:val="20"/>
                <w:szCs w:val="20"/>
              </w:rPr>
              <w:t>ation</w:t>
            </w:r>
            <w:r w:rsidRPr="00D119F9">
              <w:rPr>
                <w:rFonts w:cstheme="minorHAnsi"/>
                <w:sz w:val="20"/>
                <w:szCs w:val="20"/>
              </w:rPr>
              <w:t xml:space="preserve"> and</w:t>
            </w:r>
          </w:p>
          <w:p w14:paraId="7CC951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14:paraId="523C415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of the solid</w:t>
            </w:r>
          </w:p>
          <w:p w14:paraId="6CA40C68" w14:textId="278E2F2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At and around the</w:t>
            </w:r>
          </w:p>
          <w:p w14:paraId="10E33C4B" w14:textId="46B59468"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 xml:space="preserve">project </w:t>
            </w:r>
            <w:r w:rsidR="00C1677A">
              <w:rPr>
                <w:rFonts w:cstheme="minorHAnsi"/>
                <w:sz w:val="20"/>
                <w:szCs w:val="20"/>
              </w:rPr>
              <w:t>sites</w:t>
            </w:r>
            <w:r w:rsidRPr="00D119F9">
              <w:rPr>
                <w:rFonts w:cstheme="minorHAnsi"/>
                <w:sz w:val="20"/>
                <w:szCs w:val="20"/>
              </w:rPr>
              <w:t xml:space="preserve"> in </w:t>
            </w:r>
            <w:r w:rsidR="002E542C" w:rsidRPr="00D119F9">
              <w:rPr>
                <w:rFonts w:cstheme="minorHAnsi"/>
                <w:sz w:val="20"/>
                <w:szCs w:val="20"/>
              </w:rPr>
              <w:t xml:space="preserve">Municipality of </w:t>
            </w:r>
            <w:r w:rsidR="00C02A46">
              <w:rPr>
                <w:rFonts w:cstheme="minorHAnsi"/>
                <w:sz w:val="20"/>
                <w:szCs w:val="20"/>
              </w:rPr>
              <w:t>Stip</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14:paraId="4BF142B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14:paraId="0198D63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14:paraId="5F5F129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14:paraId="35E5F98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14:paraId="52A3595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14:paraId="5FA7EE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87C049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the solid waste</w:t>
            </w:r>
          </w:p>
          <w:p w14:paraId="58C7FE7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14:paraId="0B7A52F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14:paraId="6ECD432A" w14:textId="25E78DC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Pr="00D119F9">
              <w:rPr>
                <w:rFonts w:cstheme="minorHAnsi"/>
                <w:sz w:val="20"/>
                <w:szCs w:val="20"/>
              </w:rPr>
              <w:t xml:space="preserve"> and</w:t>
            </w:r>
          </w:p>
          <w:p w14:paraId="53968B0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14:paraId="515FA32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14:paraId="5D03817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14:paraId="6A8B5C3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Contractor;</w:t>
            </w:r>
          </w:p>
          <w:p w14:paraId="498CE54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3D445B5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026FDE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8B14DA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environmental</w:t>
            </w:r>
          </w:p>
          <w:p w14:paraId="64FCD34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5242A3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618C7150"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lastRenderedPageBreak/>
              <w:t>Part of the regular Contractor cost</w:t>
            </w:r>
          </w:p>
        </w:tc>
      </w:tr>
      <w:tr w:rsidR="00D119F9" w:rsidRPr="00D119F9" w14:paraId="5D804141"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7CAFD565" w14:textId="4E2379A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r w:rsidR="005C1C83">
              <w:rPr>
                <w:rFonts w:cstheme="minorHAnsi"/>
                <w:sz w:val="20"/>
                <w:szCs w:val="20"/>
              </w:rPr>
              <w:t>ation</w:t>
            </w:r>
          </w:p>
          <w:p w14:paraId="009A81E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14:paraId="42751D5B" w14:textId="357DE746"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14:paraId="28EF4D1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14:paraId="7F6C34E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14:paraId="753676CE" w14:textId="3585D79B"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00551032">
              <w:rPr>
                <w:rFonts w:cstheme="minorHAnsi"/>
                <w:sz w:val="20"/>
                <w:szCs w:val="20"/>
              </w:rPr>
              <w:t xml:space="preserve">, </w:t>
            </w:r>
            <w:r w:rsidRPr="00D119F9">
              <w:rPr>
                <w:rFonts w:cstheme="minorHAnsi"/>
                <w:sz w:val="20"/>
                <w:szCs w:val="20"/>
              </w:rPr>
              <w:t>in separate waste</w:t>
            </w:r>
          </w:p>
          <w:p w14:paraId="4578A47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14:paraId="77728F7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14:paraId="00F6642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14:paraId="076E091D"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14:paraId="407E23D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23282F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4A466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14:paraId="01FDC2C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14:paraId="7F250FB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14:paraId="4BD8189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3C349C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4975B0F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43124D9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09200ED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14:paraId="6586F6A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05B118F9" w14:textId="72E4EB5A" w:rsidR="00D119F9" w:rsidRPr="00D119F9" w:rsidRDefault="00D119F9" w:rsidP="007176D4">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project location</w:t>
            </w:r>
            <w:r w:rsidR="00C1677A">
              <w:rPr>
                <w:rFonts w:cstheme="minorHAnsi"/>
                <w:sz w:val="20"/>
                <w:szCs w:val="20"/>
              </w:rPr>
              <w:t>s</w:t>
            </w:r>
            <w:r w:rsidRPr="00D119F9">
              <w:rPr>
                <w:rFonts w:cstheme="minorHAnsi"/>
                <w:sz w:val="20"/>
                <w:szCs w:val="20"/>
              </w:rPr>
              <w:t xml:space="preserve"> in Municipality of </w:t>
            </w:r>
            <w:r w:rsidR="007176D4">
              <w:rPr>
                <w:rFonts w:cstheme="minorHAnsi"/>
                <w:sz w:val="20"/>
                <w:szCs w:val="20"/>
              </w:rPr>
              <w:t>Stip</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14:paraId="06555FB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14460E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14:paraId="5EA928F6" w14:textId="36608408"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6ED9B5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31170199"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8B8BFD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14:paraId="32A48DF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14:paraId="6DE74E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5DB7305D" w14:textId="06DC13E4"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w:t>
            </w:r>
            <w:r w:rsidR="00C1677A">
              <w:rPr>
                <w:rFonts w:cstheme="minorHAnsi"/>
                <w:sz w:val="20"/>
                <w:szCs w:val="20"/>
              </w:rPr>
              <w:t xml:space="preserve"> noise</w:t>
            </w:r>
            <w:r w:rsidRPr="00D119F9">
              <w:rPr>
                <w:rFonts w:cstheme="minorHAnsi"/>
                <w:sz w:val="20"/>
                <w:szCs w:val="20"/>
              </w:rPr>
              <w:t xml:space="preserve"> provided by the</w:t>
            </w:r>
          </w:p>
          <w:p w14:paraId="57C73820" w14:textId="751D858A" w:rsidR="00D119F9" w:rsidRPr="00D119F9" w:rsidRDefault="00C1677A"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C</w:t>
            </w:r>
            <w:r w:rsidR="00D119F9" w:rsidRPr="00D119F9">
              <w:rPr>
                <w:rFonts w:cstheme="minorHAnsi"/>
                <w:sz w:val="20"/>
                <w:szCs w:val="20"/>
              </w:rPr>
              <w:t>ontractor;</w:t>
            </w:r>
          </w:p>
          <w:p w14:paraId="10C103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57ABA5A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F0017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7198E6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11E0941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Part of the regular Contractor cost</w:t>
            </w:r>
          </w:p>
        </w:tc>
      </w:tr>
      <w:tr w:rsidR="00D119F9" w:rsidRPr="00D119F9" w14:paraId="40FACB5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Air pollution</w:t>
            </w:r>
          </w:p>
          <w:p w14:paraId="6343659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14:paraId="2B9DC76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14:paraId="5EF7509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14:paraId="50DBCE6E"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1B8B2B6E" w14:textId="1A685D92"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Within the project location</w:t>
            </w:r>
            <w:r w:rsidR="00641BFE">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14:paraId="450DC9CB" w14:textId="00A3D0D3" w:rsidR="00D119F9" w:rsidRPr="00D119F9" w:rsidRDefault="00641B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Monitoring of air emissions (PM</w:t>
            </w:r>
            <w:r w:rsidRPr="00AB1F7D">
              <w:rPr>
                <w:rFonts w:cstheme="minorHAnsi"/>
                <w:sz w:val="20"/>
                <w:szCs w:val="20"/>
              </w:rPr>
              <w:t>10</w:t>
            </w:r>
            <w:r>
              <w:rPr>
                <w:rFonts w:cstheme="minorHAnsi"/>
                <w:sz w:val="20"/>
                <w:szCs w:val="20"/>
              </w:rPr>
              <w:t>)</w:t>
            </w:r>
            <w:r w:rsidR="00D119F9" w:rsidRPr="00D119F9">
              <w:rPr>
                <w:rFonts w:cstheme="minorHAnsi"/>
                <w:sz w:val="20"/>
                <w:szCs w:val="20"/>
              </w:rPr>
              <w:t xml:space="preserve"> by</w:t>
            </w:r>
          </w:p>
          <w:p w14:paraId="3D033861" w14:textId="6D0F5BD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authorized agency</w:t>
            </w:r>
            <w:r w:rsidR="00641BFE">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128E573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79B4BF41"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14:paraId="35FAF550"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14:paraId="6E51B864" w14:textId="754CF424" w:rsidR="00D119F9" w:rsidRPr="00D119F9" w:rsidRDefault="00E7006E" w:rsidP="00C1677A">
            <w:pPr>
              <w:spacing w:line="240" w:lineRule="auto"/>
              <w:jc w:val="center"/>
              <w:rPr>
                <w:rFonts w:cstheme="minorHAnsi"/>
                <w:sz w:val="20"/>
                <w:szCs w:val="20"/>
              </w:rPr>
            </w:pPr>
            <w:r>
              <w:rPr>
                <w:rFonts w:cstheme="minorHAnsi"/>
                <w:sz w:val="20"/>
                <w:szCs w:val="20"/>
              </w:rPr>
              <w:t>Check for spills.</w:t>
            </w:r>
            <w:r w:rsidR="00D119F9" w:rsidRPr="00D119F9">
              <w:rPr>
                <w:rFonts w:cstheme="minorHAnsi"/>
                <w:sz w:val="20"/>
                <w:szCs w:val="20"/>
              </w:rPr>
              <w:t xml:space="preserve"> The spills are curbed and contaminated soil/water remov</w:t>
            </w:r>
            <w:r>
              <w:rPr>
                <w:rFonts w:cstheme="minorHAnsi"/>
                <w:sz w:val="20"/>
                <w:szCs w:val="20"/>
              </w:rPr>
              <w:t xml:space="preserve">ed, treated as hazardous waste. </w:t>
            </w:r>
            <w:r w:rsidR="00D119F9" w:rsidRPr="00D119F9">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14:paraId="54CF6D15" w14:textId="7B03DE1C" w:rsidR="00D119F9" w:rsidRPr="00D119F9"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14:paraId="35631A76" w14:textId="77777777" w:rsidR="00D119F9" w:rsidRPr="00D119F9" w:rsidRDefault="00D119F9" w:rsidP="00D119F9">
            <w:pPr>
              <w:spacing w:line="240" w:lineRule="auto"/>
              <w:jc w:val="center"/>
              <w:rPr>
                <w:rFonts w:cstheme="minorHAnsi"/>
                <w:sz w:val="20"/>
                <w:szCs w:val="20"/>
              </w:rPr>
            </w:pPr>
          </w:p>
        </w:tc>
      </w:tr>
      <w:tr w:rsidR="00D119F9" w:rsidRPr="00D119F9" w14:paraId="119CC543" w14:textId="77777777" w:rsidTr="00AB1F7D">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4E4339D" w14:textId="77777777" w:rsidR="00D119F9" w:rsidRPr="00D119F9" w:rsidRDefault="00D119F9" w:rsidP="00AB1F7D">
            <w:pPr>
              <w:rPr>
                <w:rFonts w:cstheme="minorHAnsi"/>
                <w:b/>
                <w:sz w:val="20"/>
                <w:szCs w:val="20"/>
                <w:highlight w:val="green"/>
              </w:rPr>
            </w:pPr>
            <w:r w:rsidRPr="00D119F9">
              <w:rPr>
                <w:rFonts w:cstheme="minorHAnsi"/>
                <w:b/>
                <w:sz w:val="20"/>
                <w:szCs w:val="20"/>
              </w:rPr>
              <w:t>Operation Phase</w:t>
            </w:r>
          </w:p>
        </w:tc>
      </w:tr>
      <w:tr w:rsidR="00D119F9" w:rsidRPr="00D119F9" w14:paraId="17DDAF60"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C1677A">
              <w:rPr>
                <w:rFonts w:cstheme="minorHAnsi"/>
                <w:sz w:val="20"/>
                <w:szCs w:val="20"/>
              </w:rPr>
              <w:t>sites</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14:paraId="1874101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14:paraId="379A60A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14:paraId="2DE331E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14:paraId="5CD967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14:paraId="1B654A3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14:paraId="48B2E901"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E9DA59B" w14:textId="4C6BD44E"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Regular maintenance of </w:t>
            </w:r>
            <w:r w:rsidR="009D0B0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14:paraId="70E6F9D5" w14:textId="4E5AACB1"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14:paraId="0D292DE6"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14:paraId="12A1971E"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14:paraId="5C2F25E0" w14:textId="4DD64D59" w:rsidR="007C2F1F" w:rsidRDefault="00C038E2" w:rsidP="007C2F1F">
      <w:pPr>
        <w:pStyle w:val="Heading1"/>
        <w:rPr>
          <w:rStyle w:val="Heading1Char"/>
          <w:rFonts w:asciiTheme="minorHAnsi" w:hAnsiTheme="minorHAnsi" w:cstheme="minorHAnsi"/>
          <w:color w:val="auto"/>
        </w:rPr>
      </w:pPr>
      <w:bookmarkStart w:id="15" w:name="_Toc19799543"/>
      <w:bookmarkStart w:id="16" w:name="_Toc47953316"/>
      <w:bookmarkStart w:id="17" w:name="_Toc47953323"/>
      <w:r w:rsidRPr="00120705">
        <w:rPr>
          <w:rStyle w:val="Heading1Char"/>
          <w:rFonts w:asciiTheme="minorHAnsi" w:hAnsiTheme="minorHAnsi" w:cstheme="minorHAnsi"/>
        </w:rPr>
        <w:lastRenderedPageBreak/>
        <w:t>ANNEX</w:t>
      </w:r>
      <w:r w:rsidRPr="00120705">
        <w:t xml:space="preserve"> </w:t>
      </w:r>
      <w:fldSimple w:instr=" SEQ Annex \* ROMAN ">
        <w:r w:rsidR="00C02A46">
          <w:rPr>
            <w:noProof/>
          </w:rPr>
          <w:t>II</w:t>
        </w:r>
      </w:fldSimple>
      <w:r w:rsidR="007C2F1F" w:rsidRPr="00D119F9">
        <w:rPr>
          <w:rStyle w:val="Heading1Char"/>
          <w:rFonts w:asciiTheme="minorHAnsi" w:hAnsiTheme="minorHAnsi" w:cstheme="minorHAnsi"/>
        </w:rPr>
        <w:t xml:space="preserve">: </w:t>
      </w:r>
      <w:r w:rsidR="00C1677A">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5"/>
      <w:bookmarkEnd w:id="16"/>
      <w:bookmarkEnd w:id="17"/>
    </w:p>
    <w:p w14:paraId="74252864" w14:textId="77777777" w:rsidR="009B302B" w:rsidRPr="009B302B" w:rsidRDefault="009B302B" w:rsidP="009B302B"/>
    <w:p w14:paraId="73E03717" w14:textId="3E0FC2FE" w:rsidR="000460E3" w:rsidRDefault="000460E3" w:rsidP="009B302B">
      <w:pPr>
        <w:spacing w:before="120" w:line="360" w:lineRule="auto"/>
        <w:jc w:val="both"/>
      </w:pPr>
      <w:r>
        <w:t>The project site of street Pance Karagjozov is located in the City of Stip, settlement Avtokomanda, in the Municipality of Stip. The planned project activities will be carried out in three phases: preparatory activities (marking and clearing of the constru</w:t>
      </w:r>
      <w:r w:rsidR="006A1868">
        <w:t>ction site</w:t>
      </w:r>
      <w:r>
        <w:t xml:space="preserve"> - street), re</w:t>
      </w:r>
      <w:r w:rsidR="006A1868">
        <w:t>construct</w:t>
      </w:r>
      <w:r>
        <w:t xml:space="preserve">ion of the street (laying of asphalt, etc.) and operational phase - activities related to regular and preventive maintenance of the reconstracted street. </w:t>
      </w:r>
    </w:p>
    <w:p w14:paraId="71A22FA3" w14:textId="393997F0" w:rsidR="000460E3" w:rsidRDefault="000460E3" w:rsidP="009B302B">
      <w:pPr>
        <w:spacing w:before="120" w:line="360" w:lineRule="auto"/>
        <w:jc w:val="both"/>
      </w:pPr>
      <w:r w:rsidRPr="003D65D8">
        <w:t xml:space="preserve">The EIA Report </w:t>
      </w:r>
      <w:r>
        <w:t>for the</w:t>
      </w:r>
      <w:r w:rsidRPr="003D65D8">
        <w:t xml:space="preserve"> project</w:t>
      </w:r>
      <w:r w:rsidR="009B302B">
        <w:t xml:space="preserve"> for reconstruction of the street “Pance Karagjozov”</w:t>
      </w:r>
      <w:r w:rsidRPr="003D65D8">
        <w:t xml:space="preserve"> </w:t>
      </w:r>
      <w:r>
        <w:t>has</w:t>
      </w:r>
      <w:r w:rsidRPr="003D65D8">
        <w:t xml:space="preserve"> been prepared in </w:t>
      </w:r>
      <w:r>
        <w:t>Decem</w:t>
      </w:r>
      <w:r w:rsidRPr="003D65D8">
        <w:t>ber 2019 and ha</w:t>
      </w:r>
      <w:r>
        <w:t>ve</w:t>
      </w:r>
      <w:r w:rsidRPr="003D65D8">
        <w:t xml:space="preserve"> received the approval </w:t>
      </w:r>
      <w:r w:rsidR="009B302B">
        <w:t xml:space="preserve">from the Mayor of the Municipality of Stip </w:t>
      </w:r>
      <w:r w:rsidRPr="003D65D8">
        <w:t xml:space="preserve">on </w:t>
      </w:r>
      <w:r>
        <w:t>13.12.2019</w:t>
      </w:r>
      <w:r w:rsidRPr="003D65D8">
        <w:t>.</w:t>
      </w:r>
      <w:r w:rsidRPr="000F71D7">
        <w:rPr>
          <w:rFonts w:ascii="Arial Narrow" w:hAnsi="Arial Narrow"/>
        </w:rPr>
        <w:t xml:space="preserve"> </w:t>
      </w:r>
      <w:r w:rsidRPr="000F71D7">
        <w:t>The approval of the EIA Report is under the competence of the Mayor of the Municipality (Official Gazette of the Republic of Macedonia No 32/12) or the Mayor of Skopje, chapter X</w:t>
      </w:r>
      <w:r>
        <w:t>I</w:t>
      </w:r>
      <w:r w:rsidRPr="000F71D7">
        <w:t xml:space="preserve"> – Infrastru</w:t>
      </w:r>
      <w:r>
        <w:t>cture projects, item 1 Rehabilitation</w:t>
      </w:r>
      <w:r w:rsidRPr="000F71D7">
        <w:t xml:space="preserve"> of local roads.</w:t>
      </w:r>
    </w:p>
    <w:p w14:paraId="279C2F19" w14:textId="00C5A36D" w:rsidR="000460E3" w:rsidRPr="000460E3" w:rsidRDefault="000460E3" w:rsidP="009B302B">
      <w:pPr>
        <w:spacing w:before="120" w:line="360" w:lineRule="auto"/>
        <w:ind w:left="426"/>
        <w:jc w:val="both"/>
      </w:pPr>
      <w:r w:rsidRPr="000460E3">
        <w:rPr>
          <w:lang w:val="mk-MK"/>
        </w:rPr>
        <w:t>А</w:t>
      </w:r>
      <w:r w:rsidRPr="000460E3">
        <w:t xml:space="preserve"> detailed description of the project for re</w:t>
      </w:r>
      <w:r>
        <w:t>constructi</w:t>
      </w:r>
      <w:r w:rsidRPr="000460E3">
        <w:t xml:space="preserve">on of the street in Municipality of </w:t>
      </w:r>
      <w:r>
        <w:t>Stip</w:t>
      </w:r>
      <w:r w:rsidRPr="000460E3">
        <w:t>, is given below.</w:t>
      </w:r>
    </w:p>
    <w:p w14:paraId="16D145F9" w14:textId="68128164" w:rsidR="001C2ADF" w:rsidRDefault="000460E3" w:rsidP="009B302B">
      <w:pPr>
        <w:spacing w:before="120" w:line="360" w:lineRule="auto"/>
        <w:jc w:val="both"/>
      </w:pPr>
      <w:r w:rsidRPr="005F6863">
        <w:rPr>
          <w:lang w:val="en-GB"/>
        </w:rPr>
        <w:t xml:space="preserve">The total length of the </w:t>
      </w:r>
      <w:r>
        <w:rPr>
          <w:lang w:val="en-GB"/>
        </w:rPr>
        <w:t>street is</w:t>
      </w:r>
      <w:r w:rsidRPr="005F6863">
        <w:rPr>
          <w:lang w:val="en-GB"/>
        </w:rPr>
        <w:t xml:space="preserve"> </w:t>
      </w:r>
      <w:r>
        <w:rPr>
          <w:lang w:val="en-GB"/>
        </w:rPr>
        <w:t>400</w:t>
      </w:r>
      <w:r w:rsidRPr="005F6863">
        <w:rPr>
          <w:rStyle w:val="tlid-translation"/>
          <w:lang w:val="en-GB"/>
        </w:rPr>
        <w:t xml:space="preserve"> m</w:t>
      </w:r>
      <w:r>
        <w:rPr>
          <w:rStyle w:val="tlid-translation"/>
          <w:lang w:val="en-GB"/>
        </w:rPr>
        <w:t xml:space="preserve"> </w:t>
      </w:r>
      <w:r w:rsidR="00A027DA" w:rsidRPr="00A027DA">
        <w:rPr>
          <w:lang w:val="mk-MK"/>
        </w:rPr>
        <w:t xml:space="preserve">the reconstruction activities </w:t>
      </w:r>
      <w:r w:rsidR="00A027DA">
        <w:t>will take place along the entire length</w:t>
      </w:r>
      <w:r w:rsidR="00A027DA" w:rsidRPr="00A027DA">
        <w:rPr>
          <w:lang w:val="mk-MK"/>
        </w:rPr>
        <w:t xml:space="preserve">. The width of the street is 7 meters, with different widths of sidewalk, ranging between 2 and 5 meters. The starting point of the reconstruction is on the intersection between </w:t>
      </w:r>
      <w:r w:rsidR="006A1868">
        <w:t>s</w:t>
      </w:r>
      <w:r w:rsidR="00A027DA" w:rsidRPr="00A027DA">
        <w:rPr>
          <w:lang w:val="mk-MK"/>
        </w:rPr>
        <w:t xml:space="preserve">tr. Pance Karagjozov and </w:t>
      </w:r>
      <w:r w:rsidR="006A1868">
        <w:t>s</w:t>
      </w:r>
      <w:r w:rsidR="00A027DA" w:rsidRPr="00A027DA">
        <w:rPr>
          <w:lang w:val="mk-MK"/>
        </w:rPr>
        <w:t>tr. Sutjeska, and the ending point is 400 meters to the north-eas</w:t>
      </w:r>
      <w:r w:rsidR="006A1868">
        <w:rPr>
          <w:lang w:val="mk-MK"/>
        </w:rPr>
        <w:t>t, on the intersection between s</w:t>
      </w:r>
      <w:r w:rsidR="00A027DA" w:rsidRPr="00A027DA">
        <w:rPr>
          <w:lang w:val="mk-MK"/>
        </w:rPr>
        <w:t xml:space="preserve">tr. Pance Karagjozov and Str. 5-ti Kongres. </w:t>
      </w:r>
      <w:r w:rsidRPr="000460E3">
        <w:t xml:space="preserve">The existing construction on the street is of a fine stone cube 10/10/10 which on many places is destroyed. </w:t>
      </w:r>
      <w:r>
        <w:t>The street slope is two sided.  On both sides the street has concrete curbs that have collapsed and are partially damaged in many places.  The existing sidewalks are of variable width constructed of concrete and asphalt and are highly damaged.</w:t>
      </w:r>
      <w:r w:rsidR="001C2ADF" w:rsidRPr="001C2ADF">
        <w:t xml:space="preserve"> </w:t>
      </w:r>
      <w:r w:rsidR="001C2ADF">
        <w:t>On the right side of the street on the right pavement, an open concrete channel has been constructed for the water from rain and storm. On the street there is no built-in sewerage system on the street with a system of street gutters for receiving water from rain and storm.</w:t>
      </w:r>
      <w:r w:rsidR="001C2ADF" w:rsidRPr="001C2ADF">
        <w:t xml:space="preserve">Figure </w:t>
      </w:r>
      <w:r w:rsidR="009F250D">
        <w:t>1 shows current condition of the street Pance Karagjozov</w:t>
      </w:r>
      <w:r w:rsidR="001C2ADF" w:rsidRPr="001C2ADF">
        <w:t>.</w:t>
      </w:r>
    </w:p>
    <w:p w14:paraId="06626218" w14:textId="3ECF9FA3" w:rsidR="001C2ADF" w:rsidRDefault="001C2ADF" w:rsidP="001C2ADF">
      <w:pPr>
        <w:jc w:val="center"/>
      </w:pPr>
      <w:r w:rsidRPr="001C2ADF">
        <w:rPr>
          <w:noProof/>
        </w:rPr>
        <w:lastRenderedPageBreak/>
        <w:drawing>
          <wp:inline distT="0" distB="0" distL="0" distR="0" wp14:anchorId="6D9EC838" wp14:editId="21DA1E73">
            <wp:extent cx="3593878" cy="269003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2331" cy="2696364"/>
                    </a:xfrm>
                    <a:prstGeom prst="rect">
                      <a:avLst/>
                    </a:prstGeom>
                    <a:noFill/>
                    <a:ln>
                      <a:noFill/>
                    </a:ln>
                  </pic:spPr>
                </pic:pic>
              </a:graphicData>
            </a:graphic>
          </wp:inline>
        </w:drawing>
      </w:r>
    </w:p>
    <w:p w14:paraId="3E2BFED1" w14:textId="521B5611" w:rsidR="001C2ADF" w:rsidRPr="001C2ADF" w:rsidRDefault="001C2ADF" w:rsidP="001C2ADF">
      <w:pPr>
        <w:pStyle w:val="Caption"/>
        <w:jc w:val="center"/>
        <w:rPr>
          <w:i w:val="0"/>
          <w:color w:val="000000" w:themeColor="text1"/>
          <w:sz w:val="20"/>
          <w:szCs w:val="20"/>
        </w:rPr>
      </w:pPr>
      <w:bookmarkStart w:id="18" w:name="_Toc47953320"/>
      <w:r w:rsidRPr="001C2ADF">
        <w:rPr>
          <w:i w:val="0"/>
          <w:color w:val="000000" w:themeColor="text1"/>
          <w:sz w:val="20"/>
          <w:szCs w:val="20"/>
        </w:rPr>
        <w:t xml:space="preserve">Figure </w:t>
      </w:r>
      <w:r w:rsidRPr="001C2ADF">
        <w:rPr>
          <w:i w:val="0"/>
          <w:color w:val="000000" w:themeColor="text1"/>
          <w:sz w:val="20"/>
          <w:szCs w:val="20"/>
        </w:rPr>
        <w:fldChar w:fldCharType="begin"/>
      </w:r>
      <w:r w:rsidRPr="001C2ADF">
        <w:rPr>
          <w:i w:val="0"/>
          <w:color w:val="000000" w:themeColor="text1"/>
          <w:sz w:val="20"/>
          <w:szCs w:val="20"/>
        </w:rPr>
        <w:instrText xml:space="preserve"> SEQ Figure \* ARABIC </w:instrText>
      </w:r>
      <w:r w:rsidRPr="001C2ADF">
        <w:rPr>
          <w:i w:val="0"/>
          <w:color w:val="000000" w:themeColor="text1"/>
          <w:sz w:val="20"/>
          <w:szCs w:val="20"/>
        </w:rPr>
        <w:fldChar w:fldCharType="separate"/>
      </w:r>
      <w:r w:rsidR="00C02A46">
        <w:rPr>
          <w:i w:val="0"/>
          <w:noProof/>
          <w:color w:val="000000" w:themeColor="text1"/>
          <w:sz w:val="20"/>
          <w:szCs w:val="20"/>
        </w:rPr>
        <w:t>1</w:t>
      </w:r>
      <w:r w:rsidRPr="001C2ADF">
        <w:rPr>
          <w:i w:val="0"/>
          <w:color w:val="000000" w:themeColor="text1"/>
          <w:sz w:val="20"/>
          <w:szCs w:val="20"/>
        </w:rPr>
        <w:fldChar w:fldCharType="end"/>
      </w:r>
      <w:r>
        <w:rPr>
          <w:i w:val="0"/>
          <w:color w:val="000000" w:themeColor="text1"/>
          <w:sz w:val="20"/>
          <w:szCs w:val="20"/>
        </w:rPr>
        <w:t xml:space="preserve"> C</w:t>
      </w:r>
      <w:r w:rsidRPr="001C2ADF">
        <w:rPr>
          <w:i w:val="0"/>
          <w:color w:val="000000" w:themeColor="text1"/>
          <w:sz w:val="20"/>
          <w:szCs w:val="20"/>
        </w:rPr>
        <w:t xml:space="preserve">urrent condition of the </w:t>
      </w:r>
      <w:r w:rsidR="009F250D">
        <w:rPr>
          <w:i w:val="0"/>
          <w:color w:val="000000" w:themeColor="text1"/>
          <w:sz w:val="20"/>
          <w:szCs w:val="20"/>
        </w:rPr>
        <w:t>street</w:t>
      </w:r>
      <w:r w:rsidR="00192CF7">
        <w:rPr>
          <w:i w:val="0"/>
          <w:color w:val="000000" w:themeColor="text1"/>
          <w:sz w:val="20"/>
          <w:szCs w:val="20"/>
        </w:rPr>
        <w:t xml:space="preserve"> “Pance Karagjozov”</w:t>
      </w:r>
      <w:bookmarkEnd w:id="18"/>
    </w:p>
    <w:p w14:paraId="3902C297" w14:textId="454DE0FA" w:rsidR="000460E3" w:rsidRDefault="000460E3" w:rsidP="009B302B">
      <w:pPr>
        <w:spacing w:before="120" w:line="312" w:lineRule="auto"/>
        <w:jc w:val="both"/>
      </w:pPr>
      <w:r>
        <w:t>The project activities include</w:t>
      </w:r>
      <w:r w:rsidRPr="000460E3">
        <w:t xml:space="preserve"> removing </w:t>
      </w:r>
      <w:r>
        <w:t xml:space="preserve">of </w:t>
      </w:r>
      <w:r w:rsidRPr="000460E3">
        <w:t>the stone cube and replacing it with asphalt construction.</w:t>
      </w:r>
      <w:r w:rsidR="000E0004" w:rsidRPr="000E0004">
        <w:t xml:space="preserve"> The existing open concrete canal will be used for drainage of the storm water</w:t>
      </w:r>
      <w:r w:rsidR="000E0004">
        <w:t>.</w:t>
      </w:r>
      <w:r w:rsidR="000E0004" w:rsidRPr="000E0004">
        <w:t xml:space="preserve"> The drainage of storm water from the street will be gravitated alongside the concrete curbs and into the existing tirol water intake that are connected to the open concrete channel for stormwater.</w:t>
      </w:r>
    </w:p>
    <w:p w14:paraId="36CB0910" w14:textId="4FB084B1" w:rsidR="00482D46" w:rsidRPr="006D65CB" w:rsidRDefault="00482D46" w:rsidP="00482D46">
      <w:pPr>
        <w:jc w:val="both"/>
        <w:rPr>
          <w:lang w:val="en-GB"/>
        </w:rPr>
      </w:pPr>
      <w:r w:rsidRPr="006D65CB">
        <w:rPr>
          <w:lang w:val="en-GB"/>
        </w:rPr>
        <w:t xml:space="preserve">Sub-projects for rehabilitation of </w:t>
      </w:r>
      <w:r>
        <w:rPr>
          <w:lang w:val="en-GB"/>
        </w:rPr>
        <w:t>two</w:t>
      </w:r>
      <w:r w:rsidRPr="006D65CB">
        <w:rPr>
          <w:lang w:val="en-GB"/>
        </w:rPr>
        <w:t xml:space="preserve"> </w:t>
      </w:r>
      <w:r w:rsidR="00AA7BE5">
        <w:rPr>
          <w:lang w:val="en-GB"/>
        </w:rPr>
        <w:t>street</w:t>
      </w:r>
      <w:r w:rsidRPr="006D65CB">
        <w:rPr>
          <w:lang w:val="en-GB"/>
        </w:rPr>
        <w:t xml:space="preserve"> in Municipality of </w:t>
      </w:r>
      <w:r>
        <w:rPr>
          <w:lang w:val="en-GB"/>
        </w:rPr>
        <w:t>Stip</w:t>
      </w:r>
      <w:r w:rsidRPr="006D65CB">
        <w:rPr>
          <w:lang w:val="en-GB"/>
        </w:rPr>
        <w:t xml:space="preserve">, will include </w:t>
      </w:r>
      <w:r>
        <w:rPr>
          <w:lang w:val="en-GB"/>
        </w:rPr>
        <w:t xml:space="preserve">the </w:t>
      </w:r>
      <w:r w:rsidRPr="006D65CB">
        <w:rPr>
          <w:lang w:val="en-GB"/>
        </w:rPr>
        <w:t xml:space="preserve">following </w:t>
      </w:r>
      <w:r w:rsidR="00AA7BE5">
        <w:rPr>
          <w:lang w:val="en-GB"/>
        </w:rPr>
        <w:t>street</w:t>
      </w:r>
      <w:r w:rsidRPr="006D65CB">
        <w:rPr>
          <w:lang w:val="en-GB"/>
        </w:rPr>
        <w:t>:</w:t>
      </w:r>
    </w:p>
    <w:p w14:paraId="26276CFA" w14:textId="3B827CDE" w:rsidR="00482D46" w:rsidRPr="00E17E62" w:rsidRDefault="00482D46" w:rsidP="00482D46">
      <w:pPr>
        <w:pStyle w:val="ListParagraph"/>
        <w:numPr>
          <w:ilvl w:val="0"/>
          <w:numId w:val="20"/>
        </w:numPr>
        <w:jc w:val="both"/>
        <w:rPr>
          <w:lang w:val="en-GB"/>
        </w:rPr>
      </w:pPr>
      <w:r w:rsidRPr="006D65CB">
        <w:rPr>
          <w:lang w:val="en-GB"/>
        </w:rPr>
        <w:t>Street</w:t>
      </w:r>
      <w:r>
        <w:rPr>
          <w:lang w:val="en-GB"/>
        </w:rPr>
        <w:t xml:space="preserve"> Pance Karagjozov</w:t>
      </w:r>
      <w:r w:rsidRPr="006D65CB">
        <w:rPr>
          <w:lang w:val="en-GB"/>
        </w:rPr>
        <w:t xml:space="preserve">, located in the city of </w:t>
      </w:r>
      <w:r>
        <w:rPr>
          <w:lang w:val="en-GB"/>
        </w:rPr>
        <w:t xml:space="preserve">Stip </w:t>
      </w:r>
      <w:r w:rsidRPr="006D65CB">
        <w:rPr>
          <w:lang w:val="en-GB"/>
        </w:rPr>
        <w:t>with total length of the subject area of</w:t>
      </w:r>
      <w:r>
        <w:rPr>
          <w:lang w:val="en-GB"/>
        </w:rPr>
        <w:t xml:space="preserve"> approximately</w:t>
      </w:r>
      <w:r w:rsidRPr="006D65CB">
        <w:rPr>
          <w:lang w:val="en-GB"/>
        </w:rPr>
        <w:t xml:space="preserve"> </w:t>
      </w:r>
      <w:r>
        <w:rPr>
          <w:rFonts w:ascii="Arial Narrow" w:hAnsi="Arial Narrow" w:cs="Arial"/>
        </w:rPr>
        <w:t xml:space="preserve">400 </w:t>
      </w:r>
      <w:r w:rsidRPr="006D65CB">
        <w:rPr>
          <w:lang w:val="en-GB"/>
        </w:rPr>
        <w:t>m</w:t>
      </w:r>
      <w:r>
        <w:rPr>
          <w:lang w:val="en-GB"/>
        </w:rPr>
        <w:t xml:space="preserve"> with width less than 7m.</w:t>
      </w:r>
    </w:p>
    <w:p w14:paraId="518C7535" w14:textId="77777777" w:rsidR="00482D46" w:rsidRPr="008860A8" w:rsidRDefault="00482D46" w:rsidP="00482D46">
      <w:pPr>
        <w:pStyle w:val="ListParagraph"/>
        <w:numPr>
          <w:ilvl w:val="0"/>
          <w:numId w:val="22"/>
        </w:numPr>
        <w:spacing w:line="256" w:lineRule="auto"/>
        <w:jc w:val="both"/>
        <w:rPr>
          <w:lang w:val="mk-MK"/>
        </w:rPr>
      </w:pPr>
      <w:r w:rsidRPr="008860A8">
        <w:t>Near the street are located the following facilities and buildings</w:t>
      </w:r>
      <w:r w:rsidRPr="008860A8">
        <w:rPr>
          <w:lang w:val="mk-MK"/>
        </w:rPr>
        <w:t xml:space="preserve">: </w:t>
      </w:r>
    </w:p>
    <w:p w14:paraId="1479498C" w14:textId="1E8C035A" w:rsidR="00482D46" w:rsidRPr="00FE61DB" w:rsidRDefault="003B4C5D" w:rsidP="00482D46">
      <w:pPr>
        <w:pStyle w:val="ListParagraph"/>
        <w:numPr>
          <w:ilvl w:val="0"/>
          <w:numId w:val="43"/>
        </w:numPr>
        <w:spacing w:line="256" w:lineRule="auto"/>
        <w:ind w:left="2552" w:hanging="284"/>
        <w:jc w:val="both"/>
      </w:pPr>
      <w:r w:rsidRPr="00FE61DB">
        <w:t>Mainly residential buildings and individual housings are located</w:t>
      </w:r>
      <w:r w:rsidR="00482D46" w:rsidRPr="009A5E41">
        <w:t>;</w:t>
      </w:r>
    </w:p>
    <w:p w14:paraId="0C074ACB" w14:textId="79B532B4" w:rsidR="00482D46" w:rsidRPr="009A5E41" w:rsidRDefault="00482D46" w:rsidP="00482D46">
      <w:pPr>
        <w:pStyle w:val="ListParagraph"/>
        <w:numPr>
          <w:ilvl w:val="0"/>
          <w:numId w:val="43"/>
        </w:numPr>
        <w:spacing w:line="256" w:lineRule="auto"/>
        <w:ind w:left="2552" w:hanging="284"/>
        <w:jc w:val="both"/>
        <w:rPr>
          <w:lang w:val="mk-MK"/>
        </w:rPr>
      </w:pPr>
      <w:r w:rsidRPr="009A5E41">
        <w:t xml:space="preserve">To the </w:t>
      </w:r>
      <w:r w:rsidR="003B4C5D">
        <w:t>south</w:t>
      </w:r>
      <w:r w:rsidRPr="009A5E41">
        <w:t xml:space="preserve"> at about </w:t>
      </w:r>
      <w:r w:rsidR="003B4C5D">
        <w:t>10</w:t>
      </w:r>
      <w:r w:rsidRPr="009A5E41">
        <w:t xml:space="preserve"> m there </w:t>
      </w:r>
      <w:r w:rsidR="003B4C5D">
        <w:t>are</w:t>
      </w:r>
      <w:r w:rsidRPr="009A5E41">
        <w:t xml:space="preserve"> </w:t>
      </w:r>
      <w:r w:rsidR="003B4C5D" w:rsidRPr="00FE61DB">
        <w:t xml:space="preserve">the Avtokomanda </w:t>
      </w:r>
      <w:r w:rsidR="003B4C5D">
        <w:rPr>
          <w:rFonts w:ascii="Arial Narrow" w:hAnsi="Arial Narrow" w:cs="Arial"/>
        </w:rPr>
        <w:t>sport center</w:t>
      </w:r>
      <w:r w:rsidR="003B4C5D">
        <w:rPr>
          <w:rFonts w:ascii="Arial Narrow" w:hAnsi="Arial Narrow" w:cs="Arial"/>
          <w:lang w:val="mk-MK"/>
        </w:rPr>
        <w:t xml:space="preserve"> </w:t>
      </w:r>
      <w:r w:rsidR="003B4C5D">
        <w:rPr>
          <w:rFonts w:ascii="Arial Narrow" w:hAnsi="Arial Narrow" w:cs="Arial"/>
        </w:rPr>
        <w:t>and commercial buildings</w:t>
      </w:r>
      <w:r w:rsidRPr="009A5E41">
        <w:t>;</w:t>
      </w:r>
    </w:p>
    <w:p w14:paraId="4806F953" w14:textId="77777777" w:rsidR="000E0004" w:rsidRPr="000E0004" w:rsidRDefault="000E0004" w:rsidP="009B302B">
      <w:pPr>
        <w:numPr>
          <w:ilvl w:val="0"/>
          <w:numId w:val="22"/>
        </w:numPr>
        <w:spacing w:before="120" w:line="312" w:lineRule="auto"/>
        <w:contextualSpacing/>
        <w:jc w:val="both"/>
      </w:pPr>
      <w:r w:rsidRPr="000E0004">
        <w:t>Within the project following activities will be implemented:</w:t>
      </w:r>
    </w:p>
    <w:p w14:paraId="4E97BCF8" w14:textId="77777777" w:rsidR="000E0004" w:rsidRPr="000E0004" w:rsidRDefault="000E0004" w:rsidP="009B302B">
      <w:pPr>
        <w:numPr>
          <w:ilvl w:val="0"/>
          <w:numId w:val="23"/>
        </w:numPr>
        <w:spacing w:before="120" w:line="312" w:lineRule="auto"/>
        <w:ind w:left="1985" w:hanging="425"/>
        <w:contextualSpacing/>
        <w:jc w:val="both"/>
      </w:pPr>
      <w:r w:rsidRPr="000E0004">
        <w:t>Preparatory activities</w:t>
      </w:r>
    </w:p>
    <w:p w14:paraId="2E394B70" w14:textId="56B89009" w:rsidR="000E0004" w:rsidRDefault="000E0004" w:rsidP="009B302B">
      <w:pPr>
        <w:numPr>
          <w:ilvl w:val="0"/>
          <w:numId w:val="43"/>
        </w:numPr>
        <w:spacing w:before="120" w:line="312" w:lineRule="auto"/>
        <w:ind w:left="2552" w:hanging="284"/>
        <w:contextualSpacing/>
        <w:jc w:val="both"/>
      </w:pPr>
      <w:r w:rsidRPr="000E0004">
        <w:t xml:space="preserve">Marking and securing the route at the project location; </w:t>
      </w:r>
    </w:p>
    <w:p w14:paraId="670FDD41" w14:textId="77777777" w:rsidR="000E0004" w:rsidRPr="000E0004" w:rsidRDefault="000E0004" w:rsidP="009B302B">
      <w:pPr>
        <w:numPr>
          <w:ilvl w:val="0"/>
          <w:numId w:val="23"/>
        </w:numPr>
        <w:spacing w:before="120" w:line="312" w:lineRule="auto"/>
        <w:ind w:left="1985"/>
        <w:contextualSpacing/>
        <w:jc w:val="both"/>
      </w:pPr>
      <w:r w:rsidRPr="000E0004">
        <w:lastRenderedPageBreak/>
        <w:t>Upgrading activities of the road</w:t>
      </w:r>
    </w:p>
    <w:p w14:paraId="31471B5D" w14:textId="77777777" w:rsidR="0065627A" w:rsidRDefault="0065627A" w:rsidP="009B302B">
      <w:pPr>
        <w:numPr>
          <w:ilvl w:val="0"/>
          <w:numId w:val="43"/>
        </w:numPr>
        <w:spacing w:before="120" w:line="312" w:lineRule="auto"/>
        <w:ind w:left="2552" w:hanging="284"/>
        <w:contextualSpacing/>
        <w:jc w:val="both"/>
      </w:pPr>
      <w:r>
        <w:rPr>
          <w:rStyle w:val="tlid-translation"/>
          <w:lang w:val="en"/>
        </w:rPr>
        <w:t>Excavation of humus</w:t>
      </w:r>
    </w:p>
    <w:p w14:paraId="3EB73306" w14:textId="77777777" w:rsidR="0065627A" w:rsidRDefault="0065627A" w:rsidP="009B302B">
      <w:pPr>
        <w:numPr>
          <w:ilvl w:val="0"/>
          <w:numId w:val="43"/>
        </w:numPr>
        <w:spacing w:before="120" w:line="312" w:lineRule="auto"/>
        <w:ind w:left="2552" w:hanging="284"/>
        <w:contextualSpacing/>
        <w:jc w:val="both"/>
      </w:pPr>
      <w:r>
        <w:rPr>
          <w:lang w:val="mk-MK"/>
        </w:rPr>
        <w:t>М</w:t>
      </w:r>
      <w:r>
        <w:t xml:space="preserve">echanical excavation with </w:t>
      </w:r>
      <w:r w:rsidRPr="0065627A">
        <w:t xml:space="preserve">wide excavation of </w:t>
      </w:r>
      <w:r>
        <w:t>soil;</w:t>
      </w:r>
    </w:p>
    <w:p w14:paraId="70FEDAD6" w14:textId="31681011" w:rsidR="0065627A" w:rsidRDefault="0065627A" w:rsidP="009B302B">
      <w:pPr>
        <w:numPr>
          <w:ilvl w:val="0"/>
          <w:numId w:val="43"/>
        </w:numPr>
        <w:spacing w:before="120" w:line="312" w:lineRule="auto"/>
        <w:ind w:left="2552" w:hanging="284"/>
        <w:contextualSpacing/>
        <w:jc w:val="both"/>
      </w:pPr>
      <w:r>
        <w:t xml:space="preserve">Construction of </w:t>
      </w:r>
      <w:r w:rsidRPr="0065627A">
        <w:t>a subsoil</w:t>
      </w:r>
      <w:r>
        <w:t>;</w:t>
      </w:r>
    </w:p>
    <w:p w14:paraId="026259C2" w14:textId="77777777" w:rsidR="0065627A" w:rsidRDefault="0065627A" w:rsidP="009B302B">
      <w:pPr>
        <w:numPr>
          <w:ilvl w:val="0"/>
          <w:numId w:val="43"/>
        </w:numPr>
        <w:spacing w:before="120" w:line="312" w:lineRule="auto"/>
        <w:ind w:left="2552" w:hanging="284"/>
        <w:contextualSpacing/>
        <w:jc w:val="both"/>
      </w:pPr>
      <w:r>
        <w:t>C</w:t>
      </w:r>
      <w:r w:rsidRPr="0065627A">
        <w:t>onstruction of embankments</w:t>
      </w:r>
      <w:r>
        <w:t>;</w:t>
      </w:r>
    </w:p>
    <w:p w14:paraId="60A76004" w14:textId="77777777" w:rsidR="0065627A" w:rsidRDefault="0065627A" w:rsidP="009B302B">
      <w:pPr>
        <w:numPr>
          <w:ilvl w:val="0"/>
          <w:numId w:val="43"/>
        </w:numPr>
        <w:spacing w:before="120" w:line="312" w:lineRule="auto"/>
        <w:ind w:left="2552" w:hanging="284"/>
        <w:contextualSpacing/>
        <w:jc w:val="both"/>
      </w:pPr>
      <w:r>
        <w:t xml:space="preserve">Procurement and installation of </w:t>
      </w:r>
      <w:r w:rsidRPr="0065627A">
        <w:t>tampon layer of crushed stone</w:t>
      </w:r>
      <w:r>
        <w:t>;</w:t>
      </w:r>
    </w:p>
    <w:p w14:paraId="1AA906E4" w14:textId="77777777" w:rsidR="007035FE" w:rsidRDefault="0065627A" w:rsidP="009B302B">
      <w:pPr>
        <w:numPr>
          <w:ilvl w:val="0"/>
          <w:numId w:val="43"/>
        </w:numPr>
        <w:spacing w:before="120" w:line="312" w:lineRule="auto"/>
        <w:ind w:left="2552" w:hanging="284"/>
        <w:contextualSpacing/>
        <w:jc w:val="both"/>
      </w:pPr>
      <w:r w:rsidRPr="000E0004">
        <w:t>Placing of bituminous bearing layer</w:t>
      </w:r>
      <w:r w:rsidRPr="0065627A">
        <w:t xml:space="preserve"> of crushed stone</w:t>
      </w:r>
      <w:r w:rsidRPr="000E0004">
        <w:t>;</w:t>
      </w:r>
    </w:p>
    <w:p w14:paraId="23C63208" w14:textId="77777777" w:rsidR="007035FE" w:rsidRDefault="007035FE" w:rsidP="009B302B">
      <w:pPr>
        <w:numPr>
          <w:ilvl w:val="0"/>
          <w:numId w:val="43"/>
        </w:numPr>
        <w:spacing w:before="120" w:line="312" w:lineRule="auto"/>
        <w:ind w:left="2552" w:hanging="284"/>
        <w:contextualSpacing/>
        <w:jc w:val="both"/>
      </w:pPr>
      <w:r>
        <w:t>M</w:t>
      </w:r>
      <w:r w:rsidRPr="007035FE">
        <w:t>echanical excavation of the canal trench</w:t>
      </w:r>
      <w:r>
        <w:t>;</w:t>
      </w:r>
    </w:p>
    <w:p w14:paraId="6848AC4D" w14:textId="03F41F2F" w:rsidR="007035FE" w:rsidRDefault="007035FE" w:rsidP="009B302B">
      <w:pPr>
        <w:numPr>
          <w:ilvl w:val="0"/>
          <w:numId w:val="43"/>
        </w:numPr>
        <w:spacing w:before="120" w:line="312" w:lineRule="auto"/>
        <w:ind w:left="2552" w:hanging="284"/>
        <w:contextualSpacing/>
        <w:jc w:val="both"/>
      </w:pPr>
      <w:r>
        <w:t>P</w:t>
      </w:r>
      <w:r w:rsidRPr="007035FE">
        <w:t>rocurement of transport and installation of pvc pipes</w:t>
      </w:r>
      <w:r>
        <w:t xml:space="preserve"> for sewage water;</w:t>
      </w:r>
    </w:p>
    <w:p w14:paraId="1487744D" w14:textId="2032301E" w:rsidR="005007B0" w:rsidRPr="000E0004" w:rsidRDefault="005007B0" w:rsidP="009B302B">
      <w:pPr>
        <w:numPr>
          <w:ilvl w:val="0"/>
          <w:numId w:val="43"/>
        </w:numPr>
        <w:spacing w:before="120" w:line="312" w:lineRule="auto"/>
        <w:ind w:left="2552" w:hanging="284"/>
        <w:contextualSpacing/>
        <w:jc w:val="both"/>
      </w:pPr>
      <w:r>
        <w:t xml:space="preserve">Placement of </w:t>
      </w:r>
      <w:r w:rsidRPr="005007B0">
        <w:t>prefabricated user for road and sidewalk</w:t>
      </w:r>
      <w:r>
        <w:t>;</w:t>
      </w:r>
    </w:p>
    <w:p w14:paraId="5BDA22E4" w14:textId="410CAA00" w:rsidR="005E73BA" w:rsidRPr="00A83F9E" w:rsidRDefault="005007B0" w:rsidP="009B302B">
      <w:pPr>
        <w:numPr>
          <w:ilvl w:val="0"/>
          <w:numId w:val="43"/>
        </w:numPr>
        <w:spacing w:before="120" w:line="312" w:lineRule="auto"/>
        <w:ind w:left="2552" w:hanging="284"/>
        <w:contextualSpacing/>
        <w:jc w:val="both"/>
      </w:pPr>
      <w:r w:rsidRPr="00E40AE8">
        <w:t xml:space="preserve">Placing of paver elements </w:t>
      </w:r>
      <w:r w:rsidR="007035FE">
        <w:t xml:space="preserve">from behaton tiles </w:t>
      </w:r>
      <w:r w:rsidRPr="00E40AE8">
        <w:t>and curbstones</w:t>
      </w:r>
      <w:r>
        <w:t>.</w:t>
      </w:r>
    </w:p>
    <w:p w14:paraId="598C8A79" w14:textId="07A7015C" w:rsidR="006A7477" w:rsidRPr="0071794B" w:rsidRDefault="006A7477" w:rsidP="009B302B">
      <w:pPr>
        <w:pStyle w:val="ListParagraph"/>
        <w:spacing w:before="120" w:line="312" w:lineRule="auto"/>
        <w:ind w:left="142"/>
        <w:jc w:val="both"/>
      </w:pPr>
      <w:r w:rsidRPr="006A7477">
        <w:rPr>
          <w:lang w:val="mk-MK"/>
        </w:rPr>
        <w:t>The total number of inhabitants in the municipality of Stip is</w:t>
      </w:r>
      <w:r>
        <w:rPr>
          <w:lang w:val="mk-MK"/>
        </w:rPr>
        <w:t xml:space="preserve"> 47 796 </w:t>
      </w:r>
      <w:r w:rsidRPr="006A7477">
        <w:rPr>
          <w:lang w:val="mk-MK"/>
        </w:rPr>
        <w:t>of which 23,876 are women and 23,920 are men</w:t>
      </w:r>
      <w:r>
        <w:rPr>
          <w:lang w:val="mk-MK"/>
        </w:rPr>
        <w:t xml:space="preserve">. </w:t>
      </w:r>
      <w:r w:rsidRPr="006A7477">
        <w:rPr>
          <w:lang w:val="mk-MK"/>
        </w:rPr>
        <w:t xml:space="preserve">18% of the </w:t>
      </w:r>
      <w:r>
        <w:t xml:space="preserve">population </w:t>
      </w:r>
      <w:r w:rsidRPr="006A7477">
        <w:rPr>
          <w:lang w:val="mk-MK"/>
        </w:rPr>
        <w:t xml:space="preserve">are at the age up to 14 years, 72% </w:t>
      </w:r>
      <w:r>
        <w:t>a</w:t>
      </w:r>
      <w:r w:rsidRPr="006A7477">
        <w:rPr>
          <w:lang w:val="mk-MK"/>
        </w:rPr>
        <w:t xml:space="preserve">re in the age of 15-64 years </w:t>
      </w:r>
      <w:r>
        <w:rPr>
          <w:lang w:val="mk-MK"/>
        </w:rPr>
        <w:t>old and 10% are over 65 years.</w:t>
      </w:r>
      <w:r w:rsidRPr="006A7477">
        <w:t xml:space="preserve"> </w:t>
      </w:r>
      <w:r>
        <w:t>U</w:t>
      </w:r>
      <w:r w:rsidRPr="006A7477">
        <w:rPr>
          <w:lang w:val="mk-MK"/>
        </w:rPr>
        <w:t>nemployme</w:t>
      </w:r>
      <w:r>
        <w:rPr>
          <w:lang w:val="mk-MK"/>
        </w:rPr>
        <w:t>nt rate in the municipality is 36</w:t>
      </w:r>
      <w:r>
        <w:t xml:space="preserve"> </w:t>
      </w:r>
      <w:r w:rsidRPr="006A7477">
        <w:rPr>
          <w:lang w:val="mk-MK"/>
        </w:rPr>
        <w:t>%</w:t>
      </w:r>
      <w:r>
        <w:rPr>
          <w:lang w:val="mk-MK"/>
        </w:rPr>
        <w:t xml:space="preserve">. </w:t>
      </w:r>
      <w:r w:rsidRPr="006A7477">
        <w:rPr>
          <w:lang w:val="mk-MK"/>
        </w:rPr>
        <w:t>the most common structure of the unemployed are people aged 30-40</w:t>
      </w:r>
      <w:r>
        <w:rPr>
          <w:lang w:val="mk-MK"/>
        </w:rPr>
        <w:t xml:space="preserve"> </w:t>
      </w:r>
      <w:r>
        <w:t>years.</w:t>
      </w:r>
      <w:r w:rsidR="005054A8" w:rsidRPr="005054A8">
        <w:t xml:space="preserve"> 43% of the unemployed are people who have no qualifications</w:t>
      </w:r>
      <w:r w:rsidR="005054A8">
        <w:rPr>
          <w:lang w:val="mk-MK"/>
        </w:rPr>
        <w:t xml:space="preserve"> </w:t>
      </w:r>
      <w:r w:rsidR="005054A8" w:rsidRPr="005054A8">
        <w:rPr>
          <w:lang w:val="mk-MK"/>
        </w:rPr>
        <w:t>and 25% are people with secondary education</w:t>
      </w:r>
      <w:r w:rsidR="005054A8">
        <w:rPr>
          <w:lang w:val="mk-MK"/>
        </w:rPr>
        <w:t>.</w:t>
      </w:r>
      <w:r w:rsidR="0071794B" w:rsidRPr="0071794B">
        <w:t xml:space="preserve"> </w:t>
      </w:r>
      <w:r w:rsidR="0071794B" w:rsidRPr="0071794B">
        <w:rPr>
          <w:lang w:val="mk-MK"/>
        </w:rPr>
        <w:t>18</w:t>
      </w:r>
      <w:r w:rsidR="0071794B">
        <w:rPr>
          <w:lang w:val="mk-MK"/>
        </w:rPr>
        <w:t xml:space="preserve"> </w:t>
      </w:r>
      <w:r w:rsidR="0071794B" w:rsidRPr="0071794B">
        <w:rPr>
          <w:lang w:val="mk-MK"/>
        </w:rPr>
        <w:t xml:space="preserve">085 </w:t>
      </w:r>
      <w:r w:rsidR="0071794B">
        <w:t xml:space="preserve">citizens </w:t>
      </w:r>
      <w:r w:rsidR="0071794B" w:rsidRPr="0071794B">
        <w:rPr>
          <w:lang w:val="mk-MK"/>
        </w:rPr>
        <w:t xml:space="preserve">of the total population </w:t>
      </w:r>
      <w:r w:rsidR="0071794B">
        <w:t>in Municipality of Stip are with</w:t>
      </w:r>
      <w:r w:rsidR="0071794B" w:rsidRPr="0071794B">
        <w:rPr>
          <w:lang w:val="mk-MK"/>
        </w:rPr>
        <w:t xml:space="preserve"> secondary education</w:t>
      </w:r>
      <w:r w:rsidR="0071794B">
        <w:t>.</w:t>
      </w:r>
    </w:p>
    <w:p w14:paraId="5A796A81" w14:textId="318EE998" w:rsidR="005E73BA" w:rsidRPr="001C2ADF" w:rsidRDefault="006A7477" w:rsidP="009B302B">
      <w:pPr>
        <w:pStyle w:val="ListParagraph"/>
        <w:spacing w:before="120" w:line="312" w:lineRule="auto"/>
        <w:ind w:left="142"/>
        <w:jc w:val="both"/>
        <w:rPr>
          <w:lang w:val="mk-MK"/>
        </w:rPr>
      </w:pPr>
      <w:r>
        <w:t xml:space="preserve"> </w:t>
      </w:r>
      <w:r w:rsidR="00A027DA">
        <w:t>“Panche Karagjozov” s</w:t>
      </w:r>
      <w:r w:rsidR="001C2ADF">
        <w:t>treet has about 55 houses and 4 apartment buildings and has approximately 250 households with approximately 800 inhabitants.</w:t>
      </w:r>
      <w:r w:rsidR="001C2ADF">
        <w:rPr>
          <w:lang w:val="mk-MK"/>
        </w:rPr>
        <w:t xml:space="preserve"> </w:t>
      </w:r>
      <w:r w:rsidR="001C2ADF">
        <w:t xml:space="preserve">The adjacent 3 </w:t>
      </w:r>
      <w:r w:rsidR="00AA7BE5">
        <w:t>street</w:t>
      </w:r>
      <w:r w:rsidR="001C2ADF">
        <w:t xml:space="preserve"> “Sutjeska”, street “5th Kongres” and street “Shirok Dol” along with street “Panche Karagjozov” together has over 3,500 inhabitants who are directly affected users who cross their busy street daily.</w:t>
      </w:r>
      <w:r w:rsidR="001C2ADF">
        <w:rPr>
          <w:lang w:val="mk-MK"/>
        </w:rPr>
        <w:t xml:space="preserve"> </w:t>
      </w:r>
      <w:r w:rsidR="001C2ADF" w:rsidRPr="001C2ADF">
        <w:rPr>
          <w:lang w:val="mk-MK"/>
        </w:rPr>
        <w:t>The existing traffic connection of street “Panche Karagjozov”, street located in the neighbourhood called “Avtokomanda” is the most frequently used road link and a frequent crossing link that connects the downtown area with the neighbourhood called “Senjak 1”, Senjak 2, Duzlak and Babi, which are growing neighbourhoods by space and area, and through the street “Panche Karagjozov” as a frequent crossing of passenger and freight vehicles. Through this street, from the  neighbourhoods mention above, on a daily basis, more then 5000 inhabitants are crossing and that is 1/3 of the total population in our city.</w:t>
      </w:r>
      <w:r w:rsidR="001C2ADF" w:rsidRPr="001C2ADF">
        <w:t xml:space="preserve"> </w:t>
      </w:r>
      <w:r w:rsidR="001C2ADF" w:rsidRPr="001C2ADF">
        <w:rPr>
          <w:lang w:val="mk-MK"/>
        </w:rPr>
        <w:t xml:space="preserve">The street “Panche Karagjozov” along with the neighbouring </w:t>
      </w:r>
      <w:r w:rsidR="00AA7BE5">
        <w:rPr>
          <w:lang w:val="mk-MK"/>
        </w:rPr>
        <w:t>street</w:t>
      </w:r>
      <w:r w:rsidR="001C2ADF" w:rsidRPr="001C2ADF">
        <w:rPr>
          <w:lang w:val="mk-MK"/>
        </w:rPr>
        <w:t xml:space="preserve"> “Sutjeska”, “5th Kongres” and “Shirok Dol” represent a road and pedestrian connection with the “Goce Delchev” school, which covers about 700 students and “Dimitar Vlahov” sc</w:t>
      </w:r>
      <w:r w:rsidR="001C2ADF">
        <w:rPr>
          <w:lang w:val="mk-MK"/>
        </w:rPr>
        <w:t>hool which covers 1000 stude</w:t>
      </w:r>
      <w:r w:rsidR="001C2ADF">
        <w:t xml:space="preserve">nts. Near the street Pance Karagjozov </w:t>
      </w:r>
      <w:r w:rsidR="001C2ADF" w:rsidRPr="001C2ADF">
        <w:t>are located Ping-pong Hall, new park area a sports center with playground for football and basketball.</w:t>
      </w:r>
      <w:r w:rsidR="001C2ADF">
        <w:rPr>
          <w:lang w:val="mk-MK"/>
        </w:rPr>
        <w:t xml:space="preserve"> </w:t>
      </w:r>
    </w:p>
    <w:p w14:paraId="7EF7C35B" w14:textId="097894C9" w:rsidR="005E73BA" w:rsidRPr="004C4D5D" w:rsidRDefault="005E73BA" w:rsidP="009B302B">
      <w:pPr>
        <w:spacing w:before="120" w:line="312" w:lineRule="auto"/>
        <w:ind w:firstLine="142"/>
        <w:jc w:val="both"/>
      </w:pPr>
      <w:r>
        <w:lastRenderedPageBreak/>
        <w:fldChar w:fldCharType="begin"/>
      </w:r>
      <w:r>
        <w:instrText xml:space="preserve"> REF _Ref23793212 \h  \* MERGEFORMAT </w:instrText>
      </w:r>
      <w:r>
        <w:fldChar w:fldCharType="separate"/>
      </w:r>
      <w:r w:rsidR="00C02A46" w:rsidRPr="00C02A46">
        <w:rPr>
          <w:rFonts w:cstheme="minorHAnsi"/>
        </w:rPr>
        <w:t xml:space="preserve">Figure </w:t>
      </w:r>
      <w:r w:rsidR="00C02A46" w:rsidRPr="00C02A46">
        <w:rPr>
          <w:rFonts w:cstheme="minorHAnsi"/>
          <w:noProof/>
        </w:rPr>
        <w:t>2</w:t>
      </w:r>
      <w:r>
        <w:fldChar w:fldCharType="end"/>
      </w:r>
      <w:r>
        <w:t xml:space="preserve"> </w:t>
      </w:r>
      <w:r w:rsidR="0076775E">
        <w:t>shows</w:t>
      </w:r>
      <w:r>
        <w:t xml:space="preserve"> project location and nearby sensitive receptors.</w:t>
      </w:r>
    </w:p>
    <w:p w14:paraId="020E7ADD" w14:textId="77832F84" w:rsidR="005E73BA" w:rsidRDefault="00DA4B16" w:rsidP="005E73BA">
      <w:pPr>
        <w:jc w:val="center"/>
        <w:rPr>
          <w:rFonts w:cstheme="minorHAnsi"/>
        </w:rPr>
      </w:pPr>
      <w:r>
        <w:rPr>
          <w:rFonts w:ascii="Arial Narrow" w:hAnsi="Arial Narrow" w:cs="Arial"/>
          <w:noProof/>
        </w:rPr>
        <w:drawing>
          <wp:inline distT="0" distB="0" distL="0" distR="0" wp14:anchorId="7EC2C340" wp14:editId="0A50008D">
            <wp:extent cx="8347415" cy="469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tip lokacija 23.jpg"/>
                    <pic:cNvPicPr/>
                  </pic:nvPicPr>
                  <pic:blipFill>
                    <a:blip r:embed="rId11" cstate="print">
                      <a:extLst>
                        <a:ext uri="{28A0092B-C50C-407E-A947-70E740481C1C}">
                          <a14:useLocalDpi xmlns:a14="http://schemas.microsoft.com/office/drawing/2010/main"/>
                        </a:ext>
                      </a:extLst>
                    </a:blip>
                    <a:stretch>
                      <a:fillRect/>
                    </a:stretch>
                  </pic:blipFill>
                  <pic:spPr>
                    <a:xfrm>
                      <a:off x="0" y="0"/>
                      <a:ext cx="8363107" cy="4704131"/>
                    </a:xfrm>
                    <a:prstGeom prst="rect">
                      <a:avLst/>
                    </a:prstGeom>
                  </pic:spPr>
                </pic:pic>
              </a:graphicData>
            </a:graphic>
          </wp:inline>
        </w:drawing>
      </w:r>
      <w:r w:rsidR="005E73BA">
        <w:rPr>
          <w:noProof/>
        </w:rPr>
        <mc:AlternateContent>
          <mc:Choice Requires="wps">
            <w:drawing>
              <wp:anchor distT="0" distB="0" distL="114300" distR="114300" simplePos="0" relativeHeight="251674624" behindDoc="0" locked="0" layoutInCell="1" allowOverlap="1" wp14:anchorId="21DBF96C" wp14:editId="0C4E7448">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A33AFDA"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p>
    <w:p w14:paraId="2D3D0103" w14:textId="55307CD7" w:rsidR="005E73BA" w:rsidRDefault="005E73BA" w:rsidP="00DA4B16">
      <w:pPr>
        <w:pStyle w:val="Caption"/>
        <w:spacing w:after="0"/>
        <w:jc w:val="center"/>
      </w:pPr>
      <w:bookmarkStart w:id="19" w:name="_Ref23793212"/>
      <w:bookmarkStart w:id="20" w:name="_Toc47953321"/>
      <w:r w:rsidRPr="00DA4B16">
        <w:rPr>
          <w:rFonts w:cstheme="minorHAnsi"/>
          <w:i w:val="0"/>
          <w:color w:val="000000" w:themeColor="text1"/>
          <w:sz w:val="20"/>
          <w:szCs w:val="20"/>
        </w:rPr>
        <w:t xml:space="preserve">Figure </w:t>
      </w:r>
      <w:r w:rsidRPr="00DA4B16">
        <w:rPr>
          <w:rFonts w:cstheme="minorHAnsi"/>
          <w:i w:val="0"/>
          <w:color w:val="000000" w:themeColor="text1"/>
          <w:sz w:val="20"/>
          <w:szCs w:val="20"/>
        </w:rPr>
        <w:fldChar w:fldCharType="begin"/>
      </w:r>
      <w:r w:rsidRPr="00DA4B16">
        <w:rPr>
          <w:rFonts w:cstheme="minorHAnsi"/>
          <w:i w:val="0"/>
          <w:color w:val="000000" w:themeColor="text1"/>
          <w:sz w:val="20"/>
          <w:szCs w:val="20"/>
        </w:rPr>
        <w:instrText xml:space="preserve"> SEQ Figure \* ARABIC </w:instrText>
      </w:r>
      <w:r w:rsidRPr="00DA4B16">
        <w:rPr>
          <w:rFonts w:cstheme="minorHAnsi"/>
          <w:i w:val="0"/>
          <w:color w:val="000000" w:themeColor="text1"/>
          <w:sz w:val="20"/>
          <w:szCs w:val="20"/>
        </w:rPr>
        <w:fldChar w:fldCharType="separate"/>
      </w:r>
      <w:r w:rsidR="00C02A46">
        <w:rPr>
          <w:rFonts w:cstheme="minorHAnsi"/>
          <w:i w:val="0"/>
          <w:noProof/>
          <w:color w:val="000000" w:themeColor="text1"/>
          <w:sz w:val="20"/>
          <w:szCs w:val="20"/>
        </w:rPr>
        <w:t>2</w:t>
      </w:r>
      <w:r w:rsidRPr="00DA4B16">
        <w:rPr>
          <w:rFonts w:cstheme="minorHAnsi"/>
          <w:i w:val="0"/>
          <w:color w:val="000000" w:themeColor="text1"/>
          <w:sz w:val="20"/>
          <w:szCs w:val="20"/>
        </w:rPr>
        <w:fldChar w:fldCharType="end"/>
      </w:r>
      <w:bookmarkEnd w:id="19"/>
      <w:r w:rsidRPr="00DA4B16">
        <w:rPr>
          <w:rFonts w:cstheme="minorHAnsi"/>
          <w:i w:val="0"/>
          <w:color w:val="000000" w:themeColor="text1"/>
          <w:sz w:val="20"/>
          <w:szCs w:val="20"/>
        </w:rPr>
        <w:t xml:space="preserve"> Location of the re</w:t>
      </w:r>
      <w:r w:rsidR="0076775E" w:rsidRPr="00DA4B16">
        <w:rPr>
          <w:rFonts w:cstheme="minorHAnsi"/>
          <w:i w:val="0"/>
          <w:color w:val="000000" w:themeColor="text1"/>
          <w:sz w:val="20"/>
          <w:szCs w:val="20"/>
        </w:rPr>
        <w:t>construct</w:t>
      </w:r>
      <w:r w:rsidRPr="00DA4B16">
        <w:rPr>
          <w:rFonts w:cstheme="minorHAnsi"/>
          <w:i w:val="0"/>
          <w:color w:val="000000" w:themeColor="text1"/>
          <w:sz w:val="20"/>
          <w:szCs w:val="20"/>
        </w:rPr>
        <w:t xml:space="preserve">ion of the street in Municipality of </w:t>
      </w:r>
      <w:r w:rsidR="0076775E" w:rsidRPr="00DA4B16">
        <w:rPr>
          <w:rFonts w:cstheme="minorHAnsi"/>
          <w:i w:val="0"/>
          <w:color w:val="000000" w:themeColor="text1"/>
          <w:sz w:val="20"/>
          <w:szCs w:val="20"/>
        </w:rPr>
        <w:t xml:space="preserve">Stip - </w:t>
      </w:r>
      <w:r w:rsidRPr="00DA4B16">
        <w:rPr>
          <w:rFonts w:cstheme="minorHAnsi"/>
          <w:i w:val="0"/>
          <w:color w:val="000000" w:themeColor="text1"/>
          <w:sz w:val="20"/>
          <w:szCs w:val="20"/>
        </w:rPr>
        <w:t>St “</w:t>
      </w:r>
      <w:r w:rsidR="0076775E" w:rsidRPr="00DA4B16">
        <w:rPr>
          <w:rFonts w:cstheme="minorHAnsi"/>
          <w:i w:val="0"/>
          <w:color w:val="000000" w:themeColor="text1"/>
          <w:sz w:val="20"/>
          <w:szCs w:val="20"/>
        </w:rPr>
        <w:t>Pance Karagjozov</w:t>
      </w:r>
      <w:r w:rsidRPr="00DA4B16">
        <w:rPr>
          <w:rFonts w:cstheme="minorHAnsi"/>
          <w:i w:val="0"/>
          <w:color w:val="000000" w:themeColor="text1"/>
          <w:sz w:val="20"/>
          <w:szCs w:val="20"/>
        </w:rPr>
        <w:t>”</w:t>
      </w:r>
      <w:bookmarkEnd w:id="20"/>
    </w:p>
    <w:p w14:paraId="0579577E" w14:textId="4785C399" w:rsidR="00081B57" w:rsidRDefault="00081B57" w:rsidP="00081B57">
      <w:pPr>
        <w:jc w:val="center"/>
      </w:pPr>
    </w:p>
    <w:p w14:paraId="2F30467C" w14:textId="77777777" w:rsidR="006A07A7" w:rsidRDefault="006A07A7" w:rsidP="006A07A7">
      <w:pPr>
        <w:sectPr w:rsidR="006A07A7" w:rsidSect="00954E30">
          <w:pgSz w:w="16840" w:h="11907" w:orient="landscape" w:code="9"/>
          <w:pgMar w:top="1440" w:right="1440" w:bottom="1440" w:left="1440" w:header="709" w:footer="709" w:gutter="0"/>
          <w:cols w:space="708"/>
          <w:docGrid w:linePitch="360"/>
        </w:sectPr>
      </w:pPr>
    </w:p>
    <w:p w14:paraId="3ED35EA3" w14:textId="5373219C" w:rsidR="006A07A7" w:rsidRDefault="00C038E2" w:rsidP="006A07A7">
      <w:pPr>
        <w:pStyle w:val="Heading1"/>
        <w:rPr>
          <w:rStyle w:val="Heading1Char"/>
          <w:rFonts w:asciiTheme="minorHAnsi" w:hAnsiTheme="minorHAnsi" w:cstheme="minorHAnsi"/>
          <w:color w:val="auto"/>
        </w:rPr>
      </w:pPr>
      <w:bookmarkStart w:id="21" w:name="_Toc47953317"/>
      <w:bookmarkStart w:id="22" w:name="_Toc47953324"/>
      <w:r w:rsidRPr="00120705">
        <w:rPr>
          <w:rStyle w:val="Heading1Char"/>
          <w:rFonts w:asciiTheme="minorHAnsi" w:hAnsiTheme="minorHAnsi" w:cstheme="minorHAnsi"/>
        </w:rPr>
        <w:lastRenderedPageBreak/>
        <w:t>ANNEX</w:t>
      </w:r>
      <w:r w:rsidRPr="00120705">
        <w:t xml:space="preserve"> </w:t>
      </w:r>
      <w:fldSimple w:instr=" SEQ Annex \* ROMAN ">
        <w:r w:rsidR="00C02A46">
          <w:rPr>
            <w:noProof/>
          </w:rPr>
          <w:t>III</w:t>
        </w:r>
      </w:fldSimple>
      <w:r w:rsidR="006A07A7" w:rsidRPr="00D119F9">
        <w:rPr>
          <w:rStyle w:val="Heading1Char"/>
          <w:rFonts w:asciiTheme="minorHAnsi" w:hAnsiTheme="minorHAnsi" w:cstheme="minorHAnsi"/>
        </w:rPr>
        <w:t xml:space="preserve">: </w:t>
      </w:r>
      <w:r w:rsidR="00CB14CD" w:rsidRPr="00806DB8">
        <w:rPr>
          <w:rStyle w:val="Heading1Char"/>
          <w:rFonts w:asciiTheme="minorHAnsi" w:hAnsiTheme="minorHAnsi" w:cstheme="minorHAnsi"/>
          <w:color w:val="auto"/>
        </w:rPr>
        <w:t>COVID-19 considerations in construction/civil works projects</w:t>
      </w:r>
      <w:bookmarkEnd w:id="21"/>
      <w:bookmarkEnd w:id="22"/>
    </w:p>
    <w:p w14:paraId="537980F6" w14:textId="07C2E500" w:rsidR="006A07A7" w:rsidRDefault="006A07A7" w:rsidP="00806DB8">
      <w:pPr>
        <w:jc w:val="both"/>
      </w:pPr>
    </w:p>
    <w:p w14:paraId="65ED9FC0" w14:textId="77777777" w:rsidR="00CB14CD" w:rsidRPr="00967A32" w:rsidRDefault="00CB14CD" w:rsidP="00806DB8">
      <w:pPr>
        <w:jc w:val="both"/>
        <w:rPr>
          <w:rFonts w:ascii="Calibri" w:hAnsi="Calibri" w:cs="Calibri"/>
          <w:sz w:val="20"/>
          <w:szCs w:val="20"/>
          <w:lang w:val="mk-MK"/>
        </w:rPr>
      </w:pPr>
      <w:r w:rsidRPr="00967A32">
        <w:rPr>
          <w:rFonts w:ascii="Calibri" w:hAnsi="Calibri" w:cs="Calibri"/>
          <w:sz w:val="20"/>
          <w:szCs w:val="20"/>
        </w:rPr>
        <w:t>Taking into account the new situation with the appearance of the virus COVID 19</w:t>
      </w:r>
      <w:r w:rsidRPr="00967A32">
        <w:rPr>
          <w:rFonts w:ascii="Calibri" w:hAnsi="Calibri" w:cs="Calibri"/>
          <w:sz w:val="20"/>
          <w:szCs w:val="20"/>
          <w:lang w:val="mk-MK"/>
        </w:rPr>
        <w:t>,</w:t>
      </w:r>
      <w:r w:rsidRPr="00967A32">
        <w:rPr>
          <w:rFonts w:ascii="Calibri" w:hAnsi="Calibri" w:cs="Calibri"/>
          <w:sz w:val="20"/>
          <w:szCs w:val="20"/>
        </w:rPr>
        <w:t xml:space="preserve"> besides the standard measures for safety and protection at work it is necessary to implement measures for protection from COVID 19</w:t>
      </w:r>
      <w:r w:rsidRPr="00967A32">
        <w:rPr>
          <w:rFonts w:ascii="Calibri" w:hAnsi="Calibri" w:cs="Calibri"/>
          <w:sz w:val="20"/>
          <w:szCs w:val="20"/>
          <w:lang w:val="mk-MK"/>
        </w:rPr>
        <w:t xml:space="preserve">. </w:t>
      </w:r>
    </w:p>
    <w:p w14:paraId="68167971"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Undoubtedly, the Contractors will face many challenges in the new situation, such as: </w:t>
      </w:r>
    </w:p>
    <w:p w14:paraId="413DC5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purchase protective equipment and disinfectants due to lack on the market, </w:t>
      </w:r>
    </w:p>
    <w:p w14:paraId="79BE99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Lack of labour due to limited movement and absences from work,</w:t>
      </w:r>
    </w:p>
    <w:p w14:paraId="2003AE6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Employees' concerns about their livelihoods due to reduced workload, etc.</w:t>
      </w:r>
    </w:p>
    <w:p w14:paraId="45F6B522"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967A32">
        <w:rPr>
          <w:rFonts w:ascii="Calibri" w:hAnsi="Calibri" w:cs="Calibri"/>
          <w:sz w:val="20"/>
          <w:szCs w:val="20"/>
          <w:lang w:val="mk-MK"/>
        </w:rPr>
        <w:t xml:space="preserve"> </w:t>
      </w:r>
      <w:r w:rsidRPr="00967A32">
        <w:rPr>
          <w:rFonts w:ascii="Calibri" w:hAnsi="Calibri" w:cs="Calibri"/>
          <w:b/>
          <w:sz w:val="20"/>
          <w:szCs w:val="20"/>
        </w:rPr>
        <w:t>These measures should be constantly updated in accordance with the latest provisions introduced by the Government</w:t>
      </w:r>
      <w:r w:rsidRPr="00967A32">
        <w:rPr>
          <w:rFonts w:ascii="Calibri" w:hAnsi="Calibri" w:cs="Calibri"/>
          <w:sz w:val="20"/>
          <w:szCs w:val="20"/>
          <w:lang w:val="mk-MK"/>
        </w:rPr>
        <w:t xml:space="preserve">. </w:t>
      </w:r>
      <w:r w:rsidRPr="00967A32">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Links of the national institutions responsible for COVID 19 where the Contractor could find updated information and recommendations:</w:t>
      </w:r>
    </w:p>
    <w:p w14:paraId="37AC328B" w14:textId="02DD40CE"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Government of the Republic of North Macedonia - </w:t>
      </w:r>
      <w:hyperlink r:id="rId22" w:history="1">
        <w:r w:rsidRPr="00967A32">
          <w:rPr>
            <w:rStyle w:val="Hyperlink"/>
            <w:rFonts w:ascii="Calibri" w:hAnsi="Calibri" w:cs="Calibri"/>
            <w:b/>
            <w:sz w:val="20"/>
            <w:szCs w:val="20"/>
          </w:rPr>
          <w:t>https://vlada.mk/node/20488?ln=en-gb</w:t>
        </w:r>
      </w:hyperlink>
    </w:p>
    <w:p w14:paraId="641BCD18" w14:textId="7D0BDE39"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Health - </w:t>
      </w:r>
      <w:hyperlink r:id="rId23" w:history="1">
        <w:r w:rsidRPr="00967A32">
          <w:rPr>
            <w:rStyle w:val="Hyperlink"/>
            <w:rFonts w:ascii="Calibri" w:hAnsi="Calibri" w:cs="Calibri"/>
            <w:b/>
            <w:sz w:val="20"/>
            <w:szCs w:val="20"/>
          </w:rPr>
          <w:t>http://zdravstvo.gov.mk/korona-virus/</w:t>
        </w:r>
      </w:hyperlink>
    </w:p>
    <w:p w14:paraId="19980051" w14:textId="4B59242C" w:rsidR="00CB14CD" w:rsidRPr="00967A32"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967A32">
        <w:rPr>
          <w:rFonts w:ascii="Calibri" w:hAnsi="Calibri" w:cs="Calibri"/>
          <w:b/>
          <w:sz w:val="20"/>
          <w:szCs w:val="20"/>
        </w:rPr>
        <w:t xml:space="preserve">Ministry of Labour and Social Policy - </w:t>
      </w:r>
      <w:hyperlink r:id="rId24" w:history="1">
        <w:r w:rsidRPr="00967A32">
          <w:rPr>
            <w:rStyle w:val="Hyperlink"/>
            <w:rFonts w:ascii="Calibri" w:hAnsi="Calibri" w:cs="Calibri"/>
            <w:b/>
            <w:sz w:val="20"/>
            <w:szCs w:val="20"/>
          </w:rPr>
          <w:t>http://mtsp.gov.mk/covid-19.nspx</w:t>
        </w:r>
      </w:hyperlink>
    </w:p>
    <w:p w14:paraId="7750DACB" w14:textId="35CD994E"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transport and communications - </w:t>
      </w:r>
      <w:hyperlink r:id="rId25" w:history="1">
        <w:r w:rsidRPr="00967A32">
          <w:rPr>
            <w:rStyle w:val="Hyperlink"/>
            <w:rFonts w:ascii="Calibri" w:hAnsi="Calibri" w:cs="Calibri"/>
            <w:b/>
            <w:sz w:val="20"/>
            <w:szCs w:val="20"/>
          </w:rPr>
          <w:t>http://mtc.gov.mk/Preporaki%20od%20Vlada</w:t>
        </w:r>
      </w:hyperlink>
    </w:p>
    <w:p w14:paraId="73E6A6DD" w14:textId="2B7F1FB3"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Official site for COVID – 19 - </w:t>
      </w:r>
      <w:hyperlink r:id="rId26" w:history="1">
        <w:r w:rsidRPr="00967A32">
          <w:rPr>
            <w:rStyle w:val="Hyperlink"/>
            <w:rFonts w:ascii="Calibri" w:hAnsi="Calibri" w:cs="Calibri"/>
            <w:b/>
            <w:sz w:val="20"/>
            <w:szCs w:val="20"/>
          </w:rPr>
          <w:t>https://koronavirus.gov.mk/en</w:t>
        </w:r>
      </w:hyperlink>
    </w:p>
    <w:p w14:paraId="729C55B5"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67A32">
        <w:rPr>
          <w:rFonts w:ascii="Calibri" w:hAnsi="Calibri" w:cs="Calibri"/>
          <w:sz w:val="20"/>
          <w:szCs w:val="20"/>
          <w:lang w:val="mk-MK"/>
        </w:rPr>
        <w:t xml:space="preserve"> </w:t>
      </w:r>
      <w:r w:rsidRPr="00967A32">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In more detail in several chapters, the Guide contains: </w:t>
      </w:r>
    </w:p>
    <w:p w14:paraId="3D662534"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Challenges in construction;</w:t>
      </w:r>
    </w:p>
    <w:p w14:paraId="12AE0E3D"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the Contractor; </w:t>
      </w:r>
    </w:p>
    <w:p w14:paraId="3A65058A"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workers; </w:t>
      </w:r>
    </w:p>
    <w:p w14:paraId="50924EA2"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Liabilities for Investors; </w:t>
      </w:r>
    </w:p>
    <w:p w14:paraId="17DF6BFB"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Ways of proceeding in cases of suspected case or cases infected with COVID 19; </w:t>
      </w:r>
    </w:p>
    <w:p w14:paraId="713E2877"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Contact phones of national institutions responsible for contacting the occurrence of the event infected with COVID 19.</w:t>
      </w:r>
    </w:p>
    <w:p w14:paraId="791D35FB" w14:textId="77777777" w:rsidR="00CB14CD" w:rsidRPr="00967A32" w:rsidRDefault="00CB14CD" w:rsidP="00806DB8">
      <w:pPr>
        <w:spacing w:after="0"/>
        <w:jc w:val="both"/>
        <w:rPr>
          <w:rFonts w:ascii="Calibri" w:hAnsi="Calibri" w:cs="Calibri"/>
          <w:sz w:val="20"/>
          <w:szCs w:val="20"/>
        </w:rPr>
      </w:pPr>
      <w:r w:rsidRPr="00967A32">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46EFF21D" w:rsidR="00CB14CD" w:rsidRPr="00967A32" w:rsidRDefault="00165C1B" w:rsidP="00806DB8">
      <w:pPr>
        <w:spacing w:after="0"/>
        <w:jc w:val="both"/>
        <w:rPr>
          <w:rFonts w:ascii="Calibri" w:hAnsi="Calibri" w:cs="Calibri"/>
          <w:sz w:val="20"/>
          <w:szCs w:val="20"/>
        </w:rPr>
      </w:pPr>
      <w:hyperlink r:id="rId27" w:history="1">
        <w:r w:rsidR="00CB14CD" w:rsidRPr="00967A32">
          <w:rPr>
            <w:rStyle w:val="Hyperlink"/>
            <w:rFonts w:ascii="Calibri" w:hAnsi="Calibri" w:cs="Calibri"/>
            <w:sz w:val="20"/>
            <w:szCs w:val="20"/>
          </w:rPr>
          <w:t>http://mzzpr.org.mk/wp-content/uploads/2020/04/covid19-%D0%B3%D1%80%D0%B0%D0%B4%D0%B5%D0%B6%D0%BD%D0%B8%D1%88%D1%82%D0%B2%D0%BE.pdf</w:t>
        </w:r>
      </w:hyperlink>
      <w:r w:rsidR="00CB14CD" w:rsidRPr="00967A32">
        <w:rPr>
          <w:rFonts w:ascii="Calibri" w:hAnsi="Calibri" w:cs="Calibri"/>
          <w:sz w:val="20"/>
          <w:szCs w:val="20"/>
        </w:rPr>
        <w:t>.</w:t>
      </w:r>
    </w:p>
    <w:p w14:paraId="2A870837" w14:textId="77777777" w:rsidR="00CB14CD" w:rsidRPr="00967A32" w:rsidRDefault="00CB14CD" w:rsidP="00806DB8">
      <w:pPr>
        <w:jc w:val="both"/>
        <w:rPr>
          <w:rFonts w:ascii="Calibri" w:hAnsi="Calibri" w:cs="Calibri"/>
          <w:b/>
          <w:sz w:val="20"/>
          <w:szCs w:val="20"/>
        </w:rPr>
      </w:pPr>
      <w:r w:rsidRPr="00967A32">
        <w:rPr>
          <w:rFonts w:ascii="Calibri" w:hAnsi="Calibri" w:cs="Calibri"/>
          <w:b/>
          <w:sz w:val="20"/>
          <w:szCs w:val="20"/>
        </w:rPr>
        <w:t>The Contractor also needs to implement the requirements introduced by the World Bank related to the protection of COVID 19.</w:t>
      </w:r>
    </w:p>
    <w:p w14:paraId="1952DE41" w14:textId="0236A9C4" w:rsidR="00CB14CD" w:rsidRDefault="00CB14CD" w:rsidP="00806DB8">
      <w:pPr>
        <w:jc w:val="both"/>
        <w:rPr>
          <w:rFonts w:ascii="Arial Narrow" w:hAnsi="Arial Narrow" w:cstheme="minorHAnsi"/>
          <w:sz w:val="20"/>
          <w:szCs w:val="20"/>
        </w:rPr>
      </w:pPr>
      <w:r w:rsidRPr="00967A32">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967A32">
        <w:rPr>
          <w:rFonts w:ascii="Calibri" w:hAnsi="Calibri" w:cs="Calibri"/>
          <w:sz w:val="20"/>
          <w:szCs w:val="20"/>
        </w:rPr>
        <w:t xml:space="preserve">on </w:t>
      </w:r>
      <w:r w:rsidR="00C038E2" w:rsidRPr="00967A32">
        <w:rPr>
          <w:rFonts w:ascii="Calibri" w:hAnsi="Calibri" w:cs="Calibri"/>
          <w:sz w:val="20"/>
          <w:szCs w:val="20"/>
        </w:rPr>
        <w:fldChar w:fldCharType="begin"/>
      </w:r>
      <w:r w:rsidR="00C038E2" w:rsidRPr="00967A32">
        <w:rPr>
          <w:rFonts w:ascii="Calibri" w:hAnsi="Calibri" w:cs="Calibri"/>
          <w:sz w:val="20"/>
          <w:szCs w:val="20"/>
        </w:rPr>
        <w:instrText xml:space="preserve"> REF _Ref39180396 \h  \* MERGEFORMAT </w:instrText>
      </w:r>
      <w:r w:rsidR="00C038E2" w:rsidRPr="00967A32">
        <w:rPr>
          <w:rFonts w:ascii="Calibri" w:hAnsi="Calibri" w:cs="Calibri"/>
          <w:sz w:val="20"/>
          <w:szCs w:val="20"/>
        </w:rPr>
      </w:r>
      <w:r w:rsidR="00C038E2" w:rsidRPr="00967A32">
        <w:rPr>
          <w:rFonts w:ascii="Calibri" w:hAnsi="Calibri" w:cs="Calibri"/>
          <w:sz w:val="20"/>
          <w:szCs w:val="20"/>
        </w:rPr>
        <w:fldChar w:fldCharType="separate"/>
      </w:r>
      <w:r w:rsidR="00C02A46" w:rsidRPr="00967A32">
        <w:rPr>
          <w:rFonts w:ascii="Calibri" w:hAnsi="Calibri" w:cs="Calibri"/>
          <w:sz w:val="20"/>
          <w:szCs w:val="20"/>
        </w:rPr>
        <w:t xml:space="preserve">Table </w:t>
      </w:r>
      <w:r w:rsidR="00C02A46">
        <w:rPr>
          <w:rFonts w:ascii="Calibri" w:hAnsi="Calibri" w:cs="Calibri"/>
          <w:sz w:val="20"/>
          <w:szCs w:val="20"/>
        </w:rPr>
        <w:t>1</w:t>
      </w:r>
      <w:r w:rsidR="00C038E2" w:rsidRPr="00967A32">
        <w:rPr>
          <w:rFonts w:ascii="Calibri" w:hAnsi="Calibri" w:cs="Calibri"/>
          <w:sz w:val="20"/>
          <w:szCs w:val="20"/>
        </w:rPr>
        <w:fldChar w:fldCharType="end"/>
      </w:r>
      <w:r w:rsidR="00C038E2" w:rsidRPr="00967A32">
        <w:rPr>
          <w:rFonts w:ascii="Calibri" w:hAnsi="Calibri" w:cs="Calibri"/>
          <w:sz w:val="20"/>
          <w:szCs w:val="20"/>
        </w:rPr>
        <w:t>.</w:t>
      </w:r>
      <w:r w:rsidR="00C038E2">
        <w:rPr>
          <w:rFonts w:ascii="Arial Narrow" w:hAnsi="Arial Narrow" w:cstheme="minorHAnsi"/>
          <w:sz w:val="20"/>
          <w:szCs w:val="20"/>
        </w:rPr>
        <w:t xml:space="preserve"> </w:t>
      </w:r>
    </w:p>
    <w:p w14:paraId="42D7EC55" w14:textId="77777777" w:rsidR="00CB14CD" w:rsidRPr="008655FC" w:rsidRDefault="00CB14CD" w:rsidP="00CB14CD">
      <w:pPr>
        <w:rPr>
          <w:rFonts w:ascii="Arial Narrow" w:hAnsi="Arial Narrow" w:cstheme="minorHAnsi"/>
          <w:sz w:val="20"/>
          <w:szCs w:val="20"/>
        </w:rPr>
      </w:pPr>
    </w:p>
    <w:p w14:paraId="70925E8E" w14:textId="77777777" w:rsidR="00CB14CD" w:rsidRDefault="00CB14CD" w:rsidP="00CB14CD">
      <w:pPr>
        <w:pStyle w:val="ListParagraph"/>
        <w:spacing w:after="240"/>
        <w:sectPr w:rsidR="00CB14CD" w:rsidSect="00593D63">
          <w:pgSz w:w="11906" w:h="16838" w:code="9"/>
          <w:pgMar w:top="1440" w:right="1440" w:bottom="1440" w:left="1135" w:header="709" w:footer="709" w:gutter="0"/>
          <w:cols w:space="708"/>
          <w:docGrid w:linePitch="360"/>
        </w:sectPr>
      </w:pPr>
      <w:bookmarkStart w:id="23" w:name="_Ref38615302"/>
    </w:p>
    <w:p w14:paraId="3A425A15" w14:textId="0A48439A" w:rsidR="00CB14CD" w:rsidRPr="00967A32" w:rsidRDefault="00CB14CD" w:rsidP="00806DB8">
      <w:pPr>
        <w:pStyle w:val="ListParagraph"/>
        <w:spacing w:after="240"/>
        <w:jc w:val="center"/>
        <w:rPr>
          <w:rFonts w:ascii="Calibri" w:hAnsi="Calibri" w:cs="Calibri"/>
          <w:i/>
          <w:sz w:val="20"/>
          <w:szCs w:val="20"/>
        </w:rPr>
      </w:pPr>
      <w:bookmarkStart w:id="24" w:name="_Ref39180396"/>
      <w:r w:rsidRPr="00967A32">
        <w:rPr>
          <w:rFonts w:ascii="Calibri" w:hAnsi="Calibri" w:cs="Calibri"/>
          <w:sz w:val="20"/>
          <w:szCs w:val="20"/>
        </w:rPr>
        <w:lastRenderedPageBreak/>
        <w:t xml:space="preserve">Table </w:t>
      </w:r>
      <w:r w:rsidRPr="00967A32">
        <w:rPr>
          <w:rFonts w:ascii="Calibri" w:hAnsi="Calibri" w:cs="Calibri"/>
          <w:i/>
          <w:sz w:val="20"/>
          <w:szCs w:val="20"/>
        </w:rPr>
        <w:fldChar w:fldCharType="begin"/>
      </w:r>
      <w:r w:rsidRPr="00967A32">
        <w:rPr>
          <w:rFonts w:ascii="Calibri" w:hAnsi="Calibri" w:cs="Calibri"/>
          <w:sz w:val="20"/>
          <w:szCs w:val="20"/>
        </w:rPr>
        <w:instrText xml:space="preserve"> SEQ Table \* ARABIC </w:instrText>
      </w:r>
      <w:r w:rsidRPr="00967A32">
        <w:rPr>
          <w:rFonts w:ascii="Calibri" w:hAnsi="Calibri" w:cs="Calibri"/>
          <w:i/>
          <w:sz w:val="20"/>
          <w:szCs w:val="20"/>
        </w:rPr>
        <w:fldChar w:fldCharType="separate"/>
      </w:r>
      <w:r w:rsidR="00C02A46">
        <w:rPr>
          <w:rFonts w:ascii="Calibri" w:hAnsi="Calibri" w:cs="Calibri"/>
          <w:noProof/>
          <w:sz w:val="20"/>
          <w:szCs w:val="20"/>
        </w:rPr>
        <w:t>1</w:t>
      </w:r>
      <w:r w:rsidRPr="00967A32">
        <w:rPr>
          <w:rFonts w:ascii="Calibri" w:hAnsi="Calibri" w:cs="Calibri"/>
          <w:i/>
          <w:sz w:val="20"/>
          <w:szCs w:val="20"/>
        </w:rPr>
        <w:fldChar w:fldCharType="end"/>
      </w:r>
      <w:bookmarkEnd w:id="23"/>
      <w:bookmarkEnd w:id="24"/>
      <w:r w:rsidRPr="00967A32">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413"/>
        <w:gridCol w:w="9112"/>
      </w:tblGrid>
      <w:tr w:rsidR="005814F2" w:rsidRPr="008655FC" w14:paraId="306A193B" w14:textId="77777777" w:rsidTr="00441E00">
        <w:trPr>
          <w:tblHeader/>
          <w:jc w:val="center"/>
        </w:trPr>
        <w:tc>
          <w:tcPr>
            <w:tcW w:w="10448" w:type="dxa"/>
            <w:gridSpan w:val="2"/>
            <w:shd w:val="clear" w:color="auto" w:fill="F7CAAC" w:themeFill="accent2" w:themeFillTint="66"/>
          </w:tcPr>
          <w:p w14:paraId="1E86B212"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COVID-19 considerations in construction/civil works projects</w:t>
            </w:r>
          </w:p>
        </w:tc>
      </w:tr>
      <w:tr w:rsidR="00CB14CD" w:rsidRPr="008655FC" w14:paraId="1DB9349F" w14:textId="77777777" w:rsidTr="00441E00">
        <w:trPr>
          <w:tblHeader/>
          <w:jc w:val="center"/>
        </w:trPr>
        <w:tc>
          <w:tcPr>
            <w:tcW w:w="1246" w:type="dxa"/>
            <w:shd w:val="clear" w:color="auto" w:fill="FBE4D5" w:themeFill="accent2" w:themeFillTint="33"/>
          </w:tcPr>
          <w:p w14:paraId="7156CB37" w14:textId="77777777" w:rsidR="00CB14CD" w:rsidRPr="00967A32" w:rsidRDefault="00CB14CD" w:rsidP="00593D63">
            <w:pPr>
              <w:rPr>
                <w:rFonts w:ascii="Calibri" w:hAnsi="Calibri" w:cs="Calibri"/>
                <w:b/>
                <w:sz w:val="18"/>
                <w:szCs w:val="18"/>
              </w:rPr>
            </w:pPr>
            <w:r w:rsidRPr="00967A32">
              <w:rPr>
                <w:rFonts w:ascii="Calibri" w:hAnsi="Calibri" w:cs="Calibri"/>
                <w:b/>
                <w:sz w:val="18"/>
                <w:szCs w:val="18"/>
              </w:rPr>
              <w:t>Covid-19 issues</w:t>
            </w:r>
          </w:p>
        </w:tc>
        <w:tc>
          <w:tcPr>
            <w:tcW w:w="9202" w:type="dxa"/>
            <w:shd w:val="clear" w:color="auto" w:fill="FBE4D5" w:themeFill="accent2" w:themeFillTint="33"/>
          </w:tcPr>
          <w:p w14:paraId="29BEF491"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Type of activities</w:t>
            </w:r>
          </w:p>
        </w:tc>
      </w:tr>
      <w:tr w:rsidR="005814F2" w:rsidRPr="008655FC" w14:paraId="383E2BA3" w14:textId="77777777" w:rsidTr="00806DB8">
        <w:trPr>
          <w:jc w:val="center"/>
        </w:trPr>
        <w:tc>
          <w:tcPr>
            <w:tcW w:w="10448" w:type="dxa"/>
            <w:gridSpan w:val="2"/>
          </w:tcPr>
          <w:p w14:paraId="65247859" w14:textId="77777777" w:rsidR="00CB14CD" w:rsidRPr="00967A32" w:rsidRDefault="00CB14CD" w:rsidP="00593D63">
            <w:pPr>
              <w:rPr>
                <w:rFonts w:ascii="Calibri" w:eastAsia="Calibri" w:hAnsi="Calibri" w:cs="Calibri"/>
                <w:sz w:val="18"/>
                <w:szCs w:val="18"/>
              </w:rPr>
            </w:pPr>
            <w:r w:rsidRPr="00967A32">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4329DE33" w14:textId="77777777" w:rsidR="00CB14CD" w:rsidRPr="00967A32" w:rsidRDefault="00CB14CD" w:rsidP="00593D63">
            <w:pPr>
              <w:rPr>
                <w:rFonts w:ascii="Calibri" w:hAnsi="Calibri" w:cs="Calibri"/>
                <w:sz w:val="18"/>
                <w:szCs w:val="18"/>
              </w:rPr>
            </w:pPr>
            <w:r w:rsidRPr="00967A32">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8655FC" w14:paraId="163C01F5" w14:textId="77777777" w:rsidTr="00806DB8">
        <w:trPr>
          <w:jc w:val="center"/>
        </w:trPr>
        <w:tc>
          <w:tcPr>
            <w:tcW w:w="1246" w:type="dxa"/>
            <w:vAlign w:val="center"/>
          </w:tcPr>
          <w:p w14:paraId="441CCF4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Assessing workforce characteristics</w:t>
            </w:r>
          </w:p>
        </w:tc>
        <w:tc>
          <w:tcPr>
            <w:tcW w:w="9202" w:type="dxa"/>
          </w:tcPr>
          <w:p w14:paraId="2048A01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14:paraId="1D31C51B"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19636C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8655FC" w14:paraId="628D5C30" w14:textId="77777777" w:rsidTr="00806DB8">
        <w:trPr>
          <w:jc w:val="center"/>
        </w:trPr>
        <w:tc>
          <w:tcPr>
            <w:tcW w:w="1246" w:type="dxa"/>
            <w:vAlign w:val="center"/>
          </w:tcPr>
          <w:p w14:paraId="1723C469"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Entry/exit to the work site and checks on commencement of work</w:t>
            </w:r>
          </w:p>
        </w:tc>
        <w:tc>
          <w:tcPr>
            <w:tcW w:w="9202" w:type="dxa"/>
          </w:tcPr>
          <w:p w14:paraId="5232B0A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14:paraId="7DB005E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14:paraId="64E060B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14:paraId="0EEA291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8361E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Checking and recording temperatures of workers and other people entering the site or requiring self-reporting prior to or on entering the site;</w:t>
            </w:r>
          </w:p>
          <w:p w14:paraId="5F4016D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14:paraId="38B81DDA"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14:paraId="0A5E0A7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14:paraId="54C34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8655FC" w14:paraId="35BF19CA" w14:textId="77777777" w:rsidTr="00806DB8">
        <w:trPr>
          <w:jc w:val="center"/>
        </w:trPr>
        <w:tc>
          <w:tcPr>
            <w:tcW w:w="1246" w:type="dxa"/>
            <w:vAlign w:val="center"/>
          </w:tcPr>
          <w:p w14:paraId="6416800B"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General hygiene</w:t>
            </w:r>
          </w:p>
        </w:tc>
        <w:tc>
          <w:tcPr>
            <w:tcW w:w="9202" w:type="dxa"/>
          </w:tcPr>
          <w:p w14:paraId="4E3B015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Placing posters and signs around the site, with images and text in local languages (MK/ALB);</w:t>
            </w:r>
          </w:p>
          <w:p w14:paraId="48AF03D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7D32AFB5"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14:paraId="1C8BAED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Setting aside part of worker accommodation for precautionary self-quarantine as well as more formal isolation of staff who may be infected.</w:t>
            </w:r>
          </w:p>
        </w:tc>
      </w:tr>
      <w:tr w:rsidR="00CB14CD" w:rsidRPr="008655FC" w14:paraId="1A0A8311" w14:textId="77777777" w:rsidTr="00806DB8">
        <w:trPr>
          <w:jc w:val="center"/>
        </w:trPr>
        <w:tc>
          <w:tcPr>
            <w:tcW w:w="1246" w:type="dxa"/>
            <w:vAlign w:val="center"/>
          </w:tcPr>
          <w:p w14:paraId="7F4D303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Cleaning and waste disposal</w:t>
            </w:r>
          </w:p>
        </w:tc>
        <w:tc>
          <w:tcPr>
            <w:tcW w:w="9202" w:type="dxa"/>
          </w:tcPr>
          <w:p w14:paraId="4F40E7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Providing cleaning staff with adequate cleaning equipment, materials and disinfectant; </w:t>
            </w:r>
          </w:p>
          <w:p w14:paraId="07F3B68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cleaning staff on appropriate cleaning procedures and appropriate frequency in high use or high-risk areas;</w:t>
            </w:r>
          </w:p>
          <w:p w14:paraId="2BAD0DD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28F8B39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14:paraId="680D9FEF" w14:textId="061B77AF"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hyperlink r:id="rId28" w:history="1">
              <w:r w:rsidRPr="00967A32">
                <w:rPr>
                  <w:rStyle w:val="Hyperlink"/>
                  <w:rFonts w:ascii="Calibri" w:hAnsi="Calibri" w:cs="Calibri"/>
                  <w:sz w:val="18"/>
                  <w:szCs w:val="18"/>
                </w:rPr>
                <w:t>http://www.moepp.gov.mk/?nastani=%d0%bf%d1%80%d0%b5%d0%bf%d0%be%d1%80%d0%b0%d0%ba%d0%b8-</w:t>
              </w:r>
              <w:r w:rsidRPr="00967A32">
                <w:rPr>
                  <w:rStyle w:val="Hyperlink"/>
                  <w:rFonts w:ascii="Calibri" w:hAnsi="Calibri" w:cs="Calibri"/>
                  <w:sz w:val="18"/>
                  <w:szCs w:val="18"/>
                </w:rPr>
                <w:lastRenderedPageBreak/>
                <w:t>%d0%b7%d0%b0-%d1%83%d0%bf%d1%80%d0%b0%d0%b2%d1%83%d0%b2%d0%b0%d1%9a%d0%b5-%d1%81%d0%be-%d0%be%d1%82%d0%bf%d0%b0%d0%b4-%d0%b7%d0%b0-%d0%b3%d1%80</w:t>
              </w:r>
            </w:hyperlink>
            <w:r w:rsidRPr="00967A32">
              <w:rPr>
                <w:rFonts w:ascii="Calibri" w:hAnsi="Calibri" w:cs="Calibri"/>
                <w:sz w:val="18"/>
                <w:szCs w:val="18"/>
              </w:rPr>
              <w:t>,</w:t>
            </w:r>
          </w:p>
          <w:p w14:paraId="6DBD80F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8655FC" w14:paraId="27A51EC7" w14:textId="77777777" w:rsidTr="00806DB8">
        <w:trPr>
          <w:jc w:val="center"/>
        </w:trPr>
        <w:tc>
          <w:tcPr>
            <w:tcW w:w="1246" w:type="dxa"/>
            <w:vAlign w:val="center"/>
          </w:tcPr>
          <w:p w14:paraId="2052E12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Adjusting work practices</w:t>
            </w:r>
          </w:p>
        </w:tc>
        <w:tc>
          <w:tcPr>
            <w:tcW w:w="9202" w:type="dxa"/>
          </w:tcPr>
          <w:p w14:paraId="269404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Decreasing the size of work teams;</w:t>
            </w:r>
          </w:p>
          <w:p w14:paraId="177349B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Limiting the number of workers on site at any one time;</w:t>
            </w:r>
          </w:p>
          <w:p w14:paraId="3CDEC14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Changing to a 24-hour work rotation;</w:t>
            </w:r>
          </w:p>
          <w:p w14:paraId="48A885B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Adapting or redesigning work processes for specific work activities and tasks to enable social distancing, and training workers on these processes; </w:t>
            </w:r>
          </w:p>
          <w:p w14:paraId="041DE88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0A6DC42F"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Arranging (where possible) for work breaks to be taken in outdoor areas within the site;</w:t>
            </w:r>
          </w:p>
          <w:p w14:paraId="300BE35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14:paraId="531D5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8655FC" w14:paraId="4E900E24" w14:textId="77777777" w:rsidTr="00806DB8">
        <w:trPr>
          <w:jc w:val="center"/>
        </w:trPr>
        <w:tc>
          <w:tcPr>
            <w:tcW w:w="1246" w:type="dxa"/>
            <w:vAlign w:val="center"/>
          </w:tcPr>
          <w:p w14:paraId="049A8732"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Project medical services</w:t>
            </w:r>
          </w:p>
        </w:tc>
        <w:tc>
          <w:tcPr>
            <w:tcW w:w="9202" w:type="dxa"/>
          </w:tcPr>
          <w:p w14:paraId="374146E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5E49FF8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57DCE8A9"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14:paraId="50D676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Review existing methods for dealing with medical waste, including systems for storage and disposal.</w:t>
            </w:r>
          </w:p>
        </w:tc>
      </w:tr>
      <w:tr w:rsidR="00CB14CD" w:rsidRPr="008655FC" w14:paraId="74394784" w14:textId="77777777" w:rsidTr="00806DB8">
        <w:trPr>
          <w:jc w:val="center"/>
        </w:trPr>
        <w:tc>
          <w:tcPr>
            <w:tcW w:w="1246" w:type="dxa"/>
            <w:vAlign w:val="center"/>
          </w:tcPr>
          <w:p w14:paraId="077B570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Local medical and other services</w:t>
            </w:r>
          </w:p>
        </w:tc>
        <w:tc>
          <w:tcPr>
            <w:tcW w:w="9202" w:type="dxa"/>
          </w:tcPr>
          <w:p w14:paraId="21C6096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Conducting preliminary discussions with specific medical facilities, to agree what should be done in the event of ill workers needing to be referred;</w:t>
            </w:r>
          </w:p>
          <w:p w14:paraId="45644D53"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Obtaining information as to the resources and capacity of local medical services (e.g. number of beds, availability of trained staff and essential supplies);</w:t>
            </w:r>
          </w:p>
          <w:p w14:paraId="33F741D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Clarifying the way in which an ill worker will be transported to the medical facility, and checking availability of such transportation; </w:t>
            </w:r>
          </w:p>
          <w:p w14:paraId="2FA6BDE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14:paraId="2ACF77F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8655FC" w14:paraId="447865A9" w14:textId="77777777" w:rsidTr="00806DB8">
        <w:trPr>
          <w:jc w:val="center"/>
        </w:trPr>
        <w:tc>
          <w:tcPr>
            <w:tcW w:w="1246" w:type="dxa"/>
            <w:vAlign w:val="center"/>
          </w:tcPr>
          <w:p w14:paraId="5479938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Instances or spread of the virus</w:t>
            </w:r>
          </w:p>
        </w:tc>
        <w:tc>
          <w:tcPr>
            <w:tcW w:w="9202" w:type="dxa"/>
          </w:tcPr>
          <w:p w14:paraId="571D968E"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worker has symptoms of COVID-19 (e.g. fever, dry cough, fatigue) the worker should be removed immediately from work activities and isolated on site;</w:t>
            </w:r>
          </w:p>
          <w:p w14:paraId="2525B0B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The worker should be transported to the local health facilities to be tested (if testing is available and permitted under national legislation); </w:t>
            </w:r>
          </w:p>
          <w:p w14:paraId="31F9EC65"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BEEBF3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7129DF91"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14:paraId="6E72A7E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Family and other close contacts of the worker should be required to quarantine themselves for 14 days, even if they have no symptoms;</w:t>
            </w:r>
          </w:p>
          <w:p w14:paraId="3FA0F874"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lastRenderedPageBreak/>
              <w:t>•</w:t>
            </w:r>
            <w:r w:rsidRPr="00967A32">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14:paraId="1D684D6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14:paraId="456DA13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Workers should continue to be paid throughout periods of illness, isolation or quarantine, or if they are required to stop work, in accordance with national law;</w:t>
            </w:r>
          </w:p>
          <w:p w14:paraId="19CF659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Medical care (whether on site or in a local hospital or clinic) required by a worker should be paid for by the employer.</w:t>
            </w:r>
          </w:p>
        </w:tc>
      </w:tr>
      <w:tr w:rsidR="00CB14CD" w:rsidRPr="008655FC" w14:paraId="72E6F3B5" w14:textId="77777777" w:rsidTr="00806DB8">
        <w:trPr>
          <w:jc w:val="center"/>
        </w:trPr>
        <w:tc>
          <w:tcPr>
            <w:tcW w:w="1246" w:type="dxa"/>
            <w:vAlign w:val="center"/>
          </w:tcPr>
          <w:p w14:paraId="59E0D32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Continuity of supplies and project activities</w:t>
            </w:r>
          </w:p>
        </w:tc>
        <w:tc>
          <w:tcPr>
            <w:tcW w:w="9202" w:type="dxa"/>
          </w:tcPr>
          <w:p w14:paraId="2111089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25841E2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Document procedures, so that people know what they are, and are not reliant on one person’s knowledge;</w:t>
            </w:r>
          </w:p>
          <w:p w14:paraId="588614C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2AD75F1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Place orders for/procure critical supplies. If not available, consider alternatives (where feasible); </w:t>
            </w:r>
          </w:p>
          <w:p w14:paraId="23671466"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Consider existing security arrangements, and whether these will be adequate in the event of interruption to normal project operations; </w:t>
            </w:r>
          </w:p>
          <w:p w14:paraId="4486653F"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8655FC" w14:paraId="6EA0F9BA" w14:textId="77777777" w:rsidTr="00806DB8">
        <w:trPr>
          <w:jc w:val="center"/>
        </w:trPr>
        <w:tc>
          <w:tcPr>
            <w:tcW w:w="1246" w:type="dxa"/>
            <w:vAlign w:val="center"/>
          </w:tcPr>
          <w:p w14:paraId="21204E1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Contingency planning for an outbreak</w:t>
            </w:r>
          </w:p>
        </w:tc>
        <w:tc>
          <w:tcPr>
            <w:tcW w:w="9202" w:type="dxa"/>
          </w:tcPr>
          <w:p w14:paraId="6F6041A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5AC4D068"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Contingencies should be developed and communicated to the workforce for:</w:t>
            </w:r>
          </w:p>
          <w:p w14:paraId="4B7C0D1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Isolation and testing procedures for workers (and those they have been in contact with) that display symptoms;</w:t>
            </w:r>
          </w:p>
          <w:p w14:paraId="710FB127"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Care and treatment of workers, including where and how this will be provided;</w:t>
            </w:r>
          </w:p>
          <w:p w14:paraId="020C180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14:paraId="2502D648"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Specifically, the plan should set out what will be done if someone may become ill with COVID-19 at a worksite.  The plan should:</w:t>
            </w:r>
          </w:p>
          <w:p w14:paraId="78E346C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14:paraId="421FEB4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14:paraId="5D911339"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contingency and business continuity arrangements if there is an outbreak in a neighboring community.</w:t>
            </w:r>
          </w:p>
          <w:p w14:paraId="219B602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60C487F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8655FC" w14:paraId="05FD918B" w14:textId="77777777" w:rsidTr="00806DB8">
        <w:trPr>
          <w:jc w:val="center"/>
        </w:trPr>
        <w:tc>
          <w:tcPr>
            <w:tcW w:w="1246" w:type="dxa"/>
            <w:vAlign w:val="center"/>
          </w:tcPr>
          <w:p w14:paraId="30993D19"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Training and communication with workers</w:t>
            </w:r>
          </w:p>
        </w:tc>
        <w:tc>
          <w:tcPr>
            <w:tcW w:w="9202" w:type="dxa"/>
          </w:tcPr>
          <w:p w14:paraId="01C9AA8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30A074C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address issues of discrimination or prejudice if a worker becomes ill and provide an understanding of the trajectory of the virus, where workers return to work;</w:t>
            </w:r>
          </w:p>
          <w:p w14:paraId="16ABFD4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5F20BCF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8655FC" w14:paraId="10EB6027" w14:textId="77777777" w:rsidTr="00806DB8">
        <w:trPr>
          <w:jc w:val="center"/>
        </w:trPr>
        <w:tc>
          <w:tcPr>
            <w:tcW w:w="1246" w:type="dxa"/>
            <w:vAlign w:val="center"/>
          </w:tcPr>
          <w:p w14:paraId="6BC53E1C"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Communication and contact </w:t>
            </w:r>
            <w:r w:rsidRPr="00967A32">
              <w:rPr>
                <w:rFonts w:ascii="Calibri" w:hAnsi="Calibri" w:cs="Calibri"/>
                <w:sz w:val="18"/>
                <w:szCs w:val="18"/>
              </w:rPr>
              <w:lastRenderedPageBreak/>
              <w:t>with the community</w:t>
            </w:r>
          </w:p>
        </w:tc>
        <w:tc>
          <w:tcPr>
            <w:tcW w:w="9202" w:type="dxa"/>
          </w:tcPr>
          <w:p w14:paraId="08ECB65B"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lastRenderedPageBreak/>
              <w:t>•</w:t>
            </w:r>
            <w:r w:rsidRPr="00967A32">
              <w:rPr>
                <w:rFonts w:ascii="Calibri" w:hAnsi="Calibri" w:cs="Calibri"/>
                <w:sz w:val="18"/>
                <w:szCs w:val="18"/>
              </w:rPr>
              <w:tab/>
              <w:t xml:space="preserve">Communications should be clear, regular, based on fact and designed to be easily understood by community members;  </w:t>
            </w:r>
          </w:p>
          <w:p w14:paraId="7C1C7009"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lastRenderedPageBreak/>
              <w:t>•</w:t>
            </w:r>
            <w:r w:rsidRPr="00967A32">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A030533"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8655FC" w14:paraId="360765DB" w14:textId="77777777" w:rsidTr="00806DB8">
        <w:trPr>
          <w:jc w:val="center"/>
        </w:trPr>
        <w:tc>
          <w:tcPr>
            <w:tcW w:w="1246" w:type="dxa"/>
            <w:vAlign w:val="center"/>
          </w:tcPr>
          <w:p w14:paraId="30D47DDA"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Covid-19 reporting</w:t>
            </w:r>
          </w:p>
        </w:tc>
        <w:tc>
          <w:tcPr>
            <w:tcW w:w="9202" w:type="dxa"/>
          </w:tcPr>
          <w:p w14:paraId="62ECEB2F" w14:textId="323FF8BB" w:rsidR="00CB14CD" w:rsidRPr="00967A32" w:rsidRDefault="00FE61DB" w:rsidP="00593D63">
            <w:pPr>
              <w:rPr>
                <w:rFonts w:ascii="Calibri" w:hAnsi="Calibri" w:cs="Calibri"/>
                <w:sz w:val="18"/>
                <w:szCs w:val="18"/>
              </w:rPr>
            </w:pPr>
            <w:r w:rsidRPr="00FE61DB">
              <w:rPr>
                <w:rFonts w:ascii="Calibri" w:hAnsi="Calibri" w:cs="Calibri"/>
                <w:sz w:val="18"/>
                <w:szCs w:val="18"/>
              </w:rPr>
              <w:t>The contractor should report a when there is a stop in the working activities as a consequence of reported sick workers from COVID 19.</w:t>
            </w:r>
            <w:r w:rsidR="00CB14CD" w:rsidRPr="00967A32">
              <w:rPr>
                <w:rFonts w:ascii="Calibri" w:hAnsi="Calibri" w:cs="Calibri"/>
                <w:sz w:val="18"/>
                <w:szCs w:val="18"/>
              </w:rPr>
              <w:t xml:space="preserve"> The Contractor should keep the Borrower informed of any concerns or problems associated with providing care to infected workers on project sites, particularly if infection rate is approaching 50% of the workforce.</w:t>
            </w:r>
          </w:p>
        </w:tc>
      </w:tr>
    </w:tbl>
    <w:p w14:paraId="54DB5F18" w14:textId="77777777" w:rsidR="00CB14CD" w:rsidRPr="008655FC" w:rsidRDefault="00CB14CD" w:rsidP="00CB14CD">
      <w:pPr>
        <w:rPr>
          <w:rFonts w:ascii="Arial Narrow" w:hAnsi="Arial Narrow"/>
          <w:sz w:val="20"/>
          <w:szCs w:val="20"/>
        </w:rPr>
      </w:pPr>
    </w:p>
    <w:p w14:paraId="25B7F806" w14:textId="35EA9337" w:rsidR="00C038E2" w:rsidRDefault="00C038E2">
      <w:pPr>
        <w:rPr>
          <w:i/>
        </w:rPr>
        <w:sectPr w:rsidR="00C038E2" w:rsidSect="00CB14CD">
          <w:pgSz w:w="11907" w:h="16840" w:code="9"/>
          <w:pgMar w:top="1440" w:right="1440" w:bottom="1440" w:left="1440" w:header="709" w:footer="709" w:gutter="0"/>
          <w:cols w:space="708"/>
          <w:docGrid w:linePitch="360"/>
        </w:sectPr>
      </w:pPr>
    </w:p>
    <w:p w14:paraId="1F5FA1C2" w14:textId="7E59C053" w:rsidR="00C038E2" w:rsidRDefault="00C038E2" w:rsidP="00C038E2">
      <w:pPr>
        <w:pStyle w:val="Heading1"/>
        <w:rPr>
          <w:rStyle w:val="Heading1Char"/>
          <w:rFonts w:asciiTheme="minorHAnsi" w:hAnsiTheme="minorHAnsi" w:cstheme="minorHAnsi"/>
          <w:color w:val="auto"/>
        </w:rPr>
      </w:pPr>
      <w:bookmarkStart w:id="25" w:name="_Ref39176253"/>
      <w:bookmarkStart w:id="26" w:name="_Toc39176312"/>
      <w:bookmarkStart w:id="27" w:name="_Toc47953318"/>
      <w:bookmarkStart w:id="28" w:name="_Toc47953325"/>
      <w:bookmarkStart w:id="29" w:name="_Ref39176223"/>
      <w:bookmarkStart w:id="30" w:name="_Toc39176313"/>
      <w:r w:rsidRPr="00120705">
        <w:rPr>
          <w:rStyle w:val="Heading1Char"/>
          <w:rFonts w:asciiTheme="minorHAnsi" w:hAnsiTheme="minorHAnsi" w:cstheme="minorHAnsi"/>
        </w:rPr>
        <w:lastRenderedPageBreak/>
        <w:t>ANNEX</w:t>
      </w:r>
      <w:r w:rsidRPr="00120705">
        <w:t xml:space="preserve"> </w:t>
      </w:r>
      <w:fldSimple w:instr=" SEQ Annex \* ROMAN ">
        <w:r w:rsidR="00C02A46">
          <w:rPr>
            <w:noProof/>
          </w:rPr>
          <w:t>IV</w:t>
        </w:r>
      </w:fldSimple>
      <w:bookmarkEnd w:id="25"/>
      <w:r w:rsidRPr="00D119F9">
        <w:rPr>
          <w:rStyle w:val="Heading1Char"/>
          <w:rFonts w:asciiTheme="minorHAnsi" w:hAnsiTheme="minorHAnsi" w:cstheme="minorHAnsi"/>
        </w:rPr>
        <w:t xml:space="preserve">: </w:t>
      </w:r>
      <w:r w:rsidRPr="00967A32">
        <w:rPr>
          <w:rStyle w:val="Heading1Char"/>
          <w:rFonts w:ascii="Calibri" w:hAnsi="Calibri" w:cs="Calibri"/>
          <w:color w:val="auto"/>
          <w:sz w:val="26"/>
          <w:szCs w:val="26"/>
        </w:rPr>
        <w:t>Form for submitting comments</w:t>
      </w:r>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967A32" w14:paraId="7AA47632" w14:textId="77777777" w:rsidTr="00C257F8">
        <w:trPr>
          <w:trHeight w:val="2717"/>
          <w:jc w:val="center"/>
        </w:trPr>
        <w:tc>
          <w:tcPr>
            <w:tcW w:w="9017" w:type="dxa"/>
            <w:gridSpan w:val="3"/>
            <w:shd w:val="clear" w:color="auto" w:fill="FFFFFF" w:themeFill="background1"/>
          </w:tcPr>
          <w:p w14:paraId="28EBD33A" w14:textId="05DC0DFA" w:rsidR="000E028C" w:rsidRPr="00967A32" w:rsidRDefault="000E028C" w:rsidP="00C257F8">
            <w:pPr>
              <w:spacing w:after="0"/>
              <w:jc w:val="center"/>
              <w:rPr>
                <w:rFonts w:ascii="Calibri" w:eastAsiaTheme="majorEastAsia" w:hAnsi="Calibri" w:cs="Calibri"/>
                <w:noProof/>
                <w:sz w:val="18"/>
                <w:szCs w:val="18"/>
                <w:u w:val="single"/>
                <w:lang w:val="mk-MK"/>
              </w:rPr>
            </w:pPr>
            <w:r w:rsidRPr="00967A32">
              <w:rPr>
                <w:rFonts w:ascii="Calibri" w:eastAsia="Calibri" w:hAnsi="Calibri" w:cs="Calibri"/>
                <w:b/>
                <w:sz w:val="18"/>
                <w:szCs w:val="18"/>
                <w:lang w:val="en-GB"/>
              </w:rPr>
              <w:t xml:space="preserve">Form for submitting comments and suggestions for ESMP Checklist  for the project </w:t>
            </w:r>
            <w:r w:rsidR="005D48EF" w:rsidRPr="005D48EF">
              <w:rPr>
                <w:rFonts w:ascii="Calibri" w:eastAsia="Calibri" w:hAnsi="Calibri" w:cs="Calibri"/>
                <w:b/>
                <w:sz w:val="18"/>
                <w:szCs w:val="18"/>
                <w:lang w:val="en-GB"/>
              </w:rPr>
              <w:t>“Reconstraction of the street “Pance Karagjozov” in Municipality of Stip</w:t>
            </w:r>
          </w:p>
          <w:p w14:paraId="7A13219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Main description of the project</w:t>
            </w:r>
          </w:p>
          <w:p w14:paraId="3034A019" w14:textId="4DA31221" w:rsidR="006A1868" w:rsidRDefault="006A1868" w:rsidP="00C257F8">
            <w:pPr>
              <w:spacing w:line="240" w:lineRule="auto"/>
              <w:ind w:firstLine="644"/>
              <w:jc w:val="both"/>
            </w:pPr>
            <w:r w:rsidRPr="006A1868">
              <w:rPr>
                <w:rFonts w:ascii="Calibri" w:eastAsia="Calibri" w:hAnsi="Calibri" w:cs="Calibri"/>
                <w:color w:val="000000" w:themeColor="text1"/>
                <w:sz w:val="18"/>
                <w:szCs w:val="18"/>
                <w:lang w:val="en-GB"/>
              </w:rPr>
              <w:t xml:space="preserve">The total length of the street is 400 m the reconstruction activities will take place along the entire length. The width of the street is 7 meters, with different widths of sidewalk, ranging between 2 and 5 meters. The starting point of the reconstruction is on the intersection between </w:t>
            </w:r>
            <w:r>
              <w:rPr>
                <w:rFonts w:ascii="Calibri" w:eastAsia="Calibri" w:hAnsi="Calibri" w:cs="Calibri"/>
                <w:color w:val="000000" w:themeColor="text1"/>
                <w:sz w:val="18"/>
                <w:szCs w:val="18"/>
                <w:lang w:val="en-GB"/>
              </w:rPr>
              <w:t>s</w:t>
            </w:r>
            <w:r w:rsidRPr="006A1868">
              <w:rPr>
                <w:rFonts w:ascii="Calibri" w:eastAsia="Calibri" w:hAnsi="Calibri" w:cs="Calibri"/>
                <w:color w:val="000000" w:themeColor="text1"/>
                <w:sz w:val="18"/>
                <w:szCs w:val="18"/>
                <w:lang w:val="en-GB"/>
              </w:rPr>
              <w:t>tr. Panc</w:t>
            </w:r>
            <w:r>
              <w:rPr>
                <w:rFonts w:ascii="Calibri" w:eastAsia="Calibri" w:hAnsi="Calibri" w:cs="Calibri"/>
                <w:color w:val="000000" w:themeColor="text1"/>
                <w:sz w:val="18"/>
                <w:szCs w:val="18"/>
                <w:lang w:val="en-GB"/>
              </w:rPr>
              <w:t>e Karagjozov and s</w:t>
            </w:r>
            <w:r w:rsidRPr="006A1868">
              <w:rPr>
                <w:rFonts w:ascii="Calibri" w:eastAsia="Calibri" w:hAnsi="Calibri" w:cs="Calibri"/>
                <w:color w:val="000000" w:themeColor="text1"/>
                <w:sz w:val="18"/>
                <w:szCs w:val="18"/>
                <w:lang w:val="en-GB"/>
              </w:rPr>
              <w:t xml:space="preserve">tr. Sutjeska, and the ending point is 400 meters to the north-east, on the intersection between </w:t>
            </w:r>
            <w:r>
              <w:rPr>
                <w:rFonts w:ascii="Calibri" w:eastAsia="Calibri" w:hAnsi="Calibri" w:cs="Calibri"/>
                <w:color w:val="000000" w:themeColor="text1"/>
                <w:sz w:val="18"/>
                <w:szCs w:val="18"/>
                <w:lang w:val="en-GB"/>
              </w:rPr>
              <w:t>str. Pance Karagjozov and s</w:t>
            </w:r>
            <w:r w:rsidRPr="006A1868">
              <w:rPr>
                <w:rFonts w:ascii="Calibri" w:eastAsia="Calibri" w:hAnsi="Calibri" w:cs="Calibri"/>
                <w:color w:val="000000" w:themeColor="text1"/>
                <w:sz w:val="18"/>
                <w:szCs w:val="18"/>
                <w:lang w:val="en-GB"/>
              </w:rPr>
              <w:t xml:space="preserve">tr. 5-ti Kongres. </w:t>
            </w:r>
            <w:r w:rsidR="00A83F9E" w:rsidRPr="00A83F9E">
              <w:rPr>
                <w:rFonts w:ascii="Calibri" w:eastAsia="Calibri" w:hAnsi="Calibri" w:cs="Calibri"/>
                <w:color w:val="000000" w:themeColor="text1"/>
                <w:sz w:val="18"/>
                <w:szCs w:val="18"/>
                <w:lang w:val="en-GB"/>
              </w:rPr>
              <w:t>The existing construction on the street is of a fine stone cube 10/10/10 which on many places is destroyed. The street slope is two sided.  On both sides the street has concrete curbs that have collapsed and are partially damaged in many places.  The existing sidewalks are of variable width constructed of concrete and asphalt and are highly damaged. On the right side of the street on the right pavement, an open concrete channel has been constructed for the water from rain and storm. On the street there is no built-in sewerage system on the street with a system of street gutters for receiving water from rain and storm.</w:t>
            </w:r>
            <w:r w:rsidR="00A83F9E">
              <w:t xml:space="preserve"> </w:t>
            </w:r>
          </w:p>
          <w:p w14:paraId="4AFBE582" w14:textId="08E0B962" w:rsidR="000E028C" w:rsidRPr="00A83F9E" w:rsidRDefault="00A83F9E" w:rsidP="00C257F8">
            <w:pPr>
              <w:spacing w:line="240" w:lineRule="auto"/>
              <w:ind w:firstLine="644"/>
              <w:jc w:val="both"/>
              <w:rPr>
                <w:rFonts w:ascii="Calibri" w:eastAsia="Calibri" w:hAnsi="Calibri" w:cs="Calibri"/>
                <w:color w:val="000000" w:themeColor="text1"/>
                <w:sz w:val="18"/>
                <w:szCs w:val="18"/>
                <w:lang w:val="en-GB"/>
              </w:rPr>
            </w:pPr>
            <w:r w:rsidRPr="00A83F9E">
              <w:rPr>
                <w:rFonts w:ascii="Calibri" w:eastAsia="Calibri" w:hAnsi="Calibri" w:cs="Calibri"/>
                <w:color w:val="000000" w:themeColor="text1"/>
                <w:sz w:val="18"/>
                <w:szCs w:val="18"/>
                <w:lang w:val="en-GB"/>
              </w:rPr>
              <w:t>The project activities include removing of the stone cube and replacing it with asphalt construction. The existing open concrete canal will be used for drainage of the storm water. The drainage of storm water from the street will be gravitated alongside the concrete curbs and into the existing tirol water intake that are connected to the open concrete channel for stormwater.</w:t>
            </w:r>
          </w:p>
          <w:p w14:paraId="3CA095A7" w14:textId="4C1ADD9E" w:rsidR="000E028C" w:rsidRPr="00967A32" w:rsidRDefault="000E028C" w:rsidP="00C257F8">
            <w:pPr>
              <w:spacing w:after="0" w:line="240" w:lineRule="auto"/>
              <w:rPr>
                <w:rFonts w:ascii="Calibri" w:eastAsia="Calibri" w:hAnsi="Calibri" w:cs="Calibri"/>
                <w:b/>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the project </w:t>
            </w:r>
            <w:r w:rsidR="005D48EF" w:rsidRPr="005D48EF">
              <w:rPr>
                <w:rFonts w:ascii="Calibri" w:eastAsia="Calibri" w:hAnsi="Calibri" w:cs="Calibri"/>
                <w:b/>
                <w:sz w:val="18"/>
                <w:szCs w:val="18"/>
                <w:lang w:val="en-GB"/>
              </w:rPr>
              <w:t>“Reconstraction of the street “Pance Karagjozov” in Municipality of Stip</w:t>
            </w:r>
            <w:r w:rsidR="005D48EF">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is available on the following web pages:</w:t>
            </w:r>
          </w:p>
          <w:p w14:paraId="7799F0F2" w14:textId="66CB1FE2" w:rsidR="000E028C" w:rsidRPr="005D48EF" w:rsidRDefault="000E028C" w:rsidP="005D48EF">
            <w:pPr>
              <w:pStyle w:val="ListParagraph"/>
              <w:numPr>
                <w:ilvl w:val="0"/>
                <w:numId w:val="37"/>
              </w:numPr>
              <w:spacing w:after="0" w:line="276" w:lineRule="auto"/>
              <w:jc w:val="both"/>
              <w:rPr>
                <w:rFonts w:ascii="Calibri" w:eastAsia="Calibri" w:hAnsi="Calibri" w:cs="Calibri"/>
                <w:color w:val="FF0000"/>
                <w:sz w:val="18"/>
                <w:szCs w:val="18"/>
              </w:rPr>
            </w:pPr>
            <w:r w:rsidRPr="00967A32">
              <w:rPr>
                <w:rFonts w:ascii="Calibri" w:eastAsia="Calibri" w:hAnsi="Calibri" w:cs="Calibri"/>
                <w:sz w:val="18"/>
                <w:szCs w:val="18"/>
              </w:rPr>
              <w:t>Municipality of</w:t>
            </w:r>
            <w:r w:rsidRPr="00967A32">
              <w:rPr>
                <w:rFonts w:ascii="Calibri" w:eastAsia="Calibri" w:hAnsi="Calibri" w:cs="Calibri"/>
                <w:color w:val="FF0000"/>
                <w:sz w:val="18"/>
                <w:szCs w:val="18"/>
              </w:rPr>
              <w:t xml:space="preserve"> </w:t>
            </w:r>
            <w:r w:rsidR="005D48EF">
              <w:rPr>
                <w:rFonts w:ascii="Calibri" w:eastAsia="Calibri" w:hAnsi="Calibri" w:cs="Calibri"/>
                <w:sz w:val="18"/>
                <w:szCs w:val="18"/>
                <w:lang w:val="en-GB"/>
              </w:rPr>
              <w:t>St</w:t>
            </w:r>
            <w:r w:rsidRPr="00967A32">
              <w:rPr>
                <w:rFonts w:ascii="Calibri" w:eastAsia="Calibri" w:hAnsi="Calibri" w:cs="Calibri"/>
                <w:sz w:val="18"/>
                <w:szCs w:val="18"/>
                <w:lang w:val="en-GB"/>
              </w:rPr>
              <w:t>i</w:t>
            </w:r>
            <w:r w:rsidR="005D48EF">
              <w:rPr>
                <w:rFonts w:ascii="Calibri" w:eastAsia="Calibri" w:hAnsi="Calibri" w:cs="Calibri"/>
                <w:sz w:val="18"/>
                <w:szCs w:val="18"/>
                <w:lang w:val="en-GB"/>
              </w:rPr>
              <w:t>p</w:t>
            </w:r>
            <w:r w:rsidRPr="00967A32">
              <w:rPr>
                <w:rFonts w:ascii="Calibri" w:eastAsia="Calibri" w:hAnsi="Calibri" w:cs="Calibri"/>
                <w:sz w:val="18"/>
                <w:szCs w:val="18"/>
                <w:lang w:val="en-GB"/>
              </w:rPr>
              <w:t>:</w:t>
            </w:r>
            <w:r w:rsidRPr="005D48EF">
              <w:rPr>
                <w:sz w:val="18"/>
                <w:szCs w:val="18"/>
              </w:rPr>
              <w:t xml:space="preserve"> </w:t>
            </w:r>
            <w:hyperlink r:id="rId29" w:history="1">
              <w:r w:rsidR="005D48EF" w:rsidRPr="005D48EF">
                <w:rPr>
                  <w:rStyle w:val="Hyperlink"/>
                  <w:sz w:val="18"/>
                  <w:szCs w:val="18"/>
                </w:rPr>
                <w:t>http://www.stip.gov.mk/</w:t>
              </w:r>
            </w:hyperlink>
          </w:p>
          <w:p w14:paraId="67BD667A" w14:textId="1993117D" w:rsidR="000E028C" w:rsidRPr="00967A32" w:rsidRDefault="000E028C" w:rsidP="00C257F8">
            <w:pPr>
              <w:pStyle w:val="ListParagraph"/>
              <w:numPr>
                <w:ilvl w:val="0"/>
                <w:numId w:val="37"/>
              </w:numPr>
              <w:spacing w:after="0" w:line="276" w:lineRule="auto"/>
              <w:jc w:val="both"/>
              <w:rPr>
                <w:rFonts w:ascii="Calibri" w:eastAsia="Calibri" w:hAnsi="Calibri" w:cs="Calibri"/>
                <w:sz w:val="18"/>
                <w:szCs w:val="18"/>
              </w:rPr>
            </w:pPr>
            <w:r w:rsidRPr="00967A32">
              <w:rPr>
                <w:rFonts w:ascii="Calibri" w:eastAsia="Calibri" w:hAnsi="Calibri" w:cs="Calibri"/>
                <w:sz w:val="18"/>
                <w:szCs w:val="18"/>
              </w:rPr>
              <w:t xml:space="preserve">MoTC PIU: </w:t>
            </w:r>
            <w:hyperlink r:id="rId30" w:history="1">
              <w:r w:rsidRPr="00967A32">
                <w:rPr>
                  <w:rStyle w:val="Hyperlink"/>
                  <w:rFonts w:ascii="Calibri" w:eastAsia="Calibri" w:hAnsi="Calibri" w:cs="Calibri"/>
                  <w:sz w:val="18"/>
                  <w:szCs w:val="18"/>
                </w:rPr>
                <w:t>http://mtc.gov.mk/</w:t>
              </w:r>
            </w:hyperlink>
          </w:p>
          <w:p w14:paraId="68114C2E" w14:textId="77777777" w:rsidR="000E028C" w:rsidRPr="00967A32"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967A32" w14:paraId="215AA30C" w14:textId="77777777" w:rsidTr="00C257F8">
        <w:trPr>
          <w:trHeight w:val="736"/>
          <w:jc w:val="center"/>
        </w:trPr>
        <w:tc>
          <w:tcPr>
            <w:tcW w:w="2578" w:type="dxa"/>
            <w:shd w:val="clear" w:color="auto" w:fill="F2F2F2"/>
          </w:tcPr>
          <w:p w14:paraId="1257552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967A32" w:rsidRDefault="000E028C" w:rsidP="00C257F8">
            <w:pPr>
              <w:spacing w:after="0"/>
              <w:rPr>
                <w:rFonts w:ascii="Calibri" w:eastAsia="Calibri" w:hAnsi="Calibri" w:cs="Calibri"/>
                <w:sz w:val="18"/>
                <w:szCs w:val="18"/>
                <w:lang w:val="en-GB"/>
              </w:rPr>
            </w:pPr>
          </w:p>
        </w:tc>
      </w:tr>
      <w:tr w:rsidR="000E028C" w:rsidRPr="00967A32" w14:paraId="3F64CD91" w14:textId="77777777" w:rsidTr="00C257F8">
        <w:trPr>
          <w:trHeight w:val="1134"/>
          <w:jc w:val="center"/>
        </w:trPr>
        <w:tc>
          <w:tcPr>
            <w:tcW w:w="2578" w:type="dxa"/>
            <w:shd w:val="clear" w:color="auto" w:fill="F2F2F2"/>
          </w:tcPr>
          <w:p w14:paraId="2D2DCFD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Contact information*</w:t>
            </w:r>
          </w:p>
          <w:p w14:paraId="518C1638" w14:textId="77777777" w:rsidR="000E028C" w:rsidRPr="00967A32" w:rsidRDefault="000E028C" w:rsidP="00C257F8">
            <w:pPr>
              <w:spacing w:after="0"/>
              <w:rPr>
                <w:rFonts w:ascii="Calibri" w:eastAsia="Calibri" w:hAnsi="Calibri" w:cs="Calibri"/>
                <w:sz w:val="18"/>
                <w:szCs w:val="18"/>
                <w:lang w:val="en-GB"/>
              </w:rPr>
            </w:pPr>
          </w:p>
          <w:p w14:paraId="063D4062" w14:textId="77777777" w:rsidR="000E028C" w:rsidRPr="00967A32"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E-mail:</w:t>
            </w:r>
          </w:p>
          <w:p w14:paraId="62CFAAA7" w14:textId="77777777" w:rsidR="000E028C" w:rsidRPr="00967A32" w:rsidRDefault="000E028C" w:rsidP="00C257F8">
            <w:pPr>
              <w:spacing w:after="0"/>
              <w:rPr>
                <w:rFonts w:ascii="Calibri" w:eastAsia="Calibri" w:hAnsi="Calibri" w:cs="Calibri"/>
                <w:b/>
                <w:sz w:val="18"/>
                <w:szCs w:val="18"/>
                <w:lang w:val="en-GB"/>
              </w:rPr>
            </w:pPr>
          </w:p>
          <w:p w14:paraId="53D2ABF2"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p w14:paraId="541B569A" w14:textId="77777777" w:rsidR="000E028C" w:rsidRPr="00967A32" w:rsidRDefault="000E028C" w:rsidP="00C257F8">
            <w:pPr>
              <w:spacing w:after="0"/>
              <w:rPr>
                <w:rFonts w:ascii="Calibri" w:eastAsia="Calibri" w:hAnsi="Calibri" w:cs="Calibri"/>
                <w:b/>
                <w:sz w:val="18"/>
                <w:szCs w:val="18"/>
                <w:lang w:val="en-GB"/>
              </w:rPr>
            </w:pPr>
          </w:p>
          <w:p w14:paraId="37D63D2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Phone:</w:t>
            </w:r>
          </w:p>
          <w:p w14:paraId="30F571B0" w14:textId="77777777" w:rsidR="000E028C" w:rsidRPr="00967A32" w:rsidRDefault="000E028C" w:rsidP="00C257F8">
            <w:pPr>
              <w:spacing w:after="0"/>
              <w:rPr>
                <w:rFonts w:ascii="Calibri" w:eastAsia="Calibri" w:hAnsi="Calibri" w:cs="Calibri"/>
                <w:b/>
                <w:sz w:val="18"/>
                <w:szCs w:val="18"/>
                <w:lang w:val="en-GB"/>
              </w:rPr>
            </w:pPr>
          </w:p>
          <w:p w14:paraId="53174953"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tc>
      </w:tr>
      <w:tr w:rsidR="000E028C" w:rsidRPr="00967A32" w14:paraId="21B9820E" w14:textId="77777777" w:rsidTr="00C257F8">
        <w:trPr>
          <w:trHeight w:val="661"/>
          <w:jc w:val="center"/>
        </w:trPr>
        <w:tc>
          <w:tcPr>
            <w:tcW w:w="9017" w:type="dxa"/>
            <w:gridSpan w:val="3"/>
            <w:shd w:val="clear" w:color="auto" w:fill="F2F2F2"/>
          </w:tcPr>
          <w:p w14:paraId="192F1A68" w14:textId="77777777" w:rsidR="000E028C" w:rsidRPr="00967A32" w:rsidRDefault="000E028C" w:rsidP="00C257F8">
            <w:pPr>
              <w:spacing w:after="0"/>
              <w:rPr>
                <w:rFonts w:ascii="Calibri" w:eastAsia="Calibri" w:hAnsi="Calibri" w:cs="Calibri"/>
                <w:b/>
                <w:color w:val="000000"/>
                <w:sz w:val="18"/>
                <w:szCs w:val="18"/>
                <w:lang w:val="en-GB"/>
              </w:rPr>
            </w:pPr>
            <w:r w:rsidRPr="00967A32">
              <w:rPr>
                <w:rFonts w:ascii="Calibri" w:eastAsia="Calibri" w:hAnsi="Calibri" w:cs="Calibri"/>
                <w:b/>
                <w:color w:val="000000"/>
                <w:sz w:val="18"/>
                <w:szCs w:val="18"/>
                <w:lang w:val="en-GB"/>
              </w:rPr>
              <w:t xml:space="preserve">Comment on the ESMP </w:t>
            </w:r>
            <w:r w:rsidRPr="00967A32">
              <w:rPr>
                <w:rFonts w:ascii="Calibri" w:eastAsia="Calibri" w:hAnsi="Calibri" w:cs="Calibri"/>
                <w:b/>
                <w:sz w:val="18"/>
                <w:szCs w:val="18"/>
                <w:lang w:val="en-GB"/>
              </w:rPr>
              <w:t>Checklist</w:t>
            </w:r>
            <w:r w:rsidRPr="00967A32">
              <w:rPr>
                <w:rFonts w:ascii="Calibri" w:eastAsia="Calibri" w:hAnsi="Calibri" w:cs="Calibri"/>
                <w:b/>
                <w:color w:val="000000"/>
                <w:sz w:val="18"/>
                <w:szCs w:val="18"/>
                <w:lang w:val="en-GB"/>
              </w:rPr>
              <w:t>:</w:t>
            </w:r>
          </w:p>
          <w:p w14:paraId="3F14BC62" w14:textId="77777777" w:rsidR="000E028C" w:rsidRPr="00967A32" w:rsidRDefault="000E028C" w:rsidP="00C257F8">
            <w:pPr>
              <w:spacing w:after="0"/>
              <w:rPr>
                <w:rFonts w:ascii="Calibri" w:eastAsia="Calibri" w:hAnsi="Calibri" w:cs="Calibri"/>
                <w:color w:val="000000"/>
                <w:sz w:val="18"/>
                <w:szCs w:val="18"/>
                <w:lang w:val="en-GB"/>
              </w:rPr>
            </w:pPr>
          </w:p>
          <w:p w14:paraId="198BC2B6" w14:textId="77777777" w:rsidR="000E028C" w:rsidRPr="00967A32" w:rsidRDefault="000E028C" w:rsidP="00C257F8">
            <w:pPr>
              <w:spacing w:after="0"/>
              <w:rPr>
                <w:rFonts w:ascii="Calibri" w:eastAsia="Calibri" w:hAnsi="Calibri" w:cs="Calibri"/>
                <w:color w:val="000000"/>
                <w:sz w:val="18"/>
                <w:szCs w:val="18"/>
                <w:lang w:val="en-GB"/>
              </w:rPr>
            </w:pPr>
          </w:p>
        </w:tc>
      </w:tr>
      <w:tr w:rsidR="000E028C" w:rsidRPr="00967A32" w14:paraId="13A3EF09" w14:textId="77777777" w:rsidTr="00C257F8">
        <w:trPr>
          <w:trHeight w:val="912"/>
          <w:jc w:val="center"/>
        </w:trPr>
        <w:tc>
          <w:tcPr>
            <w:tcW w:w="4384" w:type="dxa"/>
            <w:gridSpan w:val="2"/>
            <w:shd w:val="clear" w:color="auto" w:fill="F2F2F2"/>
          </w:tcPr>
          <w:p w14:paraId="64BF26EE"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Signature</w:t>
            </w:r>
          </w:p>
          <w:p w14:paraId="14455C1E" w14:textId="77777777" w:rsidR="000E028C" w:rsidRPr="00967A32" w:rsidRDefault="000E028C" w:rsidP="00C257F8">
            <w:pPr>
              <w:spacing w:after="0"/>
              <w:rPr>
                <w:rFonts w:ascii="Calibri" w:eastAsia="Calibri" w:hAnsi="Calibri" w:cs="Calibri"/>
                <w:sz w:val="18"/>
                <w:szCs w:val="18"/>
                <w:lang w:val="en-GB"/>
              </w:rPr>
            </w:pPr>
          </w:p>
          <w:p w14:paraId="43EBB4B4"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w:t>
            </w:r>
          </w:p>
          <w:p w14:paraId="055809AC" w14:textId="77777777" w:rsidR="000E028C" w:rsidRPr="00967A32" w:rsidRDefault="000E028C" w:rsidP="00C257F8">
            <w:pPr>
              <w:spacing w:after="0"/>
              <w:rPr>
                <w:rFonts w:ascii="Calibri" w:eastAsia="Calibri" w:hAnsi="Calibri" w:cs="Calibri"/>
                <w:sz w:val="18"/>
                <w:szCs w:val="18"/>
                <w:lang w:val="en-GB"/>
              </w:rPr>
            </w:pPr>
          </w:p>
          <w:p w14:paraId="1D77AFE7"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w:t>
            </w:r>
          </w:p>
        </w:tc>
      </w:tr>
      <w:tr w:rsidR="000E028C" w:rsidRPr="00967A32" w14:paraId="2A61FC0B" w14:textId="77777777" w:rsidTr="00C257F8">
        <w:trPr>
          <w:trHeight w:val="912"/>
          <w:jc w:val="center"/>
        </w:trPr>
        <w:tc>
          <w:tcPr>
            <w:tcW w:w="9017" w:type="dxa"/>
            <w:gridSpan w:val="3"/>
            <w:shd w:val="clear" w:color="auto" w:fill="F2F2F2"/>
          </w:tcPr>
          <w:p w14:paraId="1315F601" w14:textId="41EC97D1" w:rsidR="000E028C" w:rsidRPr="00967A32" w:rsidRDefault="000E028C" w:rsidP="00C257F8">
            <w:pPr>
              <w:shd w:val="clear" w:color="auto" w:fill="E2EFD9" w:themeFill="accent6" w:themeFillTint="33"/>
              <w:spacing w:after="0"/>
              <w:jc w:val="both"/>
              <w:rPr>
                <w:rFonts w:ascii="Calibri" w:hAnsi="Calibri" w:cs="Calibri"/>
                <w:b/>
                <w:i/>
                <w:sz w:val="18"/>
                <w:szCs w:val="18"/>
              </w:rPr>
            </w:pPr>
            <w:r w:rsidRPr="00967A32">
              <w:rPr>
                <w:rFonts w:ascii="Calibri" w:eastAsia="Calibri" w:hAnsi="Calibri" w:cs="Calibri"/>
                <w:b/>
                <w:sz w:val="18"/>
                <w:szCs w:val="18"/>
                <w:lang w:val="en-GB"/>
              </w:rPr>
              <w:t xml:space="preserve">If you have any comments/suggestions or amendments to the proposed measures of ESMP Checklist for the project </w:t>
            </w:r>
            <w:r w:rsidR="005D48EF" w:rsidRPr="005D48EF">
              <w:rPr>
                <w:rFonts w:ascii="Calibri" w:eastAsia="Calibri" w:hAnsi="Calibri" w:cs="Calibri"/>
                <w:b/>
                <w:sz w:val="18"/>
                <w:szCs w:val="18"/>
                <w:lang w:val="en-GB"/>
              </w:rPr>
              <w:t>“Reconstraction of the street “Pance Karagjozov” in Municipality of Stip</w:t>
            </w:r>
            <w:r w:rsidRPr="00967A32">
              <w:rPr>
                <w:rFonts w:ascii="Calibri" w:eastAsia="Calibri" w:hAnsi="Calibri" w:cs="Calibri"/>
                <w:b/>
                <w:sz w:val="18"/>
                <w:szCs w:val="18"/>
                <w:lang w:val="en-GB"/>
              </w:rPr>
              <w:t>, please submit it to the responsible persons from the following institution:</w:t>
            </w:r>
            <w:r w:rsidRPr="00967A32">
              <w:rPr>
                <w:rFonts w:ascii="Calibri" w:hAnsi="Calibri" w:cs="Calibri"/>
                <w:sz w:val="18"/>
                <w:szCs w:val="18"/>
              </w:rPr>
              <w:t xml:space="preserve"> </w:t>
            </w:r>
          </w:p>
          <w:p w14:paraId="4C8B2DA6"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                                       Contact Person: </w:t>
            </w:r>
            <w:r w:rsidRPr="005F0D19">
              <w:rPr>
                <w:rFonts w:ascii="Calibri" w:eastAsia="Calibri" w:hAnsi="Calibri" w:cs="Calibri"/>
                <w:sz w:val="18"/>
                <w:szCs w:val="18"/>
                <w:lang w:val="en-GB"/>
              </w:rPr>
              <w:t>Irena Paunovikj</w:t>
            </w:r>
          </w:p>
          <w:p w14:paraId="1263165E" w14:textId="77777777" w:rsidR="000E028C" w:rsidRPr="005F0D19" w:rsidRDefault="000E028C" w:rsidP="00C257F8">
            <w:pPr>
              <w:shd w:val="clear" w:color="auto" w:fill="E2EFD9" w:themeFill="accent6" w:themeFillTint="33"/>
              <w:spacing w:after="0"/>
              <w:rPr>
                <w:rFonts w:ascii="Calibri" w:eastAsia="Calibri" w:hAnsi="Calibri" w:cs="Calibri"/>
                <w:sz w:val="18"/>
                <w:szCs w:val="18"/>
                <w:lang w:val="en-GB"/>
              </w:rPr>
            </w:pPr>
            <w:r w:rsidRPr="00967A32">
              <w:rPr>
                <w:rFonts w:ascii="Calibri" w:eastAsia="Calibri" w:hAnsi="Calibri" w:cs="Calibri"/>
                <w:b/>
                <w:sz w:val="18"/>
                <w:szCs w:val="18"/>
                <w:lang w:val="en-GB"/>
              </w:rPr>
              <w:t xml:space="preserve">                                                        e-mail: </w:t>
            </w:r>
            <w:r w:rsidRPr="005F0D19">
              <w:rPr>
                <w:rFonts w:ascii="Calibri" w:eastAsia="Calibri" w:hAnsi="Calibri" w:cs="Calibri"/>
                <w:sz w:val="18"/>
                <w:szCs w:val="18"/>
                <w:lang w:val="en-GB"/>
              </w:rPr>
              <w:t>irena.paunovikj.piu@mtc.gov.mk</w:t>
            </w:r>
          </w:p>
          <w:p w14:paraId="7E5DDE8C" w14:textId="2867D487" w:rsidR="000E028C" w:rsidRPr="00967A32" w:rsidRDefault="000E028C" w:rsidP="00C257F8">
            <w:pPr>
              <w:shd w:val="clear" w:color="auto" w:fill="E2EFD9" w:themeFill="accent6" w:themeFillTint="33"/>
              <w:spacing w:after="0"/>
              <w:jc w:val="both"/>
              <w:rPr>
                <w:rFonts w:ascii="Calibri" w:eastAsia="Calibri" w:hAnsi="Calibri" w:cs="Calibri"/>
                <w:b/>
                <w:sz w:val="18"/>
                <w:szCs w:val="18"/>
                <w:lang w:val="en-GB"/>
              </w:rPr>
            </w:pPr>
            <w:r w:rsidRPr="00967A32">
              <w:rPr>
                <w:rFonts w:ascii="Calibri" w:eastAsia="Calibri" w:hAnsi="Calibri" w:cs="Calibri"/>
                <w:b/>
                <w:sz w:val="18"/>
                <w:szCs w:val="18"/>
                <w:lang w:val="en-GB"/>
              </w:rPr>
              <w:t>Within the 14 days period after the announcement of ESMP Checklist for the project “Re</w:t>
            </w:r>
            <w:r w:rsidR="005D48EF">
              <w:rPr>
                <w:rFonts w:ascii="Calibri" w:eastAsia="Calibri" w:hAnsi="Calibri" w:cs="Calibri"/>
                <w:b/>
                <w:sz w:val="18"/>
                <w:szCs w:val="18"/>
                <w:lang w:val="en-GB"/>
              </w:rPr>
              <w:t>constrac</w:t>
            </w:r>
            <w:r w:rsidRPr="00967A32">
              <w:rPr>
                <w:rFonts w:ascii="Calibri" w:eastAsia="Calibri" w:hAnsi="Calibri" w:cs="Calibri"/>
                <w:b/>
                <w:sz w:val="18"/>
                <w:szCs w:val="18"/>
                <w:lang w:val="en-GB"/>
              </w:rPr>
              <w:t xml:space="preserve">tion of </w:t>
            </w:r>
            <w:r w:rsidR="005D48EF">
              <w:rPr>
                <w:rFonts w:ascii="Calibri" w:eastAsia="Calibri" w:hAnsi="Calibri" w:cs="Calibri"/>
                <w:b/>
                <w:sz w:val="18"/>
                <w:szCs w:val="18"/>
                <w:lang w:val="en-GB"/>
              </w:rPr>
              <w:t>the street</w:t>
            </w:r>
            <w:r w:rsidRPr="00967A32">
              <w:rPr>
                <w:rFonts w:ascii="Calibri" w:eastAsia="Calibri" w:hAnsi="Calibri" w:cs="Calibri"/>
                <w:b/>
                <w:sz w:val="18"/>
                <w:szCs w:val="18"/>
                <w:lang w:val="en-GB"/>
              </w:rPr>
              <w:t xml:space="preserve"> “</w:t>
            </w:r>
            <w:r w:rsidR="005D48EF">
              <w:rPr>
                <w:rFonts w:ascii="Calibri" w:eastAsia="Calibri" w:hAnsi="Calibri" w:cs="Calibri"/>
                <w:b/>
                <w:sz w:val="18"/>
                <w:szCs w:val="18"/>
                <w:lang w:val="en-GB"/>
              </w:rPr>
              <w:t xml:space="preserve">Pance Karagjozov” </w:t>
            </w:r>
            <w:r w:rsidRPr="00967A32">
              <w:rPr>
                <w:rFonts w:ascii="Calibri" w:eastAsia="Calibri" w:hAnsi="Calibri" w:cs="Calibri"/>
                <w:b/>
                <w:sz w:val="18"/>
                <w:szCs w:val="18"/>
                <w:lang w:val="en-GB"/>
              </w:rPr>
              <w:t xml:space="preserve">in Municipality of </w:t>
            </w:r>
            <w:r w:rsidR="005D48EF">
              <w:rPr>
                <w:rFonts w:ascii="Calibri" w:eastAsia="Calibri" w:hAnsi="Calibri" w:cs="Calibri"/>
                <w:b/>
                <w:sz w:val="18"/>
                <w:szCs w:val="18"/>
                <w:lang w:val="en-GB"/>
              </w:rPr>
              <w:t>Stip</w:t>
            </w:r>
          </w:p>
          <w:p w14:paraId="722FAF38"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 of announcement: ……. )</w:t>
            </w:r>
          </w:p>
        </w:tc>
      </w:tr>
      <w:tr w:rsidR="000E028C" w:rsidRPr="00967A32" w14:paraId="0D678657" w14:textId="77777777" w:rsidTr="00C257F8">
        <w:trPr>
          <w:trHeight w:val="912"/>
          <w:jc w:val="center"/>
        </w:trPr>
        <w:tc>
          <w:tcPr>
            <w:tcW w:w="9017" w:type="dxa"/>
            <w:gridSpan w:val="3"/>
            <w:shd w:val="clear" w:color="auto" w:fill="F2F2F2"/>
          </w:tcPr>
          <w:p w14:paraId="0C0EFFDA" w14:textId="77777777" w:rsidR="000E028C" w:rsidRPr="00967A32" w:rsidRDefault="000E028C" w:rsidP="00C257F8">
            <w:pPr>
              <w:spacing w:after="0"/>
              <w:rPr>
                <w:rFonts w:ascii="Calibri" w:eastAsia="Calibri" w:hAnsi="Calibri" w:cs="Calibri"/>
                <w:b/>
                <w:sz w:val="18"/>
                <w:szCs w:val="18"/>
                <w:lang w:val="en-GB"/>
              </w:rPr>
            </w:pPr>
          </w:p>
          <w:p w14:paraId="3679F71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Referent number: ______________________________</w:t>
            </w:r>
          </w:p>
          <w:p w14:paraId="0009A765" w14:textId="77777777" w:rsidR="000E028C" w:rsidRPr="00967A32"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967A32">
              <w:rPr>
                <w:rFonts w:ascii="Calibri" w:eastAsia="Calibri" w:hAnsi="Calibri" w:cs="Calibri"/>
                <w:sz w:val="18"/>
                <w:szCs w:val="18"/>
                <w:lang w:val="en-GB"/>
              </w:rPr>
              <w:t>(fulfilled by the responsible persons for the project implementation)</w:t>
            </w:r>
          </w:p>
        </w:tc>
      </w:tr>
    </w:tbl>
    <w:p w14:paraId="6D6A4287" w14:textId="77777777" w:rsidR="00C038E2" w:rsidRPr="00422D9B" w:rsidRDefault="00C038E2" w:rsidP="00C038E2">
      <w:pPr>
        <w:rPr>
          <w:rFonts w:ascii="Arial Narrow" w:hAnsi="Arial Narrow"/>
        </w:rPr>
      </w:pPr>
      <w:r w:rsidRPr="00422D9B">
        <w:rPr>
          <w:rFonts w:ascii="Arial Narrow" w:eastAsia="Times New Roman" w:hAnsi="Arial Narrow" w:cs="Times New Roman"/>
          <w:sz w:val="12"/>
          <w:szCs w:val="12"/>
        </w:rPr>
        <w:t>* Fulfillment of the fields with personal data is not obligatory</w:t>
      </w:r>
    </w:p>
    <w:p w14:paraId="1F9EDE0B" w14:textId="54B9C025" w:rsidR="00990582" w:rsidRPr="00967A32" w:rsidRDefault="00990582" w:rsidP="00967A32">
      <w:pPr>
        <w:sectPr w:rsidR="00990582" w:rsidRPr="00967A32" w:rsidSect="00887B1C">
          <w:pgSz w:w="11907" w:h="16840" w:code="9"/>
          <w:pgMar w:top="1440" w:right="1440" w:bottom="1440" w:left="1440" w:header="709" w:footer="709" w:gutter="0"/>
          <w:cols w:space="708"/>
          <w:docGrid w:linePitch="360"/>
        </w:sectPr>
      </w:pPr>
    </w:p>
    <w:p w14:paraId="22AA0CFD" w14:textId="0BF6A59A" w:rsidR="00C038E2" w:rsidRDefault="00C038E2" w:rsidP="00C038E2">
      <w:pPr>
        <w:pStyle w:val="Caption"/>
        <w:jc w:val="both"/>
        <w:rPr>
          <w:rStyle w:val="Heading1Char"/>
          <w:rFonts w:asciiTheme="minorHAnsi" w:hAnsiTheme="minorHAnsi" w:cstheme="minorHAnsi"/>
          <w:color w:val="auto"/>
        </w:rPr>
      </w:pPr>
      <w:bookmarkStart w:id="31" w:name="_Ref39180527"/>
      <w:bookmarkStart w:id="32" w:name="_Toc47953319"/>
      <w:bookmarkStart w:id="33" w:name="_Toc47953326"/>
      <w:r w:rsidRPr="00120705">
        <w:rPr>
          <w:rStyle w:val="Heading1Char"/>
          <w:rFonts w:asciiTheme="minorHAnsi" w:hAnsiTheme="minorHAnsi" w:cstheme="minorHAnsi"/>
          <w:i w:val="0"/>
          <w:iCs w:val="0"/>
        </w:rPr>
        <w:lastRenderedPageBreak/>
        <w:t xml:space="preserve">ANNEX </w:t>
      </w:r>
      <w:r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Pr="00120705">
        <w:rPr>
          <w:rStyle w:val="Heading1Char"/>
          <w:rFonts w:asciiTheme="minorHAnsi" w:hAnsiTheme="minorHAnsi" w:cstheme="minorHAnsi"/>
        </w:rPr>
        <w:fldChar w:fldCharType="separate"/>
      </w:r>
      <w:r w:rsidR="00C02A46">
        <w:rPr>
          <w:rStyle w:val="Heading1Char"/>
          <w:rFonts w:asciiTheme="minorHAnsi" w:hAnsiTheme="minorHAnsi" w:cstheme="minorHAnsi"/>
          <w:noProof/>
        </w:rPr>
        <w:t>V</w:t>
      </w:r>
      <w:r w:rsidRPr="00120705">
        <w:rPr>
          <w:rStyle w:val="Heading1Char"/>
          <w:rFonts w:asciiTheme="minorHAnsi" w:hAnsiTheme="minorHAnsi" w:cstheme="minorHAnsi"/>
        </w:rPr>
        <w:fldChar w:fldCharType="end"/>
      </w:r>
      <w:bookmarkStart w:id="34" w:name="_Hlk39178776"/>
      <w:bookmarkEnd w:id="29"/>
      <w:bookmarkEnd w:id="31"/>
      <w:r w:rsidRPr="00120705">
        <w:rPr>
          <w:rStyle w:val="Heading1Char"/>
          <w:rFonts w:asciiTheme="minorHAnsi" w:hAnsiTheme="minorHAnsi" w:cstheme="minorHAnsi"/>
          <w:i w:val="0"/>
          <w:iCs w:val="0"/>
        </w:rPr>
        <w:t xml:space="preserve">: </w:t>
      </w:r>
      <w:r w:rsidRPr="00967A32">
        <w:rPr>
          <w:rStyle w:val="Heading1Char"/>
          <w:rFonts w:ascii="Calibri" w:hAnsi="Calibri" w:cs="Calibri"/>
          <w:i w:val="0"/>
          <w:iCs w:val="0"/>
          <w:color w:val="auto"/>
          <w:sz w:val="26"/>
          <w:szCs w:val="26"/>
        </w:rPr>
        <w:t>Grievance Form for whole project implementation period</w:t>
      </w:r>
      <w:bookmarkEnd w:id="30"/>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0E028C" w14:paraId="29A924AC" w14:textId="77777777" w:rsidTr="00887B1C">
        <w:trPr>
          <w:trHeight w:val="132"/>
          <w:jc w:val="center"/>
        </w:trPr>
        <w:tc>
          <w:tcPr>
            <w:tcW w:w="1256" w:type="pct"/>
            <w:shd w:val="clear" w:color="auto" w:fill="FFF2CC" w:themeFill="accent4" w:themeFillTint="33"/>
          </w:tcPr>
          <w:p w14:paraId="70C10718"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3E5C135D" w14:textId="77777777" w:rsidTr="00887B1C">
        <w:trPr>
          <w:trHeight w:val="430"/>
          <w:jc w:val="center"/>
        </w:trPr>
        <w:tc>
          <w:tcPr>
            <w:tcW w:w="1256" w:type="pct"/>
            <w:shd w:val="clear" w:color="auto" w:fill="DBDBDB"/>
          </w:tcPr>
          <w:p w14:paraId="58F0A782" w14:textId="77777777" w:rsidR="00C038E2" w:rsidRPr="000E028C" w:rsidRDefault="00C038E2" w:rsidP="00887B1C">
            <w:pPr>
              <w:spacing w:after="0" w:line="276" w:lineRule="auto"/>
              <w:contextualSpacing/>
              <w:jc w:val="both"/>
              <w:rPr>
                <w:rFonts w:eastAsia="Calibri" w:cstheme="minorHAnsi"/>
                <w:b/>
                <w:bCs/>
                <w:sz w:val="16"/>
                <w:szCs w:val="16"/>
                <w:lang w:val="en-GB"/>
              </w:rPr>
            </w:pPr>
            <w:r w:rsidRPr="000E028C">
              <w:rPr>
                <w:rFonts w:eastAsia="Calibri" w:cstheme="minorHAnsi"/>
                <w:b/>
                <w:bCs/>
                <w:sz w:val="16"/>
                <w:szCs w:val="16"/>
                <w:lang w:val="en-GB"/>
              </w:rPr>
              <w:t>Full name (optional)</w:t>
            </w:r>
          </w:p>
          <w:p w14:paraId="23571BF1"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0E028C">
              <w:rPr>
                <w:rFonts w:eastAsia="Calibri" w:cstheme="minorHAnsi"/>
                <w:b/>
                <w:bCs/>
                <w:sz w:val="16"/>
                <w:szCs w:val="16"/>
                <w:lang w:val="en-GB"/>
              </w:rPr>
              <w:t>I wish to raise my grievance anonymously.</w:t>
            </w:r>
          </w:p>
          <w:p w14:paraId="5FD7ADBD"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0E028C">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0E028C" w:rsidRDefault="00C038E2" w:rsidP="00887B1C">
            <w:pPr>
              <w:spacing w:after="0" w:line="276" w:lineRule="auto"/>
              <w:ind w:left="360"/>
              <w:contextualSpacing/>
              <w:jc w:val="both"/>
              <w:rPr>
                <w:rFonts w:eastAsia="Calibri" w:cstheme="minorHAnsi"/>
                <w:b/>
                <w:bCs/>
                <w:sz w:val="16"/>
                <w:szCs w:val="16"/>
                <w:lang w:val="en-GB"/>
              </w:rPr>
            </w:pPr>
          </w:p>
        </w:tc>
      </w:tr>
      <w:tr w:rsidR="00C038E2" w:rsidRPr="000E028C" w14:paraId="756D81BE" w14:textId="77777777" w:rsidTr="00887B1C">
        <w:trPr>
          <w:trHeight w:val="771"/>
          <w:jc w:val="center"/>
        </w:trPr>
        <w:tc>
          <w:tcPr>
            <w:tcW w:w="1256" w:type="pct"/>
            <w:shd w:val="clear" w:color="auto" w:fill="DBDBDB"/>
          </w:tcPr>
          <w:p w14:paraId="6D5FB531"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Contact information</w:t>
            </w:r>
          </w:p>
          <w:p w14:paraId="0BB713E9" w14:textId="77777777" w:rsidR="00C038E2" w:rsidRPr="000E028C" w:rsidRDefault="00C038E2" w:rsidP="00887B1C">
            <w:pPr>
              <w:spacing w:after="0" w:line="276" w:lineRule="auto"/>
              <w:rPr>
                <w:rFonts w:eastAsia="Calibri" w:cstheme="minorHAnsi"/>
                <w:b/>
                <w:bCs/>
                <w:sz w:val="16"/>
                <w:szCs w:val="16"/>
                <w:lang w:val="en-GB"/>
              </w:rPr>
            </w:pPr>
          </w:p>
          <w:p w14:paraId="098395E8"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0E028C"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0E028C">
              <w:rPr>
                <w:rFonts w:eastAsia="Calibri" w:cstheme="minorHAnsi"/>
                <w:b/>
                <w:bCs/>
                <w:sz w:val="16"/>
                <w:szCs w:val="16"/>
                <w:lang w:val="en-GB"/>
              </w:rPr>
              <w:t xml:space="preserve">By Post:  </w:t>
            </w:r>
            <w:r w:rsidRPr="000E028C">
              <w:rPr>
                <w:rFonts w:eastAsia="Calibri" w:cstheme="minorHAnsi"/>
                <w:b/>
                <w:bCs/>
                <w:i/>
                <w:sz w:val="16"/>
                <w:szCs w:val="16"/>
                <w:lang w:val="en-GB"/>
              </w:rPr>
              <w:t xml:space="preserve">Please provide mailing address: </w:t>
            </w:r>
          </w:p>
          <w:p w14:paraId="521D9CB9" w14:textId="77777777" w:rsidR="00C038E2" w:rsidRPr="000E028C" w:rsidRDefault="00C038E2" w:rsidP="00887B1C">
            <w:pPr>
              <w:spacing w:after="0" w:line="276"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telephone: ___________________________________________________</w:t>
            </w:r>
          </w:p>
          <w:p w14:paraId="375FE8AA"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E-mail</w:t>
            </w:r>
          </w:p>
        </w:tc>
      </w:tr>
      <w:tr w:rsidR="00C038E2" w:rsidRPr="000E028C" w14:paraId="1C1A6C45" w14:textId="77777777" w:rsidTr="00887B1C">
        <w:trPr>
          <w:trHeight w:val="602"/>
          <w:jc w:val="center"/>
        </w:trPr>
        <w:tc>
          <w:tcPr>
            <w:tcW w:w="1256" w:type="pct"/>
            <w:shd w:val="clear" w:color="auto" w:fill="DBDBDB"/>
          </w:tcPr>
          <w:p w14:paraId="05175AE0"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Preferred language of communication</w:t>
            </w:r>
          </w:p>
        </w:tc>
        <w:tc>
          <w:tcPr>
            <w:tcW w:w="3744" w:type="pct"/>
            <w:gridSpan w:val="2"/>
          </w:tcPr>
          <w:p w14:paraId="6C05F8CC"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Macedonian</w:t>
            </w:r>
          </w:p>
          <w:p w14:paraId="3C269781"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Albanian</w:t>
            </w:r>
          </w:p>
          <w:p w14:paraId="1E938322"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Other: ____________________</w:t>
            </w:r>
          </w:p>
        </w:tc>
      </w:tr>
      <w:tr w:rsidR="00C038E2" w:rsidRPr="000E028C" w14:paraId="174C4A46" w14:textId="77777777" w:rsidTr="00887B1C">
        <w:trPr>
          <w:trHeight w:val="602"/>
          <w:jc w:val="center"/>
        </w:trPr>
        <w:tc>
          <w:tcPr>
            <w:tcW w:w="1256" w:type="pct"/>
            <w:shd w:val="clear" w:color="auto" w:fill="DBDBDB"/>
          </w:tcPr>
          <w:p w14:paraId="3CB86065"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Gender</w:t>
            </w:r>
          </w:p>
        </w:tc>
        <w:tc>
          <w:tcPr>
            <w:tcW w:w="3744" w:type="pct"/>
            <w:gridSpan w:val="2"/>
          </w:tcPr>
          <w:p w14:paraId="0856C78E"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Female</w:t>
            </w:r>
          </w:p>
          <w:p w14:paraId="0432434B"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Male</w:t>
            </w:r>
          </w:p>
        </w:tc>
      </w:tr>
      <w:tr w:rsidR="00C038E2" w:rsidRPr="000E028C"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49F91A18" w14:textId="77777777" w:rsidTr="00887B1C">
        <w:trPr>
          <w:trHeight w:val="291"/>
          <w:jc w:val="center"/>
        </w:trPr>
        <w:tc>
          <w:tcPr>
            <w:tcW w:w="1716" w:type="pct"/>
            <w:gridSpan w:val="2"/>
            <w:shd w:val="clear" w:color="auto" w:fill="DBDBDB"/>
          </w:tcPr>
          <w:p w14:paraId="1C50D11C"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sz w:val="16"/>
                <w:szCs w:val="16"/>
                <w:lang w:val="en-GB"/>
              </w:rPr>
              <w:t>What happened? Where did it happen? Whom did it happen to? What is the result of the problem?</w:t>
            </w:r>
          </w:p>
        </w:tc>
      </w:tr>
      <w:tr w:rsidR="00C038E2" w:rsidRPr="000E028C" w14:paraId="73D94A50" w14:textId="77777777" w:rsidTr="00887B1C">
        <w:trPr>
          <w:trHeight w:val="1341"/>
          <w:jc w:val="center"/>
        </w:trPr>
        <w:tc>
          <w:tcPr>
            <w:tcW w:w="5000" w:type="pct"/>
            <w:gridSpan w:val="3"/>
          </w:tcPr>
          <w:p w14:paraId="746ADE90" w14:textId="77777777" w:rsidR="00C038E2" w:rsidRPr="000E028C" w:rsidRDefault="00C038E2" w:rsidP="00887B1C">
            <w:pPr>
              <w:spacing w:after="0" w:line="276" w:lineRule="auto"/>
              <w:jc w:val="both"/>
              <w:rPr>
                <w:rFonts w:eastAsia="Calibri" w:cstheme="minorHAnsi"/>
                <w:sz w:val="16"/>
                <w:szCs w:val="16"/>
                <w:lang w:val="en-GB"/>
              </w:rPr>
            </w:pPr>
          </w:p>
          <w:p w14:paraId="2DA38A1A" w14:textId="77777777" w:rsidR="00C038E2" w:rsidRPr="000E028C" w:rsidRDefault="00C038E2" w:rsidP="00887B1C">
            <w:pPr>
              <w:spacing w:after="0" w:line="276" w:lineRule="auto"/>
              <w:jc w:val="both"/>
              <w:rPr>
                <w:rFonts w:eastAsia="Calibri" w:cstheme="minorHAnsi"/>
                <w:sz w:val="16"/>
                <w:szCs w:val="16"/>
                <w:lang w:val="en-GB"/>
              </w:rPr>
            </w:pPr>
          </w:p>
          <w:p w14:paraId="75F5DAD6" w14:textId="77777777" w:rsidR="00C038E2" w:rsidRPr="000E028C" w:rsidRDefault="00C038E2" w:rsidP="00887B1C">
            <w:pPr>
              <w:spacing w:after="0" w:line="276" w:lineRule="auto"/>
              <w:jc w:val="both"/>
              <w:rPr>
                <w:rFonts w:eastAsia="Calibri" w:cstheme="minorHAnsi"/>
                <w:sz w:val="16"/>
                <w:szCs w:val="16"/>
                <w:lang w:val="en-GB"/>
              </w:rPr>
            </w:pPr>
          </w:p>
        </w:tc>
      </w:tr>
      <w:tr w:rsidR="00C038E2" w:rsidRPr="000E028C" w14:paraId="47502082" w14:textId="77777777" w:rsidTr="00887B1C">
        <w:trPr>
          <w:trHeight w:val="291"/>
          <w:jc w:val="center"/>
        </w:trPr>
        <w:tc>
          <w:tcPr>
            <w:tcW w:w="1256" w:type="pct"/>
            <w:shd w:val="clear" w:color="auto" w:fill="DBDBDB"/>
          </w:tcPr>
          <w:p w14:paraId="7204C197"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Date of Incident / Grievance</w:t>
            </w:r>
          </w:p>
        </w:tc>
        <w:tc>
          <w:tcPr>
            <w:tcW w:w="3744" w:type="pct"/>
            <w:gridSpan w:val="2"/>
          </w:tcPr>
          <w:p w14:paraId="3B83B8AA" w14:textId="77777777" w:rsidR="00C038E2" w:rsidRPr="000E028C" w:rsidRDefault="00C038E2" w:rsidP="00887B1C">
            <w:pPr>
              <w:spacing w:after="0" w:line="276" w:lineRule="auto"/>
              <w:contextualSpacing/>
              <w:jc w:val="both"/>
              <w:rPr>
                <w:rFonts w:eastAsia="Calibri" w:cstheme="minorHAnsi"/>
                <w:sz w:val="16"/>
                <w:szCs w:val="16"/>
                <w:lang w:val="en-GB"/>
              </w:rPr>
            </w:pPr>
          </w:p>
        </w:tc>
      </w:tr>
      <w:tr w:rsidR="00C038E2" w:rsidRPr="000E028C" w14:paraId="6277FF7F" w14:textId="77777777" w:rsidTr="00887B1C">
        <w:trPr>
          <w:trHeight w:val="291"/>
          <w:jc w:val="center"/>
        </w:trPr>
        <w:tc>
          <w:tcPr>
            <w:tcW w:w="1256" w:type="pct"/>
          </w:tcPr>
          <w:p w14:paraId="67FBF164" w14:textId="77777777" w:rsidR="00C038E2" w:rsidRPr="000E028C"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One-time incident/grievance (date ________________)</w:t>
            </w:r>
          </w:p>
          <w:p w14:paraId="0FCA3F95"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Happened more than once (how many times? ______)</w:t>
            </w:r>
          </w:p>
          <w:p w14:paraId="5CF5F2F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On-going (currently experiencing problem)</w:t>
            </w:r>
          </w:p>
        </w:tc>
      </w:tr>
      <w:tr w:rsidR="00C038E2" w:rsidRPr="000E028C"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02674007" w14:textId="77777777" w:rsidTr="00887B1C">
        <w:trPr>
          <w:trHeight w:val="215"/>
          <w:jc w:val="center"/>
        </w:trPr>
        <w:tc>
          <w:tcPr>
            <w:tcW w:w="5000" w:type="pct"/>
            <w:gridSpan w:val="3"/>
            <w:shd w:val="clear" w:color="auto" w:fill="DBDBDB"/>
          </w:tcPr>
          <w:p w14:paraId="05BB6D92"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 xml:space="preserve">What would you like to see happen? </w:t>
            </w:r>
          </w:p>
        </w:tc>
      </w:tr>
      <w:tr w:rsidR="00C038E2" w:rsidRPr="000E028C" w14:paraId="47FF4E89" w14:textId="77777777" w:rsidTr="00887B1C">
        <w:trPr>
          <w:trHeight w:val="856"/>
          <w:jc w:val="center"/>
        </w:trPr>
        <w:tc>
          <w:tcPr>
            <w:tcW w:w="5000" w:type="pct"/>
            <w:gridSpan w:val="3"/>
          </w:tcPr>
          <w:p w14:paraId="4E0FF2AE" w14:textId="77777777" w:rsidR="00C038E2" w:rsidRPr="000E028C" w:rsidRDefault="00C038E2" w:rsidP="00887B1C">
            <w:pPr>
              <w:spacing w:after="0" w:line="276" w:lineRule="auto"/>
              <w:jc w:val="both"/>
              <w:rPr>
                <w:rFonts w:eastAsia="Calibri" w:cstheme="minorHAnsi"/>
                <w:sz w:val="16"/>
                <w:szCs w:val="16"/>
                <w:lang w:val="en-GB"/>
              </w:rPr>
            </w:pPr>
          </w:p>
          <w:p w14:paraId="602DB843" w14:textId="77777777" w:rsidR="00C038E2" w:rsidRPr="000E028C" w:rsidRDefault="00C038E2" w:rsidP="00887B1C">
            <w:pPr>
              <w:spacing w:after="0" w:line="276" w:lineRule="auto"/>
              <w:jc w:val="both"/>
              <w:rPr>
                <w:rFonts w:eastAsia="Calibri" w:cstheme="minorHAnsi"/>
                <w:sz w:val="16"/>
                <w:szCs w:val="16"/>
                <w:lang w:val="en-GB"/>
              </w:rPr>
            </w:pPr>
          </w:p>
          <w:p w14:paraId="5502D7E7" w14:textId="77777777" w:rsidR="00C038E2" w:rsidRPr="000E028C" w:rsidRDefault="00C038E2" w:rsidP="00887B1C">
            <w:pPr>
              <w:spacing w:after="0" w:line="276" w:lineRule="auto"/>
              <w:jc w:val="both"/>
              <w:rPr>
                <w:rFonts w:eastAsia="Calibri" w:cstheme="minorHAnsi"/>
                <w:sz w:val="16"/>
                <w:szCs w:val="16"/>
                <w:lang w:val="en-GB"/>
              </w:rPr>
            </w:pPr>
          </w:p>
          <w:p w14:paraId="69219288" w14:textId="77777777" w:rsidR="00C038E2" w:rsidRPr="000E028C" w:rsidRDefault="00C038E2" w:rsidP="00887B1C">
            <w:pPr>
              <w:spacing w:after="0" w:line="276" w:lineRule="auto"/>
              <w:jc w:val="both"/>
              <w:rPr>
                <w:rFonts w:eastAsia="Calibri" w:cstheme="minorHAnsi"/>
                <w:sz w:val="16"/>
                <w:szCs w:val="16"/>
                <w:lang w:val="en-GB"/>
              </w:rPr>
            </w:pPr>
          </w:p>
        </w:tc>
      </w:tr>
    </w:tbl>
    <w:p w14:paraId="2874C386" w14:textId="77777777" w:rsidR="00C038E2" w:rsidRPr="006E4BEB" w:rsidRDefault="00C038E2" w:rsidP="00C038E2">
      <w:pPr>
        <w:spacing w:before="120" w:after="200" w:line="276" w:lineRule="auto"/>
        <w:contextualSpacing/>
        <w:jc w:val="both"/>
        <w:rPr>
          <w:rFonts w:eastAsia="Calibri" w:cstheme="minorHAnsi"/>
          <w:sz w:val="16"/>
          <w:szCs w:val="16"/>
          <w:lang w:val="en-GB"/>
        </w:rPr>
      </w:pPr>
      <w:r w:rsidRPr="006E4BEB">
        <w:rPr>
          <w:rFonts w:eastAsia="Calibri" w:cstheme="minorHAnsi"/>
          <w:sz w:val="16"/>
          <w:szCs w:val="16"/>
          <w:lang w:val="en-GB"/>
        </w:rPr>
        <w:t>Signature:</w:t>
      </w:r>
      <w:r w:rsidRPr="006E4BEB">
        <w:rPr>
          <w:rFonts w:eastAsia="Calibri" w:cstheme="minorHAnsi"/>
          <w:sz w:val="16"/>
          <w:szCs w:val="16"/>
          <w:lang w:val="en-GB"/>
        </w:rPr>
        <w:tab/>
        <w:t>_______________________________</w:t>
      </w:r>
    </w:p>
    <w:p w14:paraId="227DB8C8" w14:textId="77777777" w:rsidR="00C038E2" w:rsidRPr="006E4BEB" w:rsidRDefault="00C038E2" w:rsidP="00C038E2">
      <w:pPr>
        <w:spacing w:after="200" w:line="276" w:lineRule="auto"/>
        <w:contextualSpacing/>
        <w:jc w:val="both"/>
        <w:rPr>
          <w:rFonts w:eastAsia="Calibri" w:cstheme="minorHAnsi"/>
          <w:sz w:val="16"/>
          <w:szCs w:val="16"/>
          <w:lang w:val="en-GB"/>
        </w:rPr>
      </w:pPr>
      <w:r w:rsidRPr="006E4BEB">
        <w:rPr>
          <w:rFonts w:eastAsia="Calibri" w:cstheme="minorHAnsi"/>
          <w:sz w:val="16"/>
          <w:szCs w:val="16"/>
          <w:lang w:val="en-GB"/>
        </w:rPr>
        <w:t>Date:</w:t>
      </w:r>
      <w:r w:rsidRPr="006E4BEB">
        <w:rPr>
          <w:rFonts w:eastAsia="Calibri" w:cstheme="minorHAnsi"/>
          <w:sz w:val="16"/>
          <w:szCs w:val="16"/>
          <w:lang w:val="en-GB"/>
        </w:rPr>
        <w:tab/>
        <w:t>_______________________________</w:t>
      </w:r>
    </w:p>
    <w:p w14:paraId="5AD7D99C" w14:textId="1348A396" w:rsidR="00CB14CD" w:rsidRPr="006E4BEB" w:rsidRDefault="006E4BEB" w:rsidP="006E4BEB">
      <w:pPr>
        <w:spacing w:after="0" w:line="276" w:lineRule="auto"/>
        <w:contextualSpacing/>
        <w:jc w:val="center"/>
        <w:rPr>
          <w:rFonts w:eastAsia="Calibri" w:cstheme="minorHAnsi"/>
          <w:bCs/>
          <w:i/>
          <w:sz w:val="16"/>
          <w:szCs w:val="16"/>
          <w:lang w:val="en-GB"/>
        </w:rPr>
      </w:pPr>
      <w:r>
        <w:rPr>
          <w:rFonts w:ascii="Times New Roman" w:hAnsi="Times New Roman"/>
          <w:noProof/>
          <w:sz w:val="24"/>
          <w:szCs w:val="24"/>
        </w:rPr>
        <mc:AlternateContent>
          <mc:Choice Requires="wps">
            <w:drawing>
              <wp:inline distT="0" distB="0" distL="0" distR="0" wp14:anchorId="64B85AC7" wp14:editId="50928304">
                <wp:extent cx="5676900" cy="157162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5B7798" w:rsidRDefault="005B7798"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5B7798" w:rsidRDefault="005B7798"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2715"/>
                              <w:gridCol w:w="2511"/>
                              <w:gridCol w:w="2108"/>
                            </w:tblGrid>
                            <w:tr w:rsidR="005B7798" w14:paraId="6070E196" w14:textId="77777777">
                              <w:trPr>
                                <w:trHeight w:val="523"/>
                              </w:trPr>
                              <w:tc>
                                <w:tcPr>
                                  <w:tcW w:w="1413" w:type="dxa"/>
                                  <w:hideMark/>
                                </w:tcPr>
                                <w:p w14:paraId="2E57F0C2"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6EDD6EF9" w14:textId="72355CA4" w:rsidR="005B7798" w:rsidRPr="006E4BEB" w:rsidRDefault="005B7798"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en-GB" w:eastAsia="mk-MK"/>
                                    </w:rPr>
                                    <w:t>Nikola Iliev</w:t>
                                  </w:r>
                                </w:p>
                                <w:p w14:paraId="0E136994" w14:textId="185610DC" w:rsidR="005B7798" w:rsidRPr="006E4BEB" w:rsidRDefault="005B7798" w:rsidP="006E4BEB">
                                  <w:pPr>
                                    <w:autoSpaceDE w:val="0"/>
                                    <w:autoSpaceDN w:val="0"/>
                                    <w:adjustRightInd w:val="0"/>
                                    <w:jc w:val="center"/>
                                    <w:rPr>
                                      <w:rFonts w:cstheme="minorHAnsi"/>
                                      <w:color w:val="000000"/>
                                      <w:sz w:val="20"/>
                                      <w:szCs w:val="20"/>
                                      <w:lang w:bidi="en-US"/>
                                    </w:rPr>
                                  </w:pPr>
                                  <w:r w:rsidRPr="005D48EF">
                                    <w:rPr>
                                      <w:rFonts w:ascii="Arial Narrow" w:eastAsia="Calibri" w:hAnsi="Arial Narrow" w:cs="Calibri"/>
                                      <w:bCs/>
                                      <w:color w:val="000000" w:themeColor="text1"/>
                                      <w:sz w:val="16"/>
                                      <w:szCs w:val="16"/>
                                      <w:bdr w:val="none" w:sz="0" w:space="0" w:color="auto" w:frame="1"/>
                                      <w:lang w:val="en-GB" w:eastAsia="mk-MK"/>
                                    </w:rPr>
                                    <w:t>Adviser in Local economy development Department</w:t>
                                  </w:r>
                                </w:p>
                              </w:tc>
                              <w:tc>
                                <w:tcPr>
                                  <w:tcW w:w="2375" w:type="dxa"/>
                                </w:tcPr>
                                <w:p w14:paraId="19C61DC6"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B7798" w14:paraId="32E5B4CD" w14:textId="77777777">
                              <w:trPr>
                                <w:trHeight w:val="417"/>
                              </w:trPr>
                              <w:tc>
                                <w:tcPr>
                                  <w:tcW w:w="1413" w:type="dxa"/>
                                  <w:hideMark/>
                                </w:tcPr>
                                <w:p w14:paraId="658B1B38"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746D5E5B" w:rsidR="005B7798" w:rsidRDefault="005B7798" w:rsidP="005D48E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Nikola.iliev@stip.gov</w:t>
                                  </w:r>
                                  <w:r w:rsidRPr="006E4BEB">
                                    <w:rPr>
                                      <w:rFonts w:ascii="Arial Narrow" w:eastAsia="Calibri" w:hAnsi="Arial Narrow" w:cs="Calibri"/>
                                      <w:bCs/>
                                      <w:color w:val="000000" w:themeColor="text1"/>
                                      <w:sz w:val="16"/>
                                      <w:szCs w:val="16"/>
                                      <w:lang w:val="en-GB"/>
                                    </w:rPr>
                                    <w:t>.m</w:t>
                                  </w:r>
                                  <w:r>
                                    <w:rPr>
                                      <w:rFonts w:ascii="Arial Narrow" w:eastAsia="Calibri" w:hAnsi="Arial Narrow" w:cs="Calibri"/>
                                      <w:bCs/>
                                      <w:color w:val="000000" w:themeColor="text1"/>
                                      <w:sz w:val="16"/>
                                      <w:szCs w:val="16"/>
                                      <w:lang w:val="en-GB"/>
                                    </w:rPr>
                                    <w:t>k</w:t>
                                  </w:r>
                                </w:p>
                              </w:tc>
                              <w:tc>
                                <w:tcPr>
                                  <w:tcW w:w="2375" w:type="dxa"/>
                                </w:tcPr>
                                <w:p w14:paraId="6FD75506"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B7798" w14:paraId="04AD894F" w14:textId="77777777">
                              <w:trPr>
                                <w:trHeight w:val="361"/>
                              </w:trPr>
                              <w:tc>
                                <w:tcPr>
                                  <w:tcW w:w="1413" w:type="dxa"/>
                                  <w:hideMark/>
                                </w:tcPr>
                                <w:p w14:paraId="3155EC6C"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362F8196" w:rsidR="005B7798" w:rsidRDefault="005B7798" w:rsidP="005D48E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Stip</w:t>
                                  </w:r>
                                </w:p>
                              </w:tc>
                              <w:tc>
                                <w:tcPr>
                                  <w:tcW w:w="2375" w:type="dxa"/>
                                  <w:hideMark/>
                                </w:tcPr>
                                <w:p w14:paraId="05E03067"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5B7798" w:rsidRDefault="005B7798"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5B7798" w:rsidRDefault="005B7798"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61931753" w14:textId="77777777" w:rsidR="005B7798" w:rsidRDefault="005B7798"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0" style="width:447pt;height:1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" filled="f" strokecolor="black [3213]">
                <v:textbox>
                  <w:txbxContent>
                    <w:p w14:paraId="3BB13ED9" w14:textId="77777777" w:rsidR="005B7798" w:rsidRDefault="005B7798"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5B7798" w:rsidRDefault="005B7798"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2715"/>
                        <w:gridCol w:w="2511"/>
                        <w:gridCol w:w="2108"/>
                      </w:tblGrid>
                      <w:tr w:rsidR="005B7798" w14:paraId="6070E196" w14:textId="77777777">
                        <w:trPr>
                          <w:trHeight w:val="523"/>
                        </w:trPr>
                        <w:tc>
                          <w:tcPr>
                            <w:tcW w:w="1413" w:type="dxa"/>
                            <w:hideMark/>
                          </w:tcPr>
                          <w:p w14:paraId="2E57F0C2"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6EDD6EF9" w14:textId="72355CA4" w:rsidR="005B7798" w:rsidRPr="006E4BEB" w:rsidRDefault="005B7798"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en-GB" w:eastAsia="mk-MK"/>
                              </w:rPr>
                              <w:t>Nikola Iliev</w:t>
                            </w:r>
                          </w:p>
                          <w:p w14:paraId="0E136994" w14:textId="185610DC" w:rsidR="005B7798" w:rsidRPr="006E4BEB" w:rsidRDefault="005B7798" w:rsidP="006E4BEB">
                            <w:pPr>
                              <w:autoSpaceDE w:val="0"/>
                              <w:autoSpaceDN w:val="0"/>
                              <w:adjustRightInd w:val="0"/>
                              <w:jc w:val="center"/>
                              <w:rPr>
                                <w:rFonts w:cstheme="minorHAnsi"/>
                                <w:color w:val="000000"/>
                                <w:sz w:val="20"/>
                                <w:szCs w:val="20"/>
                                <w:lang w:bidi="en-US"/>
                              </w:rPr>
                            </w:pPr>
                            <w:r w:rsidRPr="005D48EF">
                              <w:rPr>
                                <w:rFonts w:ascii="Arial Narrow" w:eastAsia="Calibri" w:hAnsi="Arial Narrow" w:cs="Calibri"/>
                                <w:bCs/>
                                <w:color w:val="000000" w:themeColor="text1"/>
                                <w:sz w:val="16"/>
                                <w:szCs w:val="16"/>
                                <w:bdr w:val="none" w:sz="0" w:space="0" w:color="auto" w:frame="1"/>
                                <w:lang w:val="en-GB" w:eastAsia="mk-MK"/>
                              </w:rPr>
                              <w:t>Adviser in Local economy development Department</w:t>
                            </w:r>
                          </w:p>
                        </w:tc>
                        <w:tc>
                          <w:tcPr>
                            <w:tcW w:w="2375" w:type="dxa"/>
                          </w:tcPr>
                          <w:p w14:paraId="19C61DC6"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B7798" w14:paraId="32E5B4CD" w14:textId="77777777">
                        <w:trPr>
                          <w:trHeight w:val="417"/>
                        </w:trPr>
                        <w:tc>
                          <w:tcPr>
                            <w:tcW w:w="1413" w:type="dxa"/>
                            <w:hideMark/>
                          </w:tcPr>
                          <w:p w14:paraId="658B1B38"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746D5E5B" w:rsidR="005B7798" w:rsidRDefault="005B7798" w:rsidP="005D48E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Nikola.iliev@stip.gov</w:t>
                            </w:r>
                            <w:r w:rsidRPr="006E4BEB">
                              <w:rPr>
                                <w:rFonts w:ascii="Arial Narrow" w:eastAsia="Calibri" w:hAnsi="Arial Narrow" w:cs="Calibri"/>
                                <w:bCs/>
                                <w:color w:val="000000" w:themeColor="text1"/>
                                <w:sz w:val="16"/>
                                <w:szCs w:val="16"/>
                                <w:lang w:val="en-GB"/>
                              </w:rPr>
                              <w:t>.m</w:t>
                            </w:r>
                            <w:r>
                              <w:rPr>
                                <w:rFonts w:ascii="Arial Narrow" w:eastAsia="Calibri" w:hAnsi="Arial Narrow" w:cs="Calibri"/>
                                <w:bCs/>
                                <w:color w:val="000000" w:themeColor="text1"/>
                                <w:sz w:val="16"/>
                                <w:szCs w:val="16"/>
                                <w:lang w:val="en-GB"/>
                              </w:rPr>
                              <w:t>k</w:t>
                            </w:r>
                          </w:p>
                        </w:tc>
                        <w:tc>
                          <w:tcPr>
                            <w:tcW w:w="2375" w:type="dxa"/>
                          </w:tcPr>
                          <w:p w14:paraId="6FD75506"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B7798" w14:paraId="04AD894F" w14:textId="77777777">
                        <w:trPr>
                          <w:trHeight w:val="361"/>
                        </w:trPr>
                        <w:tc>
                          <w:tcPr>
                            <w:tcW w:w="1413" w:type="dxa"/>
                            <w:hideMark/>
                          </w:tcPr>
                          <w:p w14:paraId="3155EC6C"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362F8196" w:rsidR="005B7798" w:rsidRDefault="005B7798" w:rsidP="005D48E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Stip</w:t>
                            </w:r>
                          </w:p>
                        </w:tc>
                        <w:tc>
                          <w:tcPr>
                            <w:tcW w:w="2375" w:type="dxa"/>
                            <w:hideMark/>
                          </w:tcPr>
                          <w:p w14:paraId="05E03067"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5B7798" w:rsidRDefault="005B7798"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5B7798" w:rsidRDefault="005B7798"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61931753" w14:textId="77777777" w:rsidR="005B7798" w:rsidRDefault="005B7798" w:rsidP="006E4BEB">
                      <w:pPr>
                        <w:jc w:val="center"/>
                        <w:rPr>
                          <w:rFonts w:ascii="Trebuchet MS" w:eastAsia="Times New Roman" w:hAnsi="Trebuchet MS" w:cs="Times New Roman"/>
                          <w:color w:val="000000" w:themeColor="text1"/>
                        </w:rPr>
                      </w:pPr>
                    </w:p>
                  </w:txbxContent>
                </v:textbox>
                <w10:anchorlock/>
              </v:rect>
            </w:pict>
          </mc:Fallback>
        </mc:AlternateContent>
      </w:r>
      <w:bookmarkStart w:id="35" w:name="_GoBack"/>
      <w:bookmarkEnd w:id="35"/>
    </w:p>
    <w:sectPr w:rsidR="00CB14CD" w:rsidRPr="006E4BEB"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953FB" w14:textId="77777777" w:rsidR="00701A5E" w:rsidRDefault="00701A5E" w:rsidP="007C2F1F">
      <w:pPr>
        <w:spacing w:after="0" w:line="240" w:lineRule="auto"/>
      </w:pPr>
      <w:r>
        <w:separator/>
      </w:r>
    </w:p>
  </w:endnote>
  <w:endnote w:type="continuationSeparator" w:id="0">
    <w:p w14:paraId="3E3E1153" w14:textId="77777777" w:rsidR="00701A5E" w:rsidRDefault="00701A5E"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65599485" w14:textId="2D4275EF" w:rsidR="005B7798" w:rsidRDefault="005B7798">
        <w:pPr>
          <w:pStyle w:val="Footer"/>
          <w:jc w:val="right"/>
        </w:pPr>
        <w:r>
          <w:fldChar w:fldCharType="begin"/>
        </w:r>
        <w:r>
          <w:instrText xml:space="preserve"> PAGE   \* MERGEFORMAT </w:instrText>
        </w:r>
        <w:r>
          <w:fldChar w:fldCharType="separate"/>
        </w:r>
        <w:r w:rsidR="00165C1B">
          <w:rPr>
            <w:noProof/>
          </w:rPr>
          <w:t>13</w:t>
        </w:r>
        <w:r>
          <w:rPr>
            <w:noProof/>
          </w:rPr>
          <w:fldChar w:fldCharType="end"/>
        </w:r>
      </w:p>
    </w:sdtContent>
  </w:sdt>
  <w:p w14:paraId="38A3B0B9" w14:textId="77777777" w:rsidR="005B7798" w:rsidRDefault="005B77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958346"/>
      <w:docPartObj>
        <w:docPartGallery w:val="Page Numbers (Bottom of Page)"/>
        <w:docPartUnique/>
      </w:docPartObj>
    </w:sdtPr>
    <w:sdtEndPr>
      <w:rPr>
        <w:noProof/>
      </w:rPr>
    </w:sdtEndPr>
    <w:sdtContent>
      <w:p w14:paraId="1CC8FAED" w14:textId="04E8954B" w:rsidR="005B7798" w:rsidRDefault="005B7798">
        <w:pPr>
          <w:pStyle w:val="Footer"/>
          <w:jc w:val="right"/>
        </w:pPr>
        <w:r>
          <w:fldChar w:fldCharType="begin"/>
        </w:r>
        <w:r>
          <w:instrText xml:space="preserve"> PAGE   \* MERGEFORMAT </w:instrText>
        </w:r>
        <w:r>
          <w:fldChar w:fldCharType="separate"/>
        </w:r>
        <w:r w:rsidR="00165C1B">
          <w:rPr>
            <w:noProof/>
          </w:rPr>
          <w:t>1</w:t>
        </w:r>
        <w:r>
          <w:rPr>
            <w:noProof/>
          </w:rPr>
          <w:fldChar w:fldCharType="end"/>
        </w:r>
      </w:p>
    </w:sdtContent>
  </w:sdt>
  <w:p w14:paraId="654F1B68" w14:textId="77777777" w:rsidR="005B7798" w:rsidRDefault="005B7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DE981" w14:textId="77777777" w:rsidR="00701A5E" w:rsidRDefault="00701A5E" w:rsidP="007C2F1F">
      <w:pPr>
        <w:spacing w:after="0" w:line="240" w:lineRule="auto"/>
      </w:pPr>
      <w:r>
        <w:separator/>
      </w:r>
    </w:p>
  </w:footnote>
  <w:footnote w:type="continuationSeparator" w:id="0">
    <w:p w14:paraId="0ECDB888" w14:textId="77777777" w:rsidR="00701A5E" w:rsidRDefault="00701A5E" w:rsidP="007C2F1F">
      <w:pPr>
        <w:spacing w:after="0" w:line="240" w:lineRule="auto"/>
      </w:pPr>
      <w:r>
        <w:continuationSeparator/>
      </w:r>
    </w:p>
  </w:footnote>
  <w:footnote w:id="1">
    <w:p w14:paraId="1C4C75C2" w14:textId="77777777" w:rsidR="005B7798" w:rsidRPr="00D80C09" w:rsidRDefault="005B7798"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77777777" w:rsidR="005B7798" w:rsidRPr="0083025F" w:rsidRDefault="005B7798"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206A1" w14:textId="77777777" w:rsidR="005B7798" w:rsidRPr="00884F3C" w:rsidRDefault="005B7798"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77D5344D" w14:textId="77777777" w:rsidR="005B7798" w:rsidRDefault="005B7798" w:rsidP="00C02A46">
    <w:pPr>
      <w:pStyle w:val="Header"/>
      <w:jc w:val="center"/>
    </w:pPr>
    <w:r w:rsidRPr="00884F3C">
      <w:rPr>
        <w:rFonts w:ascii="Arial Narrow" w:hAnsi="Arial Narrow" w:cstheme="minorHAnsi"/>
        <w:i/>
        <w:sz w:val="18"/>
        <w:szCs w:val="18"/>
      </w:rPr>
      <w:t xml:space="preserve"> </w:t>
    </w:r>
    <w:r w:rsidRPr="005D48EF">
      <w:rPr>
        <w:rFonts w:ascii="Arial Narrow" w:hAnsi="Arial Narrow" w:cstheme="minorHAnsi"/>
        <w:i/>
        <w:sz w:val="18"/>
        <w:szCs w:val="18"/>
      </w:rPr>
      <w:t>“Reconstraction of the street “Pance Karagjozov” in Municipality of Stip</w:t>
    </w:r>
  </w:p>
  <w:p w14:paraId="2B57FEAF" w14:textId="4944591F" w:rsidR="005B7798" w:rsidRPr="00337A7E" w:rsidRDefault="005B7798" w:rsidP="005E0D25">
    <w:pPr>
      <w:jc w:val="center"/>
      <w:rPr>
        <w:rFonts w:asciiTheme="majorHAnsi" w:eastAsiaTheme="majorEastAsia" w:hAnsiTheme="majorHAnsi" w:cstheme="majorBidi"/>
        <w:i/>
        <w:noProof/>
        <w:color w:val="000000" w:themeColor="text1"/>
        <w:sz w:val="18"/>
        <w:szCs w:val="18"/>
      </w:rPr>
    </w:pPr>
  </w:p>
  <w:p w14:paraId="44BB08F7" w14:textId="77777777" w:rsidR="005B7798" w:rsidRPr="002619D9" w:rsidRDefault="005B7798">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9B159" w14:textId="77777777" w:rsidR="005B7798" w:rsidRPr="00CD60AC" w:rsidRDefault="005B7798"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568BF9D4" w14:textId="2EA65E7D" w:rsidR="005B7798" w:rsidRDefault="005B7798" w:rsidP="005D48EF">
    <w:pPr>
      <w:pStyle w:val="Header"/>
      <w:jc w:val="center"/>
    </w:pPr>
    <w:r w:rsidRPr="005D48EF">
      <w:rPr>
        <w:rFonts w:ascii="Arial Narrow" w:hAnsi="Arial Narrow" w:cstheme="minorHAnsi"/>
        <w:i/>
        <w:sz w:val="18"/>
        <w:szCs w:val="18"/>
      </w:rPr>
      <w:t>“Reconstraction of the street “Pance Karagjozov” in Municipality of Stip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2"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5"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2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6"/>
  </w:num>
  <w:num w:numId="3">
    <w:abstractNumId w:val="20"/>
  </w:num>
  <w:num w:numId="4">
    <w:abstractNumId w:val="27"/>
  </w:num>
  <w:num w:numId="5">
    <w:abstractNumId w:val="19"/>
  </w:num>
  <w:num w:numId="6">
    <w:abstractNumId w:val="11"/>
  </w:num>
  <w:num w:numId="7">
    <w:abstractNumId w:val="34"/>
  </w:num>
  <w:num w:numId="8">
    <w:abstractNumId w:val="31"/>
  </w:num>
  <w:num w:numId="9">
    <w:abstractNumId w:val="42"/>
  </w:num>
  <w:num w:numId="10">
    <w:abstractNumId w:val="8"/>
  </w:num>
  <w:num w:numId="11">
    <w:abstractNumId w:val="36"/>
  </w:num>
  <w:num w:numId="12">
    <w:abstractNumId w:val="2"/>
  </w:num>
  <w:num w:numId="13">
    <w:abstractNumId w:val="28"/>
  </w:num>
  <w:num w:numId="14">
    <w:abstractNumId w:val="7"/>
  </w:num>
  <w:num w:numId="15">
    <w:abstractNumId w:val="4"/>
  </w:num>
  <w:num w:numId="16">
    <w:abstractNumId w:val="18"/>
  </w:num>
  <w:num w:numId="17">
    <w:abstractNumId w:val="35"/>
  </w:num>
  <w:num w:numId="18">
    <w:abstractNumId w:val="40"/>
  </w:num>
  <w:num w:numId="19">
    <w:abstractNumId w:val="32"/>
  </w:num>
  <w:num w:numId="20">
    <w:abstractNumId w:val="13"/>
  </w:num>
  <w:num w:numId="21">
    <w:abstractNumId w:val="10"/>
  </w:num>
  <w:num w:numId="22">
    <w:abstractNumId w:val="16"/>
  </w:num>
  <w:num w:numId="23">
    <w:abstractNumId w:val="12"/>
  </w:num>
  <w:num w:numId="24">
    <w:abstractNumId w:val="3"/>
  </w:num>
  <w:num w:numId="25">
    <w:abstractNumId w:val="26"/>
  </w:num>
  <w:num w:numId="26">
    <w:abstractNumId w:val="39"/>
  </w:num>
  <w:num w:numId="27">
    <w:abstractNumId w:val="24"/>
  </w:num>
  <w:num w:numId="28">
    <w:abstractNumId w:val="5"/>
  </w:num>
  <w:num w:numId="29">
    <w:abstractNumId w:val="21"/>
  </w:num>
  <w:num w:numId="30">
    <w:abstractNumId w:val="29"/>
  </w:num>
  <w:num w:numId="31">
    <w:abstractNumId w:val="22"/>
  </w:num>
  <w:num w:numId="32">
    <w:abstractNumId w:val="14"/>
  </w:num>
  <w:num w:numId="33">
    <w:abstractNumId w:val="17"/>
  </w:num>
  <w:num w:numId="34">
    <w:abstractNumId w:val="38"/>
  </w:num>
  <w:num w:numId="35">
    <w:abstractNumId w:val="30"/>
  </w:num>
  <w:num w:numId="36">
    <w:abstractNumId w:val="1"/>
  </w:num>
  <w:num w:numId="37">
    <w:abstractNumId w:val="15"/>
  </w:num>
  <w:num w:numId="38">
    <w:abstractNumId w:val="23"/>
  </w:num>
  <w:num w:numId="39">
    <w:abstractNumId w:val="0"/>
  </w:num>
  <w:num w:numId="40">
    <w:abstractNumId w:val="9"/>
  </w:num>
  <w:num w:numId="41">
    <w:abstractNumId w:val="33"/>
  </w:num>
  <w:num w:numId="42">
    <w:abstractNumId w:val="41"/>
  </w:num>
  <w:num w:numId="43">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2BCC"/>
    <w:rsid w:val="00017B2C"/>
    <w:rsid w:val="00020C20"/>
    <w:rsid w:val="000315D3"/>
    <w:rsid w:val="000320CE"/>
    <w:rsid w:val="000341D1"/>
    <w:rsid w:val="000460E3"/>
    <w:rsid w:val="000530CC"/>
    <w:rsid w:val="00064647"/>
    <w:rsid w:val="00064CB7"/>
    <w:rsid w:val="000664AF"/>
    <w:rsid w:val="000703A9"/>
    <w:rsid w:val="000805AB"/>
    <w:rsid w:val="00081B57"/>
    <w:rsid w:val="00091005"/>
    <w:rsid w:val="000B6856"/>
    <w:rsid w:val="000B76DE"/>
    <w:rsid w:val="000C0FDD"/>
    <w:rsid w:val="000E0004"/>
    <w:rsid w:val="000E028C"/>
    <w:rsid w:val="000E1CAA"/>
    <w:rsid w:val="000E7982"/>
    <w:rsid w:val="000F1B06"/>
    <w:rsid w:val="000F2DD6"/>
    <w:rsid w:val="000F3A9D"/>
    <w:rsid w:val="000F71D7"/>
    <w:rsid w:val="001212B6"/>
    <w:rsid w:val="00127BD0"/>
    <w:rsid w:val="00135FCD"/>
    <w:rsid w:val="0015333F"/>
    <w:rsid w:val="00156A50"/>
    <w:rsid w:val="00160065"/>
    <w:rsid w:val="00161CB9"/>
    <w:rsid w:val="0016313A"/>
    <w:rsid w:val="00163D4E"/>
    <w:rsid w:val="00165C1B"/>
    <w:rsid w:val="00167CB8"/>
    <w:rsid w:val="001805D9"/>
    <w:rsid w:val="001904F8"/>
    <w:rsid w:val="00192CF7"/>
    <w:rsid w:val="00197A1E"/>
    <w:rsid w:val="001A505F"/>
    <w:rsid w:val="001C2ADF"/>
    <w:rsid w:val="001C637F"/>
    <w:rsid w:val="001D0CC8"/>
    <w:rsid w:val="001D34A8"/>
    <w:rsid w:val="001D5527"/>
    <w:rsid w:val="001E6AB0"/>
    <w:rsid w:val="001E7DCA"/>
    <w:rsid w:val="001F6818"/>
    <w:rsid w:val="00202661"/>
    <w:rsid w:val="002067D4"/>
    <w:rsid w:val="00207FC5"/>
    <w:rsid w:val="002116E8"/>
    <w:rsid w:val="00216F15"/>
    <w:rsid w:val="00220242"/>
    <w:rsid w:val="00222B3B"/>
    <w:rsid w:val="0023102E"/>
    <w:rsid w:val="002316AB"/>
    <w:rsid w:val="0024015B"/>
    <w:rsid w:val="00244013"/>
    <w:rsid w:val="002619D9"/>
    <w:rsid w:val="00266CB9"/>
    <w:rsid w:val="002722D2"/>
    <w:rsid w:val="00276E93"/>
    <w:rsid w:val="00291E68"/>
    <w:rsid w:val="00291ED7"/>
    <w:rsid w:val="002A1DC1"/>
    <w:rsid w:val="002A2F19"/>
    <w:rsid w:val="002A3014"/>
    <w:rsid w:val="002A6ECD"/>
    <w:rsid w:val="002B6C59"/>
    <w:rsid w:val="002C617E"/>
    <w:rsid w:val="002D175E"/>
    <w:rsid w:val="002D59BA"/>
    <w:rsid w:val="002E4F36"/>
    <w:rsid w:val="002E542C"/>
    <w:rsid w:val="002E55AF"/>
    <w:rsid w:val="002E594E"/>
    <w:rsid w:val="002E7A27"/>
    <w:rsid w:val="002F2814"/>
    <w:rsid w:val="00304479"/>
    <w:rsid w:val="003120A7"/>
    <w:rsid w:val="003169E4"/>
    <w:rsid w:val="00323CFA"/>
    <w:rsid w:val="003268A0"/>
    <w:rsid w:val="00334A98"/>
    <w:rsid w:val="00337A7E"/>
    <w:rsid w:val="00366189"/>
    <w:rsid w:val="00370D76"/>
    <w:rsid w:val="003716AD"/>
    <w:rsid w:val="00373F52"/>
    <w:rsid w:val="00380DE2"/>
    <w:rsid w:val="003B05A2"/>
    <w:rsid w:val="003B4C5D"/>
    <w:rsid w:val="003B6F55"/>
    <w:rsid w:val="003C0F89"/>
    <w:rsid w:val="003C3B3E"/>
    <w:rsid w:val="003C552A"/>
    <w:rsid w:val="003C72ED"/>
    <w:rsid w:val="003D1476"/>
    <w:rsid w:val="003D65D8"/>
    <w:rsid w:val="003E2E46"/>
    <w:rsid w:val="0040551F"/>
    <w:rsid w:val="00407619"/>
    <w:rsid w:val="0041177D"/>
    <w:rsid w:val="00411939"/>
    <w:rsid w:val="00411AFB"/>
    <w:rsid w:val="00441E00"/>
    <w:rsid w:val="00443201"/>
    <w:rsid w:val="0044617A"/>
    <w:rsid w:val="004510F2"/>
    <w:rsid w:val="00455D0F"/>
    <w:rsid w:val="00461535"/>
    <w:rsid w:val="00465BE7"/>
    <w:rsid w:val="00470FBC"/>
    <w:rsid w:val="004718DC"/>
    <w:rsid w:val="00471B20"/>
    <w:rsid w:val="004758BA"/>
    <w:rsid w:val="004815A0"/>
    <w:rsid w:val="00482D46"/>
    <w:rsid w:val="00487961"/>
    <w:rsid w:val="00491A6F"/>
    <w:rsid w:val="00492401"/>
    <w:rsid w:val="004A1F0B"/>
    <w:rsid w:val="004A2D4B"/>
    <w:rsid w:val="004B202B"/>
    <w:rsid w:val="004B61D8"/>
    <w:rsid w:val="004C4D5D"/>
    <w:rsid w:val="004C51AF"/>
    <w:rsid w:val="004C5620"/>
    <w:rsid w:val="004D13D2"/>
    <w:rsid w:val="004D3C11"/>
    <w:rsid w:val="004D5873"/>
    <w:rsid w:val="004E0E54"/>
    <w:rsid w:val="004E106D"/>
    <w:rsid w:val="004E3C3D"/>
    <w:rsid w:val="004F6466"/>
    <w:rsid w:val="004F7E82"/>
    <w:rsid w:val="005007B0"/>
    <w:rsid w:val="005054A8"/>
    <w:rsid w:val="005103B8"/>
    <w:rsid w:val="005230F1"/>
    <w:rsid w:val="00524FA3"/>
    <w:rsid w:val="005274E9"/>
    <w:rsid w:val="00537AE3"/>
    <w:rsid w:val="005470D8"/>
    <w:rsid w:val="00551032"/>
    <w:rsid w:val="0055179C"/>
    <w:rsid w:val="00554D65"/>
    <w:rsid w:val="00561393"/>
    <w:rsid w:val="005778CF"/>
    <w:rsid w:val="005778D8"/>
    <w:rsid w:val="00580A73"/>
    <w:rsid w:val="005814F2"/>
    <w:rsid w:val="00585512"/>
    <w:rsid w:val="005857B8"/>
    <w:rsid w:val="00592ABE"/>
    <w:rsid w:val="00593D63"/>
    <w:rsid w:val="005B4754"/>
    <w:rsid w:val="005B7798"/>
    <w:rsid w:val="005C1C83"/>
    <w:rsid w:val="005D48EF"/>
    <w:rsid w:val="005D651C"/>
    <w:rsid w:val="005E0D25"/>
    <w:rsid w:val="005E73BA"/>
    <w:rsid w:val="005E7C77"/>
    <w:rsid w:val="005F0D19"/>
    <w:rsid w:val="0060048C"/>
    <w:rsid w:val="006007AA"/>
    <w:rsid w:val="006118AC"/>
    <w:rsid w:val="006120CD"/>
    <w:rsid w:val="00635B37"/>
    <w:rsid w:val="0063627A"/>
    <w:rsid w:val="00641BFE"/>
    <w:rsid w:val="0065627A"/>
    <w:rsid w:val="0067780E"/>
    <w:rsid w:val="00687AE3"/>
    <w:rsid w:val="006945CB"/>
    <w:rsid w:val="00694B0F"/>
    <w:rsid w:val="006A07A7"/>
    <w:rsid w:val="006A1868"/>
    <w:rsid w:val="006A2488"/>
    <w:rsid w:val="006A2B17"/>
    <w:rsid w:val="006A33B5"/>
    <w:rsid w:val="006A37FA"/>
    <w:rsid w:val="006A4C53"/>
    <w:rsid w:val="006A7477"/>
    <w:rsid w:val="006C7655"/>
    <w:rsid w:val="006D4471"/>
    <w:rsid w:val="006D4E85"/>
    <w:rsid w:val="006E1B01"/>
    <w:rsid w:val="006E4BEB"/>
    <w:rsid w:val="00701A5E"/>
    <w:rsid w:val="007035FE"/>
    <w:rsid w:val="007046F1"/>
    <w:rsid w:val="007078B9"/>
    <w:rsid w:val="007176D4"/>
    <w:rsid w:val="0071794B"/>
    <w:rsid w:val="00727F23"/>
    <w:rsid w:val="00732A95"/>
    <w:rsid w:val="00734CAA"/>
    <w:rsid w:val="007374B3"/>
    <w:rsid w:val="0075049D"/>
    <w:rsid w:val="00756C3E"/>
    <w:rsid w:val="00761DBC"/>
    <w:rsid w:val="0076346F"/>
    <w:rsid w:val="007638D4"/>
    <w:rsid w:val="00764194"/>
    <w:rsid w:val="0076765C"/>
    <w:rsid w:val="0076775E"/>
    <w:rsid w:val="007845AE"/>
    <w:rsid w:val="00785BE7"/>
    <w:rsid w:val="00785DE9"/>
    <w:rsid w:val="007863DF"/>
    <w:rsid w:val="00797ADA"/>
    <w:rsid w:val="007A07BA"/>
    <w:rsid w:val="007A27F7"/>
    <w:rsid w:val="007C2F1F"/>
    <w:rsid w:val="007D0CD3"/>
    <w:rsid w:val="007D3239"/>
    <w:rsid w:val="007E4DE6"/>
    <w:rsid w:val="007F2D65"/>
    <w:rsid w:val="007F477B"/>
    <w:rsid w:val="007F744F"/>
    <w:rsid w:val="00800DF8"/>
    <w:rsid w:val="00801B2D"/>
    <w:rsid w:val="00806DB8"/>
    <w:rsid w:val="0082387A"/>
    <w:rsid w:val="00837427"/>
    <w:rsid w:val="00841333"/>
    <w:rsid w:val="00841506"/>
    <w:rsid w:val="008418C5"/>
    <w:rsid w:val="0085703E"/>
    <w:rsid w:val="00862B2B"/>
    <w:rsid w:val="00872219"/>
    <w:rsid w:val="00876B03"/>
    <w:rsid w:val="00877C8C"/>
    <w:rsid w:val="00877C93"/>
    <w:rsid w:val="00882546"/>
    <w:rsid w:val="00887B1C"/>
    <w:rsid w:val="008901B3"/>
    <w:rsid w:val="00891B70"/>
    <w:rsid w:val="00891E43"/>
    <w:rsid w:val="008E1CCF"/>
    <w:rsid w:val="008E641B"/>
    <w:rsid w:val="008F41F8"/>
    <w:rsid w:val="00902920"/>
    <w:rsid w:val="009074AB"/>
    <w:rsid w:val="00923490"/>
    <w:rsid w:val="009346B0"/>
    <w:rsid w:val="00934F37"/>
    <w:rsid w:val="0094386D"/>
    <w:rsid w:val="00943923"/>
    <w:rsid w:val="00944246"/>
    <w:rsid w:val="00947F24"/>
    <w:rsid w:val="00954E30"/>
    <w:rsid w:val="009550B3"/>
    <w:rsid w:val="00955E40"/>
    <w:rsid w:val="00965DE8"/>
    <w:rsid w:val="00967A32"/>
    <w:rsid w:val="00975CDC"/>
    <w:rsid w:val="00985F50"/>
    <w:rsid w:val="00990582"/>
    <w:rsid w:val="009B302B"/>
    <w:rsid w:val="009C6F12"/>
    <w:rsid w:val="009D0B0B"/>
    <w:rsid w:val="009D6530"/>
    <w:rsid w:val="009D6E38"/>
    <w:rsid w:val="009E6D96"/>
    <w:rsid w:val="009F250D"/>
    <w:rsid w:val="009F2F4C"/>
    <w:rsid w:val="00A027DA"/>
    <w:rsid w:val="00A04808"/>
    <w:rsid w:val="00A1658A"/>
    <w:rsid w:val="00A30088"/>
    <w:rsid w:val="00A37BF3"/>
    <w:rsid w:val="00A536A2"/>
    <w:rsid w:val="00A55088"/>
    <w:rsid w:val="00A61B5B"/>
    <w:rsid w:val="00A65322"/>
    <w:rsid w:val="00A65B9E"/>
    <w:rsid w:val="00A66ABD"/>
    <w:rsid w:val="00A71EF6"/>
    <w:rsid w:val="00A7249E"/>
    <w:rsid w:val="00A753D9"/>
    <w:rsid w:val="00A761A8"/>
    <w:rsid w:val="00A76BE1"/>
    <w:rsid w:val="00A83F9E"/>
    <w:rsid w:val="00A8786E"/>
    <w:rsid w:val="00AA4836"/>
    <w:rsid w:val="00AA63A7"/>
    <w:rsid w:val="00AA6ADC"/>
    <w:rsid w:val="00AA7BE5"/>
    <w:rsid w:val="00AB1D45"/>
    <w:rsid w:val="00AB1F7D"/>
    <w:rsid w:val="00AB5280"/>
    <w:rsid w:val="00AB6624"/>
    <w:rsid w:val="00AB7B18"/>
    <w:rsid w:val="00AD0BD4"/>
    <w:rsid w:val="00AE612E"/>
    <w:rsid w:val="00AF7A69"/>
    <w:rsid w:val="00B020BE"/>
    <w:rsid w:val="00B14A94"/>
    <w:rsid w:val="00B33C14"/>
    <w:rsid w:val="00B37254"/>
    <w:rsid w:val="00B5418C"/>
    <w:rsid w:val="00B55291"/>
    <w:rsid w:val="00B62AC9"/>
    <w:rsid w:val="00B65C4B"/>
    <w:rsid w:val="00B8138A"/>
    <w:rsid w:val="00BA39E8"/>
    <w:rsid w:val="00BA4D57"/>
    <w:rsid w:val="00BB6966"/>
    <w:rsid w:val="00BC3591"/>
    <w:rsid w:val="00BD5B75"/>
    <w:rsid w:val="00BD6752"/>
    <w:rsid w:val="00BE2A72"/>
    <w:rsid w:val="00BE6F15"/>
    <w:rsid w:val="00BF1741"/>
    <w:rsid w:val="00BF4E34"/>
    <w:rsid w:val="00BF6AE6"/>
    <w:rsid w:val="00C00580"/>
    <w:rsid w:val="00C02A46"/>
    <w:rsid w:val="00C032C1"/>
    <w:rsid w:val="00C03757"/>
    <w:rsid w:val="00C038E2"/>
    <w:rsid w:val="00C053C9"/>
    <w:rsid w:val="00C1575C"/>
    <w:rsid w:val="00C1677A"/>
    <w:rsid w:val="00C2288F"/>
    <w:rsid w:val="00C22F0B"/>
    <w:rsid w:val="00C232EB"/>
    <w:rsid w:val="00C24E4F"/>
    <w:rsid w:val="00C257F8"/>
    <w:rsid w:val="00C25DDE"/>
    <w:rsid w:val="00C313C6"/>
    <w:rsid w:val="00C43B8A"/>
    <w:rsid w:val="00C47BAD"/>
    <w:rsid w:val="00C6278F"/>
    <w:rsid w:val="00C7576F"/>
    <w:rsid w:val="00C75AD8"/>
    <w:rsid w:val="00C770C3"/>
    <w:rsid w:val="00C92816"/>
    <w:rsid w:val="00C97BC0"/>
    <w:rsid w:val="00CA3173"/>
    <w:rsid w:val="00CA7FE2"/>
    <w:rsid w:val="00CB13CA"/>
    <w:rsid w:val="00CB14CD"/>
    <w:rsid w:val="00CB1526"/>
    <w:rsid w:val="00CB2506"/>
    <w:rsid w:val="00CB2F96"/>
    <w:rsid w:val="00CD41A4"/>
    <w:rsid w:val="00CD60AC"/>
    <w:rsid w:val="00CE21B0"/>
    <w:rsid w:val="00CF3245"/>
    <w:rsid w:val="00CF70C9"/>
    <w:rsid w:val="00D119F9"/>
    <w:rsid w:val="00D27B16"/>
    <w:rsid w:val="00D31221"/>
    <w:rsid w:val="00D37C90"/>
    <w:rsid w:val="00D40619"/>
    <w:rsid w:val="00D43F41"/>
    <w:rsid w:val="00D4604A"/>
    <w:rsid w:val="00D64A2D"/>
    <w:rsid w:val="00D6562B"/>
    <w:rsid w:val="00D75B00"/>
    <w:rsid w:val="00D80348"/>
    <w:rsid w:val="00D95F60"/>
    <w:rsid w:val="00DA1AD2"/>
    <w:rsid w:val="00DA4B16"/>
    <w:rsid w:val="00DB479E"/>
    <w:rsid w:val="00DD66D2"/>
    <w:rsid w:val="00DE18FF"/>
    <w:rsid w:val="00DF0DE0"/>
    <w:rsid w:val="00DF59A4"/>
    <w:rsid w:val="00E25255"/>
    <w:rsid w:val="00E271D1"/>
    <w:rsid w:val="00E5248E"/>
    <w:rsid w:val="00E5714D"/>
    <w:rsid w:val="00E64A33"/>
    <w:rsid w:val="00E7006E"/>
    <w:rsid w:val="00E7127E"/>
    <w:rsid w:val="00E77B20"/>
    <w:rsid w:val="00E86B2D"/>
    <w:rsid w:val="00E949BD"/>
    <w:rsid w:val="00EA557B"/>
    <w:rsid w:val="00EB3445"/>
    <w:rsid w:val="00EB517D"/>
    <w:rsid w:val="00EC5AC1"/>
    <w:rsid w:val="00EC73D9"/>
    <w:rsid w:val="00EE466A"/>
    <w:rsid w:val="00EE6313"/>
    <w:rsid w:val="00EE72F7"/>
    <w:rsid w:val="00EF1D44"/>
    <w:rsid w:val="00EF1DD7"/>
    <w:rsid w:val="00EF2B4F"/>
    <w:rsid w:val="00F018C5"/>
    <w:rsid w:val="00F02232"/>
    <w:rsid w:val="00F0228A"/>
    <w:rsid w:val="00F25BDE"/>
    <w:rsid w:val="00F32CAC"/>
    <w:rsid w:val="00F32FF7"/>
    <w:rsid w:val="00F33769"/>
    <w:rsid w:val="00F36C72"/>
    <w:rsid w:val="00F47523"/>
    <w:rsid w:val="00F50E19"/>
    <w:rsid w:val="00F50E2E"/>
    <w:rsid w:val="00F52E37"/>
    <w:rsid w:val="00F56D81"/>
    <w:rsid w:val="00F65478"/>
    <w:rsid w:val="00F67B64"/>
    <w:rsid w:val="00F67B71"/>
    <w:rsid w:val="00F83A94"/>
    <w:rsid w:val="00F845FF"/>
    <w:rsid w:val="00FA089C"/>
    <w:rsid w:val="00FA0F9E"/>
    <w:rsid w:val="00FA1C73"/>
    <w:rsid w:val="00FA3364"/>
    <w:rsid w:val="00FA7315"/>
    <w:rsid w:val="00FB24EB"/>
    <w:rsid w:val="00FB45FA"/>
    <w:rsid w:val="00FC46E7"/>
    <w:rsid w:val="00FC6AB3"/>
    <w:rsid w:val="00FE26E0"/>
    <w:rsid w:val="00FE568E"/>
    <w:rsid w:val="00FE61DB"/>
    <w:rsid w:val="00FF19CC"/>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08FC44"/>
  <w15:chartTrackingRefBased/>
  <w15:docId w15:val="{4DF9F90F-978A-4EFD-B1B3-62BD5487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19585213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mtc.gov.mk/" TargetMode="External"/><Relationship Id="rId26" Type="http://schemas.openxmlformats.org/officeDocument/2006/relationships/hyperlink" Target="https://koronavirus.gov.mk/en"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tip.gov.mk/" TargetMode="External"/><Relationship Id="rId25" Type="http://schemas.openxmlformats.org/officeDocument/2006/relationships/hyperlink" Target="http://mtc.gov.mk/Preporaki%20od%20Vlada"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www.stip.gov.mk/" TargetMode="External"/><Relationship Id="rId29" Type="http://schemas.openxmlformats.org/officeDocument/2006/relationships/hyperlink" Target="http://www.stip.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tsp.gov.mk/covid-19.n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zdravstvo.gov.mk/korona-virus/" TargetMode="External"/><Relationship Id="rId28" Type="http://schemas.openxmlformats.org/officeDocument/2006/relationships/hyperlink" Target="http://www.moepp.gov.mk/?nastani=%d0%bf%d1%80%d0%b5%d0%bf%d0%be%d1%80%d0%b0%d0%ba%d0%b8-%d0%b7%d0%b0-%d1%83%d0%bf%d1%80%d0%b0%d0%b2%d1%83%d0%b2%d0%b0%d1%9a%d0%b5-%d1%81%d0%be-%d0%be%d1%82%d0%bf%d0%b0%d0%b4-%d0%b7%d0%b0-%d0%b3%d1%80" TargetMode="External"/><Relationship Id="rId10" Type="http://schemas.openxmlformats.org/officeDocument/2006/relationships/image" Target="media/image3.png"/><Relationship Id="rId19" Type="http://schemas.openxmlformats.org/officeDocument/2006/relationships/hyperlink" Target="https://www.facebook.com/%D0%9E%D0%BF%D1%88%D1%82%D0%B8%D0%BD%D0%B0-%D0%A8%D1%82%D0%B8%D0%BF-%D0%9C%D0%B0%D0%BA%D0%B5%D0%B4%D0%BE%D0%BD%D0%B8%D1%98%D0%B0-46710657344383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vlada.mk/node/20488?ln=en-gb" TargetMode="External"/><Relationship Id="rId27" Type="http://schemas.openxmlformats.org/officeDocument/2006/relationships/hyperlink" Target="http://mzzpr.org.mk/wp-content/uploads/2020/04/covid19-%D0%B3%D1%80%D0%B0%D0%B4%D0%B5%D0%B6%D0%BD%D0%B8%D1%88%D1%82%D0%B2%D0%BE.pdf" TargetMode="External"/><Relationship Id="rId30" Type="http://schemas.openxmlformats.org/officeDocument/2006/relationships/hyperlink" Target="http://mtc.gov.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4168-E168-4562-88D4-5648DAA1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13041</Words>
  <Characters>74338</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3</cp:revision>
  <cp:lastPrinted>2020-04-29T09:06:00Z</cp:lastPrinted>
  <dcterms:created xsi:type="dcterms:W3CDTF">2020-10-16T07:55:00Z</dcterms:created>
  <dcterms:modified xsi:type="dcterms:W3CDTF">2020-10-16T12:33:00Z</dcterms:modified>
</cp:coreProperties>
</file>