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0FD31" w14:textId="3A778BFF" w:rsidR="00BD6ECE" w:rsidRPr="002E470C" w:rsidRDefault="000549E2" w:rsidP="002E470C">
      <w:pPr>
        <w:jc w:val="both"/>
        <w:rPr>
          <w:noProof/>
        </w:rPr>
      </w:pPr>
      <w:r w:rsidRPr="0053674A">
        <w:rPr>
          <w:rFonts w:ascii="Arial" w:hAnsi="Arial" w:cs="Arial"/>
          <w:noProof/>
          <w:lang w:val="mk-MK"/>
        </w:rPr>
        <w:t xml:space="preserve"> </w:t>
      </w:r>
      <w:r w:rsidR="005C20B6" w:rsidRPr="0053674A">
        <w:rPr>
          <w:rFonts w:ascii="Arial" w:hAnsi="Arial" w:cs="Arial"/>
          <w:noProof/>
          <w:lang w:val="mk-MK"/>
        </w:rPr>
        <w:t xml:space="preserve">  </w:t>
      </w:r>
      <w:r w:rsidRPr="0053674A">
        <w:rPr>
          <w:rFonts w:ascii="Arial" w:hAnsi="Arial" w:cs="Arial"/>
          <w:noProof/>
          <w:lang w:val="mk-MK"/>
        </w:rPr>
        <w:t xml:space="preserve">               </w:t>
      </w:r>
      <w:r w:rsidR="005C20B6" w:rsidRPr="0053674A">
        <w:rPr>
          <w:rFonts w:ascii="Arial" w:hAnsi="Arial" w:cs="Arial"/>
          <w:noProof/>
          <w:lang w:val="mk-MK"/>
        </w:rPr>
        <w:t xml:space="preserve">      </w:t>
      </w:r>
      <w:r w:rsidRPr="0053674A">
        <w:rPr>
          <w:rFonts w:ascii="Arial" w:hAnsi="Arial" w:cs="Arial"/>
          <w:noProof/>
          <w:lang w:val="mk-MK"/>
        </w:rPr>
        <w:t xml:space="preserve">  </w:t>
      </w:r>
      <w:r w:rsidR="005C20B6" w:rsidRPr="0053674A">
        <w:rPr>
          <w:rFonts w:ascii="Arial" w:hAnsi="Arial" w:cs="Arial"/>
          <w:noProof/>
          <w:lang w:val="mk-MK"/>
        </w:rPr>
        <w:t xml:space="preserve">  </w:t>
      </w:r>
      <w:r w:rsidRPr="0053674A">
        <w:rPr>
          <w:rFonts w:ascii="Arial" w:hAnsi="Arial" w:cs="Arial"/>
          <w:noProof/>
          <w:lang w:val="mk-MK"/>
        </w:rPr>
        <w:t xml:space="preserve">  </w:t>
      </w:r>
      <w:r w:rsidR="00223120">
        <w:rPr>
          <w:rFonts w:ascii="Arial" w:hAnsi="Arial" w:cs="Arial"/>
        </w:rPr>
        <w:t xml:space="preserve"> </w:t>
      </w:r>
    </w:p>
    <w:tbl>
      <w:tblPr>
        <w:tblW w:w="9250" w:type="dxa"/>
        <w:tblLook w:val="00A0" w:firstRow="1" w:lastRow="0" w:firstColumn="1" w:lastColumn="0" w:noHBand="0" w:noVBand="0"/>
      </w:tblPr>
      <w:tblGrid>
        <w:gridCol w:w="4625"/>
        <w:gridCol w:w="4625"/>
      </w:tblGrid>
      <w:tr w:rsidR="00EB4DC8" w:rsidRPr="00867670" w14:paraId="36515D57" w14:textId="77777777" w:rsidTr="004458DE">
        <w:trPr>
          <w:trHeight w:val="3945"/>
        </w:trPr>
        <w:tc>
          <w:tcPr>
            <w:tcW w:w="4625" w:type="dxa"/>
          </w:tcPr>
          <w:p w14:paraId="231D7036" w14:textId="77777777" w:rsidR="002E470C" w:rsidRPr="004458DE" w:rsidRDefault="002E470C" w:rsidP="002E470C">
            <w:pPr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</w:pP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Република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Северна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Македонија</w:t>
            </w:r>
            <w:proofErr w:type="spellEnd"/>
          </w:p>
          <w:p w14:paraId="3B668AFA" w14:textId="77777777" w:rsidR="002E470C" w:rsidRPr="004458DE" w:rsidRDefault="002E470C" w:rsidP="002E470C">
            <w:pPr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</w:pP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Министерство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за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социјална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политика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,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демографија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и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млади</w:t>
            </w:r>
            <w:proofErr w:type="spellEnd"/>
          </w:p>
          <w:p w14:paraId="67EE7DF9" w14:textId="77777777" w:rsidR="002E470C" w:rsidRPr="004458DE" w:rsidRDefault="002E470C" w:rsidP="002E470C">
            <w:pPr>
              <w:spacing w:before="100" w:beforeAutospacing="1" w:after="100" w:afterAutospacing="1"/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</w:pPr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ru-RU"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Јавен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повик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до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општините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и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општините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во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градот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Скопје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во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Република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Северна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Македонија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за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добивање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на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грант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за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проширување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на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капацитети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на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установи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за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згрижување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и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воспитание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на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деца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од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предучилишна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возраст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преку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реновирање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/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адаптација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и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опремување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на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неискористени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училишни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/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општински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простории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и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нивно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пренаменување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во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групи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во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други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просторни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услови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.</w:t>
            </w:r>
          </w:p>
          <w:p w14:paraId="7E08C61E" w14:textId="77777777" w:rsidR="002E470C" w:rsidRDefault="002E470C" w:rsidP="00B44998">
            <w:pPr>
              <w:tabs>
                <w:tab w:val="left" w:pos="2532"/>
              </w:tabs>
              <w:spacing w:after="0"/>
              <w:jc w:val="center"/>
              <w:rPr>
                <w:rFonts w:ascii="StobiSerif" w:hAnsi="StobiSerif" w:cs="Arial"/>
                <w:b/>
                <w:bCs/>
                <w:sz w:val="24"/>
                <w:szCs w:val="24"/>
              </w:rPr>
            </w:pPr>
          </w:p>
          <w:p w14:paraId="44A22E30" w14:textId="404F9A59" w:rsidR="002E470C" w:rsidRPr="00B52998" w:rsidRDefault="002E470C" w:rsidP="00CB6454">
            <w:pPr>
              <w:spacing w:line="240" w:lineRule="auto"/>
              <w:ind w:right="111"/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718AC">
              <w:rPr>
                <w:rFonts w:ascii="Times New Roman" w:hAnsi="Times New Roman"/>
              </w:rPr>
              <w:t>Скопје</w:t>
            </w:r>
            <w:proofErr w:type="spellEnd"/>
            <w:r w:rsidRPr="003718AC">
              <w:rPr>
                <w:rFonts w:ascii="Times New Roman" w:hAnsi="Times New Roman"/>
              </w:rPr>
              <w:t xml:space="preserve">, </w:t>
            </w:r>
            <w:r w:rsidR="00A76F40">
              <w:rPr>
                <w:rFonts w:ascii="Times New Roman" w:hAnsi="Times New Roman"/>
                <w:lang w:val="mk-MK"/>
              </w:rPr>
              <w:t>18.06.2</w:t>
            </w:r>
            <w:r w:rsidRPr="003718AC">
              <w:rPr>
                <w:rFonts w:ascii="Times New Roman" w:hAnsi="Times New Roman"/>
              </w:rPr>
              <w:t xml:space="preserve">026 </w:t>
            </w:r>
            <w:proofErr w:type="spellStart"/>
            <w:r w:rsidRPr="003718AC">
              <w:rPr>
                <w:rFonts w:ascii="Times New Roman" w:hAnsi="Times New Roman"/>
              </w:rPr>
              <w:t>година</w:t>
            </w:r>
            <w:proofErr w:type="spellEnd"/>
            <w:r w:rsidRPr="003718AC">
              <w:rPr>
                <w:rFonts w:ascii="Times New Roman" w:hAnsi="Times New Roman"/>
              </w:rPr>
              <w:t xml:space="preserve"> - </w:t>
            </w:r>
            <w:proofErr w:type="spellStart"/>
            <w:r w:rsidRPr="003718AC">
              <w:rPr>
                <w:rFonts w:ascii="Times New Roman" w:hAnsi="Times New Roman"/>
              </w:rPr>
              <w:t>Министерството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за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социјална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политика</w:t>
            </w:r>
            <w:proofErr w:type="spellEnd"/>
            <w:r w:rsidRPr="003718AC">
              <w:rPr>
                <w:rFonts w:ascii="Times New Roman" w:hAnsi="Times New Roman"/>
              </w:rPr>
              <w:t xml:space="preserve">, </w:t>
            </w:r>
            <w:proofErr w:type="spellStart"/>
            <w:r w:rsidRPr="003718AC">
              <w:rPr>
                <w:rFonts w:ascii="Times New Roman" w:hAnsi="Times New Roman"/>
              </w:rPr>
              <w:t>демографија</w:t>
            </w:r>
            <w:proofErr w:type="spellEnd"/>
            <w:r w:rsidRPr="003718AC">
              <w:rPr>
                <w:rFonts w:ascii="Times New Roman" w:hAnsi="Times New Roman"/>
              </w:rPr>
              <w:t xml:space="preserve"> и </w:t>
            </w:r>
            <w:proofErr w:type="spellStart"/>
            <w:r w:rsidRPr="003718AC">
              <w:rPr>
                <w:rFonts w:ascii="Times New Roman" w:hAnsi="Times New Roman"/>
              </w:rPr>
              <w:t>млади</w:t>
            </w:r>
            <w:proofErr w:type="spellEnd"/>
            <w:r w:rsidRPr="003718AC">
              <w:rPr>
                <w:rFonts w:ascii="Times New Roman" w:hAnsi="Times New Roman"/>
              </w:rPr>
              <w:t xml:space="preserve">, </w:t>
            </w:r>
            <w:proofErr w:type="spellStart"/>
            <w:r w:rsidRPr="003718AC">
              <w:rPr>
                <w:rFonts w:ascii="Times New Roman" w:hAnsi="Times New Roman"/>
              </w:rPr>
              <w:t>во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рамки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Вториот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проект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за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подобрување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социјалните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услуги</w:t>
            </w:r>
            <w:proofErr w:type="spellEnd"/>
            <w:r w:rsidRPr="003718AC">
              <w:rPr>
                <w:rFonts w:ascii="Times New Roman" w:hAnsi="Times New Roman"/>
              </w:rPr>
              <w:t xml:space="preserve"> (ППСУ 2), </w:t>
            </w:r>
            <w:proofErr w:type="spellStart"/>
            <w:r w:rsidRPr="004D450F">
              <w:rPr>
                <w:rFonts w:ascii="Times New Roman" w:hAnsi="Times New Roman"/>
              </w:rPr>
              <w:t>финансиран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со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поддршка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од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Меѓународната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банка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за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обнова</w:t>
            </w:r>
            <w:proofErr w:type="spellEnd"/>
            <w:r w:rsidRPr="004D450F">
              <w:rPr>
                <w:rFonts w:ascii="Times New Roman" w:hAnsi="Times New Roman"/>
              </w:rPr>
              <w:t xml:space="preserve"> и </w:t>
            </w:r>
            <w:proofErr w:type="spellStart"/>
            <w:r w:rsidRPr="004D450F">
              <w:rPr>
                <w:rFonts w:ascii="Times New Roman" w:hAnsi="Times New Roman"/>
              </w:rPr>
              <w:t>развој</w:t>
            </w:r>
            <w:proofErr w:type="spellEnd"/>
            <w:r w:rsidRPr="004D450F">
              <w:rPr>
                <w:rFonts w:ascii="Times New Roman" w:hAnsi="Times New Roman"/>
                <w:lang w:val="ru-RU"/>
              </w:rPr>
              <w:t xml:space="preserve"> </w:t>
            </w:r>
            <w:r w:rsidRPr="004D450F">
              <w:rPr>
                <w:rFonts w:ascii="Times New Roman" w:hAnsi="Times New Roman"/>
              </w:rPr>
              <w:t>(</w:t>
            </w:r>
            <w:proofErr w:type="spellStart"/>
            <w:r w:rsidRPr="004D450F">
              <w:rPr>
                <w:rFonts w:ascii="Times New Roman" w:hAnsi="Times New Roman"/>
              </w:rPr>
              <w:t>Кредит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бр</w:t>
            </w:r>
            <w:proofErr w:type="spellEnd"/>
            <w:r w:rsidRPr="004D450F">
              <w:rPr>
                <w:rFonts w:ascii="Times New Roman" w:hAnsi="Times New Roman"/>
              </w:rPr>
              <w:t>.</w:t>
            </w:r>
            <w:r w:rsidRPr="004D450F">
              <w:rPr>
                <w:rFonts w:ascii="Times New Roman" w:hAnsi="Times New Roman"/>
                <w:lang w:val="ru-RU"/>
              </w:rPr>
              <w:t xml:space="preserve"> </w:t>
            </w:r>
            <w:r w:rsidRPr="004D450F">
              <w:rPr>
                <w:rFonts w:ascii="Times New Roman" w:hAnsi="Times New Roman"/>
              </w:rPr>
              <w:t xml:space="preserve">96330-МК), </w:t>
            </w:r>
            <w:proofErr w:type="spellStart"/>
            <w:r w:rsidRPr="004D450F">
              <w:rPr>
                <w:rFonts w:ascii="Times New Roman" w:hAnsi="Times New Roman"/>
              </w:rPr>
              <w:t>објавува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Јавен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повик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до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општините</w:t>
            </w:r>
            <w:proofErr w:type="spellEnd"/>
            <w:r w:rsidRPr="004D450F">
              <w:rPr>
                <w:rFonts w:ascii="Times New Roman" w:hAnsi="Times New Roman"/>
              </w:rPr>
              <w:t xml:space="preserve"> и </w:t>
            </w:r>
            <w:proofErr w:type="spellStart"/>
            <w:r w:rsidRPr="004D450F">
              <w:rPr>
                <w:rFonts w:ascii="Times New Roman" w:hAnsi="Times New Roman"/>
              </w:rPr>
              <w:t>општините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во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градот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Скопје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за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зајакнување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на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капацитетите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на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јавните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установи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за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згрижување</w:t>
            </w:r>
            <w:proofErr w:type="spellEnd"/>
            <w:r w:rsidRPr="004D450F">
              <w:rPr>
                <w:rFonts w:ascii="Times New Roman" w:hAnsi="Times New Roman"/>
              </w:rPr>
              <w:t xml:space="preserve"> и </w:t>
            </w:r>
            <w:proofErr w:type="spellStart"/>
            <w:r w:rsidRPr="004D450F">
              <w:rPr>
                <w:rFonts w:ascii="Times New Roman" w:hAnsi="Times New Roman"/>
              </w:rPr>
              <w:t>воспитание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на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деца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од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предучилишна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возраст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преку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реновирање</w:t>
            </w:r>
            <w:proofErr w:type="spellEnd"/>
            <w:r w:rsidRPr="004D450F">
              <w:rPr>
                <w:rFonts w:ascii="Times New Roman" w:hAnsi="Times New Roman"/>
              </w:rPr>
              <w:t xml:space="preserve"> и </w:t>
            </w:r>
            <w:proofErr w:type="spellStart"/>
            <w:r w:rsidRPr="004D450F">
              <w:rPr>
                <w:rFonts w:ascii="Times New Roman" w:hAnsi="Times New Roman"/>
              </w:rPr>
              <w:t>опремување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на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неискористени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училишни</w:t>
            </w:r>
            <w:proofErr w:type="spellEnd"/>
            <w:r w:rsidRPr="004D450F">
              <w:rPr>
                <w:rFonts w:ascii="Times New Roman" w:hAnsi="Times New Roman"/>
              </w:rPr>
              <w:t>/</w:t>
            </w:r>
            <w:proofErr w:type="spellStart"/>
            <w:r w:rsidRPr="004D450F">
              <w:rPr>
                <w:rFonts w:ascii="Times New Roman" w:hAnsi="Times New Roman"/>
              </w:rPr>
              <w:t>општински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простории</w:t>
            </w:r>
            <w:proofErr w:type="spellEnd"/>
            <w:r w:rsidRPr="004D450F">
              <w:rPr>
                <w:rFonts w:ascii="Times New Roman" w:hAnsi="Times New Roman"/>
              </w:rPr>
              <w:t xml:space="preserve"> и </w:t>
            </w:r>
            <w:proofErr w:type="spellStart"/>
            <w:r w:rsidRPr="004D450F">
              <w:rPr>
                <w:rFonts w:ascii="Times New Roman" w:hAnsi="Times New Roman"/>
              </w:rPr>
              <w:t>нивно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пренаменување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во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групи</w:t>
            </w:r>
            <w:proofErr w:type="spellEnd"/>
            <w:r w:rsidRPr="004D450F">
              <w:rPr>
                <w:rFonts w:ascii="Times New Roman" w:hAnsi="Times New Roman"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</w:rPr>
              <w:t>во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други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просторни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услови</w:t>
            </w:r>
            <w:proofErr w:type="spellEnd"/>
            <w:r w:rsidRPr="003718AC">
              <w:rPr>
                <w:rFonts w:ascii="Times New Roman" w:hAnsi="Times New Roman"/>
              </w:rPr>
              <w:t>.</w:t>
            </w:r>
          </w:p>
          <w:p w14:paraId="5EA6576F" w14:textId="77777777" w:rsidR="002E470C" w:rsidRPr="00B52998" w:rsidRDefault="002E470C" w:rsidP="004458D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B52998">
              <w:rPr>
                <w:rFonts w:ascii="Times New Roman" w:hAnsi="Times New Roman"/>
              </w:rPr>
              <w:t>Целта</w:t>
            </w:r>
            <w:proofErr w:type="spellEnd"/>
            <w:r w:rsidRPr="00B52998">
              <w:rPr>
                <w:rFonts w:ascii="Times New Roman" w:hAnsi="Times New Roman"/>
              </w:rPr>
              <w:t xml:space="preserve"> </w:t>
            </w:r>
            <w:proofErr w:type="spellStart"/>
            <w:r w:rsidRPr="00B52998">
              <w:rPr>
                <w:rFonts w:ascii="Times New Roman" w:hAnsi="Times New Roman"/>
              </w:rPr>
              <w:t>на</w:t>
            </w:r>
            <w:proofErr w:type="spellEnd"/>
            <w:r w:rsidRPr="00B52998">
              <w:rPr>
                <w:rFonts w:ascii="Times New Roman" w:hAnsi="Times New Roman"/>
              </w:rPr>
              <w:t xml:space="preserve"> </w:t>
            </w:r>
            <w:proofErr w:type="spellStart"/>
            <w:r w:rsidRPr="00B52998">
              <w:rPr>
                <w:rFonts w:ascii="Times New Roman" w:hAnsi="Times New Roman"/>
              </w:rPr>
              <w:t>проектот</w:t>
            </w:r>
            <w:proofErr w:type="spellEnd"/>
            <w:r w:rsidRPr="00B52998">
              <w:rPr>
                <w:rFonts w:ascii="Times New Roman" w:hAnsi="Times New Roman"/>
              </w:rPr>
              <w:t xml:space="preserve"> е </w:t>
            </w:r>
            <w:proofErr w:type="spellStart"/>
            <w:r w:rsidRPr="00B52998">
              <w:rPr>
                <w:rFonts w:ascii="Times New Roman" w:hAnsi="Times New Roman"/>
              </w:rPr>
              <w:t>да</w:t>
            </w:r>
            <w:proofErr w:type="spellEnd"/>
            <w:r w:rsidRPr="00B52998">
              <w:rPr>
                <w:rFonts w:ascii="Times New Roman" w:hAnsi="Times New Roman"/>
              </w:rPr>
              <w:t xml:space="preserve"> </w:t>
            </w:r>
            <w:proofErr w:type="spellStart"/>
            <w:r w:rsidRPr="00B52998">
              <w:rPr>
                <w:rFonts w:ascii="Times New Roman" w:hAnsi="Times New Roman"/>
              </w:rPr>
              <w:t>се</w:t>
            </w:r>
            <w:proofErr w:type="spellEnd"/>
            <w:r w:rsidRPr="00B52998">
              <w:rPr>
                <w:rFonts w:ascii="Times New Roman" w:hAnsi="Times New Roman"/>
              </w:rPr>
              <w:t xml:space="preserve"> </w:t>
            </w:r>
            <w:proofErr w:type="spellStart"/>
            <w:r w:rsidRPr="00B52998">
              <w:rPr>
                <w:rFonts w:ascii="Times New Roman" w:hAnsi="Times New Roman"/>
              </w:rPr>
              <w:t>прошири</w:t>
            </w:r>
            <w:proofErr w:type="spellEnd"/>
            <w:r w:rsidRPr="00B52998">
              <w:rPr>
                <w:rFonts w:ascii="Times New Roman" w:hAnsi="Times New Roman"/>
              </w:rPr>
              <w:t xml:space="preserve"> </w:t>
            </w:r>
            <w:proofErr w:type="spellStart"/>
            <w:r w:rsidRPr="00B52998">
              <w:rPr>
                <w:rFonts w:ascii="Times New Roman" w:hAnsi="Times New Roman"/>
              </w:rPr>
              <w:t>пристапот</w:t>
            </w:r>
            <w:proofErr w:type="spellEnd"/>
            <w:r w:rsidRPr="00B52998">
              <w:rPr>
                <w:rFonts w:ascii="Times New Roman" w:hAnsi="Times New Roman"/>
              </w:rPr>
              <w:t xml:space="preserve"> и </w:t>
            </w:r>
            <w:proofErr w:type="spellStart"/>
            <w:r w:rsidRPr="00B52998">
              <w:rPr>
                <w:rFonts w:ascii="Times New Roman" w:hAnsi="Times New Roman"/>
              </w:rPr>
              <w:t>да</w:t>
            </w:r>
            <w:proofErr w:type="spellEnd"/>
            <w:r w:rsidRPr="00B52998">
              <w:rPr>
                <w:rFonts w:ascii="Times New Roman" w:hAnsi="Times New Roman"/>
              </w:rPr>
              <w:t xml:space="preserve"> </w:t>
            </w:r>
            <w:proofErr w:type="spellStart"/>
            <w:r w:rsidRPr="00B52998">
              <w:rPr>
                <w:rFonts w:ascii="Times New Roman" w:hAnsi="Times New Roman"/>
              </w:rPr>
              <w:t>се</w:t>
            </w:r>
            <w:proofErr w:type="spellEnd"/>
            <w:r w:rsidRPr="00B52998">
              <w:rPr>
                <w:rFonts w:ascii="Times New Roman" w:hAnsi="Times New Roman"/>
              </w:rPr>
              <w:t xml:space="preserve"> </w:t>
            </w:r>
            <w:proofErr w:type="spellStart"/>
            <w:r w:rsidRPr="00B52998">
              <w:rPr>
                <w:rFonts w:ascii="Times New Roman" w:hAnsi="Times New Roman"/>
              </w:rPr>
              <w:t>подобри</w:t>
            </w:r>
            <w:proofErr w:type="spellEnd"/>
            <w:r w:rsidRPr="00B52998">
              <w:rPr>
                <w:rFonts w:ascii="Times New Roman" w:hAnsi="Times New Roman"/>
              </w:rPr>
              <w:t xml:space="preserve"> </w:t>
            </w:r>
            <w:proofErr w:type="spellStart"/>
            <w:r w:rsidRPr="00B52998">
              <w:rPr>
                <w:rFonts w:ascii="Times New Roman" w:hAnsi="Times New Roman"/>
              </w:rPr>
              <w:t>квалитетот</w:t>
            </w:r>
            <w:proofErr w:type="spellEnd"/>
            <w:r w:rsidRPr="00B52998">
              <w:rPr>
                <w:rFonts w:ascii="Times New Roman" w:hAnsi="Times New Roman"/>
              </w:rPr>
              <w:t xml:space="preserve"> </w:t>
            </w:r>
            <w:proofErr w:type="spellStart"/>
            <w:r w:rsidRPr="00B52998">
              <w:rPr>
                <w:rFonts w:ascii="Times New Roman" w:hAnsi="Times New Roman"/>
              </w:rPr>
              <w:t>на</w:t>
            </w:r>
            <w:proofErr w:type="spellEnd"/>
            <w:r w:rsidRPr="00B52998">
              <w:rPr>
                <w:rFonts w:ascii="Times New Roman" w:hAnsi="Times New Roman"/>
              </w:rPr>
              <w:t xml:space="preserve"> </w:t>
            </w:r>
            <w:proofErr w:type="spellStart"/>
            <w:r w:rsidRPr="00B52998">
              <w:rPr>
                <w:rFonts w:ascii="Times New Roman" w:hAnsi="Times New Roman"/>
              </w:rPr>
              <w:t>социјалните</w:t>
            </w:r>
            <w:proofErr w:type="spellEnd"/>
            <w:r w:rsidRPr="00B52998">
              <w:rPr>
                <w:rFonts w:ascii="Times New Roman" w:hAnsi="Times New Roman"/>
              </w:rPr>
              <w:t xml:space="preserve"> </w:t>
            </w:r>
            <w:proofErr w:type="spellStart"/>
            <w:r w:rsidRPr="00B52998">
              <w:rPr>
                <w:rFonts w:ascii="Times New Roman" w:hAnsi="Times New Roman"/>
              </w:rPr>
              <w:lastRenderedPageBreak/>
              <w:t>услуги</w:t>
            </w:r>
            <w:proofErr w:type="spellEnd"/>
            <w:r w:rsidRPr="00B52998">
              <w:rPr>
                <w:rFonts w:ascii="Times New Roman" w:hAnsi="Times New Roman"/>
              </w:rPr>
              <w:t xml:space="preserve">, </w:t>
            </w:r>
            <w:proofErr w:type="spellStart"/>
            <w:r w:rsidRPr="00B52998">
              <w:rPr>
                <w:rFonts w:ascii="Times New Roman" w:hAnsi="Times New Roman"/>
              </w:rPr>
              <w:t>вклучувајќи</w:t>
            </w:r>
            <w:proofErr w:type="spellEnd"/>
            <w:r w:rsidRPr="00B52998">
              <w:rPr>
                <w:rFonts w:ascii="Times New Roman" w:hAnsi="Times New Roman"/>
              </w:rPr>
              <w:t xml:space="preserve"> </w:t>
            </w:r>
            <w:proofErr w:type="spellStart"/>
            <w:r w:rsidRPr="00B52998">
              <w:rPr>
                <w:rFonts w:ascii="Times New Roman" w:hAnsi="Times New Roman"/>
              </w:rPr>
              <w:t>ги</w:t>
            </w:r>
            <w:proofErr w:type="spellEnd"/>
            <w:r w:rsidRPr="00B52998">
              <w:rPr>
                <w:rFonts w:ascii="Times New Roman" w:hAnsi="Times New Roman"/>
              </w:rPr>
              <w:t xml:space="preserve"> </w:t>
            </w:r>
            <w:proofErr w:type="spellStart"/>
            <w:r w:rsidRPr="00B52998">
              <w:rPr>
                <w:rFonts w:ascii="Times New Roman" w:hAnsi="Times New Roman"/>
              </w:rPr>
              <w:t>предучилишните</w:t>
            </w:r>
            <w:proofErr w:type="spellEnd"/>
            <w:r w:rsidRPr="00B52998">
              <w:rPr>
                <w:rFonts w:ascii="Times New Roman" w:hAnsi="Times New Roman"/>
              </w:rPr>
              <w:t xml:space="preserve"> </w:t>
            </w:r>
            <w:proofErr w:type="spellStart"/>
            <w:r w:rsidRPr="00B52998">
              <w:rPr>
                <w:rFonts w:ascii="Times New Roman" w:hAnsi="Times New Roman"/>
              </w:rPr>
              <w:t>услуги</w:t>
            </w:r>
            <w:proofErr w:type="spellEnd"/>
            <w:r w:rsidRPr="00B52998">
              <w:rPr>
                <w:rFonts w:ascii="Times New Roman" w:hAnsi="Times New Roman"/>
              </w:rPr>
              <w:t xml:space="preserve"> </w:t>
            </w:r>
            <w:proofErr w:type="spellStart"/>
            <w:r w:rsidRPr="00B52998">
              <w:rPr>
                <w:rFonts w:ascii="Times New Roman" w:hAnsi="Times New Roman"/>
              </w:rPr>
              <w:t>за</w:t>
            </w:r>
            <w:proofErr w:type="spellEnd"/>
            <w:r w:rsidRPr="00B52998">
              <w:rPr>
                <w:rFonts w:ascii="Times New Roman" w:hAnsi="Times New Roman"/>
              </w:rPr>
              <w:t xml:space="preserve"> </w:t>
            </w:r>
            <w:proofErr w:type="spellStart"/>
            <w:r w:rsidRPr="00B52998">
              <w:rPr>
                <w:rFonts w:ascii="Times New Roman" w:hAnsi="Times New Roman"/>
              </w:rPr>
              <w:t>ранливите</w:t>
            </w:r>
            <w:proofErr w:type="spellEnd"/>
            <w:r w:rsidRPr="00B52998">
              <w:rPr>
                <w:rFonts w:ascii="Times New Roman" w:hAnsi="Times New Roman"/>
              </w:rPr>
              <w:t xml:space="preserve"> </w:t>
            </w:r>
            <w:proofErr w:type="spellStart"/>
            <w:r w:rsidRPr="00B52998">
              <w:rPr>
                <w:rFonts w:ascii="Times New Roman" w:hAnsi="Times New Roman"/>
              </w:rPr>
              <w:t>групи</w:t>
            </w:r>
            <w:proofErr w:type="spellEnd"/>
            <w:r w:rsidRPr="00B52998">
              <w:rPr>
                <w:rFonts w:ascii="Times New Roman" w:hAnsi="Times New Roman"/>
                <w:lang w:val="ru-RU"/>
              </w:rPr>
              <w:t>.</w:t>
            </w:r>
          </w:p>
          <w:p w14:paraId="601CF45D" w14:textId="067C3DF1" w:rsidR="002E470C" w:rsidRPr="00B52998" w:rsidRDefault="002E470C" w:rsidP="004458DE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718AC">
              <w:rPr>
                <w:rFonts w:ascii="Times New Roman" w:hAnsi="Times New Roman"/>
              </w:rPr>
              <w:t>Активностите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во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рамки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Компонента</w:t>
            </w:r>
            <w:proofErr w:type="spellEnd"/>
            <w:r w:rsidRPr="003718AC">
              <w:rPr>
                <w:rFonts w:ascii="Times New Roman" w:hAnsi="Times New Roman"/>
              </w:rPr>
              <w:t xml:space="preserve"> 2 – „</w:t>
            </w:r>
            <w:proofErr w:type="spellStart"/>
            <w:r w:rsidRPr="003718AC">
              <w:rPr>
                <w:rFonts w:ascii="Times New Roman" w:hAnsi="Times New Roman"/>
              </w:rPr>
              <w:t>Подобрување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пристап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до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квалитетни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предучилишни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3718AC">
              <w:rPr>
                <w:rFonts w:ascii="Times New Roman" w:hAnsi="Times New Roman"/>
              </w:rPr>
              <w:t>услуги</w:t>
            </w:r>
            <w:proofErr w:type="spellEnd"/>
            <w:r w:rsidRPr="003718AC">
              <w:rPr>
                <w:rFonts w:ascii="Times New Roman" w:hAnsi="Times New Roman"/>
              </w:rPr>
              <w:t>“</w:t>
            </w:r>
            <w:r w:rsidR="004458DE">
              <w:rPr>
                <w:rFonts w:ascii="Times New Roman" w:hAnsi="Times New Roman"/>
                <w:lang w:val="mk-MK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се</w:t>
            </w:r>
            <w:proofErr w:type="spellEnd"/>
            <w:proofErr w:type="gram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реализираат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преку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следните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подкомпоненти</w:t>
            </w:r>
            <w:proofErr w:type="spellEnd"/>
            <w:r w:rsidRPr="003718AC">
              <w:rPr>
                <w:rFonts w:ascii="Times New Roman" w:hAnsi="Times New Roman"/>
              </w:rPr>
              <w:t>:</w:t>
            </w:r>
          </w:p>
          <w:p w14:paraId="5327A72E" w14:textId="38FE426E" w:rsidR="002E470C" w:rsidRPr="003718AC" w:rsidRDefault="002E470C" w:rsidP="002E470C">
            <w:pPr>
              <w:numPr>
                <w:ilvl w:val="0"/>
                <w:numId w:val="15"/>
              </w:numPr>
              <w:spacing w:after="160" w:line="278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718AC">
              <w:rPr>
                <w:rFonts w:ascii="Times New Roman" w:hAnsi="Times New Roman"/>
              </w:rPr>
              <w:t>Подкомпонента</w:t>
            </w:r>
            <w:proofErr w:type="spellEnd"/>
            <w:r w:rsidRPr="003718AC">
              <w:rPr>
                <w:rFonts w:ascii="Times New Roman" w:hAnsi="Times New Roman"/>
              </w:rPr>
              <w:t xml:space="preserve"> 2.1 – </w:t>
            </w:r>
            <w:r w:rsidRPr="00994C95">
              <w:rPr>
                <w:rFonts w:ascii="Times New Roman" w:hAnsi="Times New Roman"/>
                <w:b/>
                <w:bCs/>
                <w:lang w:val="ru-RU"/>
              </w:rPr>
              <w:t xml:space="preserve">Проширување на понудата на </w:t>
            </w:r>
            <w:proofErr w:type="spellStart"/>
            <w:r w:rsidRPr="00772911">
              <w:rPr>
                <w:rFonts w:ascii="Times New Roman" w:hAnsi="Times New Roman"/>
                <w:b/>
                <w:bCs/>
              </w:rPr>
              <w:t>услуги</w:t>
            </w:r>
            <w:proofErr w:type="spellEnd"/>
            <w:r w:rsidRPr="007729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за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згрижување</w:t>
            </w:r>
            <w:proofErr w:type="spellEnd"/>
            <w:r w:rsidRPr="003718AC">
              <w:rPr>
                <w:rFonts w:ascii="Times New Roman" w:hAnsi="Times New Roman"/>
              </w:rPr>
              <w:t xml:space="preserve"> и </w:t>
            </w:r>
            <w:proofErr w:type="spellStart"/>
            <w:r w:rsidRPr="003718AC">
              <w:rPr>
                <w:rFonts w:ascii="Times New Roman" w:hAnsi="Times New Roman"/>
              </w:rPr>
              <w:t>воспитание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деца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од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предучилишна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возраст</w:t>
            </w:r>
            <w:proofErr w:type="spellEnd"/>
            <w:r w:rsidRPr="003718AC">
              <w:rPr>
                <w:rFonts w:ascii="Times New Roman" w:hAnsi="Times New Roman"/>
              </w:rPr>
              <w:t>;</w:t>
            </w:r>
          </w:p>
          <w:p w14:paraId="33457876" w14:textId="77777777" w:rsidR="002E470C" w:rsidRPr="003718AC" w:rsidRDefault="002E470C" w:rsidP="002E470C">
            <w:pPr>
              <w:numPr>
                <w:ilvl w:val="0"/>
                <w:numId w:val="15"/>
              </w:numPr>
              <w:spacing w:after="160" w:line="278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718AC">
              <w:rPr>
                <w:rFonts w:ascii="Times New Roman" w:hAnsi="Times New Roman"/>
              </w:rPr>
              <w:t>Подкомпонента</w:t>
            </w:r>
            <w:proofErr w:type="spellEnd"/>
            <w:r w:rsidRPr="003718AC">
              <w:rPr>
                <w:rFonts w:ascii="Times New Roman" w:hAnsi="Times New Roman"/>
              </w:rPr>
              <w:t xml:space="preserve"> 2.2 – </w:t>
            </w:r>
            <w:proofErr w:type="spellStart"/>
            <w:r w:rsidRPr="004D450F">
              <w:rPr>
                <w:rFonts w:ascii="Times New Roman" w:hAnsi="Times New Roman"/>
                <w:b/>
                <w:bCs/>
              </w:rPr>
              <w:t>Подобрување</w:t>
            </w:r>
            <w:proofErr w:type="spellEnd"/>
            <w:r w:rsidRPr="004D450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  <w:b/>
                <w:bCs/>
              </w:rPr>
              <w:t>на</w:t>
            </w:r>
            <w:proofErr w:type="spellEnd"/>
            <w:r w:rsidRPr="004D450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  <w:b/>
                <w:bCs/>
              </w:rPr>
              <w:t>квалитетот</w:t>
            </w:r>
            <w:proofErr w:type="spellEnd"/>
            <w:r w:rsidRPr="004D450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  <w:b/>
                <w:bCs/>
              </w:rPr>
              <w:t>на</w:t>
            </w:r>
            <w:proofErr w:type="spellEnd"/>
            <w:r w:rsidRPr="004D450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4D450F">
              <w:rPr>
                <w:rFonts w:ascii="Times New Roman" w:hAnsi="Times New Roman"/>
                <w:b/>
                <w:bCs/>
              </w:rPr>
              <w:t>услугите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за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згрижување</w:t>
            </w:r>
            <w:proofErr w:type="spellEnd"/>
            <w:r w:rsidRPr="003718AC">
              <w:rPr>
                <w:rFonts w:ascii="Times New Roman" w:hAnsi="Times New Roman"/>
              </w:rPr>
              <w:t xml:space="preserve"> и </w:t>
            </w:r>
            <w:proofErr w:type="spellStart"/>
            <w:r w:rsidRPr="003718AC">
              <w:rPr>
                <w:rFonts w:ascii="Times New Roman" w:hAnsi="Times New Roman"/>
              </w:rPr>
              <w:t>воспитание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деца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од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предучилишна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возраст</w:t>
            </w:r>
            <w:proofErr w:type="spellEnd"/>
            <w:r w:rsidRPr="003718AC">
              <w:rPr>
                <w:rFonts w:ascii="Times New Roman" w:hAnsi="Times New Roman"/>
              </w:rPr>
              <w:t>;</w:t>
            </w:r>
          </w:p>
          <w:p w14:paraId="0B2B1E2A" w14:textId="77777777" w:rsidR="002E470C" w:rsidRPr="003718AC" w:rsidRDefault="002E470C" w:rsidP="002E470C">
            <w:pPr>
              <w:numPr>
                <w:ilvl w:val="0"/>
                <w:numId w:val="15"/>
              </w:numPr>
              <w:spacing w:after="160" w:line="278" w:lineRule="auto"/>
              <w:jc w:val="both"/>
              <w:rPr>
                <w:rFonts w:ascii="Times New Roman" w:hAnsi="Times New Roman"/>
              </w:rPr>
            </w:pPr>
            <w:proofErr w:type="spellStart"/>
            <w:r w:rsidRPr="003718AC">
              <w:rPr>
                <w:rFonts w:ascii="Times New Roman" w:hAnsi="Times New Roman"/>
              </w:rPr>
              <w:t>Подкомпонента</w:t>
            </w:r>
            <w:proofErr w:type="spellEnd"/>
            <w:r w:rsidRPr="003718AC">
              <w:rPr>
                <w:rFonts w:ascii="Times New Roman" w:hAnsi="Times New Roman"/>
              </w:rPr>
              <w:t xml:space="preserve"> 2.3 – </w:t>
            </w:r>
            <w:proofErr w:type="spellStart"/>
            <w:r w:rsidRPr="00772911">
              <w:rPr>
                <w:rFonts w:ascii="Times New Roman" w:hAnsi="Times New Roman"/>
                <w:b/>
                <w:bCs/>
              </w:rPr>
              <w:t>Промовирање</w:t>
            </w:r>
            <w:proofErr w:type="spellEnd"/>
            <w:r w:rsidRPr="007729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72911">
              <w:rPr>
                <w:rFonts w:ascii="Times New Roman" w:hAnsi="Times New Roman"/>
                <w:b/>
                <w:bCs/>
              </w:rPr>
              <w:t>поинклузивни</w:t>
            </w:r>
            <w:proofErr w:type="spellEnd"/>
            <w:r w:rsidRPr="007729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772911">
              <w:rPr>
                <w:rFonts w:ascii="Times New Roman" w:hAnsi="Times New Roman"/>
                <w:b/>
                <w:bCs/>
              </w:rPr>
              <w:t>услуги</w:t>
            </w:r>
            <w:proofErr w:type="spellEnd"/>
            <w:r w:rsidRPr="00772911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во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системот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за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згрижување</w:t>
            </w:r>
            <w:proofErr w:type="spellEnd"/>
            <w:r w:rsidRPr="003718AC">
              <w:rPr>
                <w:rFonts w:ascii="Times New Roman" w:hAnsi="Times New Roman"/>
              </w:rPr>
              <w:t xml:space="preserve"> и </w:t>
            </w:r>
            <w:proofErr w:type="spellStart"/>
            <w:r w:rsidRPr="003718AC">
              <w:rPr>
                <w:rFonts w:ascii="Times New Roman" w:hAnsi="Times New Roman"/>
              </w:rPr>
              <w:t>воспитание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деца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од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предучилишна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возраст</w:t>
            </w:r>
            <w:proofErr w:type="spellEnd"/>
            <w:r w:rsidRPr="003718AC">
              <w:rPr>
                <w:rFonts w:ascii="Times New Roman" w:hAnsi="Times New Roman"/>
              </w:rPr>
              <w:t>.</w:t>
            </w:r>
          </w:p>
          <w:p w14:paraId="1030D5D3" w14:textId="77777777" w:rsidR="002E470C" w:rsidRPr="003718AC" w:rsidRDefault="002E470C" w:rsidP="004458DE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718AC">
              <w:rPr>
                <w:rFonts w:ascii="Times New Roman" w:hAnsi="Times New Roman"/>
              </w:rPr>
              <w:t>Во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рамките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Компонента</w:t>
            </w:r>
            <w:proofErr w:type="spellEnd"/>
            <w:r w:rsidRPr="003718AC">
              <w:rPr>
                <w:rFonts w:ascii="Times New Roman" w:hAnsi="Times New Roman"/>
              </w:rPr>
              <w:t xml:space="preserve"> 2 </w:t>
            </w:r>
            <w:proofErr w:type="spellStart"/>
            <w:r w:rsidRPr="003718AC">
              <w:rPr>
                <w:rFonts w:ascii="Times New Roman" w:hAnsi="Times New Roman"/>
              </w:rPr>
              <w:t>се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финансираат</w:t>
            </w:r>
            <w:proofErr w:type="spellEnd"/>
            <w:r w:rsidRPr="003718AC">
              <w:rPr>
                <w:rFonts w:ascii="Times New Roman" w:hAnsi="Times New Roman"/>
              </w:rPr>
              <w:t xml:space="preserve"> и </w:t>
            </w:r>
            <w:proofErr w:type="spellStart"/>
            <w:r w:rsidRPr="003718AC">
              <w:rPr>
                <w:rFonts w:ascii="Times New Roman" w:hAnsi="Times New Roman"/>
              </w:rPr>
              <w:t>активности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насочени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кон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проширување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капацитетите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за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предучилишно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образование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преку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адаптација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постоечки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простори</w:t>
            </w:r>
            <w:proofErr w:type="spellEnd"/>
            <w:r w:rsidRPr="003718AC">
              <w:rPr>
                <w:rFonts w:ascii="Times New Roman" w:hAnsi="Times New Roman"/>
              </w:rPr>
              <w:t xml:space="preserve"> и </w:t>
            </w:r>
            <w:proofErr w:type="spellStart"/>
            <w:r w:rsidRPr="003718AC">
              <w:rPr>
                <w:rFonts w:ascii="Times New Roman" w:hAnsi="Times New Roman"/>
              </w:rPr>
              <w:t>формирање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нови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предучилишни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групи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во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други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просторни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услови</w:t>
            </w:r>
            <w:proofErr w:type="spellEnd"/>
            <w:r w:rsidRPr="003718AC">
              <w:rPr>
                <w:rFonts w:ascii="Times New Roman" w:hAnsi="Times New Roman"/>
              </w:rPr>
              <w:t>.</w:t>
            </w:r>
          </w:p>
          <w:p w14:paraId="3C87CBB5" w14:textId="77777777" w:rsidR="002E470C" w:rsidRPr="003718AC" w:rsidRDefault="002E470C" w:rsidP="002E470C">
            <w:pPr>
              <w:rPr>
                <w:rStyle w:val="Strong"/>
                <w:rFonts w:ascii="Times New Roman" w:hAnsi="Times New Roman"/>
                <w:color w:val="212529"/>
                <w:shd w:val="clear" w:color="auto" w:fill="FFFFFF"/>
              </w:rPr>
            </w:pPr>
          </w:p>
          <w:p w14:paraId="4BE137C5" w14:textId="42BDEA1D" w:rsidR="002E470C" w:rsidRPr="002E470C" w:rsidRDefault="002E470C" w:rsidP="002E470C">
            <w:pPr>
              <w:pStyle w:val="HeaderTXT"/>
              <w:numPr>
                <w:ilvl w:val="0"/>
                <w:numId w:val="18"/>
              </w:numPr>
              <w:ind w:left="337" w:hanging="180"/>
              <w:rPr>
                <w:rFonts w:ascii="Times New Roman" w:hAnsi="Times New Roman"/>
                <w:b/>
                <w:bCs/>
              </w:rPr>
            </w:pPr>
            <w:r w:rsidRPr="002E470C">
              <w:rPr>
                <w:rFonts w:ascii="Times New Roman" w:hAnsi="Times New Roman"/>
                <w:b/>
                <w:bCs/>
              </w:rPr>
              <w:t>Листа на потребни документи:</w:t>
            </w:r>
          </w:p>
          <w:p w14:paraId="72FCBFF1" w14:textId="77777777" w:rsidR="002E470C" w:rsidRPr="003718AC" w:rsidRDefault="002E470C" w:rsidP="002E470C">
            <w:pPr>
              <w:pStyle w:val="HeaderTXT"/>
            </w:pPr>
          </w:p>
          <w:p w14:paraId="28322172" w14:textId="56D24485" w:rsidR="00FC5A42" w:rsidRPr="00FC5A42" w:rsidRDefault="002E470C" w:rsidP="00FC5A42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lang w:val="ru-RU" w:eastAsia="mk-MK"/>
              </w:rPr>
            </w:pPr>
            <w:proofErr w:type="spellStart"/>
            <w:r w:rsidRPr="00172CB7">
              <w:rPr>
                <w:rFonts w:ascii="Times New Roman" w:hAnsi="Times New Roman"/>
              </w:rPr>
              <w:t>Формулар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за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аплицирање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кој</w:t>
            </w:r>
            <w:proofErr w:type="spellEnd"/>
            <w:r w:rsidRPr="00172CB7">
              <w:rPr>
                <w:rFonts w:ascii="Times New Roman" w:hAnsi="Times New Roman"/>
                <w:lang w:val="ru-RU"/>
              </w:rPr>
              <w:t xml:space="preserve"> може да се превземе од веб страната на Проектот за подобрување на социјалните</w:t>
            </w:r>
            <w:r w:rsidR="00FC5A42">
              <w:rPr>
                <w:rFonts w:ascii="Times New Roman" w:hAnsi="Times New Roman"/>
                <w:lang w:val="ru-RU"/>
              </w:rPr>
              <w:t xml:space="preserve"> </w:t>
            </w:r>
            <w:proofErr w:type="gramStart"/>
            <w:r w:rsidRPr="00172CB7">
              <w:rPr>
                <w:rFonts w:ascii="Times New Roman" w:hAnsi="Times New Roman"/>
                <w:lang w:val="ru-RU"/>
              </w:rPr>
              <w:t>услуги</w:t>
            </w:r>
            <w:r w:rsidR="00FC5A42">
              <w:rPr>
                <w:rFonts w:ascii="Times New Roman" w:hAnsi="Times New Roman"/>
                <w:lang w:val="ru-RU"/>
              </w:rPr>
              <w:t xml:space="preserve"> :</w:t>
            </w:r>
            <w:proofErr w:type="gramEnd"/>
          </w:p>
          <w:p w14:paraId="655C6900" w14:textId="175D08F6" w:rsidR="002E470C" w:rsidRPr="00FC5A42" w:rsidRDefault="00000000" w:rsidP="00FC5A42">
            <w:pPr>
              <w:pStyle w:val="ListParagraph"/>
              <w:spacing w:after="200" w:line="276" w:lineRule="auto"/>
              <w:jc w:val="both"/>
              <w:rPr>
                <w:rFonts w:ascii="Times New Roman" w:hAnsi="Times New Roman"/>
                <w:b/>
                <w:bCs/>
                <w:lang w:val="ru-RU" w:eastAsia="mk-MK"/>
              </w:rPr>
            </w:pPr>
            <w:hyperlink r:id="rId8" w:history="1">
              <w:r w:rsidR="00FC5A42" w:rsidRPr="00FC5A42">
                <w:rPr>
                  <w:rStyle w:val="Hyperlink"/>
                  <w:rFonts w:ascii="Times New Roman" w:hAnsi="Times New Roman"/>
                  <w:lang w:val="ru-RU"/>
                </w:rPr>
                <w:t>www.ssip.mk/dokumenti-za-komponenta-2/</w:t>
              </w:r>
            </w:hyperlink>
            <w:r w:rsidR="00FC5A42" w:rsidRPr="00FC5A42">
              <w:rPr>
                <w:rFonts w:ascii="Times New Roman" w:hAnsi="Times New Roman"/>
                <w:lang w:val="ru-RU"/>
              </w:rPr>
              <w:t xml:space="preserve"> </w:t>
            </w:r>
            <w:r w:rsidR="002E470C" w:rsidRPr="00FC5A42">
              <w:rPr>
                <w:rFonts w:ascii="Times New Roman" w:hAnsi="Times New Roman"/>
                <w:lang w:val="ru-RU"/>
              </w:rPr>
              <w:t xml:space="preserve">или преку доставување </w:t>
            </w:r>
            <w:r w:rsidR="002E470C" w:rsidRPr="00FC5A42">
              <w:rPr>
                <w:rFonts w:ascii="Times New Roman" w:hAnsi="Times New Roman"/>
                <w:lang w:val="ru-RU"/>
              </w:rPr>
              <w:lastRenderedPageBreak/>
              <w:t xml:space="preserve">на барање до Проектната единица на следната електронска пошта: </w:t>
            </w:r>
            <w:hyperlink r:id="rId9" w:history="1">
              <w:r w:rsidR="002E470C" w:rsidRPr="00FC5A42">
                <w:rPr>
                  <w:rFonts w:ascii="Times New Roman" w:hAnsi="Times New Roman"/>
                  <w:b/>
                  <w:bCs/>
                  <w:color w:val="0000FF"/>
                  <w:u w:val="single"/>
                  <w:lang w:eastAsia="mk-MK"/>
                </w:rPr>
                <w:t>info.ssip@mtsp.gov.mk</w:t>
              </w:r>
            </w:hyperlink>
            <w:r w:rsidR="002E470C" w:rsidRPr="00FC5A42">
              <w:rPr>
                <w:rFonts w:ascii="Times New Roman" w:hAnsi="Times New Roman"/>
                <w:b/>
                <w:bCs/>
                <w:lang w:eastAsia="mk-MK"/>
              </w:rPr>
              <w:t xml:space="preserve"> </w:t>
            </w:r>
          </w:p>
          <w:p w14:paraId="253506EF" w14:textId="77777777" w:rsidR="002E470C" w:rsidRPr="00B52998" w:rsidRDefault="002E470C" w:rsidP="002E470C">
            <w:pPr>
              <w:pStyle w:val="ListParagraph"/>
              <w:rPr>
                <w:rFonts w:ascii="Times New Roman" w:hAnsi="Times New Roman"/>
                <w:b/>
                <w:bCs/>
                <w:lang w:val="ru-RU" w:eastAsia="mk-MK"/>
              </w:rPr>
            </w:pPr>
          </w:p>
          <w:p w14:paraId="7E57C1CE" w14:textId="77777777" w:rsidR="002E470C" w:rsidRPr="00B52998" w:rsidRDefault="002E470C" w:rsidP="002E470C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lang w:val="ru-RU" w:eastAsia="mk-MK"/>
              </w:rPr>
            </w:pPr>
            <w:proofErr w:type="spellStart"/>
            <w:r w:rsidRPr="00172CB7">
              <w:rPr>
                <w:rFonts w:ascii="Times New Roman" w:hAnsi="Times New Roman"/>
              </w:rPr>
              <w:t>Имотен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лист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</w:t>
            </w:r>
            <w:r w:rsidRPr="00172CB7">
              <w:rPr>
                <w:rFonts w:ascii="Times New Roman" w:hAnsi="Times New Roman"/>
              </w:rPr>
              <w:t>а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понудената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локација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простории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со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која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се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потврдува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дека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просториите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се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во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сопственост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на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општината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или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на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Република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Северна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Македонија</w:t>
            </w:r>
            <w:proofErr w:type="spellEnd"/>
            <w:r w:rsidRPr="00172CB7">
              <w:rPr>
                <w:rFonts w:ascii="Times New Roman" w:hAnsi="Times New Roman"/>
              </w:rPr>
              <w:t xml:space="preserve"> (РСМ). </w:t>
            </w:r>
            <w:proofErr w:type="spellStart"/>
            <w:r w:rsidRPr="00172CB7">
              <w:rPr>
                <w:rFonts w:ascii="Times New Roman" w:hAnsi="Times New Roman"/>
              </w:rPr>
              <w:t>Доколку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просториите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</w:t>
            </w:r>
            <w:r w:rsidRPr="00172CB7">
              <w:rPr>
                <w:rFonts w:ascii="Times New Roman" w:hAnsi="Times New Roman"/>
              </w:rPr>
              <w:t>е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во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сопственост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на</w:t>
            </w:r>
            <w:proofErr w:type="spellEnd"/>
            <w:r w:rsidRPr="00172CB7">
              <w:rPr>
                <w:rFonts w:ascii="Times New Roman" w:hAnsi="Times New Roman"/>
              </w:rPr>
              <w:t xml:space="preserve"> РСМ </w:t>
            </w:r>
            <w:proofErr w:type="spellStart"/>
            <w:r w:rsidRPr="00172CB7">
              <w:rPr>
                <w:rFonts w:ascii="Times New Roman" w:hAnsi="Times New Roman"/>
              </w:rPr>
              <w:t>општината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треба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да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поднесе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изјава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дека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ќе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отпочне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постапка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за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добивање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согласност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за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трајно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користење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на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објектот</w:t>
            </w:r>
            <w:proofErr w:type="spellEnd"/>
            <w:r>
              <w:rPr>
                <w:rFonts w:ascii="Times New Roman" w:hAnsi="Times New Roman"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просториите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и </w:t>
            </w:r>
            <w:proofErr w:type="spellStart"/>
            <w:r>
              <w:rPr>
                <w:rFonts w:ascii="Times New Roman" w:hAnsi="Times New Roman"/>
              </w:rPr>
              <w:t>согласноста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ќе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биде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услов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за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потпишување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на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Д</w:t>
            </w:r>
            <w:r w:rsidRPr="00172CB7">
              <w:rPr>
                <w:rFonts w:ascii="Times New Roman" w:hAnsi="Times New Roman"/>
              </w:rPr>
              <w:t>оговор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за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грант</w:t>
            </w:r>
            <w:proofErr w:type="spellEnd"/>
            <w:r w:rsidRPr="00172CB7">
              <w:rPr>
                <w:rFonts w:ascii="Times New Roman" w:hAnsi="Times New Roman"/>
              </w:rPr>
              <w:t>.</w:t>
            </w:r>
          </w:p>
          <w:p w14:paraId="07B30AE1" w14:textId="77777777" w:rsidR="002E470C" w:rsidRPr="00172CB7" w:rsidRDefault="002E470C" w:rsidP="002E470C">
            <w:pPr>
              <w:pStyle w:val="ListParagraph"/>
              <w:rPr>
                <w:rFonts w:ascii="Times New Roman" w:hAnsi="Times New Roman"/>
              </w:rPr>
            </w:pPr>
          </w:p>
          <w:p w14:paraId="7AB503C5" w14:textId="77777777" w:rsidR="002E470C" w:rsidRPr="00B52998" w:rsidRDefault="002E470C" w:rsidP="002E470C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ascii="Times New Roman" w:hAnsi="Times New Roman"/>
                <w:b/>
                <w:bCs/>
                <w:lang w:val="ru-RU" w:eastAsia="mk-MK"/>
              </w:rPr>
            </w:pPr>
            <w:proofErr w:type="spellStart"/>
            <w:r w:rsidRPr="00172CB7">
              <w:rPr>
                <w:rFonts w:ascii="Times New Roman" w:hAnsi="Times New Roman"/>
              </w:rPr>
              <w:t>Елаборат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за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нумерички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податоци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за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локацијата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на</w:t>
            </w:r>
            <w:proofErr w:type="spellEnd"/>
            <w:r w:rsidRPr="00172CB7">
              <w:rPr>
                <w:rFonts w:ascii="Times New Roman" w:hAnsi="Times New Roman"/>
              </w:rPr>
              <w:t xml:space="preserve"> </w:t>
            </w:r>
            <w:proofErr w:type="spellStart"/>
            <w:r w:rsidRPr="00172CB7">
              <w:rPr>
                <w:rFonts w:ascii="Times New Roman" w:hAnsi="Times New Roman"/>
              </w:rPr>
              <w:t>проектот</w:t>
            </w:r>
            <w:proofErr w:type="spellEnd"/>
            <w:r w:rsidRPr="00172CB7">
              <w:rPr>
                <w:rFonts w:ascii="Times New Roman" w:hAnsi="Times New Roman"/>
              </w:rPr>
              <w:t>.</w:t>
            </w:r>
          </w:p>
          <w:p w14:paraId="0D5E98F3" w14:textId="77777777" w:rsidR="002E470C" w:rsidRPr="004D1C30" w:rsidRDefault="002E470C" w:rsidP="002E470C">
            <w:pPr>
              <w:pStyle w:val="ListParagraph"/>
              <w:rPr>
                <w:rFonts w:ascii="Times New Roman" w:hAnsi="Times New Roman"/>
              </w:rPr>
            </w:pPr>
          </w:p>
          <w:p w14:paraId="011E69D7" w14:textId="7C59AE67" w:rsidR="002E470C" w:rsidRPr="00B52998" w:rsidRDefault="002E470C" w:rsidP="002E470C">
            <w:pPr>
              <w:pStyle w:val="ListParagraph"/>
              <w:numPr>
                <w:ilvl w:val="0"/>
                <w:numId w:val="17"/>
              </w:numPr>
              <w:spacing w:after="200" w:line="276" w:lineRule="auto"/>
              <w:jc w:val="both"/>
              <w:rPr>
                <w:rFonts w:ascii="Times New Roman" w:hAnsi="Times New Roman"/>
              </w:rPr>
            </w:pPr>
            <w:proofErr w:type="spellStart"/>
            <w:r w:rsidRPr="00B52998">
              <w:rPr>
                <w:rFonts w:ascii="Times New Roman" w:hAnsi="Times New Roman"/>
              </w:rPr>
              <w:t>Задолжително</w:t>
            </w:r>
            <w:proofErr w:type="spellEnd"/>
            <w:r w:rsidRPr="00B52998">
              <w:rPr>
                <w:rFonts w:ascii="Times New Roman" w:hAnsi="Times New Roman"/>
              </w:rPr>
              <w:t xml:space="preserve"> </w:t>
            </w:r>
            <w:proofErr w:type="spellStart"/>
            <w:r w:rsidRPr="00B52998">
              <w:rPr>
                <w:rFonts w:ascii="Times New Roman" w:hAnsi="Times New Roman"/>
              </w:rPr>
              <w:t>потпишани</w:t>
            </w:r>
            <w:proofErr w:type="spellEnd"/>
            <w:r w:rsidRPr="00B52998">
              <w:rPr>
                <w:rFonts w:ascii="Times New Roman" w:hAnsi="Times New Roman"/>
              </w:rPr>
              <w:t xml:space="preserve"> и </w:t>
            </w:r>
            <w:proofErr w:type="spellStart"/>
            <w:r w:rsidRPr="00B52998">
              <w:rPr>
                <w:rFonts w:ascii="Times New Roman" w:hAnsi="Times New Roman"/>
              </w:rPr>
              <w:t>со</w:t>
            </w:r>
            <w:proofErr w:type="spellEnd"/>
            <w:r w:rsidRPr="00B52998">
              <w:rPr>
                <w:rFonts w:ascii="Times New Roman" w:hAnsi="Times New Roman"/>
              </w:rPr>
              <w:t xml:space="preserve"> </w:t>
            </w:r>
            <w:proofErr w:type="spellStart"/>
            <w:r w:rsidRPr="00B52998">
              <w:rPr>
                <w:rFonts w:ascii="Times New Roman" w:hAnsi="Times New Roman"/>
              </w:rPr>
              <w:t>печат</w:t>
            </w:r>
            <w:proofErr w:type="spellEnd"/>
            <w:r w:rsidRPr="00B52998">
              <w:rPr>
                <w:rFonts w:ascii="Times New Roman" w:hAnsi="Times New Roman"/>
              </w:rPr>
              <w:t xml:space="preserve">, </w:t>
            </w:r>
            <w:proofErr w:type="spellStart"/>
            <w:r w:rsidRPr="00B52998">
              <w:rPr>
                <w:rFonts w:ascii="Times New Roman" w:hAnsi="Times New Roman"/>
              </w:rPr>
              <w:t>изјави</w:t>
            </w:r>
            <w:proofErr w:type="spellEnd"/>
            <w:r w:rsidRPr="00B52998">
              <w:rPr>
                <w:rFonts w:ascii="Times New Roman" w:hAnsi="Times New Roman"/>
              </w:rPr>
              <w:t xml:space="preserve"> </w:t>
            </w:r>
            <w:proofErr w:type="spellStart"/>
            <w:r w:rsidRPr="00B52998">
              <w:rPr>
                <w:rFonts w:ascii="Times New Roman" w:hAnsi="Times New Roman"/>
              </w:rPr>
              <w:t>со</w:t>
            </w:r>
            <w:proofErr w:type="spellEnd"/>
            <w:r w:rsidRPr="00B52998">
              <w:rPr>
                <w:rFonts w:ascii="Times New Roman" w:hAnsi="Times New Roman"/>
              </w:rPr>
              <w:t xml:space="preserve"> </w:t>
            </w:r>
            <w:proofErr w:type="spellStart"/>
            <w:r w:rsidRPr="00B52998">
              <w:rPr>
                <w:rFonts w:ascii="Times New Roman" w:hAnsi="Times New Roman"/>
              </w:rPr>
              <w:t>кои</w:t>
            </w:r>
            <w:proofErr w:type="spellEnd"/>
            <w:r w:rsidRPr="00B52998">
              <w:rPr>
                <w:rFonts w:ascii="Times New Roman" w:hAnsi="Times New Roman"/>
              </w:rPr>
              <w:t xml:space="preserve"> </w:t>
            </w:r>
            <w:proofErr w:type="spellStart"/>
            <w:r w:rsidRPr="00B52998">
              <w:rPr>
                <w:rFonts w:ascii="Times New Roman" w:hAnsi="Times New Roman"/>
              </w:rPr>
              <w:t>општината</w:t>
            </w:r>
            <w:proofErr w:type="spellEnd"/>
            <w:r w:rsidRPr="00B52998">
              <w:rPr>
                <w:rFonts w:ascii="Times New Roman" w:hAnsi="Times New Roman"/>
              </w:rPr>
              <w:t xml:space="preserve"> </w:t>
            </w:r>
            <w:proofErr w:type="spellStart"/>
            <w:r w:rsidRPr="00B52998">
              <w:rPr>
                <w:rFonts w:ascii="Times New Roman" w:hAnsi="Times New Roman"/>
              </w:rPr>
              <w:t>се</w:t>
            </w:r>
            <w:proofErr w:type="spellEnd"/>
            <w:r w:rsidRPr="00B52998">
              <w:rPr>
                <w:rFonts w:ascii="Times New Roman" w:hAnsi="Times New Roman"/>
              </w:rPr>
              <w:t xml:space="preserve"> </w:t>
            </w:r>
            <w:proofErr w:type="spellStart"/>
            <w:r w:rsidRPr="00B52998">
              <w:rPr>
                <w:rFonts w:ascii="Times New Roman" w:hAnsi="Times New Roman"/>
              </w:rPr>
              <w:t>обврзува</w:t>
            </w:r>
            <w:proofErr w:type="spellEnd"/>
            <w:r w:rsidRPr="00B52998">
              <w:rPr>
                <w:rFonts w:ascii="Times New Roman" w:hAnsi="Times New Roman"/>
              </w:rPr>
              <w:t>:</w:t>
            </w:r>
          </w:p>
          <w:p w14:paraId="06CEFC21" w14:textId="77777777" w:rsidR="002E470C" w:rsidRPr="003718AC" w:rsidRDefault="002E470C" w:rsidP="002E470C">
            <w:pPr>
              <w:pStyle w:val="ListParagraph"/>
              <w:numPr>
                <w:ilvl w:val="0"/>
                <w:numId w:val="16"/>
              </w:numPr>
              <w:suppressAutoHyphens/>
              <w:spacing w:after="200" w:line="276" w:lineRule="auto"/>
              <w:ind w:left="1040"/>
              <w:jc w:val="both"/>
              <w:rPr>
                <w:rFonts w:ascii="Times New Roman" w:hAnsi="Times New Roman"/>
              </w:rPr>
            </w:pPr>
            <w:proofErr w:type="spellStart"/>
            <w:r w:rsidRPr="003718AC">
              <w:rPr>
                <w:rFonts w:ascii="Times New Roman" w:hAnsi="Times New Roman"/>
              </w:rPr>
              <w:t>Доколку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објектот</w:t>
            </w:r>
            <w:proofErr w:type="spellEnd"/>
            <w:r w:rsidRPr="003718AC">
              <w:rPr>
                <w:rFonts w:ascii="Times New Roman" w:hAnsi="Times New Roman"/>
              </w:rPr>
              <w:t>/</w:t>
            </w:r>
            <w:proofErr w:type="spellStart"/>
            <w:r w:rsidRPr="003718AC">
              <w:rPr>
                <w:rFonts w:ascii="Times New Roman" w:hAnsi="Times New Roman"/>
              </w:rPr>
              <w:t>просториите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се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во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сопственост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на</w:t>
            </w:r>
            <w:proofErr w:type="spellEnd"/>
            <w:r w:rsidRPr="003718AC">
              <w:rPr>
                <w:rFonts w:ascii="Times New Roman" w:hAnsi="Times New Roman"/>
              </w:rPr>
              <w:t xml:space="preserve"> РСМ </w:t>
            </w:r>
            <w:proofErr w:type="spellStart"/>
            <w:r w:rsidRPr="003718AC">
              <w:rPr>
                <w:rFonts w:ascii="Times New Roman" w:hAnsi="Times New Roman"/>
              </w:rPr>
              <w:t>ќе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отпочне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постапка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за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добивање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согласност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за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трајно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користење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објектот</w:t>
            </w:r>
            <w:proofErr w:type="spellEnd"/>
            <w:r>
              <w:rPr>
                <w:rFonts w:ascii="Times New Roman" w:hAnsi="Times New Roman"/>
              </w:rPr>
              <w:t>.</w:t>
            </w:r>
          </w:p>
          <w:p w14:paraId="4DAB391B" w14:textId="77777777" w:rsidR="002E470C" w:rsidRPr="003718AC" w:rsidRDefault="002E470C" w:rsidP="002E470C">
            <w:pPr>
              <w:pStyle w:val="ListParagraph"/>
              <w:numPr>
                <w:ilvl w:val="0"/>
                <w:numId w:val="16"/>
              </w:numPr>
              <w:suppressAutoHyphens/>
              <w:spacing w:after="200" w:line="276" w:lineRule="auto"/>
              <w:ind w:left="1040"/>
              <w:jc w:val="both"/>
              <w:rPr>
                <w:rFonts w:ascii="Times New Roman" w:hAnsi="Times New Roman"/>
              </w:rPr>
            </w:pPr>
            <w:proofErr w:type="spellStart"/>
            <w:r w:rsidRPr="003718AC">
              <w:rPr>
                <w:rFonts w:ascii="Times New Roman" w:hAnsi="Times New Roman"/>
              </w:rPr>
              <w:t>Да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го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одржува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објектот</w:t>
            </w:r>
            <w:proofErr w:type="spellEnd"/>
            <w:r w:rsidRPr="003718AC">
              <w:rPr>
                <w:rFonts w:ascii="Times New Roman" w:hAnsi="Times New Roman"/>
              </w:rPr>
              <w:t>/</w:t>
            </w:r>
            <w:proofErr w:type="spellStart"/>
            <w:r w:rsidRPr="003718AC">
              <w:rPr>
                <w:rFonts w:ascii="Times New Roman" w:hAnsi="Times New Roman"/>
              </w:rPr>
              <w:t>инфраструктурата</w:t>
            </w:r>
            <w:proofErr w:type="spellEnd"/>
            <w:r w:rsidRPr="003419E6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завршување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подпроектните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активности</w:t>
            </w:r>
            <w:proofErr w:type="spellEnd"/>
            <w:r w:rsidRPr="003718AC">
              <w:rPr>
                <w:rFonts w:ascii="Times New Roman" w:hAnsi="Times New Roman"/>
              </w:rPr>
              <w:t xml:space="preserve">, </w:t>
            </w:r>
            <w:proofErr w:type="spellStart"/>
            <w:r w:rsidRPr="003718AC">
              <w:rPr>
                <w:rFonts w:ascii="Times New Roman" w:hAnsi="Times New Roman"/>
              </w:rPr>
              <w:t>т.е</w:t>
            </w:r>
            <w:proofErr w:type="spellEnd"/>
            <w:r w:rsidRPr="003718AC">
              <w:rPr>
                <w:rFonts w:ascii="Times New Roman" w:hAnsi="Times New Roman"/>
              </w:rPr>
              <w:t xml:space="preserve">. </w:t>
            </w:r>
            <w:proofErr w:type="spellStart"/>
            <w:r w:rsidRPr="003718AC">
              <w:rPr>
                <w:rFonts w:ascii="Times New Roman" w:hAnsi="Times New Roman"/>
              </w:rPr>
              <w:t>да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обезбеди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3718AC">
              <w:rPr>
                <w:rFonts w:ascii="Times New Roman" w:hAnsi="Times New Roman"/>
              </w:rPr>
              <w:t>комуналн</w:t>
            </w:r>
            <w:r>
              <w:rPr>
                <w:rFonts w:ascii="Times New Roman" w:hAnsi="Times New Roman"/>
              </w:rPr>
              <w:t>о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поврзување</w:t>
            </w:r>
            <w:proofErr w:type="spellEnd"/>
            <w:proofErr w:type="gramEnd"/>
            <w:r w:rsidRPr="003718AC">
              <w:rPr>
                <w:rFonts w:ascii="Times New Roman" w:hAnsi="Times New Roman"/>
              </w:rPr>
              <w:t xml:space="preserve">, </w:t>
            </w:r>
            <w:proofErr w:type="spellStart"/>
            <w:r w:rsidRPr="003718AC">
              <w:rPr>
                <w:rFonts w:ascii="Times New Roman" w:hAnsi="Times New Roman"/>
              </w:rPr>
              <w:t>плаќање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тековните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сметки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за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комуналии</w:t>
            </w:r>
            <w:proofErr w:type="spellEnd"/>
            <w:r w:rsidRPr="003718AC">
              <w:rPr>
                <w:rFonts w:ascii="Times New Roman" w:hAnsi="Times New Roman"/>
              </w:rPr>
              <w:t xml:space="preserve">, </w:t>
            </w:r>
            <w:proofErr w:type="spellStart"/>
            <w:r w:rsidRPr="003718AC">
              <w:rPr>
                <w:rFonts w:ascii="Times New Roman" w:hAnsi="Times New Roman"/>
              </w:rPr>
              <w:t>обезбед</w:t>
            </w:r>
            <w:r>
              <w:rPr>
                <w:rFonts w:ascii="Times New Roman" w:hAnsi="Times New Roman"/>
              </w:rPr>
              <w:t>ување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адекватно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екипирање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новите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предучилишни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занимални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како</w:t>
            </w:r>
            <w:proofErr w:type="spellEnd"/>
            <w:r w:rsidRPr="003718AC">
              <w:rPr>
                <w:rFonts w:ascii="Times New Roman" w:hAnsi="Times New Roman"/>
              </w:rPr>
              <w:t xml:space="preserve"> и </w:t>
            </w:r>
            <w:proofErr w:type="spellStart"/>
            <w:r w:rsidRPr="003718AC">
              <w:rPr>
                <w:rFonts w:ascii="Times New Roman" w:hAnsi="Times New Roman"/>
              </w:rPr>
              <w:lastRenderedPageBreak/>
              <w:t>останатите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трошоци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поврзани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со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функционирање</w:t>
            </w:r>
            <w:r>
              <w:rPr>
                <w:rFonts w:ascii="Times New Roman" w:hAnsi="Times New Roman"/>
              </w:rPr>
              <w:t>то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објектот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како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груши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во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други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просторни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услови</w:t>
            </w:r>
            <w:proofErr w:type="spellEnd"/>
            <w:r w:rsidRPr="003718AC">
              <w:rPr>
                <w:rFonts w:ascii="Times New Roman" w:hAnsi="Times New Roman"/>
              </w:rPr>
              <w:t xml:space="preserve">;  </w:t>
            </w:r>
            <w:proofErr w:type="spellStart"/>
            <w:r>
              <w:rPr>
                <w:rFonts w:ascii="Times New Roman" w:hAnsi="Times New Roman"/>
              </w:rPr>
              <w:t>да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го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запише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објектот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во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К</w:t>
            </w:r>
            <w:r w:rsidRPr="003718AC">
              <w:rPr>
                <w:rFonts w:ascii="Times New Roman" w:hAnsi="Times New Roman"/>
              </w:rPr>
              <w:t>атастар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недвижности</w:t>
            </w:r>
            <w:proofErr w:type="spellEnd"/>
            <w:r w:rsidRPr="003718AC">
              <w:rPr>
                <w:rFonts w:ascii="Times New Roman" w:hAnsi="Times New Roman"/>
              </w:rPr>
              <w:t xml:space="preserve"> и </w:t>
            </w:r>
            <w:proofErr w:type="spellStart"/>
            <w:r w:rsidRPr="003718AC">
              <w:rPr>
                <w:rFonts w:ascii="Times New Roman" w:hAnsi="Times New Roman"/>
              </w:rPr>
              <w:t>да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го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отвори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објектот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за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употреба</w:t>
            </w:r>
            <w:proofErr w:type="spellEnd"/>
            <w:r w:rsidRPr="003718AC">
              <w:rPr>
                <w:rFonts w:ascii="Times New Roman" w:hAnsi="Times New Roman"/>
              </w:rPr>
              <w:t>.</w:t>
            </w:r>
          </w:p>
          <w:p w14:paraId="3CBAB237" w14:textId="77777777" w:rsidR="002E470C" w:rsidRPr="002033A1" w:rsidRDefault="002E470C" w:rsidP="002E470C">
            <w:pPr>
              <w:pStyle w:val="ListParagraph"/>
              <w:numPr>
                <w:ilvl w:val="0"/>
                <w:numId w:val="16"/>
              </w:numPr>
              <w:suppressAutoHyphens/>
              <w:spacing w:after="200" w:line="276" w:lineRule="auto"/>
              <w:ind w:left="1040"/>
              <w:jc w:val="both"/>
              <w:rPr>
                <w:rFonts w:ascii="Times New Roman" w:hAnsi="Times New Roman"/>
                <w:b/>
                <w:bCs/>
              </w:rPr>
            </w:pPr>
            <w:proofErr w:type="spellStart"/>
            <w:r w:rsidRPr="003718AC">
              <w:rPr>
                <w:rFonts w:ascii="Times New Roman" w:hAnsi="Times New Roman"/>
              </w:rPr>
              <w:t>Ќе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отпочне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процедура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во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Советот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Општината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за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отстапување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просториите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за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давање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услуги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за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згрижување</w:t>
            </w:r>
            <w:proofErr w:type="spellEnd"/>
            <w:r w:rsidRPr="003718AC">
              <w:rPr>
                <w:rFonts w:ascii="Times New Roman" w:hAnsi="Times New Roman"/>
              </w:rPr>
              <w:t xml:space="preserve"> и </w:t>
            </w:r>
            <w:proofErr w:type="spellStart"/>
            <w:r w:rsidRPr="003718AC">
              <w:rPr>
                <w:rFonts w:ascii="Times New Roman" w:hAnsi="Times New Roman"/>
              </w:rPr>
              <w:t>воспитание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деца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од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предучилишна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возраст</w:t>
            </w:r>
            <w:proofErr w:type="spellEnd"/>
            <w:r w:rsidRPr="003718AC">
              <w:rPr>
                <w:rFonts w:ascii="Times New Roman" w:hAnsi="Times New Roman"/>
              </w:rPr>
              <w:t xml:space="preserve">. </w:t>
            </w:r>
            <w:proofErr w:type="spellStart"/>
            <w:r w:rsidRPr="003718AC">
              <w:rPr>
                <w:rFonts w:ascii="Times New Roman" w:hAnsi="Times New Roman"/>
              </w:rPr>
              <w:t>Одлуката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Советот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општината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за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отстапување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просториите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за</w:t>
            </w:r>
            <w:proofErr w:type="spellEnd"/>
            <w:r w:rsidRPr="003718AC">
              <w:rPr>
                <w:rFonts w:ascii="Times New Roman" w:hAnsi="Times New Roman"/>
              </w:rPr>
              <w:t xml:space="preserve"> ЗВДПВ</w:t>
            </w:r>
            <w:r>
              <w:rPr>
                <w:rFonts w:ascii="Times New Roman" w:hAnsi="Times New Roman"/>
              </w:rPr>
              <w:t xml:space="preserve"> (</w:t>
            </w:r>
            <w:proofErr w:type="spellStart"/>
            <w:r w:rsidRPr="00226C9B">
              <w:rPr>
                <w:rFonts w:ascii="Times New Roman" w:hAnsi="Times New Roman"/>
              </w:rPr>
              <w:t>Згрижување</w:t>
            </w:r>
            <w:proofErr w:type="spellEnd"/>
            <w:r w:rsidRPr="00226C9B">
              <w:rPr>
                <w:rFonts w:ascii="Times New Roman" w:hAnsi="Times New Roman"/>
              </w:rPr>
              <w:t xml:space="preserve"> и </w:t>
            </w:r>
            <w:proofErr w:type="spellStart"/>
            <w:r w:rsidRPr="00226C9B">
              <w:rPr>
                <w:rFonts w:ascii="Times New Roman" w:hAnsi="Times New Roman"/>
              </w:rPr>
              <w:t>воспитание</w:t>
            </w:r>
            <w:proofErr w:type="spellEnd"/>
            <w:r w:rsidRPr="00226C9B">
              <w:rPr>
                <w:rFonts w:ascii="Times New Roman" w:hAnsi="Times New Roman"/>
              </w:rPr>
              <w:t xml:space="preserve"> </w:t>
            </w:r>
            <w:proofErr w:type="spellStart"/>
            <w:r w:rsidRPr="00226C9B">
              <w:rPr>
                <w:rFonts w:ascii="Times New Roman" w:hAnsi="Times New Roman"/>
              </w:rPr>
              <w:t>на</w:t>
            </w:r>
            <w:proofErr w:type="spellEnd"/>
            <w:r w:rsidRPr="00226C9B">
              <w:rPr>
                <w:rFonts w:ascii="Times New Roman" w:hAnsi="Times New Roman"/>
              </w:rPr>
              <w:t xml:space="preserve"> </w:t>
            </w:r>
            <w:proofErr w:type="spellStart"/>
            <w:r w:rsidRPr="00226C9B">
              <w:rPr>
                <w:rFonts w:ascii="Times New Roman" w:hAnsi="Times New Roman"/>
              </w:rPr>
              <w:t>деца</w:t>
            </w:r>
            <w:proofErr w:type="spellEnd"/>
            <w:r w:rsidRPr="00226C9B">
              <w:rPr>
                <w:rFonts w:ascii="Times New Roman" w:hAnsi="Times New Roman"/>
              </w:rPr>
              <w:t xml:space="preserve"> </w:t>
            </w:r>
            <w:proofErr w:type="spellStart"/>
            <w:r w:rsidRPr="00226C9B">
              <w:rPr>
                <w:rFonts w:ascii="Times New Roman" w:hAnsi="Times New Roman"/>
              </w:rPr>
              <w:t>од</w:t>
            </w:r>
            <w:proofErr w:type="spellEnd"/>
            <w:r w:rsidRPr="00226C9B">
              <w:rPr>
                <w:rFonts w:ascii="Times New Roman" w:hAnsi="Times New Roman"/>
              </w:rPr>
              <w:t xml:space="preserve"> </w:t>
            </w:r>
            <w:proofErr w:type="spellStart"/>
            <w:r w:rsidRPr="00226C9B">
              <w:rPr>
                <w:rFonts w:ascii="Times New Roman" w:hAnsi="Times New Roman"/>
              </w:rPr>
              <w:t>предучилишна</w:t>
            </w:r>
            <w:proofErr w:type="spellEnd"/>
            <w:r w:rsidRPr="00226C9B">
              <w:rPr>
                <w:rFonts w:ascii="Times New Roman" w:hAnsi="Times New Roman"/>
              </w:rPr>
              <w:t xml:space="preserve"> </w:t>
            </w:r>
            <w:proofErr w:type="spellStart"/>
            <w:r w:rsidRPr="00226C9B">
              <w:rPr>
                <w:rFonts w:ascii="Times New Roman" w:hAnsi="Times New Roman"/>
              </w:rPr>
              <w:t>возраст</w:t>
            </w:r>
            <w:proofErr w:type="spellEnd"/>
            <w:r>
              <w:rPr>
                <w:rFonts w:ascii="Times New Roman" w:hAnsi="Times New Roman"/>
              </w:rPr>
              <w:t xml:space="preserve">) </w:t>
            </w:r>
            <w:proofErr w:type="spellStart"/>
            <w:r w:rsidRPr="003718AC">
              <w:rPr>
                <w:rFonts w:ascii="Times New Roman" w:hAnsi="Times New Roman"/>
              </w:rPr>
              <w:t>ќе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биде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услов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за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потпишување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Договор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за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грант</w:t>
            </w:r>
            <w:proofErr w:type="spellEnd"/>
            <w:r w:rsidRPr="003718AC">
              <w:rPr>
                <w:rFonts w:ascii="Times New Roman" w:hAnsi="Times New Roman"/>
              </w:rPr>
              <w:t>.</w:t>
            </w:r>
          </w:p>
          <w:p w14:paraId="6153AB44" w14:textId="77777777" w:rsidR="002E470C" w:rsidRPr="00B52998" w:rsidRDefault="002E470C" w:rsidP="002E470C">
            <w:pPr>
              <w:pStyle w:val="ListParagraph"/>
              <w:ind w:left="1040"/>
              <w:rPr>
                <w:rFonts w:ascii="Times New Roman" w:hAnsi="Times New Roman"/>
                <w:b/>
                <w:bCs/>
                <w:lang w:val="ru-RU"/>
              </w:rPr>
            </w:pPr>
          </w:p>
          <w:p w14:paraId="644E38EF" w14:textId="2C0C571E" w:rsidR="002E470C" w:rsidRPr="002E470C" w:rsidRDefault="002E470C" w:rsidP="002E470C">
            <w:pPr>
              <w:pStyle w:val="HeaderTXT"/>
              <w:numPr>
                <w:ilvl w:val="0"/>
                <w:numId w:val="18"/>
              </w:numPr>
              <w:ind w:left="337" w:hanging="180"/>
              <w:jc w:val="left"/>
              <w:rPr>
                <w:rFonts w:ascii="Times New Roman" w:hAnsi="Times New Roman"/>
                <w:b/>
                <w:bCs/>
              </w:rPr>
            </w:pPr>
            <w:r w:rsidRPr="002E470C">
              <w:rPr>
                <w:rFonts w:ascii="Times New Roman" w:hAnsi="Times New Roman"/>
                <w:b/>
                <w:bCs/>
              </w:rPr>
              <w:t>Критериуми за</w:t>
            </w:r>
            <w:r>
              <w:rPr>
                <w:rFonts w:ascii="Times New Roman" w:hAnsi="Times New Roman"/>
                <w:b/>
                <w:bCs/>
              </w:rPr>
              <w:t xml:space="preserve"> </w:t>
            </w:r>
            <w:r w:rsidRPr="002E470C">
              <w:rPr>
                <w:rFonts w:ascii="Times New Roman" w:hAnsi="Times New Roman"/>
                <w:b/>
                <w:bCs/>
              </w:rPr>
              <w:t>претквалификација и избор на апликации</w:t>
            </w:r>
          </w:p>
          <w:p w14:paraId="0FFAEE88" w14:textId="77777777" w:rsidR="002E470C" w:rsidRDefault="002E470C" w:rsidP="002E470C">
            <w:pPr>
              <w:rPr>
                <w:rFonts w:ascii="Times New Roman" w:hAnsi="Times New Roman"/>
                <w:lang w:val="mk-MK"/>
              </w:rPr>
            </w:pPr>
          </w:p>
          <w:p w14:paraId="1FC47D92" w14:textId="77777777" w:rsidR="0008692B" w:rsidRPr="0008692B" w:rsidRDefault="002E470C" w:rsidP="0008692B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</w:pPr>
            <w:r w:rsidRPr="002E470C">
              <w:rPr>
                <w:rFonts w:ascii="Times New Roman" w:hAnsi="Times New Roman"/>
                <w:lang w:val="mk-MK"/>
              </w:rPr>
              <w:t>Критериумите за избор на апликации кои ќе бидат поддржани се утврдени во Оперативниот прирачник за администрирање на грантови за изградба на предучилишна инфраструктура</w:t>
            </w:r>
            <w:r w:rsidR="004458DE">
              <w:rPr>
                <w:rFonts w:ascii="Times New Roman" w:hAnsi="Times New Roman"/>
                <w:lang w:val="mk-MK"/>
              </w:rPr>
              <w:t xml:space="preserve"> </w:t>
            </w:r>
            <w:r w:rsidRPr="002E470C">
              <w:rPr>
                <w:rFonts w:ascii="Times New Roman" w:hAnsi="Times New Roman"/>
                <w:lang w:val="mk-MK"/>
              </w:rPr>
              <w:t xml:space="preserve">Верзија 1 </w:t>
            </w:r>
            <w:r w:rsidR="0008692B" w:rsidRPr="0008692B">
              <w:rPr>
                <w:rFonts w:ascii="Times New Roman" w:eastAsia="Times New Roman" w:hAnsi="Times New Roman" w:cs="Times New Roman"/>
                <w:lang w:val="mk-MK" w:eastAsia="en-GB"/>
              </w:rPr>
              <w:t>(</w:t>
            </w:r>
            <w:hyperlink r:id="rId10" w:history="1">
              <w:r w:rsidR="0008692B" w:rsidRPr="0008692B">
                <w:rPr>
                  <w:rFonts w:ascii="Times New Roman" w:eastAsia="Times New Roman" w:hAnsi="Times New Roman" w:cs="Times New Roman"/>
                  <w:color w:val="0000FF"/>
                  <w:u w:val="single"/>
                  <w:lang w:val="mk-MK" w:eastAsia="en-GB"/>
                </w:rPr>
                <w:t>https://www.ssip.mk/wp-content/uploads/2026/06/gom-preschool-mkd_compressed.pdf</w:t>
              </w:r>
            </w:hyperlink>
            <w:r w:rsidR="0008692B" w:rsidRPr="0008692B">
              <w:rPr>
                <w:rFonts w:ascii="Times New Roman" w:eastAsia="Times New Roman" w:hAnsi="Times New Roman" w:cs="Times New Roman"/>
                <w:lang w:val="mk-MK"/>
              </w:rPr>
              <w:t xml:space="preserve"> </w:t>
            </w:r>
            <w:r w:rsidR="0008692B" w:rsidRPr="0008692B">
              <w:rPr>
                <w:rFonts w:ascii="Times New Roman" w:eastAsia="Times New Roman" w:hAnsi="Times New Roman" w:cs="Times New Roman"/>
                <w:lang w:val="mk-MK" w:eastAsia="en-GB"/>
              </w:rPr>
              <w:t xml:space="preserve">). </w:t>
            </w:r>
          </w:p>
          <w:p w14:paraId="510063EA" w14:textId="77777777" w:rsidR="002E470C" w:rsidRPr="00B52998" w:rsidRDefault="002E470C" w:rsidP="002E470C">
            <w:pPr>
              <w:rPr>
                <w:rFonts w:ascii="Times New Roman" w:hAnsi="Times New Roman"/>
                <w:b/>
                <w:bCs/>
                <w:lang w:val="ru-RU"/>
              </w:rPr>
            </w:pPr>
            <w:bookmarkStart w:id="0" w:name="_5.5_Пред-селекција_на"/>
            <w:bookmarkEnd w:id="0"/>
          </w:p>
          <w:p w14:paraId="324F26C4" w14:textId="77777777" w:rsidR="002E470C" w:rsidRPr="002E470C" w:rsidRDefault="002E470C" w:rsidP="004458DE">
            <w:pPr>
              <w:pStyle w:val="HeaderTXT"/>
              <w:numPr>
                <w:ilvl w:val="0"/>
                <w:numId w:val="18"/>
              </w:numPr>
              <w:ind w:left="427" w:hanging="67"/>
              <w:jc w:val="left"/>
              <w:rPr>
                <w:rFonts w:ascii="Times New Roman" w:hAnsi="Times New Roman"/>
                <w:b/>
                <w:bCs/>
              </w:rPr>
            </w:pPr>
            <w:r w:rsidRPr="002E470C">
              <w:rPr>
                <w:rFonts w:ascii="Times New Roman" w:hAnsi="Times New Roman"/>
                <w:b/>
                <w:bCs/>
              </w:rPr>
              <w:t>Начин и рок за поднесување на апликации</w:t>
            </w:r>
          </w:p>
          <w:p w14:paraId="0E85889C" w14:textId="77777777" w:rsidR="002E470C" w:rsidRDefault="002E470C" w:rsidP="002E470C">
            <w:pPr>
              <w:pStyle w:val="HeaderTXT"/>
              <w:jc w:val="left"/>
            </w:pPr>
          </w:p>
          <w:p w14:paraId="2DD6843D" w14:textId="2827742B" w:rsidR="002E470C" w:rsidRPr="00B52998" w:rsidRDefault="002E470C" w:rsidP="002E470C">
            <w:pPr>
              <w:rPr>
                <w:rFonts w:ascii="Times New Roman" w:hAnsi="Times New Roman"/>
                <w:lang w:val="ru-RU"/>
              </w:rPr>
            </w:pPr>
            <w:proofErr w:type="spellStart"/>
            <w:r w:rsidRPr="003718AC">
              <w:rPr>
                <w:rFonts w:ascii="Times New Roman" w:hAnsi="Times New Roman"/>
                <w:b/>
                <w:bCs/>
              </w:rPr>
              <w:t>Апликациите</w:t>
            </w:r>
            <w:proofErr w:type="spellEnd"/>
            <w:r w:rsidRPr="003718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  <w:b/>
                <w:bCs/>
              </w:rPr>
              <w:t>се</w:t>
            </w:r>
            <w:proofErr w:type="spellEnd"/>
            <w:r w:rsidRPr="003718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  <w:b/>
                <w:bCs/>
              </w:rPr>
              <w:t>доставуваат</w:t>
            </w:r>
            <w:proofErr w:type="spellEnd"/>
            <w:r w:rsidRPr="003718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  <w:b/>
                <w:bCs/>
              </w:rPr>
              <w:t>електронски</w:t>
            </w:r>
            <w:proofErr w:type="spellEnd"/>
            <w:r w:rsidRPr="003718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  <w:b/>
                <w:bCs/>
              </w:rPr>
              <w:t>на</w:t>
            </w:r>
            <w:proofErr w:type="spellEnd"/>
            <w:r w:rsidRPr="003718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  <w:b/>
                <w:bCs/>
              </w:rPr>
              <w:t>следната</w:t>
            </w:r>
            <w:proofErr w:type="spellEnd"/>
            <w:r w:rsidRPr="003718AC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  <w:b/>
                <w:bCs/>
              </w:rPr>
              <w:t>адреса</w:t>
            </w:r>
            <w:proofErr w:type="spellEnd"/>
            <w:r w:rsidRPr="003718AC">
              <w:rPr>
                <w:rFonts w:ascii="Times New Roman" w:hAnsi="Times New Roman"/>
              </w:rPr>
              <w:t xml:space="preserve">: </w:t>
            </w:r>
            <w:hyperlink r:id="rId11" w:history="1">
              <w:r w:rsidR="00100195" w:rsidRPr="00100195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val="mk-MK" w:eastAsia="mk-MK"/>
                </w:rPr>
                <w:t>info.ssip@mtsp.gov.mk</w:t>
              </w:r>
            </w:hyperlink>
            <w:r w:rsidRPr="003718AC">
              <w:rPr>
                <w:rFonts w:ascii="Times New Roman" w:hAnsi="Times New Roman"/>
                <w:b/>
                <w:bCs/>
                <w:lang w:eastAsia="mk-MK"/>
              </w:rPr>
              <w:t xml:space="preserve"> </w:t>
            </w:r>
          </w:p>
          <w:p w14:paraId="199BEBB5" w14:textId="77777777" w:rsidR="002E470C" w:rsidRPr="003718AC" w:rsidRDefault="002E470C" w:rsidP="002E470C">
            <w:pPr>
              <w:rPr>
                <w:rFonts w:ascii="Times New Roman" w:hAnsi="Times New Roman"/>
              </w:rPr>
            </w:pPr>
            <w:r w:rsidRPr="003718AC">
              <w:rPr>
                <w:rFonts w:ascii="Times New Roman" w:hAnsi="Times New Roman"/>
              </w:rPr>
              <w:lastRenderedPageBreak/>
              <w:t xml:space="preserve">и </w:t>
            </w:r>
            <w:proofErr w:type="spellStart"/>
            <w:r w:rsidRPr="003718AC">
              <w:rPr>
                <w:rFonts w:ascii="Times New Roman" w:hAnsi="Times New Roman"/>
                <w:b/>
                <w:bCs/>
                <w:color w:val="000000" w:themeColor="text1"/>
              </w:rPr>
              <w:t>по</w:t>
            </w:r>
            <w:proofErr w:type="spellEnd"/>
            <w:r w:rsidRPr="003718A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  <w:b/>
                <w:bCs/>
                <w:color w:val="000000" w:themeColor="text1"/>
              </w:rPr>
              <w:t>пошта</w:t>
            </w:r>
            <w:proofErr w:type="spellEnd"/>
            <w:r w:rsidRPr="003718A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  <w:b/>
                <w:bCs/>
                <w:color w:val="000000" w:themeColor="text1"/>
              </w:rPr>
              <w:t>на</w:t>
            </w:r>
            <w:proofErr w:type="spellEnd"/>
            <w:r w:rsidRPr="003718AC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  <w:b/>
                <w:bCs/>
                <w:color w:val="000000" w:themeColor="text1"/>
              </w:rPr>
              <w:t>адреса</w:t>
            </w:r>
            <w:proofErr w:type="spellEnd"/>
            <w:r w:rsidRPr="003718AC">
              <w:rPr>
                <w:rFonts w:ascii="Times New Roman" w:hAnsi="Times New Roman"/>
              </w:rPr>
              <w:t>:</w:t>
            </w:r>
          </w:p>
          <w:p w14:paraId="71D4D00E" w14:textId="77777777" w:rsidR="002E470C" w:rsidRPr="003718AC" w:rsidRDefault="002E470C" w:rsidP="002E470C">
            <w:pPr>
              <w:rPr>
                <w:rFonts w:ascii="Times New Roman" w:hAnsi="Times New Roman"/>
              </w:rPr>
            </w:pPr>
            <w:proofErr w:type="spellStart"/>
            <w:r w:rsidRPr="003718AC">
              <w:rPr>
                <w:rFonts w:ascii="Times New Roman" w:hAnsi="Times New Roman"/>
              </w:rPr>
              <w:t>Министерство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за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социјална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политика</w:t>
            </w:r>
            <w:proofErr w:type="spellEnd"/>
            <w:r w:rsidRPr="003718AC">
              <w:rPr>
                <w:rFonts w:ascii="Times New Roman" w:hAnsi="Times New Roman"/>
              </w:rPr>
              <w:t xml:space="preserve">, </w:t>
            </w:r>
            <w:proofErr w:type="spellStart"/>
            <w:r w:rsidRPr="003718AC">
              <w:rPr>
                <w:rFonts w:ascii="Times New Roman" w:hAnsi="Times New Roman"/>
              </w:rPr>
              <w:t>демографија</w:t>
            </w:r>
            <w:proofErr w:type="spellEnd"/>
            <w:r w:rsidRPr="003718AC">
              <w:rPr>
                <w:rFonts w:ascii="Times New Roman" w:hAnsi="Times New Roman"/>
              </w:rPr>
              <w:t xml:space="preserve"> и </w:t>
            </w:r>
            <w:proofErr w:type="spellStart"/>
            <w:r w:rsidRPr="003718AC">
              <w:rPr>
                <w:rFonts w:ascii="Times New Roman" w:hAnsi="Times New Roman"/>
              </w:rPr>
              <w:t>млади</w:t>
            </w:r>
            <w:proofErr w:type="spellEnd"/>
          </w:p>
          <w:p w14:paraId="0C3EA492" w14:textId="77777777" w:rsidR="002E470C" w:rsidRPr="003718AC" w:rsidRDefault="002E470C" w:rsidP="002E470C">
            <w:pPr>
              <w:rPr>
                <w:rFonts w:ascii="Times New Roman" w:hAnsi="Times New Roman"/>
              </w:rPr>
            </w:pPr>
            <w:proofErr w:type="spellStart"/>
            <w:r w:rsidRPr="003718AC">
              <w:rPr>
                <w:rFonts w:ascii="Times New Roman" w:hAnsi="Times New Roman"/>
              </w:rPr>
              <w:t>Втор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проект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за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подобрување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социјалните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услуги</w:t>
            </w:r>
            <w:proofErr w:type="spellEnd"/>
            <w:r w:rsidRPr="003718AC">
              <w:rPr>
                <w:rFonts w:ascii="Times New Roman" w:hAnsi="Times New Roman"/>
              </w:rPr>
              <w:t xml:space="preserve"> (ППСУ 2)</w:t>
            </w:r>
          </w:p>
          <w:p w14:paraId="5A3C35B3" w14:textId="77777777" w:rsidR="002E470C" w:rsidRPr="003718AC" w:rsidRDefault="002E470C" w:rsidP="002E470C">
            <w:pPr>
              <w:rPr>
                <w:rFonts w:ascii="Times New Roman" w:hAnsi="Times New Roman"/>
              </w:rPr>
            </w:pPr>
            <w:proofErr w:type="spellStart"/>
            <w:r w:rsidRPr="003718AC">
              <w:rPr>
                <w:rFonts w:ascii="Times New Roman" w:hAnsi="Times New Roman"/>
              </w:rPr>
              <w:t>ул</w:t>
            </w:r>
            <w:proofErr w:type="spellEnd"/>
            <w:r w:rsidRPr="003718AC">
              <w:rPr>
                <w:rFonts w:ascii="Times New Roman" w:hAnsi="Times New Roman"/>
              </w:rPr>
              <w:t>. „</w:t>
            </w:r>
            <w:proofErr w:type="spellStart"/>
            <w:r w:rsidRPr="003718AC">
              <w:rPr>
                <w:rFonts w:ascii="Times New Roman" w:hAnsi="Times New Roman"/>
              </w:rPr>
              <w:t>Даме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proofErr w:type="gramStart"/>
            <w:r w:rsidRPr="003718AC">
              <w:rPr>
                <w:rFonts w:ascii="Times New Roman" w:hAnsi="Times New Roman"/>
              </w:rPr>
              <w:t>Груев</w:t>
            </w:r>
            <w:proofErr w:type="spellEnd"/>
            <w:r w:rsidRPr="003718AC">
              <w:rPr>
                <w:rFonts w:ascii="Times New Roman" w:hAnsi="Times New Roman"/>
              </w:rPr>
              <w:t xml:space="preserve">“ </w:t>
            </w:r>
            <w:proofErr w:type="spellStart"/>
            <w:r w:rsidRPr="003718AC">
              <w:rPr>
                <w:rFonts w:ascii="Times New Roman" w:hAnsi="Times New Roman"/>
              </w:rPr>
              <w:t>бр</w:t>
            </w:r>
            <w:proofErr w:type="spellEnd"/>
            <w:proofErr w:type="gramEnd"/>
            <w:r w:rsidRPr="003718AC">
              <w:rPr>
                <w:rFonts w:ascii="Times New Roman" w:hAnsi="Times New Roman"/>
              </w:rPr>
              <w:t>. 14</w:t>
            </w:r>
          </w:p>
          <w:p w14:paraId="52E50ADD" w14:textId="77777777" w:rsidR="002E470C" w:rsidRPr="003718AC" w:rsidRDefault="002E470C" w:rsidP="002E470C">
            <w:pPr>
              <w:rPr>
                <w:rFonts w:ascii="Times New Roman" w:hAnsi="Times New Roman"/>
              </w:rPr>
            </w:pPr>
            <w:r w:rsidRPr="003718AC">
              <w:rPr>
                <w:rFonts w:ascii="Times New Roman" w:hAnsi="Times New Roman"/>
              </w:rPr>
              <w:t xml:space="preserve">1000 </w:t>
            </w:r>
            <w:proofErr w:type="spellStart"/>
            <w:r w:rsidRPr="003718AC">
              <w:rPr>
                <w:rFonts w:ascii="Times New Roman" w:hAnsi="Times New Roman"/>
              </w:rPr>
              <w:t>Скопје</w:t>
            </w:r>
            <w:proofErr w:type="spellEnd"/>
          </w:p>
          <w:p w14:paraId="37DE9D46" w14:textId="77777777" w:rsidR="002E470C" w:rsidRPr="00B52998" w:rsidRDefault="002E470C" w:rsidP="002E470C">
            <w:pPr>
              <w:rPr>
                <w:rFonts w:ascii="Times New Roman" w:hAnsi="Times New Roman"/>
                <w:lang w:val="ru-RU"/>
              </w:rPr>
            </w:pPr>
            <w:r w:rsidRPr="003718AC">
              <w:rPr>
                <w:rFonts w:ascii="Times New Roman" w:hAnsi="Times New Roman"/>
              </w:rPr>
              <w:t>Р</w:t>
            </w:r>
            <w:r w:rsidRPr="00B52998">
              <w:rPr>
                <w:rFonts w:ascii="Times New Roman" w:hAnsi="Times New Roman"/>
                <w:lang w:val="ru-RU"/>
              </w:rPr>
              <w:t>.</w:t>
            </w:r>
            <w:r>
              <w:rPr>
                <w:rFonts w:ascii="Times New Roman" w:hAnsi="Times New Roman"/>
              </w:rPr>
              <w:t xml:space="preserve">С. </w:t>
            </w:r>
            <w:proofErr w:type="spellStart"/>
            <w:r w:rsidRPr="003718AC">
              <w:rPr>
                <w:rFonts w:ascii="Times New Roman" w:hAnsi="Times New Roman"/>
              </w:rPr>
              <w:t>Македонија</w:t>
            </w:r>
            <w:proofErr w:type="spellEnd"/>
          </w:p>
          <w:p w14:paraId="4EA7A4BB" w14:textId="77777777" w:rsidR="00100195" w:rsidRDefault="00100195" w:rsidP="002E470C">
            <w:pPr>
              <w:rPr>
                <w:rFonts w:ascii="Times New Roman" w:hAnsi="Times New Roman"/>
              </w:rPr>
            </w:pPr>
          </w:p>
          <w:p w14:paraId="40D28F68" w14:textId="4C2BFD77" w:rsidR="002E470C" w:rsidRPr="003718AC" w:rsidRDefault="002E470C" w:rsidP="002E470C">
            <w:pPr>
              <w:rPr>
                <w:rFonts w:ascii="Times New Roman" w:hAnsi="Times New Roman"/>
              </w:rPr>
            </w:pPr>
            <w:proofErr w:type="spellStart"/>
            <w:r w:rsidRPr="003718AC">
              <w:rPr>
                <w:rFonts w:ascii="Times New Roman" w:hAnsi="Times New Roman"/>
              </w:rPr>
              <w:t>Со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назнака</w:t>
            </w:r>
            <w:proofErr w:type="spellEnd"/>
            <w:r w:rsidRPr="003718AC">
              <w:rPr>
                <w:rFonts w:ascii="Times New Roman" w:hAnsi="Times New Roman"/>
              </w:rPr>
              <w:t>:</w:t>
            </w:r>
          </w:p>
          <w:p w14:paraId="68D466D0" w14:textId="77777777" w:rsidR="002E470C" w:rsidRPr="007F1779" w:rsidRDefault="002E470C" w:rsidP="004458DE">
            <w:pPr>
              <w:spacing w:before="100" w:beforeAutospacing="1" w:after="100" w:afterAutospacing="1"/>
              <w:jc w:val="both"/>
              <w:outlineLvl w:val="0"/>
              <w:rPr>
                <w:rFonts w:ascii="Times New Roman" w:hAnsi="Times New Roman"/>
                <w:lang w:val="ru-RU"/>
              </w:rPr>
            </w:pPr>
            <w:r w:rsidRPr="007F1779">
              <w:rPr>
                <w:rFonts w:ascii="Times New Roman" w:hAnsi="Times New Roman"/>
              </w:rPr>
              <w:t>„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Јавен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повик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до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општините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и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општините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во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градот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Скопје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во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Република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Северна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Македонија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за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добивање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на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грант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за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проширување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на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капацитети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на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установи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за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згрижување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и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воспитание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на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деца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од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предучилишна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возраст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преку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реновирање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/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адаптација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и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опремување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на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неискористени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училишни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/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општински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простории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и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нивно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пренаменување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во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групи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во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други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просторни</w:t>
            </w:r>
            <w:proofErr w:type="spellEnd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 xml:space="preserve"> </w:t>
            </w:r>
            <w:proofErr w:type="spellStart"/>
            <w:proofErr w:type="gramStart"/>
            <w:r w:rsidRPr="007F1779">
              <w:rPr>
                <w:rFonts w:ascii="Times New Roman" w:hAnsi="Times New Roman"/>
                <w:b/>
                <w:bCs/>
                <w:kern w:val="36"/>
                <w:lang w:eastAsia="mk-MK"/>
              </w:rPr>
              <w:t>услови</w:t>
            </w:r>
            <w:proofErr w:type="spellEnd"/>
            <w:r w:rsidRPr="007F1779">
              <w:rPr>
                <w:rFonts w:ascii="Times New Roman" w:hAnsi="Times New Roman"/>
              </w:rPr>
              <w:t>“</w:t>
            </w:r>
            <w:proofErr w:type="gramEnd"/>
          </w:p>
          <w:p w14:paraId="406D8897" w14:textId="53FFDD4D" w:rsidR="002E470C" w:rsidRPr="003718AC" w:rsidRDefault="002E470C" w:rsidP="002E470C">
            <w:pPr>
              <w:rPr>
                <w:rFonts w:ascii="Times New Roman" w:hAnsi="Times New Roman"/>
              </w:rPr>
            </w:pPr>
            <w:proofErr w:type="spellStart"/>
            <w:r w:rsidRPr="003718AC">
              <w:rPr>
                <w:rFonts w:ascii="Times New Roman" w:hAnsi="Times New Roman"/>
              </w:rPr>
              <w:t>Крајниот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рок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за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доставување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апликациите</w:t>
            </w:r>
            <w:proofErr w:type="spellEnd"/>
            <w:r w:rsidRPr="003718AC">
              <w:rPr>
                <w:rFonts w:ascii="Times New Roman" w:hAnsi="Times New Roman"/>
              </w:rPr>
              <w:t xml:space="preserve"> е</w:t>
            </w:r>
            <w:r w:rsidRPr="00B52998">
              <w:rPr>
                <w:rFonts w:ascii="Times New Roman" w:hAnsi="Times New Roman"/>
                <w:lang w:val="ru-RU"/>
              </w:rPr>
              <w:t>:</w:t>
            </w:r>
            <w:r w:rsidRPr="003718A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30.09.</w:t>
            </w:r>
            <w:r w:rsidRPr="002F5D90">
              <w:rPr>
                <w:rFonts w:ascii="Times New Roman" w:hAnsi="Times New Roman"/>
              </w:rPr>
              <w:t xml:space="preserve">2026 </w:t>
            </w:r>
            <w:proofErr w:type="spellStart"/>
            <w:r w:rsidRPr="002F5D90">
              <w:rPr>
                <w:rFonts w:ascii="Times New Roman" w:hAnsi="Times New Roman"/>
              </w:rPr>
              <w:t>година</w:t>
            </w:r>
            <w:proofErr w:type="spellEnd"/>
            <w:r w:rsidRPr="002F5D90">
              <w:rPr>
                <w:rFonts w:ascii="Times New Roman" w:hAnsi="Times New Roman"/>
              </w:rPr>
              <w:t>.</w:t>
            </w:r>
          </w:p>
          <w:p w14:paraId="27F5E82C" w14:textId="77777777" w:rsidR="002E470C" w:rsidRPr="00B52998" w:rsidRDefault="002E470C" w:rsidP="004458DE">
            <w:pPr>
              <w:jc w:val="both"/>
              <w:rPr>
                <w:rFonts w:ascii="Times New Roman" w:hAnsi="Times New Roman"/>
                <w:lang w:val="ru-RU"/>
              </w:rPr>
            </w:pPr>
            <w:proofErr w:type="spellStart"/>
            <w:r w:rsidRPr="003718AC">
              <w:rPr>
                <w:rFonts w:ascii="Times New Roman" w:hAnsi="Times New Roman"/>
              </w:rPr>
              <w:t>Министерството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ги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охрабрува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сите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заинтересирани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јавни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установи</w:t>
            </w:r>
            <w:proofErr w:type="spellEnd"/>
            <w:r w:rsidRPr="003718AC">
              <w:rPr>
                <w:rFonts w:ascii="Times New Roman" w:hAnsi="Times New Roman"/>
              </w:rPr>
              <w:t xml:space="preserve"> и </w:t>
            </w:r>
            <w:proofErr w:type="spellStart"/>
            <w:r w:rsidRPr="003718AC">
              <w:rPr>
                <w:rFonts w:ascii="Times New Roman" w:hAnsi="Times New Roman"/>
              </w:rPr>
              <w:t>општини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активно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да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се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вклучат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во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процесот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подобрување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квалитетот</w:t>
            </w:r>
            <w:proofErr w:type="spellEnd"/>
            <w:r w:rsidRPr="003718AC">
              <w:rPr>
                <w:rFonts w:ascii="Times New Roman" w:hAnsi="Times New Roman"/>
              </w:rPr>
              <w:t xml:space="preserve"> и </w:t>
            </w:r>
            <w:proofErr w:type="spellStart"/>
            <w:r w:rsidRPr="003718AC">
              <w:rPr>
                <w:rFonts w:ascii="Times New Roman" w:hAnsi="Times New Roman"/>
              </w:rPr>
              <w:t>достапноста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услугите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за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згрижување</w:t>
            </w:r>
            <w:proofErr w:type="spellEnd"/>
            <w:r w:rsidRPr="003718AC">
              <w:rPr>
                <w:rFonts w:ascii="Times New Roman" w:hAnsi="Times New Roman"/>
              </w:rPr>
              <w:t xml:space="preserve"> и </w:t>
            </w:r>
            <w:proofErr w:type="spellStart"/>
            <w:r w:rsidRPr="003718AC">
              <w:rPr>
                <w:rFonts w:ascii="Times New Roman" w:hAnsi="Times New Roman"/>
              </w:rPr>
              <w:t>воспитание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деца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од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предучилишна</w:t>
            </w:r>
            <w:proofErr w:type="spellEnd"/>
            <w:r w:rsidRPr="003718AC">
              <w:rPr>
                <w:rFonts w:ascii="Times New Roman" w:hAnsi="Times New Roman"/>
              </w:rPr>
              <w:t xml:space="preserve"> </w:t>
            </w:r>
            <w:proofErr w:type="spellStart"/>
            <w:r w:rsidRPr="003718AC">
              <w:rPr>
                <w:rFonts w:ascii="Times New Roman" w:hAnsi="Times New Roman"/>
              </w:rPr>
              <w:t>возраст</w:t>
            </w:r>
            <w:proofErr w:type="spellEnd"/>
            <w:r w:rsidRPr="003718AC">
              <w:rPr>
                <w:rFonts w:ascii="Times New Roman" w:hAnsi="Times New Roman"/>
              </w:rPr>
              <w:t>.</w:t>
            </w:r>
          </w:p>
          <w:p w14:paraId="612392C8" w14:textId="77777777" w:rsidR="0089603F" w:rsidRDefault="0089603F" w:rsidP="00B44998">
            <w:pPr>
              <w:spacing w:before="100" w:beforeAutospacing="1" w:after="0" w:line="240" w:lineRule="auto"/>
              <w:outlineLvl w:val="0"/>
              <w:rPr>
                <w:rFonts w:ascii="StobiSerif" w:eastAsia="Times New Roman" w:hAnsi="StobiSerif" w:cs="Times New Roman"/>
                <w:b/>
                <w:bCs/>
                <w:kern w:val="36"/>
                <w:sz w:val="24"/>
                <w:szCs w:val="24"/>
                <w:lang w:val="mk-MK" w:eastAsia="mk-MK"/>
              </w:rPr>
            </w:pPr>
            <w:bookmarkStart w:id="1" w:name="_Hlk189743498"/>
          </w:p>
          <w:bookmarkEnd w:id="1"/>
          <w:p w14:paraId="7B83090D" w14:textId="5BD233AE" w:rsidR="00EB4DC8" w:rsidRPr="00EE05F7" w:rsidRDefault="00EB4DC8" w:rsidP="004458DE">
            <w:pPr>
              <w:spacing w:after="0" w:line="276" w:lineRule="auto"/>
              <w:ind w:firstLine="680"/>
              <w:jc w:val="both"/>
              <w:rPr>
                <w:rFonts w:ascii="StobiSerif" w:hAnsi="StobiSerif" w:cs="Arial"/>
                <w:sz w:val="24"/>
                <w:szCs w:val="24"/>
                <w:lang w:val="mk-MK"/>
              </w:rPr>
            </w:pPr>
          </w:p>
        </w:tc>
        <w:tc>
          <w:tcPr>
            <w:tcW w:w="4625" w:type="dxa"/>
          </w:tcPr>
          <w:p w14:paraId="5234DAC7" w14:textId="77777777" w:rsidR="004458DE" w:rsidRPr="004458DE" w:rsidRDefault="007B1ED6" w:rsidP="004458DE">
            <w:pPr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</w:pP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lastRenderedPageBreak/>
              <w:t>Republika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e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Maqedonisë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së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Veriut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</w:p>
          <w:p w14:paraId="67E875F5" w14:textId="50B9E2ED" w:rsidR="007B1ED6" w:rsidRPr="004458DE" w:rsidRDefault="007B1ED6" w:rsidP="004458DE">
            <w:pPr>
              <w:jc w:val="center"/>
              <w:outlineLvl w:val="0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</w:pP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Ministria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e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Politikës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Sociale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,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Demografisë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dhe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e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të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Rinjve</w:t>
            </w:r>
            <w:proofErr w:type="spellEnd"/>
          </w:p>
          <w:p w14:paraId="128F6DC1" w14:textId="77777777" w:rsidR="00CB6454" w:rsidRDefault="00CB6454" w:rsidP="00CB6454">
            <w:pPr>
              <w:spacing w:after="0" w:line="259" w:lineRule="auto"/>
              <w:jc w:val="center"/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</w:pPr>
          </w:p>
          <w:p w14:paraId="2BD71927" w14:textId="7315489C" w:rsidR="00B44998" w:rsidRPr="006E531D" w:rsidRDefault="004458DE" w:rsidP="00CB6454">
            <w:pPr>
              <w:spacing w:after="0" w:line="259" w:lineRule="auto"/>
              <w:jc w:val="center"/>
              <w:rPr>
                <w:rFonts w:ascii="StobiSerif" w:eastAsia="Times New Roman" w:hAnsi="StobiSerif" w:cs="Times New Roman"/>
                <w:b/>
                <w:bCs/>
                <w:sz w:val="24"/>
                <w:szCs w:val="24"/>
                <w:lang w:val="sq-AL" w:eastAsia="mk-MK"/>
              </w:rPr>
            </w:pP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Thirrje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Publike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për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Komunat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dhe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Komunat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në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Qytetin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e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Shkupit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në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Republikën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e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Maqedonisë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së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Veriut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për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përfitimin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e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grantit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për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zgjerimin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e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kapaciteteve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të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institucioneve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për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kujdesin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dhe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edukimin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e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fëmijëve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të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moshës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parashkollore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,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përmes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rinovimit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/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adaptimit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dhe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pajisjes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së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hapësirave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të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pashfrytëzuara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shkollore</w:t>
            </w:r>
            <w:proofErr w:type="spellEnd"/>
            <w:r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val="mk-MK" w:eastAsia="mk-MK"/>
              </w:rPr>
              <w:t>/</w:t>
            </w:r>
            <w:proofErr w:type="spellStart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komunale</w:t>
            </w:r>
            <w:proofErr w:type="spellEnd"/>
            <w:r w:rsidRPr="004458DE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, </w:t>
            </w:r>
            <w:proofErr w:type="spellStart"/>
            <w:r w:rsidR="00CB6454" w:rsidRPr="00CB6454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si</w:t>
            </w:r>
            <w:proofErr w:type="spellEnd"/>
            <w:r w:rsidR="00CB6454" w:rsidRPr="00CB6454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="00CB6454" w:rsidRPr="00CB6454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dhe</w:t>
            </w:r>
            <w:proofErr w:type="spellEnd"/>
            <w:r w:rsidR="00CB6454" w:rsidRPr="00CB6454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="00CB6454" w:rsidRPr="00CB6454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ndryshimit</w:t>
            </w:r>
            <w:proofErr w:type="spellEnd"/>
            <w:r w:rsidR="00CB6454" w:rsidRPr="00CB6454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="00CB6454" w:rsidRPr="00CB6454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të</w:t>
            </w:r>
            <w:proofErr w:type="spellEnd"/>
            <w:r w:rsidR="00CB6454" w:rsidRPr="00CB6454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="00CB6454" w:rsidRPr="00CB6454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destinimit</w:t>
            </w:r>
            <w:proofErr w:type="spellEnd"/>
            <w:r w:rsidR="00CB6454" w:rsidRPr="00CB6454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="00CB6454" w:rsidRPr="00CB6454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të</w:t>
            </w:r>
            <w:proofErr w:type="spellEnd"/>
            <w:r w:rsidR="00CB6454" w:rsidRPr="00CB6454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="00CB6454" w:rsidRPr="00CB6454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tyre</w:t>
            </w:r>
            <w:proofErr w:type="spellEnd"/>
            <w:r w:rsidR="00CB6454" w:rsidRPr="00CB6454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="00CB6454" w:rsidRPr="00CB6454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në</w:t>
            </w:r>
            <w:proofErr w:type="spellEnd"/>
            <w:r w:rsidR="00CB6454" w:rsidRPr="00CB6454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="00CB6454" w:rsidRPr="00CB6454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grupe</w:t>
            </w:r>
            <w:proofErr w:type="spellEnd"/>
            <w:r w:rsidR="00CB6454" w:rsidRPr="00CB6454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="00CB6454" w:rsidRPr="00CB6454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në</w:t>
            </w:r>
            <w:proofErr w:type="spellEnd"/>
            <w:r w:rsidR="00CB6454" w:rsidRPr="00CB6454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="00CB6454" w:rsidRPr="00CB6454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kushte</w:t>
            </w:r>
            <w:proofErr w:type="spellEnd"/>
            <w:r w:rsidR="00CB6454" w:rsidRPr="00CB6454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="00CB6454" w:rsidRPr="00CB6454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të</w:t>
            </w:r>
            <w:proofErr w:type="spellEnd"/>
            <w:r w:rsidR="00CB6454" w:rsidRPr="00CB6454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="00CB6454" w:rsidRPr="00CB6454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tjera</w:t>
            </w:r>
            <w:proofErr w:type="spellEnd"/>
            <w:r w:rsidR="00CB6454" w:rsidRPr="00CB6454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 xml:space="preserve"> </w:t>
            </w:r>
            <w:proofErr w:type="spellStart"/>
            <w:r w:rsidR="00CB6454" w:rsidRPr="00CB6454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hapësinore</w:t>
            </w:r>
            <w:proofErr w:type="spellEnd"/>
            <w:r w:rsidR="00CB6454" w:rsidRPr="00CB6454">
              <w:rPr>
                <w:rFonts w:ascii="Times New Roman" w:hAnsi="Times New Roman"/>
                <w:b/>
                <w:bCs/>
                <w:kern w:val="36"/>
                <w:sz w:val="24"/>
                <w:szCs w:val="24"/>
                <w:lang w:eastAsia="mk-MK"/>
              </w:rPr>
              <w:t>.</w:t>
            </w:r>
          </w:p>
          <w:p w14:paraId="245ABC18" w14:textId="77777777" w:rsidR="00B44998" w:rsidRPr="00B44998" w:rsidRDefault="00B44998" w:rsidP="00CB6454">
            <w:pPr>
              <w:spacing w:before="120" w:after="0" w:line="259" w:lineRule="auto"/>
              <w:ind w:left="720"/>
              <w:jc w:val="center"/>
              <w:rPr>
                <w:rFonts w:ascii="StobiSerifCn Regular" w:eastAsia="Times New Roman" w:hAnsi="StobiSerifCn Regular" w:cs="Times New Roman"/>
                <w:sz w:val="24"/>
                <w:szCs w:val="24"/>
                <w:lang w:val="pl-PL" w:bidi="en-US"/>
              </w:rPr>
            </w:pPr>
          </w:p>
          <w:p w14:paraId="4541FD11" w14:textId="01D44D8C" w:rsidR="00CB6454" w:rsidRPr="00CB6454" w:rsidRDefault="00CB6454" w:rsidP="00CB6454">
            <w:pPr>
              <w:spacing w:line="240" w:lineRule="auto"/>
              <w:ind w:right="111"/>
              <w:jc w:val="both"/>
              <w:rPr>
                <w:rFonts w:ascii="Times New Roman" w:hAnsi="Times New Roman"/>
              </w:rPr>
            </w:pPr>
            <w:proofErr w:type="spellStart"/>
            <w:r w:rsidRPr="00CB6454">
              <w:rPr>
                <w:rFonts w:ascii="Times New Roman" w:hAnsi="Times New Roman"/>
              </w:rPr>
              <w:t>Shkup</w:t>
            </w:r>
            <w:proofErr w:type="spellEnd"/>
            <w:r w:rsidRPr="00CB6454">
              <w:rPr>
                <w:rFonts w:ascii="Times New Roman" w:hAnsi="Times New Roman"/>
              </w:rPr>
              <w:t>,</w:t>
            </w:r>
            <w:r w:rsidR="00A76F40">
              <w:rPr>
                <w:rFonts w:ascii="Times New Roman" w:hAnsi="Times New Roman"/>
                <w:lang w:val="mk-MK"/>
              </w:rPr>
              <w:t xml:space="preserve"> 18.06.2026</w:t>
            </w:r>
            <w:r>
              <w:rPr>
                <w:rFonts w:ascii="Times New Roman" w:hAnsi="Times New Roman"/>
              </w:rPr>
              <w:t xml:space="preserve"> - </w:t>
            </w:r>
            <w:proofErr w:type="spellStart"/>
            <w:r w:rsidRPr="00CB6454">
              <w:rPr>
                <w:rFonts w:ascii="Times New Roman" w:hAnsi="Times New Roman"/>
              </w:rPr>
              <w:t>Ministria</w:t>
            </w:r>
            <w:proofErr w:type="spellEnd"/>
            <w:r w:rsidRPr="00CB6454">
              <w:rPr>
                <w:rFonts w:ascii="Times New Roman" w:hAnsi="Times New Roman"/>
              </w:rPr>
              <w:t xml:space="preserve"> e </w:t>
            </w:r>
            <w:proofErr w:type="spellStart"/>
            <w:r w:rsidRPr="00CB6454">
              <w:rPr>
                <w:rFonts w:ascii="Times New Roman" w:hAnsi="Times New Roman"/>
              </w:rPr>
              <w:t>Politikës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Sociale</w:t>
            </w:r>
            <w:proofErr w:type="spellEnd"/>
            <w:r w:rsidRPr="00CB6454">
              <w:rPr>
                <w:rFonts w:ascii="Times New Roman" w:hAnsi="Times New Roman"/>
              </w:rPr>
              <w:t xml:space="preserve">, </w:t>
            </w:r>
            <w:proofErr w:type="spellStart"/>
            <w:r w:rsidRPr="00CB6454">
              <w:rPr>
                <w:rFonts w:ascii="Times New Roman" w:hAnsi="Times New Roman"/>
              </w:rPr>
              <w:t>Demografisë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dhe</w:t>
            </w:r>
            <w:proofErr w:type="spellEnd"/>
            <w:r w:rsidRPr="00CB6454">
              <w:rPr>
                <w:rFonts w:ascii="Times New Roman" w:hAnsi="Times New Roman"/>
              </w:rPr>
              <w:t xml:space="preserve"> e </w:t>
            </w:r>
            <w:proofErr w:type="spellStart"/>
            <w:r w:rsidRPr="00CB6454">
              <w:rPr>
                <w:rFonts w:ascii="Times New Roman" w:hAnsi="Times New Roman"/>
              </w:rPr>
              <w:t>të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Rinjve</w:t>
            </w:r>
            <w:proofErr w:type="spellEnd"/>
            <w:r w:rsidRPr="00CB6454">
              <w:rPr>
                <w:rFonts w:ascii="Times New Roman" w:hAnsi="Times New Roman"/>
              </w:rPr>
              <w:t xml:space="preserve">, </w:t>
            </w:r>
            <w:proofErr w:type="spellStart"/>
            <w:r w:rsidRPr="00CB6454">
              <w:rPr>
                <w:rFonts w:ascii="Times New Roman" w:hAnsi="Times New Roman"/>
              </w:rPr>
              <w:t>në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kuadër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të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Projektit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të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Dytë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për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Përmirësimin</w:t>
            </w:r>
            <w:proofErr w:type="spellEnd"/>
            <w:r w:rsidRPr="00CB6454">
              <w:rPr>
                <w:rFonts w:ascii="Times New Roman" w:hAnsi="Times New Roman"/>
              </w:rPr>
              <w:t xml:space="preserve"> e </w:t>
            </w:r>
            <w:proofErr w:type="spellStart"/>
            <w:r w:rsidRPr="00CB6454">
              <w:rPr>
                <w:rFonts w:ascii="Times New Roman" w:hAnsi="Times New Roman"/>
              </w:rPr>
              <w:t>Shërbimeve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Sociale</w:t>
            </w:r>
            <w:proofErr w:type="spellEnd"/>
            <w:r w:rsidRPr="00CB6454">
              <w:rPr>
                <w:rFonts w:ascii="Times New Roman" w:hAnsi="Times New Roman"/>
              </w:rPr>
              <w:t xml:space="preserve"> (</w:t>
            </w:r>
            <w:proofErr w:type="spellStart"/>
            <w:r w:rsidRPr="00CB6454">
              <w:rPr>
                <w:rFonts w:ascii="Times New Roman" w:hAnsi="Times New Roman"/>
              </w:rPr>
              <w:t>PPShS</w:t>
            </w:r>
            <w:proofErr w:type="spellEnd"/>
            <w:r w:rsidRPr="00CB6454">
              <w:rPr>
                <w:rFonts w:ascii="Times New Roman" w:hAnsi="Times New Roman"/>
              </w:rPr>
              <w:t xml:space="preserve"> 2), </w:t>
            </w:r>
            <w:proofErr w:type="spellStart"/>
            <w:r w:rsidRPr="00CB6454">
              <w:rPr>
                <w:rFonts w:ascii="Times New Roman" w:hAnsi="Times New Roman"/>
              </w:rPr>
              <w:t>financuar</w:t>
            </w:r>
            <w:proofErr w:type="spellEnd"/>
            <w:r w:rsidRPr="00CB6454">
              <w:rPr>
                <w:rFonts w:ascii="Times New Roman" w:hAnsi="Times New Roman"/>
              </w:rPr>
              <w:t xml:space="preserve"> me </w:t>
            </w:r>
            <w:proofErr w:type="spellStart"/>
            <w:r w:rsidRPr="00CB6454">
              <w:rPr>
                <w:rFonts w:ascii="Times New Roman" w:hAnsi="Times New Roman"/>
              </w:rPr>
              <w:t>mbështetjen</w:t>
            </w:r>
            <w:proofErr w:type="spellEnd"/>
            <w:r w:rsidRPr="00CB6454">
              <w:rPr>
                <w:rFonts w:ascii="Times New Roman" w:hAnsi="Times New Roman"/>
              </w:rPr>
              <w:t xml:space="preserve"> e </w:t>
            </w:r>
            <w:proofErr w:type="spellStart"/>
            <w:r w:rsidRPr="00CB6454">
              <w:rPr>
                <w:rFonts w:ascii="Times New Roman" w:hAnsi="Times New Roman"/>
              </w:rPr>
              <w:t>Bankës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Ndërkombëtare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për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Rindërtim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dhe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Zhvillim</w:t>
            </w:r>
            <w:proofErr w:type="spellEnd"/>
            <w:r w:rsidRPr="00CB6454">
              <w:rPr>
                <w:rFonts w:ascii="Times New Roman" w:hAnsi="Times New Roman"/>
              </w:rPr>
              <w:t xml:space="preserve"> (</w:t>
            </w:r>
            <w:proofErr w:type="spellStart"/>
            <w:r w:rsidRPr="00CB6454">
              <w:rPr>
                <w:rFonts w:ascii="Times New Roman" w:hAnsi="Times New Roman"/>
              </w:rPr>
              <w:t>Kredia</w:t>
            </w:r>
            <w:proofErr w:type="spellEnd"/>
            <w:r w:rsidRPr="00CB6454">
              <w:rPr>
                <w:rFonts w:ascii="Times New Roman" w:hAnsi="Times New Roman"/>
              </w:rPr>
              <w:t xml:space="preserve"> nr. 96330-MK), </w:t>
            </w:r>
            <w:proofErr w:type="spellStart"/>
            <w:r w:rsidRPr="00CB6454">
              <w:rPr>
                <w:rFonts w:ascii="Times New Roman" w:hAnsi="Times New Roman"/>
              </w:rPr>
              <w:t>shpall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Thirrje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Publike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për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komunat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dhe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komunat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në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Qytetin</w:t>
            </w:r>
            <w:proofErr w:type="spellEnd"/>
            <w:r w:rsidRPr="00CB6454">
              <w:rPr>
                <w:rFonts w:ascii="Times New Roman" w:hAnsi="Times New Roman"/>
              </w:rPr>
              <w:t xml:space="preserve"> e </w:t>
            </w:r>
            <w:proofErr w:type="spellStart"/>
            <w:r w:rsidRPr="00CB6454">
              <w:rPr>
                <w:rFonts w:ascii="Times New Roman" w:hAnsi="Times New Roman"/>
              </w:rPr>
              <w:t>Shkupit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për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forcimin</w:t>
            </w:r>
            <w:proofErr w:type="spellEnd"/>
            <w:r w:rsidRPr="00CB6454">
              <w:rPr>
                <w:rFonts w:ascii="Times New Roman" w:hAnsi="Times New Roman"/>
              </w:rPr>
              <w:t xml:space="preserve"> e </w:t>
            </w:r>
            <w:proofErr w:type="spellStart"/>
            <w:r w:rsidRPr="00CB6454">
              <w:rPr>
                <w:rFonts w:ascii="Times New Roman" w:hAnsi="Times New Roman"/>
              </w:rPr>
              <w:t>kapaciteteve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të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institucioneve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publike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për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kujdesin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dhe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edukimin</w:t>
            </w:r>
            <w:proofErr w:type="spellEnd"/>
            <w:r w:rsidRPr="00CB6454">
              <w:rPr>
                <w:rFonts w:ascii="Times New Roman" w:hAnsi="Times New Roman"/>
              </w:rPr>
              <w:t xml:space="preserve"> e </w:t>
            </w:r>
            <w:proofErr w:type="spellStart"/>
            <w:r w:rsidRPr="00CB6454">
              <w:rPr>
                <w:rFonts w:ascii="Times New Roman" w:hAnsi="Times New Roman"/>
              </w:rPr>
              <w:t>fëmijëve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të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moshës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parashkollore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përmes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rinovimit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dhe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pajisjes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së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hapësirave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të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pashfrytëzuara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shkollore</w:t>
            </w:r>
            <w:proofErr w:type="spellEnd"/>
            <w:r w:rsidRPr="00CB6454">
              <w:rPr>
                <w:rFonts w:ascii="Times New Roman" w:hAnsi="Times New Roman"/>
              </w:rPr>
              <w:t>/</w:t>
            </w:r>
            <w:proofErr w:type="spellStart"/>
            <w:r w:rsidRPr="00CB6454">
              <w:rPr>
                <w:rFonts w:ascii="Times New Roman" w:hAnsi="Times New Roman"/>
              </w:rPr>
              <w:t>komunale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dhe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ndryshimit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të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destinimit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të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tyre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në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grupe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në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kushte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të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tjera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hapësinore</w:t>
            </w:r>
            <w:proofErr w:type="spellEnd"/>
            <w:r w:rsidRPr="00CB6454">
              <w:rPr>
                <w:rFonts w:ascii="Times New Roman" w:hAnsi="Times New Roman"/>
              </w:rPr>
              <w:t>.</w:t>
            </w:r>
          </w:p>
          <w:p w14:paraId="1D0906C3" w14:textId="77777777" w:rsidR="00B44998" w:rsidRPr="00B44998" w:rsidRDefault="00B44998" w:rsidP="00B44998">
            <w:pPr>
              <w:suppressAutoHyphens/>
              <w:spacing w:after="0" w:line="240" w:lineRule="auto"/>
              <w:jc w:val="both"/>
              <w:rPr>
                <w:rFonts w:ascii="StobiSans Regular" w:eastAsia="Times New Roman" w:hAnsi="StobiSans Regular" w:cs="Times New Roman"/>
                <w:sz w:val="24"/>
                <w:szCs w:val="24"/>
                <w:lang w:val="sq-AL" w:eastAsia="en-GB"/>
              </w:rPr>
            </w:pPr>
          </w:p>
          <w:p w14:paraId="7E5516F1" w14:textId="167CFDE5" w:rsidR="00B44998" w:rsidRDefault="00CB6454" w:rsidP="00CB645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CB6454">
              <w:rPr>
                <w:rFonts w:ascii="Times New Roman" w:hAnsi="Times New Roman"/>
              </w:rPr>
              <w:t>Qëllimi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i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projektit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është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zgjerimi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i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qasjes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dhe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përmirësimi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i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cilësisë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së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shërbimeve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sociale</w:t>
            </w:r>
            <w:proofErr w:type="spellEnd"/>
            <w:r w:rsidRPr="00CB6454">
              <w:rPr>
                <w:rFonts w:ascii="Times New Roman" w:hAnsi="Times New Roman"/>
              </w:rPr>
              <w:t xml:space="preserve">, </w:t>
            </w:r>
            <w:proofErr w:type="spellStart"/>
            <w:r w:rsidRPr="00CB6454">
              <w:rPr>
                <w:rFonts w:ascii="Times New Roman" w:hAnsi="Times New Roman"/>
              </w:rPr>
              <w:lastRenderedPageBreak/>
              <w:t>përfshirë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shërbimet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parashkollore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për</w:t>
            </w:r>
            <w:proofErr w:type="spellEnd"/>
            <w:r w:rsidRPr="00CB6454">
              <w:rPr>
                <w:rFonts w:ascii="Times New Roman" w:hAnsi="Times New Roman"/>
              </w:rPr>
              <w:t xml:space="preserve"> </w:t>
            </w:r>
            <w:proofErr w:type="spellStart"/>
            <w:r w:rsidRPr="00CB6454">
              <w:rPr>
                <w:rFonts w:ascii="Times New Roman" w:hAnsi="Times New Roman"/>
              </w:rPr>
              <w:t>grupet</w:t>
            </w:r>
            <w:proofErr w:type="spellEnd"/>
            <w:r w:rsidRPr="00CB6454">
              <w:rPr>
                <w:rFonts w:ascii="Times New Roman" w:hAnsi="Times New Roman"/>
              </w:rPr>
              <w:t xml:space="preserve"> e </w:t>
            </w:r>
            <w:proofErr w:type="spellStart"/>
            <w:r w:rsidRPr="00CB6454">
              <w:rPr>
                <w:rFonts w:ascii="Times New Roman" w:hAnsi="Times New Roman"/>
              </w:rPr>
              <w:t>cenueshme</w:t>
            </w:r>
            <w:proofErr w:type="spellEnd"/>
            <w:r w:rsidRPr="00CB6454">
              <w:rPr>
                <w:rFonts w:ascii="Times New Roman" w:hAnsi="Times New Roman"/>
              </w:rPr>
              <w:t>.</w:t>
            </w:r>
          </w:p>
          <w:p w14:paraId="589CCAD3" w14:textId="77777777" w:rsidR="00A5286D" w:rsidRPr="00A5286D" w:rsidRDefault="00A5286D" w:rsidP="00A5286D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A5286D">
              <w:rPr>
                <w:rFonts w:ascii="Times New Roman" w:hAnsi="Times New Roman"/>
              </w:rPr>
              <w:t>Aktivitetet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në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kuadër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të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Komponentës</w:t>
            </w:r>
            <w:proofErr w:type="spellEnd"/>
            <w:r w:rsidRPr="00A5286D">
              <w:rPr>
                <w:rFonts w:ascii="Times New Roman" w:hAnsi="Times New Roman"/>
              </w:rPr>
              <w:t xml:space="preserve"> 2 – “</w:t>
            </w:r>
            <w:proofErr w:type="spellStart"/>
            <w:r w:rsidRPr="00A5286D">
              <w:rPr>
                <w:rFonts w:ascii="Times New Roman" w:hAnsi="Times New Roman"/>
              </w:rPr>
              <w:t>Përmirësimi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i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qasjes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në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shërbime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cilësore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parashkollore</w:t>
            </w:r>
            <w:proofErr w:type="spellEnd"/>
            <w:r w:rsidRPr="00A5286D">
              <w:rPr>
                <w:rFonts w:ascii="Times New Roman" w:hAnsi="Times New Roman"/>
              </w:rPr>
              <w:t xml:space="preserve">” </w:t>
            </w:r>
            <w:proofErr w:type="spellStart"/>
            <w:r w:rsidRPr="00A5286D">
              <w:rPr>
                <w:rFonts w:ascii="Times New Roman" w:hAnsi="Times New Roman"/>
              </w:rPr>
              <w:t>zbatohen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përmes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nënkomponentëve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të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mëposhtëm</w:t>
            </w:r>
            <w:proofErr w:type="spellEnd"/>
            <w:r w:rsidRPr="00A5286D">
              <w:rPr>
                <w:rFonts w:ascii="Times New Roman" w:hAnsi="Times New Roman"/>
              </w:rPr>
              <w:t>:</w:t>
            </w:r>
          </w:p>
          <w:p w14:paraId="2440D6FD" w14:textId="77777777" w:rsidR="00A5286D" w:rsidRDefault="00A5286D" w:rsidP="00A5286D">
            <w:pPr>
              <w:numPr>
                <w:ilvl w:val="0"/>
                <w:numId w:val="15"/>
              </w:numPr>
              <w:spacing w:after="160" w:line="278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5286D">
              <w:rPr>
                <w:rFonts w:ascii="Times New Roman" w:hAnsi="Times New Roman"/>
              </w:rPr>
              <w:t>Nënkomponenti</w:t>
            </w:r>
            <w:proofErr w:type="spellEnd"/>
            <w:r w:rsidRPr="00A5286D">
              <w:rPr>
                <w:rFonts w:ascii="Times New Roman" w:hAnsi="Times New Roman"/>
              </w:rPr>
              <w:t xml:space="preserve"> 2.1 – </w:t>
            </w:r>
            <w:proofErr w:type="spellStart"/>
            <w:r w:rsidRPr="00A5286D">
              <w:rPr>
                <w:rFonts w:ascii="Times New Roman" w:hAnsi="Times New Roman"/>
                <w:b/>
                <w:bCs/>
              </w:rPr>
              <w:t>Zgjerimi</w:t>
            </w:r>
            <w:proofErr w:type="spellEnd"/>
            <w:r w:rsidRPr="00A5286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  <w:b/>
                <w:bCs/>
              </w:rPr>
              <w:t>i</w:t>
            </w:r>
            <w:proofErr w:type="spellEnd"/>
            <w:r w:rsidRPr="00A5286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  <w:b/>
                <w:bCs/>
              </w:rPr>
              <w:t>ofertës</w:t>
            </w:r>
            <w:proofErr w:type="spellEnd"/>
            <w:r w:rsidRPr="00A5286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  <w:b/>
                <w:bCs/>
              </w:rPr>
              <w:t>së</w:t>
            </w:r>
            <w:proofErr w:type="spellEnd"/>
            <w:r w:rsidRPr="00A5286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  <w:b/>
                <w:bCs/>
              </w:rPr>
              <w:t>shërbimeve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për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kujdesin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dhe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edukimin</w:t>
            </w:r>
            <w:proofErr w:type="spellEnd"/>
            <w:r w:rsidRPr="00A5286D">
              <w:rPr>
                <w:rFonts w:ascii="Times New Roman" w:hAnsi="Times New Roman"/>
              </w:rPr>
              <w:t xml:space="preserve"> e </w:t>
            </w:r>
            <w:proofErr w:type="spellStart"/>
            <w:r w:rsidRPr="00A5286D">
              <w:rPr>
                <w:rFonts w:ascii="Times New Roman" w:hAnsi="Times New Roman"/>
              </w:rPr>
              <w:t>fëmijëve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të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moshës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parashkollore</w:t>
            </w:r>
            <w:proofErr w:type="spellEnd"/>
            <w:r w:rsidRPr="00A5286D">
              <w:rPr>
                <w:rFonts w:ascii="Times New Roman" w:hAnsi="Times New Roman"/>
              </w:rPr>
              <w:t>;</w:t>
            </w:r>
          </w:p>
          <w:p w14:paraId="523973CE" w14:textId="77777777" w:rsidR="00A5286D" w:rsidRDefault="00A5286D" w:rsidP="00A5286D">
            <w:pPr>
              <w:numPr>
                <w:ilvl w:val="0"/>
                <w:numId w:val="15"/>
              </w:numPr>
              <w:spacing w:after="160" w:line="278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5286D">
              <w:rPr>
                <w:rFonts w:ascii="Times New Roman" w:hAnsi="Times New Roman"/>
              </w:rPr>
              <w:t>Nënkomponenti</w:t>
            </w:r>
            <w:proofErr w:type="spellEnd"/>
            <w:r w:rsidRPr="00A5286D">
              <w:rPr>
                <w:rFonts w:ascii="Times New Roman" w:hAnsi="Times New Roman"/>
              </w:rPr>
              <w:t xml:space="preserve"> 2.2 – </w:t>
            </w:r>
            <w:proofErr w:type="spellStart"/>
            <w:r w:rsidRPr="00A5286D">
              <w:rPr>
                <w:rFonts w:ascii="Times New Roman" w:hAnsi="Times New Roman"/>
                <w:b/>
                <w:bCs/>
              </w:rPr>
              <w:t>Përmirësimi</w:t>
            </w:r>
            <w:proofErr w:type="spellEnd"/>
            <w:r w:rsidRPr="00A5286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  <w:b/>
                <w:bCs/>
              </w:rPr>
              <w:t>i</w:t>
            </w:r>
            <w:proofErr w:type="spellEnd"/>
            <w:r w:rsidRPr="00A5286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  <w:b/>
                <w:bCs/>
              </w:rPr>
              <w:t>cilësisë</w:t>
            </w:r>
            <w:proofErr w:type="spellEnd"/>
            <w:r w:rsidRPr="00A5286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  <w:b/>
                <w:bCs/>
              </w:rPr>
              <w:t>së</w:t>
            </w:r>
            <w:proofErr w:type="spellEnd"/>
            <w:r w:rsidRPr="00A5286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  <w:b/>
                <w:bCs/>
              </w:rPr>
              <w:t>shërbimeve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për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kujdesin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dhe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edukimin</w:t>
            </w:r>
            <w:proofErr w:type="spellEnd"/>
            <w:r w:rsidRPr="00A5286D">
              <w:rPr>
                <w:rFonts w:ascii="Times New Roman" w:hAnsi="Times New Roman"/>
              </w:rPr>
              <w:t xml:space="preserve"> e </w:t>
            </w:r>
            <w:proofErr w:type="spellStart"/>
            <w:r w:rsidRPr="00A5286D">
              <w:rPr>
                <w:rFonts w:ascii="Times New Roman" w:hAnsi="Times New Roman"/>
              </w:rPr>
              <w:t>fëmijëve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të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moshës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parashkollore</w:t>
            </w:r>
            <w:proofErr w:type="spellEnd"/>
            <w:r w:rsidRPr="00A5286D">
              <w:rPr>
                <w:rFonts w:ascii="Times New Roman" w:hAnsi="Times New Roman"/>
              </w:rPr>
              <w:t>;</w:t>
            </w:r>
          </w:p>
          <w:p w14:paraId="58092501" w14:textId="13B2ECF7" w:rsidR="00A5286D" w:rsidRPr="00A5286D" w:rsidRDefault="00A5286D" w:rsidP="00A5286D">
            <w:pPr>
              <w:numPr>
                <w:ilvl w:val="0"/>
                <w:numId w:val="15"/>
              </w:numPr>
              <w:spacing w:after="160" w:line="278" w:lineRule="auto"/>
              <w:jc w:val="both"/>
              <w:rPr>
                <w:rFonts w:ascii="Times New Roman" w:hAnsi="Times New Roman"/>
              </w:rPr>
            </w:pPr>
            <w:proofErr w:type="spellStart"/>
            <w:r w:rsidRPr="00A5286D">
              <w:rPr>
                <w:rFonts w:ascii="Times New Roman" w:hAnsi="Times New Roman"/>
              </w:rPr>
              <w:t>Nënkomponenti</w:t>
            </w:r>
            <w:proofErr w:type="spellEnd"/>
            <w:r w:rsidRPr="00A5286D">
              <w:rPr>
                <w:rFonts w:ascii="Times New Roman" w:hAnsi="Times New Roman"/>
              </w:rPr>
              <w:t xml:space="preserve"> 2.3 – </w:t>
            </w:r>
            <w:proofErr w:type="spellStart"/>
            <w:r w:rsidRPr="00A5286D">
              <w:rPr>
                <w:rFonts w:ascii="Times New Roman" w:hAnsi="Times New Roman"/>
                <w:b/>
                <w:bCs/>
              </w:rPr>
              <w:t>Promovimi</w:t>
            </w:r>
            <w:proofErr w:type="spellEnd"/>
            <w:r w:rsidRPr="00A5286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  <w:b/>
                <w:bCs/>
              </w:rPr>
              <w:t>i</w:t>
            </w:r>
            <w:proofErr w:type="spellEnd"/>
            <w:r w:rsidRPr="00A5286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  <w:b/>
                <w:bCs/>
              </w:rPr>
              <w:t>shërbimeve</w:t>
            </w:r>
            <w:proofErr w:type="spellEnd"/>
            <w:r w:rsidRPr="00A5286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  <w:b/>
                <w:bCs/>
              </w:rPr>
              <w:t>më</w:t>
            </w:r>
            <w:proofErr w:type="spellEnd"/>
            <w:r w:rsidRPr="00A5286D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  <w:b/>
                <w:bCs/>
              </w:rPr>
              <w:t>gjithëpërfshirëse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në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sistemin</w:t>
            </w:r>
            <w:proofErr w:type="spellEnd"/>
            <w:r w:rsidRPr="00A5286D">
              <w:rPr>
                <w:rFonts w:ascii="Times New Roman" w:hAnsi="Times New Roman"/>
              </w:rPr>
              <w:t xml:space="preserve"> e </w:t>
            </w:r>
            <w:proofErr w:type="spellStart"/>
            <w:r w:rsidRPr="00A5286D">
              <w:rPr>
                <w:rFonts w:ascii="Times New Roman" w:hAnsi="Times New Roman"/>
              </w:rPr>
              <w:t>kujdesit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dhe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edukimit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të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fëmijëve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të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moshës</w:t>
            </w:r>
            <w:proofErr w:type="spellEnd"/>
            <w:r w:rsidRPr="00A5286D">
              <w:rPr>
                <w:rFonts w:ascii="Times New Roman" w:hAnsi="Times New Roman"/>
              </w:rPr>
              <w:t xml:space="preserve"> </w:t>
            </w:r>
            <w:proofErr w:type="spellStart"/>
            <w:r w:rsidRPr="00A5286D">
              <w:rPr>
                <w:rFonts w:ascii="Times New Roman" w:hAnsi="Times New Roman"/>
              </w:rPr>
              <w:t>parashkollore</w:t>
            </w:r>
            <w:proofErr w:type="spellEnd"/>
            <w:r w:rsidRPr="00A5286D">
              <w:rPr>
                <w:rFonts w:ascii="Times New Roman" w:hAnsi="Times New Roman"/>
              </w:rPr>
              <w:t>.</w:t>
            </w:r>
          </w:p>
          <w:p w14:paraId="09749148" w14:textId="77777777" w:rsidR="00335DBF" w:rsidRDefault="00335DBF" w:rsidP="00CB6454">
            <w:pPr>
              <w:jc w:val="both"/>
              <w:rPr>
                <w:rFonts w:ascii="Times New Roman" w:hAnsi="Times New Roman"/>
              </w:rPr>
            </w:pPr>
          </w:p>
          <w:p w14:paraId="01B0E237" w14:textId="09868A4E" w:rsidR="00335DBF" w:rsidRPr="00CB6454" w:rsidRDefault="00335DBF" w:rsidP="00CB6454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335DBF">
              <w:rPr>
                <w:rFonts w:ascii="Times New Roman" w:hAnsi="Times New Roman"/>
              </w:rPr>
              <w:t>Në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kuadër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të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Komponentës</w:t>
            </w:r>
            <w:proofErr w:type="spellEnd"/>
            <w:r w:rsidRPr="00335DBF">
              <w:rPr>
                <w:rFonts w:ascii="Times New Roman" w:hAnsi="Times New Roman"/>
              </w:rPr>
              <w:t xml:space="preserve"> 2 </w:t>
            </w:r>
            <w:proofErr w:type="spellStart"/>
            <w:r w:rsidRPr="00335DBF">
              <w:rPr>
                <w:rFonts w:ascii="Times New Roman" w:hAnsi="Times New Roman"/>
              </w:rPr>
              <w:t>financohen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gjithashtu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aktivitete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të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orientuara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drejt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zgjerimit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të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kapaciteteve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për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edukimin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parashkollor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përmes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adaptimit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të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hapësirave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ekzistuese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dhe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krijimit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të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grupeve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të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reja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parashkollore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në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kushte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të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tjera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hapësinore</w:t>
            </w:r>
            <w:proofErr w:type="spellEnd"/>
            <w:r w:rsidRPr="00335DBF">
              <w:rPr>
                <w:rFonts w:ascii="Times New Roman" w:hAnsi="Times New Roman"/>
              </w:rPr>
              <w:t>.</w:t>
            </w:r>
          </w:p>
          <w:p w14:paraId="345F7F9F" w14:textId="77777777" w:rsidR="00335DBF" w:rsidRDefault="00335DBF" w:rsidP="00DC4C69">
            <w:pPr>
              <w:pStyle w:val="NoSpacing"/>
              <w:rPr>
                <w:rFonts w:ascii="StobiSerif Regular" w:hAnsi="StobiSerif Regular"/>
              </w:rPr>
            </w:pPr>
          </w:p>
          <w:p w14:paraId="2131C5DA" w14:textId="77777777" w:rsidR="00EB4DC8" w:rsidRPr="00335DBF" w:rsidRDefault="00335DBF" w:rsidP="00335DBF">
            <w:pPr>
              <w:pStyle w:val="HeaderTXT"/>
              <w:numPr>
                <w:ilvl w:val="0"/>
                <w:numId w:val="21"/>
              </w:numPr>
              <w:jc w:val="left"/>
              <w:rPr>
                <w:lang w:val="sq-AL"/>
              </w:rPr>
            </w:pPr>
            <w:proofErr w:type="spellStart"/>
            <w:r w:rsidRPr="00335DBF">
              <w:rPr>
                <w:rFonts w:ascii="Times New Roman" w:hAnsi="Times New Roman"/>
                <w:b/>
                <w:bCs/>
              </w:rPr>
              <w:t>Lista</w:t>
            </w:r>
            <w:proofErr w:type="spellEnd"/>
            <w:r w:rsidRPr="00335DBF">
              <w:rPr>
                <w:rFonts w:ascii="Times New Roman" w:hAnsi="Times New Roman"/>
                <w:b/>
                <w:bCs/>
              </w:rPr>
              <w:t xml:space="preserve"> e </w:t>
            </w:r>
            <w:proofErr w:type="spellStart"/>
            <w:r w:rsidRPr="00335DBF">
              <w:rPr>
                <w:rFonts w:ascii="Times New Roman" w:hAnsi="Times New Roman"/>
                <w:b/>
                <w:bCs/>
              </w:rPr>
              <w:t>dokumenteve</w:t>
            </w:r>
            <w:proofErr w:type="spellEnd"/>
            <w:r w:rsidRPr="00335DB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  <w:b/>
                <w:bCs/>
              </w:rPr>
              <w:t>të</w:t>
            </w:r>
            <w:proofErr w:type="spellEnd"/>
            <w:r w:rsidRPr="00335DBF">
              <w:rPr>
                <w:rFonts w:ascii="Times New Roman" w:hAnsi="Times New Roman"/>
                <w:b/>
                <w:bCs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  <w:b/>
                <w:bCs/>
              </w:rPr>
              <w:t>nevojshme</w:t>
            </w:r>
            <w:proofErr w:type="spellEnd"/>
            <w:r w:rsidRPr="00335DBF">
              <w:rPr>
                <w:rFonts w:ascii="Times New Roman" w:hAnsi="Times New Roman"/>
                <w:b/>
                <w:bCs/>
              </w:rPr>
              <w:t>:</w:t>
            </w:r>
          </w:p>
          <w:p w14:paraId="0278EFDF" w14:textId="77777777" w:rsidR="00335DBF" w:rsidRDefault="00335DBF" w:rsidP="00335DBF">
            <w:pPr>
              <w:pStyle w:val="HeaderTXT"/>
              <w:jc w:val="left"/>
              <w:rPr>
                <w:b/>
                <w:bCs/>
                <w:lang w:val="sq-AL"/>
              </w:rPr>
            </w:pPr>
          </w:p>
          <w:p w14:paraId="6FEBB8D6" w14:textId="77777777" w:rsidR="00FC5A42" w:rsidRPr="00FC5A42" w:rsidRDefault="00335DBF" w:rsidP="00335DBF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ascii="StobiSerif Regular" w:hAnsi="StobiSerif Regular"/>
                <w:lang w:val="sq-AL"/>
              </w:rPr>
            </w:pPr>
            <w:proofErr w:type="spellStart"/>
            <w:r w:rsidRPr="00335DBF">
              <w:rPr>
                <w:rFonts w:ascii="Times New Roman" w:hAnsi="Times New Roman"/>
              </w:rPr>
              <w:t>Formulari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i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aplikimit</w:t>
            </w:r>
            <w:proofErr w:type="spellEnd"/>
            <w:r w:rsidRPr="00335DBF">
              <w:rPr>
                <w:rFonts w:ascii="Times New Roman" w:hAnsi="Times New Roman"/>
              </w:rPr>
              <w:t xml:space="preserve">, </w:t>
            </w:r>
            <w:proofErr w:type="spellStart"/>
            <w:r w:rsidRPr="00335DBF">
              <w:rPr>
                <w:rFonts w:ascii="Times New Roman" w:hAnsi="Times New Roman"/>
              </w:rPr>
              <w:t>i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cili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mund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të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shkarkohet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nga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faqja</w:t>
            </w:r>
            <w:proofErr w:type="spellEnd"/>
            <w:r w:rsidRPr="00335DBF">
              <w:rPr>
                <w:rFonts w:ascii="Times New Roman" w:hAnsi="Times New Roman"/>
              </w:rPr>
              <w:t xml:space="preserve"> e </w:t>
            </w:r>
            <w:proofErr w:type="spellStart"/>
            <w:r w:rsidRPr="00335DBF">
              <w:rPr>
                <w:rFonts w:ascii="Times New Roman" w:hAnsi="Times New Roman"/>
              </w:rPr>
              <w:t>internetit</w:t>
            </w:r>
            <w:proofErr w:type="spellEnd"/>
            <w:r w:rsidRPr="00335DBF">
              <w:rPr>
                <w:rFonts w:ascii="Times New Roman" w:hAnsi="Times New Roman"/>
              </w:rPr>
              <w:t xml:space="preserve"> e </w:t>
            </w:r>
            <w:proofErr w:type="spellStart"/>
            <w:r w:rsidRPr="00335DBF">
              <w:rPr>
                <w:rFonts w:ascii="Times New Roman" w:hAnsi="Times New Roman"/>
              </w:rPr>
              <w:t>Projektit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për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Përmirësimin</w:t>
            </w:r>
            <w:proofErr w:type="spellEnd"/>
            <w:r w:rsidRPr="00335DBF">
              <w:rPr>
                <w:rFonts w:ascii="Times New Roman" w:hAnsi="Times New Roman"/>
              </w:rPr>
              <w:t xml:space="preserve"> e </w:t>
            </w:r>
            <w:proofErr w:type="spellStart"/>
            <w:r w:rsidRPr="00335DBF">
              <w:rPr>
                <w:rFonts w:ascii="Times New Roman" w:hAnsi="Times New Roman"/>
              </w:rPr>
              <w:t>Shërbimeve</w:t>
            </w:r>
            <w:proofErr w:type="spellEnd"/>
            <w:r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Pr="00335DBF">
              <w:rPr>
                <w:rFonts w:ascii="Times New Roman" w:hAnsi="Times New Roman"/>
              </w:rPr>
              <w:t>Sociale</w:t>
            </w:r>
            <w:proofErr w:type="spellEnd"/>
            <w:r w:rsidRPr="00335DBF">
              <w:rPr>
                <w:rFonts w:ascii="Times New Roman" w:hAnsi="Times New Roman"/>
              </w:rPr>
              <w:t xml:space="preserve">: </w:t>
            </w:r>
          </w:p>
          <w:p w14:paraId="7EEE04ED" w14:textId="0793BCF9" w:rsidR="00335DBF" w:rsidRPr="007F3785" w:rsidRDefault="00000000" w:rsidP="00FC5A42">
            <w:pPr>
              <w:pStyle w:val="ListParagraph"/>
              <w:spacing w:after="200" w:line="276" w:lineRule="auto"/>
              <w:jc w:val="both"/>
              <w:rPr>
                <w:rStyle w:val="Hyperlink"/>
                <w:rFonts w:ascii="StobiSerif Regular" w:hAnsi="StobiSerif Regular"/>
                <w:color w:val="auto"/>
                <w:u w:val="none"/>
                <w:lang w:val="sq-AL"/>
              </w:rPr>
            </w:pPr>
            <w:hyperlink r:id="rId12" w:history="1">
              <w:r w:rsidR="00FC5A42" w:rsidRPr="008A0FAF">
                <w:rPr>
                  <w:rStyle w:val="Hyperlink"/>
                  <w:rFonts w:ascii="Times New Roman" w:hAnsi="Times New Roman"/>
                </w:rPr>
                <w:t>www.ssip.mk/dokumenti-za-komponenta-2/</w:t>
              </w:r>
            </w:hyperlink>
            <w:r w:rsidR="00FC5A42">
              <w:rPr>
                <w:rFonts w:ascii="Times New Roman" w:hAnsi="Times New Roman"/>
                <w:lang w:val="mk-MK"/>
              </w:rPr>
              <w:t xml:space="preserve"> </w:t>
            </w:r>
            <w:proofErr w:type="spellStart"/>
            <w:r w:rsidR="00335DBF" w:rsidRPr="00335DBF">
              <w:rPr>
                <w:rFonts w:ascii="Times New Roman" w:hAnsi="Times New Roman"/>
              </w:rPr>
              <w:t>ose</w:t>
            </w:r>
            <w:proofErr w:type="spellEnd"/>
            <w:r w:rsidR="00335DBF"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="00335DBF" w:rsidRPr="00335DBF">
              <w:rPr>
                <w:rFonts w:ascii="Times New Roman" w:hAnsi="Times New Roman"/>
              </w:rPr>
              <w:t>të</w:t>
            </w:r>
            <w:proofErr w:type="spellEnd"/>
            <w:r w:rsidR="00335DBF"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="00335DBF" w:rsidRPr="00335DBF">
              <w:rPr>
                <w:rFonts w:ascii="Times New Roman" w:hAnsi="Times New Roman"/>
              </w:rPr>
              <w:t>merret</w:t>
            </w:r>
            <w:proofErr w:type="spellEnd"/>
            <w:r w:rsidR="00335DBF"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="00335DBF" w:rsidRPr="00335DBF">
              <w:rPr>
                <w:rFonts w:ascii="Times New Roman" w:hAnsi="Times New Roman"/>
              </w:rPr>
              <w:t>përmes</w:t>
            </w:r>
            <w:proofErr w:type="spellEnd"/>
            <w:r w:rsidR="00335DBF"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="00335DBF" w:rsidRPr="00335DBF">
              <w:rPr>
                <w:rFonts w:ascii="Times New Roman" w:hAnsi="Times New Roman"/>
              </w:rPr>
              <w:lastRenderedPageBreak/>
              <w:t>dërgimit</w:t>
            </w:r>
            <w:proofErr w:type="spellEnd"/>
            <w:r w:rsidR="00335DBF"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="00335DBF" w:rsidRPr="00335DBF">
              <w:rPr>
                <w:rFonts w:ascii="Times New Roman" w:hAnsi="Times New Roman"/>
              </w:rPr>
              <w:t>të</w:t>
            </w:r>
            <w:proofErr w:type="spellEnd"/>
            <w:r w:rsidR="00335DBF"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="00335DBF" w:rsidRPr="00335DBF">
              <w:rPr>
                <w:rFonts w:ascii="Times New Roman" w:hAnsi="Times New Roman"/>
              </w:rPr>
              <w:t>një</w:t>
            </w:r>
            <w:proofErr w:type="spellEnd"/>
            <w:r w:rsidR="00335DBF"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="00335DBF" w:rsidRPr="00335DBF">
              <w:rPr>
                <w:rFonts w:ascii="Times New Roman" w:hAnsi="Times New Roman"/>
              </w:rPr>
              <w:t>kërkese</w:t>
            </w:r>
            <w:proofErr w:type="spellEnd"/>
            <w:r w:rsidR="00335DBF"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="00335DBF" w:rsidRPr="00335DBF">
              <w:rPr>
                <w:rFonts w:ascii="Times New Roman" w:hAnsi="Times New Roman"/>
              </w:rPr>
              <w:t>në</w:t>
            </w:r>
            <w:proofErr w:type="spellEnd"/>
            <w:r w:rsidR="00335DBF"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="00335DBF" w:rsidRPr="00335DBF">
              <w:rPr>
                <w:rFonts w:ascii="Times New Roman" w:hAnsi="Times New Roman"/>
              </w:rPr>
              <w:t>Njësinë</w:t>
            </w:r>
            <w:proofErr w:type="spellEnd"/>
            <w:r w:rsidR="00335DBF" w:rsidRPr="00335DBF">
              <w:rPr>
                <w:rFonts w:ascii="Times New Roman" w:hAnsi="Times New Roman"/>
              </w:rPr>
              <w:t xml:space="preserve"> e </w:t>
            </w:r>
            <w:proofErr w:type="spellStart"/>
            <w:r w:rsidR="00335DBF" w:rsidRPr="00335DBF">
              <w:rPr>
                <w:rFonts w:ascii="Times New Roman" w:hAnsi="Times New Roman"/>
              </w:rPr>
              <w:t>Projektit</w:t>
            </w:r>
            <w:proofErr w:type="spellEnd"/>
            <w:r w:rsidR="00335DBF"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="00335DBF" w:rsidRPr="00335DBF">
              <w:rPr>
                <w:rFonts w:ascii="Times New Roman" w:hAnsi="Times New Roman"/>
              </w:rPr>
              <w:t>në</w:t>
            </w:r>
            <w:proofErr w:type="spellEnd"/>
            <w:r w:rsidR="00335DBF"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="00335DBF" w:rsidRPr="00335DBF">
              <w:rPr>
                <w:rFonts w:ascii="Times New Roman" w:hAnsi="Times New Roman"/>
              </w:rPr>
              <w:t>adresën</w:t>
            </w:r>
            <w:proofErr w:type="spellEnd"/>
            <w:r w:rsidR="00335DBF" w:rsidRPr="00335DBF">
              <w:rPr>
                <w:rFonts w:ascii="Times New Roman" w:hAnsi="Times New Roman"/>
              </w:rPr>
              <w:t xml:space="preserve"> e </w:t>
            </w:r>
            <w:proofErr w:type="spellStart"/>
            <w:r w:rsidR="00335DBF" w:rsidRPr="00335DBF">
              <w:rPr>
                <w:rFonts w:ascii="Times New Roman" w:hAnsi="Times New Roman"/>
              </w:rPr>
              <w:t>mëposhtme</w:t>
            </w:r>
            <w:proofErr w:type="spellEnd"/>
            <w:r w:rsidR="00335DBF" w:rsidRPr="00335DBF">
              <w:rPr>
                <w:rFonts w:ascii="Times New Roman" w:hAnsi="Times New Roman"/>
              </w:rPr>
              <w:t xml:space="preserve"> </w:t>
            </w:r>
            <w:proofErr w:type="spellStart"/>
            <w:r w:rsidR="00335DBF" w:rsidRPr="00335DBF">
              <w:rPr>
                <w:rFonts w:ascii="Times New Roman" w:hAnsi="Times New Roman"/>
              </w:rPr>
              <w:t>elektronike</w:t>
            </w:r>
            <w:proofErr w:type="spellEnd"/>
            <w:r w:rsidR="00335DBF" w:rsidRPr="00335DBF">
              <w:rPr>
                <w:rFonts w:ascii="Times New Roman" w:hAnsi="Times New Roman"/>
              </w:rPr>
              <w:t>:</w:t>
            </w:r>
            <w:r w:rsidR="00335DBF">
              <w:rPr>
                <w:rFonts w:ascii="Times New Roman" w:hAnsi="Times New Roman"/>
              </w:rPr>
              <w:t xml:space="preserve"> </w:t>
            </w:r>
            <w:hyperlink r:id="rId13" w:history="1">
              <w:r w:rsidR="0008692B" w:rsidRPr="00172CB7">
                <w:rPr>
                  <w:rFonts w:ascii="Times New Roman" w:hAnsi="Times New Roman"/>
                  <w:b/>
                  <w:bCs/>
                  <w:color w:val="0000FF"/>
                  <w:u w:val="single"/>
                  <w:lang w:eastAsia="mk-MK"/>
                </w:rPr>
                <w:t>info.ssip@mtsp.gov.mk</w:t>
              </w:r>
            </w:hyperlink>
            <w:r w:rsidR="00335DBF">
              <w:rPr>
                <w:rStyle w:val="Hyperlink"/>
              </w:rPr>
              <w:t xml:space="preserve"> </w:t>
            </w:r>
          </w:p>
          <w:p w14:paraId="4B904620" w14:textId="77777777" w:rsidR="007F3785" w:rsidRDefault="007F3785" w:rsidP="007F3785">
            <w:pPr>
              <w:spacing w:after="200" w:line="276" w:lineRule="auto"/>
              <w:jc w:val="both"/>
              <w:rPr>
                <w:rFonts w:ascii="StobiSerif Regular" w:hAnsi="StobiSerif Regular"/>
                <w:lang w:val="sq-AL"/>
              </w:rPr>
            </w:pPr>
          </w:p>
          <w:p w14:paraId="33666655" w14:textId="77777777" w:rsidR="007F3785" w:rsidRPr="007F3785" w:rsidRDefault="007F3785" w:rsidP="007F3785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ascii="StobiSerif Regular" w:hAnsi="StobiSerif Regular"/>
                <w:lang w:val="sq-AL"/>
              </w:rPr>
            </w:pPr>
            <w:proofErr w:type="spellStart"/>
            <w:r w:rsidRPr="007F3785">
              <w:rPr>
                <w:rFonts w:ascii="Times New Roman" w:hAnsi="Times New Roman"/>
              </w:rPr>
              <w:t>Fletë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pronësie</w:t>
            </w:r>
            <w:proofErr w:type="spellEnd"/>
            <w:r w:rsidRPr="007F3785">
              <w:rPr>
                <w:rFonts w:ascii="Times New Roman" w:hAnsi="Times New Roman"/>
              </w:rPr>
              <w:t xml:space="preserve"> e </w:t>
            </w:r>
            <w:proofErr w:type="spellStart"/>
            <w:r w:rsidRPr="007F3785">
              <w:rPr>
                <w:rFonts w:ascii="Times New Roman" w:hAnsi="Times New Roman"/>
              </w:rPr>
              <w:t>lokacionit</w:t>
            </w:r>
            <w:proofErr w:type="spellEnd"/>
            <w:r w:rsidRPr="007F3785">
              <w:rPr>
                <w:rFonts w:ascii="Times New Roman" w:hAnsi="Times New Roman"/>
              </w:rPr>
              <w:t>/</w:t>
            </w:r>
            <w:proofErr w:type="spellStart"/>
            <w:r w:rsidRPr="007F3785">
              <w:rPr>
                <w:rFonts w:ascii="Times New Roman" w:hAnsi="Times New Roman"/>
              </w:rPr>
              <w:t>hapësirave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të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ofruara</w:t>
            </w:r>
            <w:proofErr w:type="spellEnd"/>
            <w:r w:rsidRPr="007F3785">
              <w:rPr>
                <w:rFonts w:ascii="Times New Roman" w:hAnsi="Times New Roman"/>
              </w:rPr>
              <w:t xml:space="preserve">, e </w:t>
            </w:r>
            <w:proofErr w:type="spellStart"/>
            <w:r w:rsidRPr="007F3785">
              <w:rPr>
                <w:rFonts w:ascii="Times New Roman" w:hAnsi="Times New Roman"/>
              </w:rPr>
              <w:t>cila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vërteton</w:t>
            </w:r>
            <w:proofErr w:type="spellEnd"/>
            <w:r w:rsidRPr="007F3785">
              <w:rPr>
                <w:rFonts w:ascii="Times New Roman" w:hAnsi="Times New Roman"/>
              </w:rPr>
              <w:t xml:space="preserve"> se </w:t>
            </w:r>
            <w:proofErr w:type="spellStart"/>
            <w:r w:rsidRPr="007F3785">
              <w:rPr>
                <w:rFonts w:ascii="Times New Roman" w:hAnsi="Times New Roman"/>
              </w:rPr>
              <w:t>hapësirat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janë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në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pronësi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të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komunës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ose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të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Republikës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së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Maqedonisë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së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Veriut</w:t>
            </w:r>
            <w:proofErr w:type="spellEnd"/>
            <w:r w:rsidRPr="007F3785">
              <w:rPr>
                <w:rFonts w:ascii="Times New Roman" w:hAnsi="Times New Roman"/>
              </w:rPr>
              <w:t xml:space="preserve"> (RMV). </w:t>
            </w:r>
            <w:proofErr w:type="spellStart"/>
            <w:r w:rsidRPr="007F3785">
              <w:rPr>
                <w:rFonts w:ascii="Times New Roman" w:hAnsi="Times New Roman"/>
              </w:rPr>
              <w:t>Nëse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hapësirat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janë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në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pronësi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të</w:t>
            </w:r>
            <w:proofErr w:type="spellEnd"/>
            <w:r w:rsidRPr="007F3785">
              <w:rPr>
                <w:rFonts w:ascii="Times New Roman" w:hAnsi="Times New Roman"/>
              </w:rPr>
              <w:t xml:space="preserve"> RMV-</w:t>
            </w:r>
            <w:proofErr w:type="spellStart"/>
            <w:r w:rsidRPr="007F3785">
              <w:rPr>
                <w:rFonts w:ascii="Times New Roman" w:hAnsi="Times New Roman"/>
              </w:rPr>
              <w:t>së</w:t>
            </w:r>
            <w:proofErr w:type="spellEnd"/>
            <w:r w:rsidRPr="007F3785">
              <w:rPr>
                <w:rFonts w:ascii="Times New Roman" w:hAnsi="Times New Roman"/>
              </w:rPr>
              <w:t xml:space="preserve">, </w:t>
            </w:r>
            <w:proofErr w:type="spellStart"/>
            <w:r w:rsidRPr="007F3785">
              <w:rPr>
                <w:rFonts w:ascii="Times New Roman" w:hAnsi="Times New Roman"/>
              </w:rPr>
              <w:t>komuna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duhet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të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dorëzojë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një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deklaratë</w:t>
            </w:r>
            <w:proofErr w:type="spellEnd"/>
            <w:r w:rsidRPr="007F3785">
              <w:rPr>
                <w:rFonts w:ascii="Times New Roman" w:hAnsi="Times New Roman"/>
              </w:rPr>
              <w:t xml:space="preserve"> se do </w:t>
            </w:r>
            <w:proofErr w:type="spellStart"/>
            <w:r w:rsidRPr="007F3785">
              <w:rPr>
                <w:rFonts w:ascii="Times New Roman" w:hAnsi="Times New Roman"/>
              </w:rPr>
              <w:t>të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iniciojë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procedurën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për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marrjen</w:t>
            </w:r>
            <w:proofErr w:type="spellEnd"/>
            <w:r w:rsidRPr="007F3785">
              <w:rPr>
                <w:rFonts w:ascii="Times New Roman" w:hAnsi="Times New Roman"/>
              </w:rPr>
              <w:t xml:space="preserve"> e </w:t>
            </w:r>
            <w:proofErr w:type="spellStart"/>
            <w:r w:rsidRPr="007F3785">
              <w:rPr>
                <w:rFonts w:ascii="Times New Roman" w:hAnsi="Times New Roman"/>
              </w:rPr>
              <w:t>pëlqimit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për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përdorim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të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përhershëm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të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objektit</w:t>
            </w:r>
            <w:proofErr w:type="spellEnd"/>
            <w:r w:rsidRPr="007F3785">
              <w:rPr>
                <w:rFonts w:ascii="Times New Roman" w:hAnsi="Times New Roman"/>
              </w:rPr>
              <w:t>/</w:t>
            </w:r>
            <w:proofErr w:type="spellStart"/>
            <w:r w:rsidRPr="007F3785">
              <w:rPr>
                <w:rFonts w:ascii="Times New Roman" w:hAnsi="Times New Roman"/>
              </w:rPr>
              <w:t>hapësirave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dhe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pëlqimi</w:t>
            </w:r>
            <w:proofErr w:type="spellEnd"/>
            <w:r w:rsidRPr="007F3785">
              <w:rPr>
                <w:rFonts w:ascii="Times New Roman" w:hAnsi="Times New Roman"/>
              </w:rPr>
              <w:t xml:space="preserve"> do </w:t>
            </w:r>
            <w:proofErr w:type="spellStart"/>
            <w:r w:rsidRPr="007F3785">
              <w:rPr>
                <w:rFonts w:ascii="Times New Roman" w:hAnsi="Times New Roman"/>
              </w:rPr>
              <w:t>të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jetë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kusht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për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nënshkrimin</w:t>
            </w:r>
            <w:proofErr w:type="spellEnd"/>
            <w:r w:rsidRPr="007F3785">
              <w:rPr>
                <w:rFonts w:ascii="Times New Roman" w:hAnsi="Times New Roman"/>
              </w:rPr>
              <w:t xml:space="preserve"> e </w:t>
            </w:r>
            <w:proofErr w:type="spellStart"/>
            <w:r w:rsidRPr="007F3785">
              <w:rPr>
                <w:rFonts w:ascii="Times New Roman" w:hAnsi="Times New Roman"/>
              </w:rPr>
              <w:t>Marrëveshjes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së</w:t>
            </w:r>
            <w:proofErr w:type="spellEnd"/>
            <w:r w:rsidRPr="007F3785">
              <w:rPr>
                <w:rFonts w:ascii="Times New Roman" w:hAnsi="Times New Roman"/>
              </w:rPr>
              <w:t xml:space="preserve"> </w:t>
            </w:r>
            <w:proofErr w:type="spellStart"/>
            <w:r w:rsidRPr="007F3785">
              <w:rPr>
                <w:rFonts w:ascii="Times New Roman" w:hAnsi="Times New Roman"/>
              </w:rPr>
              <w:t>Grantit</w:t>
            </w:r>
            <w:proofErr w:type="spellEnd"/>
            <w:r w:rsidRPr="007F3785">
              <w:rPr>
                <w:rFonts w:ascii="Times New Roman" w:hAnsi="Times New Roman"/>
              </w:rPr>
              <w:t>.</w:t>
            </w:r>
          </w:p>
          <w:p w14:paraId="3EF494D7" w14:textId="77777777" w:rsidR="00A4244A" w:rsidRPr="00A4244A" w:rsidRDefault="00A4244A" w:rsidP="00A4244A">
            <w:pPr>
              <w:pStyle w:val="ListParagraph"/>
              <w:spacing w:after="200" w:line="276" w:lineRule="auto"/>
              <w:jc w:val="both"/>
              <w:rPr>
                <w:rFonts w:ascii="StobiSerif Regular" w:hAnsi="StobiSerif Regular"/>
                <w:lang w:val="sq-AL"/>
              </w:rPr>
            </w:pPr>
          </w:p>
          <w:p w14:paraId="3B6CD7C4" w14:textId="1CFA073E" w:rsidR="00A4244A" w:rsidRPr="00A4244A" w:rsidRDefault="00A4244A" w:rsidP="00A4244A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ascii="StobiSerif Regular" w:hAnsi="StobiSerif Regular"/>
                <w:lang w:val="sq-AL"/>
              </w:rPr>
            </w:pPr>
            <w:proofErr w:type="spellStart"/>
            <w:r w:rsidRPr="00A4244A">
              <w:rPr>
                <w:rFonts w:ascii="Times New Roman" w:hAnsi="Times New Roman"/>
              </w:rPr>
              <w:t>Elaborat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për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të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dhëna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numerike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për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lokacionin</w:t>
            </w:r>
            <w:proofErr w:type="spellEnd"/>
            <w:r w:rsidRPr="00A4244A">
              <w:rPr>
                <w:rFonts w:ascii="Times New Roman" w:hAnsi="Times New Roman"/>
              </w:rPr>
              <w:t xml:space="preserve"> e </w:t>
            </w:r>
            <w:proofErr w:type="spellStart"/>
            <w:r w:rsidRPr="00A4244A">
              <w:rPr>
                <w:rFonts w:ascii="Times New Roman" w:hAnsi="Times New Roman"/>
              </w:rPr>
              <w:t>projektit</w:t>
            </w:r>
            <w:proofErr w:type="spellEnd"/>
            <w:r w:rsidRPr="00A4244A">
              <w:rPr>
                <w:rFonts w:ascii="Times New Roman" w:hAnsi="Times New Roman"/>
              </w:rPr>
              <w:t>.</w:t>
            </w:r>
          </w:p>
          <w:p w14:paraId="26874426" w14:textId="77777777" w:rsidR="00A4244A" w:rsidRPr="00A4244A" w:rsidRDefault="00A4244A" w:rsidP="00A4244A">
            <w:pPr>
              <w:pStyle w:val="ListParagraph"/>
              <w:spacing w:after="200" w:line="276" w:lineRule="auto"/>
              <w:jc w:val="both"/>
              <w:rPr>
                <w:rFonts w:ascii="StobiSerif Regular" w:hAnsi="StobiSerif Regular"/>
                <w:lang w:val="sq-AL"/>
              </w:rPr>
            </w:pPr>
          </w:p>
          <w:p w14:paraId="0A610F14" w14:textId="58F49E61" w:rsidR="00A4244A" w:rsidRPr="00A4244A" w:rsidRDefault="00A4244A" w:rsidP="00A4244A">
            <w:pPr>
              <w:pStyle w:val="ListParagraph"/>
              <w:numPr>
                <w:ilvl w:val="0"/>
                <w:numId w:val="22"/>
              </w:numPr>
              <w:spacing w:after="200" w:line="276" w:lineRule="auto"/>
              <w:jc w:val="both"/>
              <w:rPr>
                <w:rFonts w:ascii="Times New Roman" w:hAnsi="Times New Roman"/>
              </w:rPr>
            </w:pPr>
            <w:r w:rsidRPr="00A4244A">
              <w:rPr>
                <w:rFonts w:ascii="Times New Roman" w:hAnsi="Times New Roman"/>
              </w:rPr>
              <w:t>Deklarata të detyrueshme të nënshkruara dhe të vulosura, me të cilat komuna obligohet:</w:t>
            </w:r>
          </w:p>
          <w:p w14:paraId="123CB3FD" w14:textId="77777777" w:rsidR="00A4244A" w:rsidRDefault="00A4244A" w:rsidP="00A4244A">
            <w:pPr>
              <w:pStyle w:val="ListParagraph"/>
              <w:numPr>
                <w:ilvl w:val="0"/>
                <w:numId w:val="16"/>
              </w:numPr>
              <w:suppressAutoHyphens/>
              <w:spacing w:after="200" w:line="276" w:lineRule="auto"/>
              <w:ind w:left="1040"/>
              <w:jc w:val="both"/>
              <w:rPr>
                <w:rFonts w:ascii="Times New Roman" w:hAnsi="Times New Roman"/>
              </w:rPr>
            </w:pPr>
            <w:proofErr w:type="spellStart"/>
            <w:r w:rsidRPr="00A4244A">
              <w:rPr>
                <w:rFonts w:ascii="Times New Roman" w:hAnsi="Times New Roman"/>
              </w:rPr>
              <w:t>Nëse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objekti</w:t>
            </w:r>
            <w:proofErr w:type="spellEnd"/>
            <w:r w:rsidRPr="00A4244A">
              <w:rPr>
                <w:rFonts w:ascii="Times New Roman" w:hAnsi="Times New Roman"/>
              </w:rPr>
              <w:t>/</w:t>
            </w:r>
            <w:proofErr w:type="spellStart"/>
            <w:r w:rsidRPr="00A4244A">
              <w:rPr>
                <w:rFonts w:ascii="Times New Roman" w:hAnsi="Times New Roman"/>
              </w:rPr>
              <w:t>hapësirat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janë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në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pronësi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të</w:t>
            </w:r>
            <w:proofErr w:type="spellEnd"/>
            <w:r w:rsidRPr="00A4244A">
              <w:rPr>
                <w:rFonts w:ascii="Times New Roman" w:hAnsi="Times New Roman"/>
              </w:rPr>
              <w:t xml:space="preserve"> RMV, do </w:t>
            </w:r>
            <w:proofErr w:type="spellStart"/>
            <w:r w:rsidRPr="00A4244A">
              <w:rPr>
                <w:rFonts w:ascii="Times New Roman" w:hAnsi="Times New Roman"/>
              </w:rPr>
              <w:t>të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iniciojë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procedurën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për</w:t>
            </w:r>
            <w:proofErr w:type="spellEnd"/>
            <w:r w:rsidRPr="00A4244A">
              <w:rPr>
                <w:rFonts w:ascii="Times New Roman" w:hAnsi="Times New Roman"/>
              </w:rPr>
              <w:t xml:space="preserve"> marrjen e pëlqimit për përdorim të përhershëm të objektit.</w:t>
            </w:r>
          </w:p>
          <w:p w14:paraId="542D4129" w14:textId="14684B64" w:rsidR="00A4244A" w:rsidRPr="00A4244A" w:rsidRDefault="00A4244A" w:rsidP="00A4244A">
            <w:pPr>
              <w:pStyle w:val="ListParagraph"/>
              <w:numPr>
                <w:ilvl w:val="0"/>
                <w:numId w:val="16"/>
              </w:numPr>
              <w:suppressAutoHyphens/>
              <w:spacing w:after="200" w:line="276" w:lineRule="auto"/>
              <w:ind w:left="1040"/>
              <w:jc w:val="both"/>
              <w:rPr>
                <w:rFonts w:ascii="Times New Roman" w:hAnsi="Times New Roman"/>
              </w:rPr>
            </w:pPr>
            <w:proofErr w:type="spellStart"/>
            <w:r w:rsidRPr="00A4244A">
              <w:rPr>
                <w:rFonts w:ascii="Times New Roman" w:hAnsi="Times New Roman"/>
              </w:rPr>
              <w:t>Të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mirëmbajë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objektin</w:t>
            </w:r>
            <w:proofErr w:type="spellEnd"/>
            <w:r w:rsidRPr="00A4244A">
              <w:rPr>
                <w:rFonts w:ascii="Times New Roman" w:hAnsi="Times New Roman"/>
              </w:rPr>
              <w:t>/</w:t>
            </w:r>
            <w:proofErr w:type="spellStart"/>
            <w:r w:rsidRPr="00A4244A">
              <w:rPr>
                <w:rFonts w:ascii="Times New Roman" w:hAnsi="Times New Roman"/>
              </w:rPr>
              <w:t>infrastrukturën</w:t>
            </w:r>
            <w:proofErr w:type="spellEnd"/>
            <w:r w:rsidRPr="00A4244A">
              <w:rPr>
                <w:rFonts w:ascii="Times New Roman" w:hAnsi="Times New Roman"/>
              </w:rPr>
              <w:t xml:space="preserve"> pas </w:t>
            </w:r>
            <w:proofErr w:type="spellStart"/>
            <w:r w:rsidRPr="00A4244A">
              <w:rPr>
                <w:rFonts w:ascii="Times New Roman" w:hAnsi="Times New Roman"/>
              </w:rPr>
              <w:t>përfundimit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të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aktiviteteve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të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nën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projektit</w:t>
            </w:r>
            <w:proofErr w:type="spellEnd"/>
            <w:r w:rsidRPr="00A4244A">
              <w:rPr>
                <w:rFonts w:ascii="Times New Roman" w:hAnsi="Times New Roman"/>
              </w:rPr>
              <w:t xml:space="preserve">, </w:t>
            </w:r>
            <w:proofErr w:type="spellStart"/>
            <w:r w:rsidRPr="00A4244A">
              <w:rPr>
                <w:rFonts w:ascii="Times New Roman" w:hAnsi="Times New Roman"/>
              </w:rPr>
              <w:t>përkatësisht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të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sigurojë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lidhjet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komunale</w:t>
            </w:r>
            <w:proofErr w:type="spellEnd"/>
            <w:r w:rsidRPr="00A4244A">
              <w:rPr>
                <w:rFonts w:ascii="Times New Roman" w:hAnsi="Times New Roman"/>
              </w:rPr>
              <w:t xml:space="preserve">, </w:t>
            </w:r>
            <w:proofErr w:type="spellStart"/>
            <w:r w:rsidRPr="00A4244A">
              <w:rPr>
                <w:rFonts w:ascii="Times New Roman" w:hAnsi="Times New Roman"/>
              </w:rPr>
              <w:t>pagesën</w:t>
            </w:r>
            <w:proofErr w:type="spellEnd"/>
            <w:r w:rsidRPr="00A4244A">
              <w:rPr>
                <w:rFonts w:ascii="Times New Roman" w:hAnsi="Times New Roman"/>
              </w:rPr>
              <w:t xml:space="preserve"> e </w:t>
            </w:r>
            <w:proofErr w:type="spellStart"/>
            <w:r w:rsidRPr="00A4244A">
              <w:rPr>
                <w:rFonts w:ascii="Times New Roman" w:hAnsi="Times New Roman"/>
              </w:rPr>
              <w:t>faturave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të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rregullta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për</w:t>
            </w:r>
            <w:proofErr w:type="spellEnd"/>
            <w:r w:rsidRPr="00A4244A">
              <w:rPr>
                <w:rFonts w:ascii="Times New Roman" w:hAnsi="Times New Roman"/>
              </w:rPr>
              <w:t xml:space="preserve"> shërbimet komunale, pajisjen adekuate të klasave të reja parashkollore, si dhe shpenzimet e tjera lidhur me funksionimin e objektit </w:t>
            </w:r>
            <w:r w:rsidRPr="00A4244A">
              <w:rPr>
                <w:rFonts w:ascii="Times New Roman" w:hAnsi="Times New Roman"/>
              </w:rPr>
              <w:lastRenderedPageBreak/>
              <w:t>si grupe në kushte të tjera hapësinore; të regjistrojë objektin në Kadastrën e Pasurive të Paluajtshme dhe ta vërë objektin në përdorim.</w:t>
            </w:r>
          </w:p>
          <w:p w14:paraId="6729A134" w14:textId="77777777" w:rsidR="00A4244A" w:rsidRPr="00A4244A" w:rsidRDefault="00A4244A" w:rsidP="00A4244A">
            <w:pPr>
              <w:spacing w:after="200" w:line="276" w:lineRule="auto"/>
              <w:ind w:left="360"/>
              <w:jc w:val="both"/>
              <w:rPr>
                <w:rFonts w:ascii="StobiSerif Regular" w:hAnsi="StobiSerif Regular"/>
                <w:lang w:val="sq-AL"/>
              </w:rPr>
            </w:pPr>
          </w:p>
          <w:p w14:paraId="64EFB54D" w14:textId="138E47F5" w:rsidR="00A4244A" w:rsidRPr="00A4244A" w:rsidRDefault="00A4244A" w:rsidP="00A4244A">
            <w:pPr>
              <w:spacing w:after="200" w:line="276" w:lineRule="auto"/>
              <w:ind w:left="360"/>
              <w:jc w:val="both"/>
              <w:rPr>
                <w:rFonts w:ascii="StobiSerif Regular" w:hAnsi="StobiSerif Regular"/>
                <w:lang w:val="sq-AL"/>
              </w:rPr>
            </w:pPr>
            <w:r w:rsidRPr="00A4244A">
              <w:rPr>
                <w:rFonts w:ascii="StobiSerif Regular" w:hAnsi="StobiSerif Regular"/>
                <w:lang w:val="sq-AL"/>
              </w:rPr>
              <w:t xml:space="preserve">• </w:t>
            </w:r>
            <w:r w:rsidRPr="00A4244A">
              <w:rPr>
                <w:rFonts w:ascii="Times New Roman" w:hAnsi="Times New Roman"/>
              </w:rPr>
              <w:t xml:space="preserve">Të iniciojë procedurë në Këshillin e Komunës për dhënien e hapësirave për ofrimin e shërbimeve të kujdesit dhe edukimit të fëmijëve të moshës parashkollore. </w:t>
            </w:r>
            <w:proofErr w:type="spellStart"/>
            <w:r w:rsidRPr="00A4244A">
              <w:rPr>
                <w:rFonts w:ascii="Times New Roman" w:hAnsi="Times New Roman"/>
              </w:rPr>
              <w:t>Vendimi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i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Këshillit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të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Komunës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për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dhënien</w:t>
            </w:r>
            <w:proofErr w:type="spellEnd"/>
            <w:r w:rsidRPr="00A4244A">
              <w:rPr>
                <w:rFonts w:ascii="Times New Roman" w:hAnsi="Times New Roman"/>
              </w:rPr>
              <w:t xml:space="preserve"> e </w:t>
            </w:r>
            <w:proofErr w:type="spellStart"/>
            <w:r w:rsidRPr="00A4244A">
              <w:rPr>
                <w:rFonts w:ascii="Times New Roman" w:hAnsi="Times New Roman"/>
              </w:rPr>
              <w:t>hapësirave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për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KEFMP</w:t>
            </w:r>
            <w:r w:rsidRPr="00A4244A">
              <w:rPr>
                <w:rFonts w:ascii="Times New Roman" w:hAnsi="Times New Roman"/>
              </w:rPr>
              <w:t xml:space="preserve"> (</w:t>
            </w:r>
            <w:proofErr w:type="spellStart"/>
            <w:r w:rsidRPr="00A4244A">
              <w:rPr>
                <w:rFonts w:ascii="Times New Roman" w:hAnsi="Times New Roman"/>
              </w:rPr>
              <w:t>Kujdesi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dhe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edukimi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i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fëmijëve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të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moshës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parashkollore</w:t>
            </w:r>
            <w:proofErr w:type="spellEnd"/>
            <w:r w:rsidRPr="00A4244A">
              <w:rPr>
                <w:rFonts w:ascii="Times New Roman" w:hAnsi="Times New Roman"/>
              </w:rPr>
              <w:t xml:space="preserve">) do </w:t>
            </w:r>
            <w:proofErr w:type="spellStart"/>
            <w:r w:rsidRPr="00A4244A">
              <w:rPr>
                <w:rFonts w:ascii="Times New Roman" w:hAnsi="Times New Roman"/>
              </w:rPr>
              <w:t>të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jetë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kusht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për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nënshkrimin</w:t>
            </w:r>
            <w:proofErr w:type="spellEnd"/>
            <w:r w:rsidRPr="00A4244A">
              <w:rPr>
                <w:rFonts w:ascii="Times New Roman" w:hAnsi="Times New Roman"/>
              </w:rPr>
              <w:t xml:space="preserve"> e </w:t>
            </w:r>
            <w:proofErr w:type="spellStart"/>
            <w:r w:rsidRPr="00A4244A">
              <w:rPr>
                <w:rFonts w:ascii="Times New Roman" w:hAnsi="Times New Roman"/>
              </w:rPr>
              <w:t>Marrëveshjes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së</w:t>
            </w:r>
            <w:proofErr w:type="spellEnd"/>
            <w:r w:rsidRPr="00A4244A">
              <w:rPr>
                <w:rFonts w:ascii="Times New Roman" w:hAnsi="Times New Roman"/>
              </w:rPr>
              <w:t xml:space="preserve"> </w:t>
            </w:r>
            <w:proofErr w:type="spellStart"/>
            <w:r w:rsidRPr="00A4244A">
              <w:rPr>
                <w:rFonts w:ascii="Times New Roman" w:hAnsi="Times New Roman"/>
              </w:rPr>
              <w:t>Grantit</w:t>
            </w:r>
            <w:proofErr w:type="spellEnd"/>
            <w:r w:rsidRPr="00A4244A">
              <w:rPr>
                <w:rFonts w:ascii="Times New Roman" w:hAnsi="Times New Roman"/>
              </w:rPr>
              <w:t>.</w:t>
            </w:r>
          </w:p>
          <w:p w14:paraId="7FC0F285" w14:textId="77777777" w:rsidR="00A4244A" w:rsidRDefault="00A4244A" w:rsidP="00A4244A">
            <w:pPr>
              <w:spacing w:after="200" w:line="276" w:lineRule="auto"/>
              <w:jc w:val="both"/>
              <w:rPr>
                <w:rFonts w:ascii="StobiSerif Regular" w:hAnsi="StobiSerif Regular"/>
                <w:lang w:val="sq-AL"/>
              </w:rPr>
            </w:pPr>
          </w:p>
          <w:p w14:paraId="258DFAEE" w14:textId="77777777" w:rsidR="0008692B" w:rsidRDefault="0008692B" w:rsidP="00A4244A">
            <w:pPr>
              <w:spacing w:after="200" w:line="276" w:lineRule="auto"/>
              <w:jc w:val="both"/>
              <w:rPr>
                <w:rFonts w:ascii="StobiSerif Regular" w:hAnsi="StobiSerif Regular"/>
                <w:lang w:val="sq-AL"/>
              </w:rPr>
            </w:pPr>
          </w:p>
          <w:p w14:paraId="6E099CE8" w14:textId="77777777" w:rsidR="0008692B" w:rsidRDefault="0008692B" w:rsidP="0008692B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08692B">
              <w:rPr>
                <w:rFonts w:ascii="Times New Roman" w:hAnsi="Times New Roman" w:cs="Times New Roman"/>
                <w:b/>
                <w:bCs/>
              </w:rPr>
              <w:t xml:space="preserve">II. </w:t>
            </w:r>
            <w:proofErr w:type="spellStart"/>
            <w:r w:rsidRPr="0008692B">
              <w:rPr>
                <w:rFonts w:ascii="Times New Roman" w:hAnsi="Times New Roman" w:cs="Times New Roman"/>
                <w:b/>
                <w:bCs/>
              </w:rPr>
              <w:t>Kriteret</w:t>
            </w:r>
            <w:proofErr w:type="spellEnd"/>
            <w:r w:rsidRPr="0008692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8692B">
              <w:rPr>
                <w:rFonts w:ascii="Times New Roman" w:hAnsi="Times New Roman" w:cs="Times New Roman"/>
                <w:b/>
                <w:bCs/>
              </w:rPr>
              <w:t>për</w:t>
            </w:r>
            <w:proofErr w:type="spellEnd"/>
            <w:r w:rsidRPr="0008692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8692B">
              <w:rPr>
                <w:rFonts w:ascii="Times New Roman" w:hAnsi="Times New Roman" w:cs="Times New Roman"/>
                <w:b/>
                <w:bCs/>
              </w:rPr>
              <w:t>parakualifikimin</w:t>
            </w:r>
            <w:proofErr w:type="spellEnd"/>
            <w:r w:rsidRPr="0008692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8692B">
              <w:rPr>
                <w:rFonts w:ascii="Times New Roman" w:hAnsi="Times New Roman" w:cs="Times New Roman"/>
                <w:b/>
                <w:bCs/>
              </w:rPr>
              <w:t>dhe</w:t>
            </w:r>
            <w:proofErr w:type="spellEnd"/>
            <w:r w:rsidRPr="0008692B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08692B">
              <w:rPr>
                <w:rFonts w:ascii="Times New Roman" w:hAnsi="Times New Roman" w:cs="Times New Roman"/>
                <w:b/>
                <w:bCs/>
              </w:rPr>
              <w:t>përzgjedhjen</w:t>
            </w:r>
            <w:proofErr w:type="spellEnd"/>
            <w:r w:rsidRPr="0008692B">
              <w:rPr>
                <w:rFonts w:ascii="Times New Roman" w:hAnsi="Times New Roman" w:cs="Times New Roman"/>
                <w:b/>
                <w:bCs/>
              </w:rPr>
              <w:t xml:space="preserve"> e </w:t>
            </w:r>
            <w:proofErr w:type="spellStart"/>
            <w:r w:rsidRPr="0008692B">
              <w:rPr>
                <w:rFonts w:ascii="Times New Roman" w:hAnsi="Times New Roman" w:cs="Times New Roman"/>
                <w:b/>
                <w:bCs/>
              </w:rPr>
              <w:t>aplikimeve</w:t>
            </w:r>
            <w:proofErr w:type="spellEnd"/>
          </w:p>
          <w:p w14:paraId="24FD0F2B" w14:textId="77777777" w:rsidR="0008692B" w:rsidRPr="0008692B" w:rsidRDefault="0008692B" w:rsidP="000869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</w:pPr>
            <w:proofErr w:type="spellStart"/>
            <w:r w:rsidRPr="0008692B">
              <w:rPr>
                <w:rFonts w:ascii="Times New Roman" w:hAnsi="Times New Roman"/>
                <w:lang w:val="mk-MK"/>
              </w:rPr>
              <w:t>Kriteret</w:t>
            </w:r>
            <w:proofErr w:type="spellEnd"/>
            <w:r w:rsidRPr="0008692B">
              <w:rPr>
                <w:rFonts w:ascii="Times New Roman" w:hAnsi="Times New Roman"/>
                <w:lang w:val="mk-MK"/>
              </w:rPr>
              <w:t xml:space="preserve"> </w:t>
            </w:r>
            <w:proofErr w:type="spellStart"/>
            <w:r w:rsidRPr="0008692B">
              <w:rPr>
                <w:rFonts w:ascii="Times New Roman" w:hAnsi="Times New Roman"/>
                <w:lang w:val="mk-MK"/>
              </w:rPr>
              <w:t>për</w:t>
            </w:r>
            <w:proofErr w:type="spellEnd"/>
            <w:r w:rsidRPr="0008692B">
              <w:rPr>
                <w:rFonts w:ascii="Times New Roman" w:hAnsi="Times New Roman"/>
                <w:lang w:val="mk-MK"/>
              </w:rPr>
              <w:t xml:space="preserve"> </w:t>
            </w:r>
            <w:proofErr w:type="spellStart"/>
            <w:r w:rsidRPr="0008692B">
              <w:rPr>
                <w:rFonts w:ascii="Times New Roman" w:hAnsi="Times New Roman"/>
                <w:lang w:val="mk-MK"/>
              </w:rPr>
              <w:t>përzgjedhjen</w:t>
            </w:r>
            <w:proofErr w:type="spellEnd"/>
            <w:r w:rsidRPr="0008692B">
              <w:rPr>
                <w:rFonts w:ascii="Times New Roman" w:hAnsi="Times New Roman"/>
                <w:lang w:val="mk-MK"/>
              </w:rPr>
              <w:t xml:space="preserve"> e </w:t>
            </w:r>
            <w:proofErr w:type="spellStart"/>
            <w:r w:rsidRPr="0008692B">
              <w:rPr>
                <w:rFonts w:ascii="Times New Roman" w:hAnsi="Times New Roman"/>
                <w:lang w:val="mk-MK"/>
              </w:rPr>
              <w:t>aplikimeve</w:t>
            </w:r>
            <w:proofErr w:type="spellEnd"/>
            <w:r w:rsidRPr="0008692B">
              <w:rPr>
                <w:rFonts w:ascii="Times New Roman" w:hAnsi="Times New Roman"/>
                <w:lang w:val="mk-MK"/>
              </w:rPr>
              <w:t xml:space="preserve"> </w:t>
            </w:r>
            <w:proofErr w:type="spellStart"/>
            <w:r w:rsidRPr="0008692B">
              <w:rPr>
                <w:rFonts w:ascii="Times New Roman" w:hAnsi="Times New Roman"/>
                <w:lang w:val="mk-MK"/>
              </w:rPr>
              <w:t>që</w:t>
            </w:r>
            <w:proofErr w:type="spellEnd"/>
            <w:r w:rsidRPr="0008692B">
              <w:rPr>
                <w:rFonts w:ascii="Times New Roman" w:hAnsi="Times New Roman"/>
                <w:lang w:val="mk-MK"/>
              </w:rPr>
              <w:t xml:space="preserve"> </w:t>
            </w:r>
            <w:proofErr w:type="spellStart"/>
            <w:r w:rsidRPr="0008692B">
              <w:rPr>
                <w:rFonts w:ascii="Times New Roman" w:hAnsi="Times New Roman"/>
                <w:lang w:val="mk-MK"/>
              </w:rPr>
              <w:t>do</w:t>
            </w:r>
            <w:proofErr w:type="spellEnd"/>
            <w:r w:rsidRPr="0008692B">
              <w:rPr>
                <w:rFonts w:ascii="Times New Roman" w:hAnsi="Times New Roman"/>
                <w:lang w:val="mk-MK"/>
              </w:rPr>
              <w:t xml:space="preserve"> </w:t>
            </w:r>
            <w:proofErr w:type="spellStart"/>
            <w:r w:rsidRPr="0008692B">
              <w:rPr>
                <w:rFonts w:ascii="Times New Roman" w:hAnsi="Times New Roman"/>
                <w:lang w:val="mk-MK"/>
              </w:rPr>
              <w:t>të</w:t>
            </w:r>
            <w:proofErr w:type="spellEnd"/>
            <w:r w:rsidRPr="0008692B">
              <w:rPr>
                <w:rFonts w:ascii="Times New Roman" w:hAnsi="Times New Roman"/>
                <w:lang w:val="mk-MK"/>
              </w:rPr>
              <w:t xml:space="preserve"> </w:t>
            </w:r>
            <w:proofErr w:type="spellStart"/>
            <w:r w:rsidRPr="0008692B">
              <w:rPr>
                <w:rFonts w:ascii="Times New Roman" w:hAnsi="Times New Roman"/>
                <w:lang w:val="mk-MK"/>
              </w:rPr>
              <w:t>mbështeten</w:t>
            </w:r>
            <w:proofErr w:type="spellEnd"/>
            <w:r w:rsidRPr="0008692B">
              <w:rPr>
                <w:rFonts w:ascii="Times New Roman" w:hAnsi="Times New Roman"/>
                <w:lang w:val="mk-MK"/>
              </w:rPr>
              <w:t xml:space="preserve"> </w:t>
            </w:r>
            <w:proofErr w:type="spellStart"/>
            <w:r w:rsidRPr="0008692B">
              <w:rPr>
                <w:rFonts w:ascii="Times New Roman" w:hAnsi="Times New Roman"/>
                <w:lang w:val="mk-MK"/>
              </w:rPr>
              <w:t>janë</w:t>
            </w:r>
            <w:proofErr w:type="spellEnd"/>
            <w:r w:rsidRPr="0008692B">
              <w:rPr>
                <w:rFonts w:ascii="Times New Roman" w:hAnsi="Times New Roman"/>
                <w:lang w:val="mk-MK"/>
              </w:rPr>
              <w:t xml:space="preserve"> </w:t>
            </w:r>
            <w:proofErr w:type="spellStart"/>
            <w:r w:rsidRPr="0008692B">
              <w:rPr>
                <w:rFonts w:ascii="Times New Roman" w:hAnsi="Times New Roman"/>
                <w:lang w:val="mk-MK"/>
              </w:rPr>
              <w:t>përcaktuar</w:t>
            </w:r>
            <w:proofErr w:type="spellEnd"/>
            <w:r w:rsidRPr="0008692B">
              <w:rPr>
                <w:rFonts w:ascii="Times New Roman" w:hAnsi="Times New Roman"/>
                <w:lang w:val="mk-MK"/>
              </w:rPr>
              <w:t xml:space="preserve"> </w:t>
            </w:r>
            <w:proofErr w:type="spellStart"/>
            <w:r w:rsidRPr="0008692B">
              <w:rPr>
                <w:rFonts w:ascii="Times New Roman" w:hAnsi="Times New Roman"/>
                <w:lang w:val="mk-MK"/>
              </w:rPr>
              <w:t>në</w:t>
            </w:r>
            <w:proofErr w:type="spellEnd"/>
            <w:r w:rsidRPr="0008692B">
              <w:rPr>
                <w:rFonts w:ascii="Times New Roman" w:hAnsi="Times New Roman"/>
                <w:lang w:val="mk-MK"/>
              </w:rPr>
              <w:t xml:space="preserve"> </w:t>
            </w:r>
            <w:proofErr w:type="spellStart"/>
            <w:r w:rsidRPr="0008692B">
              <w:rPr>
                <w:rFonts w:ascii="Times New Roman" w:hAnsi="Times New Roman"/>
                <w:lang w:val="mk-MK"/>
              </w:rPr>
              <w:t>Manualin</w:t>
            </w:r>
            <w:proofErr w:type="spellEnd"/>
            <w:r w:rsidRPr="0008692B">
              <w:rPr>
                <w:rFonts w:ascii="Times New Roman" w:hAnsi="Times New Roman"/>
                <w:lang w:val="mk-MK"/>
              </w:rPr>
              <w:t xml:space="preserve"> </w:t>
            </w:r>
            <w:proofErr w:type="spellStart"/>
            <w:r w:rsidRPr="0008692B">
              <w:rPr>
                <w:rFonts w:ascii="Times New Roman" w:hAnsi="Times New Roman"/>
                <w:lang w:val="mk-MK"/>
              </w:rPr>
              <w:t>Operativ</w:t>
            </w:r>
            <w:proofErr w:type="spellEnd"/>
            <w:r w:rsidRPr="0008692B">
              <w:rPr>
                <w:rFonts w:ascii="Times New Roman" w:hAnsi="Times New Roman"/>
                <w:lang w:val="mk-MK"/>
              </w:rPr>
              <w:t xml:space="preserve"> </w:t>
            </w:r>
            <w:proofErr w:type="spellStart"/>
            <w:r w:rsidRPr="0008692B">
              <w:rPr>
                <w:rFonts w:ascii="Times New Roman" w:hAnsi="Times New Roman"/>
                <w:lang w:val="mk-MK"/>
              </w:rPr>
              <w:t>për</w:t>
            </w:r>
            <w:proofErr w:type="spellEnd"/>
            <w:r w:rsidRPr="0008692B">
              <w:rPr>
                <w:rFonts w:ascii="Times New Roman" w:hAnsi="Times New Roman"/>
                <w:lang w:val="mk-MK"/>
              </w:rPr>
              <w:t xml:space="preserve"> </w:t>
            </w:r>
            <w:proofErr w:type="spellStart"/>
            <w:r w:rsidRPr="0008692B">
              <w:rPr>
                <w:rFonts w:ascii="Times New Roman" w:hAnsi="Times New Roman"/>
                <w:lang w:val="mk-MK"/>
              </w:rPr>
              <w:t>administrimin</w:t>
            </w:r>
            <w:proofErr w:type="spellEnd"/>
            <w:r w:rsidRPr="0008692B">
              <w:rPr>
                <w:rFonts w:ascii="Times New Roman" w:hAnsi="Times New Roman"/>
                <w:lang w:val="mk-MK"/>
              </w:rPr>
              <w:t xml:space="preserve"> e </w:t>
            </w:r>
            <w:proofErr w:type="spellStart"/>
            <w:r w:rsidRPr="0008692B">
              <w:rPr>
                <w:rFonts w:ascii="Times New Roman" w:hAnsi="Times New Roman"/>
                <w:lang w:val="mk-MK"/>
              </w:rPr>
              <w:t>granteve</w:t>
            </w:r>
            <w:proofErr w:type="spellEnd"/>
            <w:r w:rsidRPr="0008692B">
              <w:rPr>
                <w:rFonts w:ascii="Times New Roman" w:hAnsi="Times New Roman"/>
                <w:lang w:val="mk-MK"/>
              </w:rPr>
              <w:t xml:space="preserve"> </w:t>
            </w:r>
            <w:proofErr w:type="spellStart"/>
            <w:r w:rsidRPr="0008692B">
              <w:rPr>
                <w:rFonts w:ascii="Times New Roman" w:hAnsi="Times New Roman"/>
                <w:lang w:val="mk-MK"/>
              </w:rPr>
              <w:t>për</w:t>
            </w:r>
            <w:proofErr w:type="spellEnd"/>
            <w:r w:rsidRPr="0008692B">
              <w:rPr>
                <w:rFonts w:ascii="Times New Roman" w:hAnsi="Times New Roman"/>
                <w:lang w:val="mk-MK"/>
              </w:rPr>
              <w:t xml:space="preserve"> </w:t>
            </w:r>
            <w:proofErr w:type="spellStart"/>
            <w:r w:rsidRPr="0008692B">
              <w:rPr>
                <w:rFonts w:ascii="Times New Roman" w:hAnsi="Times New Roman"/>
                <w:lang w:val="mk-MK"/>
              </w:rPr>
              <w:t>ndërtimin</w:t>
            </w:r>
            <w:proofErr w:type="spellEnd"/>
            <w:r w:rsidRPr="0008692B">
              <w:rPr>
                <w:rFonts w:ascii="Times New Roman" w:hAnsi="Times New Roman"/>
                <w:lang w:val="mk-MK"/>
              </w:rPr>
              <w:t xml:space="preserve"> e </w:t>
            </w:r>
            <w:proofErr w:type="spellStart"/>
            <w:r w:rsidRPr="0008692B">
              <w:rPr>
                <w:rFonts w:ascii="Times New Roman" w:hAnsi="Times New Roman"/>
                <w:lang w:val="mk-MK"/>
              </w:rPr>
              <w:t>infrastrukturës</w:t>
            </w:r>
            <w:proofErr w:type="spellEnd"/>
            <w:r w:rsidRPr="0008692B">
              <w:rPr>
                <w:rFonts w:ascii="Times New Roman" w:hAnsi="Times New Roman"/>
                <w:lang w:val="mk-MK"/>
              </w:rPr>
              <w:t xml:space="preserve"> </w:t>
            </w:r>
            <w:proofErr w:type="spellStart"/>
            <w:r w:rsidRPr="0008692B">
              <w:rPr>
                <w:rFonts w:ascii="Times New Roman" w:hAnsi="Times New Roman"/>
                <w:lang w:val="mk-MK"/>
              </w:rPr>
              <w:t>parashkollore</w:t>
            </w:r>
            <w:proofErr w:type="spellEnd"/>
            <w:r w:rsidRPr="0008692B">
              <w:rPr>
                <w:rFonts w:ascii="Times New Roman" w:hAnsi="Times New Roman"/>
                <w:lang w:val="mk-MK"/>
              </w:rPr>
              <w:t xml:space="preserve">, </w:t>
            </w:r>
            <w:proofErr w:type="spellStart"/>
            <w:r w:rsidRPr="0008692B">
              <w:rPr>
                <w:rFonts w:ascii="Times New Roman" w:hAnsi="Times New Roman"/>
                <w:lang w:val="mk-MK"/>
              </w:rPr>
              <w:t>Versioni</w:t>
            </w:r>
            <w:proofErr w:type="spellEnd"/>
            <w:r w:rsidRPr="0008692B">
              <w:rPr>
                <w:rFonts w:ascii="Times New Roman" w:hAnsi="Times New Roman"/>
                <w:lang w:val="mk-MK"/>
              </w:rPr>
              <w:t xml:space="preserve"> 1</w:t>
            </w:r>
            <w:r>
              <w:rPr>
                <w:rFonts w:ascii="Times New Roman" w:hAnsi="Times New Roman"/>
              </w:rPr>
              <w:t xml:space="preserve"> </w:t>
            </w:r>
            <w:r w:rsidRPr="0008692B">
              <w:rPr>
                <w:rFonts w:ascii="Times New Roman" w:eastAsia="Times New Roman" w:hAnsi="Times New Roman" w:cs="Times New Roman"/>
                <w:lang w:val="mk-MK" w:eastAsia="en-GB"/>
              </w:rPr>
              <w:t>(</w:t>
            </w:r>
            <w:hyperlink r:id="rId14" w:history="1">
              <w:r w:rsidRPr="0008692B">
                <w:rPr>
                  <w:rFonts w:ascii="Times New Roman" w:eastAsia="Times New Roman" w:hAnsi="Times New Roman" w:cs="Times New Roman"/>
                  <w:color w:val="0000FF"/>
                  <w:u w:val="single"/>
                  <w:lang w:val="mk-MK" w:eastAsia="en-GB"/>
                </w:rPr>
                <w:t>https://www.ssip.mk/wp-content/uploads/2026/06/gom-preschool-mkd_compressed.pdf</w:t>
              </w:r>
            </w:hyperlink>
            <w:r w:rsidRPr="0008692B">
              <w:rPr>
                <w:rFonts w:ascii="Times New Roman" w:eastAsia="Times New Roman" w:hAnsi="Times New Roman" w:cs="Times New Roman"/>
                <w:lang w:val="mk-MK"/>
              </w:rPr>
              <w:t xml:space="preserve"> </w:t>
            </w:r>
            <w:r w:rsidRPr="0008692B">
              <w:rPr>
                <w:rFonts w:ascii="Times New Roman" w:eastAsia="Times New Roman" w:hAnsi="Times New Roman" w:cs="Times New Roman"/>
                <w:lang w:val="mk-MK" w:eastAsia="en-GB"/>
              </w:rPr>
              <w:t xml:space="preserve">). </w:t>
            </w:r>
          </w:p>
          <w:p w14:paraId="1B3BA5BD" w14:textId="77777777" w:rsidR="0008692B" w:rsidRPr="0008692B" w:rsidRDefault="0008692B" w:rsidP="0008692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en-GB"/>
              </w:rPr>
            </w:pPr>
          </w:p>
          <w:p w14:paraId="5A2DB34B" w14:textId="77777777" w:rsidR="0008692B" w:rsidRDefault="00100195" w:rsidP="0008692B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III.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Mënyra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dhe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afati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për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dorëzimin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aplikimeve</w:t>
            </w:r>
            <w:proofErr w:type="spellEnd"/>
          </w:p>
          <w:p w14:paraId="544A2EDE" w14:textId="77777777" w:rsidR="00100195" w:rsidRDefault="00100195" w:rsidP="00100195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00195">
              <w:rPr>
                <w:rFonts w:ascii="Times New Roman" w:hAnsi="Times New Roman" w:cs="Times New Roman"/>
              </w:rPr>
              <w:t>Aplikimet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dorëzohen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në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mënyrë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elektronike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në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adresën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100195">
              <w:rPr>
                <w:rFonts w:ascii="Times New Roman" w:hAnsi="Times New Roman" w:cs="Times New Roman"/>
              </w:rPr>
              <w:t>mëposhtme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: </w:t>
            </w:r>
            <w:hyperlink r:id="rId15" w:history="1">
              <w:r w:rsidRPr="00100195">
                <w:rPr>
                  <w:rFonts w:ascii="Times New Roman" w:eastAsia="Times New Roman" w:hAnsi="Times New Roman" w:cs="Times New Roman"/>
                  <w:b/>
                  <w:bCs/>
                  <w:color w:val="0000FF"/>
                  <w:u w:val="single"/>
                  <w:lang w:val="mk-MK" w:eastAsia="mk-MK"/>
                </w:rPr>
                <w:t>info.ssip@mtsp.gov.mk</w:t>
              </w:r>
            </w:hyperlink>
            <w:r w:rsidRPr="00100195">
              <w:rPr>
                <w:rFonts w:ascii="Times New Roman" w:hAnsi="Times New Roman" w:cs="Times New Roman"/>
              </w:rPr>
              <w:t xml:space="preserve">, </w:t>
            </w:r>
          </w:p>
          <w:p w14:paraId="4848F312" w14:textId="411EC3CC" w:rsidR="00100195" w:rsidRPr="00100195" w:rsidRDefault="00100195" w:rsidP="00100195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00195">
              <w:rPr>
                <w:rFonts w:ascii="Times New Roman" w:hAnsi="Times New Roman" w:cs="Times New Roman"/>
              </w:rPr>
              <w:lastRenderedPageBreak/>
              <w:t>dhe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r w:rsidRPr="00100195">
              <w:rPr>
                <w:rFonts w:ascii="Times New Roman" w:hAnsi="Times New Roman" w:cs="Times New Roman"/>
                <w:b/>
                <w:bCs/>
              </w:rPr>
              <w:t xml:space="preserve">me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postë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në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adresën</w:t>
            </w:r>
            <w:proofErr w:type="spellEnd"/>
            <w:r w:rsidRPr="00100195">
              <w:rPr>
                <w:rFonts w:ascii="Times New Roman" w:hAnsi="Times New Roman" w:cs="Times New Roman"/>
              </w:rPr>
              <w:t>:</w:t>
            </w:r>
          </w:p>
          <w:p w14:paraId="53891E87" w14:textId="77777777" w:rsidR="00100195" w:rsidRDefault="00100195" w:rsidP="001001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00195">
              <w:rPr>
                <w:rFonts w:ascii="Times New Roman" w:hAnsi="Times New Roman" w:cs="Times New Roman"/>
              </w:rPr>
              <w:t>Ministria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100195">
              <w:rPr>
                <w:rFonts w:ascii="Times New Roman" w:hAnsi="Times New Roman" w:cs="Times New Roman"/>
              </w:rPr>
              <w:t>Politikës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Sociale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00195">
              <w:rPr>
                <w:rFonts w:ascii="Times New Roman" w:hAnsi="Times New Roman" w:cs="Times New Roman"/>
              </w:rPr>
              <w:t>Demografisë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dhe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të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Rin</w:t>
            </w:r>
            <w:r>
              <w:rPr>
                <w:rFonts w:ascii="Times New Roman" w:hAnsi="Times New Roman" w:cs="Times New Roman"/>
              </w:rPr>
              <w:t>jve</w:t>
            </w:r>
            <w:proofErr w:type="spellEnd"/>
          </w:p>
          <w:p w14:paraId="31A1C9B7" w14:textId="43B9DBA4" w:rsidR="00100195" w:rsidRPr="00100195" w:rsidRDefault="00100195" w:rsidP="00100195">
            <w:pPr>
              <w:spacing w:after="200"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00195">
              <w:rPr>
                <w:rFonts w:ascii="Times New Roman" w:hAnsi="Times New Roman" w:cs="Times New Roman"/>
              </w:rPr>
              <w:t>Projekti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i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Dytë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për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Përmirësimin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100195">
              <w:rPr>
                <w:rFonts w:ascii="Times New Roman" w:hAnsi="Times New Roman" w:cs="Times New Roman"/>
              </w:rPr>
              <w:t>Shërbimeve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Sociale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 w:rsidRPr="00100195">
              <w:rPr>
                <w:rFonts w:ascii="Times New Roman" w:hAnsi="Times New Roman" w:cs="Times New Roman"/>
              </w:rPr>
              <w:t>PPShS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2)</w:t>
            </w:r>
            <w:r w:rsidRPr="00100195">
              <w:rPr>
                <w:rFonts w:ascii="Times New Roman" w:hAnsi="Times New Roman" w:cs="Times New Roman"/>
              </w:rPr>
              <w:br/>
            </w:r>
            <w:proofErr w:type="spellStart"/>
            <w:r w:rsidRPr="00100195">
              <w:rPr>
                <w:rFonts w:ascii="Times New Roman" w:hAnsi="Times New Roman" w:cs="Times New Roman"/>
              </w:rPr>
              <w:t>rr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. “Dame </w:t>
            </w:r>
            <w:proofErr w:type="spellStart"/>
            <w:r w:rsidRPr="00100195">
              <w:rPr>
                <w:rFonts w:ascii="Times New Roman" w:hAnsi="Times New Roman" w:cs="Times New Roman"/>
              </w:rPr>
              <w:t>Gruev</w:t>
            </w:r>
            <w:proofErr w:type="spellEnd"/>
            <w:r w:rsidRPr="00100195">
              <w:rPr>
                <w:rFonts w:ascii="Times New Roman" w:hAnsi="Times New Roman" w:cs="Times New Roman"/>
              </w:rPr>
              <w:t>” nr. 14</w:t>
            </w:r>
            <w:r w:rsidRPr="00100195">
              <w:rPr>
                <w:rFonts w:ascii="Times New Roman" w:hAnsi="Times New Roman" w:cs="Times New Roman"/>
              </w:rPr>
              <w:br/>
              <w:t xml:space="preserve">1000 </w:t>
            </w:r>
            <w:proofErr w:type="spellStart"/>
            <w:r w:rsidRPr="00100195">
              <w:rPr>
                <w:rFonts w:ascii="Times New Roman" w:hAnsi="Times New Roman" w:cs="Times New Roman"/>
              </w:rPr>
              <w:t>Shkup</w:t>
            </w:r>
            <w:proofErr w:type="spellEnd"/>
            <w:r w:rsidRPr="00100195">
              <w:rPr>
                <w:rFonts w:ascii="Times New Roman" w:hAnsi="Times New Roman" w:cs="Times New Roman"/>
              </w:rPr>
              <w:br/>
              <w:t xml:space="preserve">R. e </w:t>
            </w:r>
            <w:proofErr w:type="spellStart"/>
            <w:r w:rsidRPr="00100195">
              <w:rPr>
                <w:rFonts w:ascii="Times New Roman" w:hAnsi="Times New Roman" w:cs="Times New Roman"/>
              </w:rPr>
              <w:t>Maqedonisë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së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Veriut</w:t>
            </w:r>
            <w:proofErr w:type="spellEnd"/>
          </w:p>
          <w:p w14:paraId="49A4E1C7" w14:textId="77777777" w:rsidR="00100195" w:rsidRDefault="00100195" w:rsidP="00100195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  <w:p w14:paraId="7D97322A" w14:textId="22E86CDB" w:rsidR="00100195" w:rsidRPr="00100195" w:rsidRDefault="00100195" w:rsidP="00100195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r w:rsidRPr="00100195">
              <w:rPr>
                <w:rFonts w:ascii="Times New Roman" w:hAnsi="Times New Roman" w:cs="Times New Roman"/>
              </w:rPr>
              <w:t xml:space="preserve">Me </w:t>
            </w:r>
            <w:proofErr w:type="spellStart"/>
            <w:r w:rsidRPr="00100195">
              <w:rPr>
                <w:rFonts w:ascii="Times New Roman" w:hAnsi="Times New Roman" w:cs="Times New Roman"/>
              </w:rPr>
              <w:t>shënimin</w:t>
            </w:r>
            <w:proofErr w:type="spellEnd"/>
            <w:r w:rsidRPr="00100195">
              <w:rPr>
                <w:rFonts w:ascii="Times New Roman" w:hAnsi="Times New Roman" w:cs="Times New Roman"/>
              </w:rPr>
              <w:t>:</w:t>
            </w:r>
          </w:p>
          <w:p w14:paraId="2C6C826D" w14:textId="77777777" w:rsidR="00100195" w:rsidRPr="00100195" w:rsidRDefault="00100195" w:rsidP="00100195">
            <w:pPr>
              <w:spacing w:after="200" w:line="276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00195">
              <w:rPr>
                <w:rFonts w:ascii="Times New Roman" w:hAnsi="Times New Roman" w:cs="Times New Roman"/>
                <w:b/>
                <w:bCs/>
              </w:rPr>
              <w:t>“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Thirrje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Publike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për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komunat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dhe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komunat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në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Qytetin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e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Shkupit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në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Republikën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e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Maqedonisë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së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Veriut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për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përfitimin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e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grantit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për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zgjerimin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e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kapaciteteve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të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institucioneve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për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kujdesin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dhe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edukimin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e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fëmijëve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të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moshës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parashkollore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përmes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rinovimit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adaptimit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dhe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pajisjes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së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hapësirave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të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pashfrytëzuara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shkollore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>/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komunale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dhe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ndryshimit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të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destinimit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të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tyre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në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grupe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në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kushte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të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tjera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  <w:b/>
                <w:bCs/>
              </w:rPr>
              <w:t>hapësinore</w:t>
            </w:r>
            <w:proofErr w:type="spellEnd"/>
            <w:r w:rsidRPr="00100195">
              <w:rPr>
                <w:rFonts w:ascii="Times New Roman" w:hAnsi="Times New Roman" w:cs="Times New Roman"/>
                <w:b/>
                <w:bCs/>
              </w:rPr>
              <w:t>”</w:t>
            </w:r>
          </w:p>
          <w:p w14:paraId="71888D1B" w14:textId="77777777" w:rsidR="00100195" w:rsidRPr="00100195" w:rsidRDefault="00100195" w:rsidP="00100195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00195">
              <w:rPr>
                <w:rFonts w:ascii="Times New Roman" w:hAnsi="Times New Roman" w:cs="Times New Roman"/>
              </w:rPr>
              <w:t>Afati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i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fundit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për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dorëzimin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100195">
              <w:rPr>
                <w:rFonts w:ascii="Times New Roman" w:hAnsi="Times New Roman" w:cs="Times New Roman"/>
              </w:rPr>
              <w:t>aplikimeve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është</w:t>
            </w:r>
            <w:proofErr w:type="spellEnd"/>
            <w:r w:rsidRPr="00100195">
              <w:rPr>
                <w:rFonts w:ascii="Times New Roman" w:hAnsi="Times New Roman" w:cs="Times New Roman"/>
              </w:rPr>
              <w:t>: 30.09.2026.</w:t>
            </w:r>
          </w:p>
          <w:p w14:paraId="1E9A3102" w14:textId="77777777" w:rsidR="00100195" w:rsidRPr="00100195" w:rsidRDefault="00100195" w:rsidP="00100195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100195">
              <w:rPr>
                <w:rFonts w:ascii="Times New Roman" w:hAnsi="Times New Roman" w:cs="Times New Roman"/>
              </w:rPr>
              <w:t>Ministria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inkurajon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të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gjitha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institucionet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publike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dhe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komunat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100195">
              <w:rPr>
                <w:rFonts w:ascii="Times New Roman" w:hAnsi="Times New Roman" w:cs="Times New Roman"/>
              </w:rPr>
              <w:t>interesuara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që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të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përfshihen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aktivisht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në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procesin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100195">
              <w:rPr>
                <w:rFonts w:ascii="Times New Roman" w:hAnsi="Times New Roman" w:cs="Times New Roman"/>
              </w:rPr>
              <w:t>përmirësimit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të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cilësisë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dhe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qasjes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në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shërbimet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për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kujdesin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dhe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edukimin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100195">
              <w:rPr>
                <w:rFonts w:ascii="Times New Roman" w:hAnsi="Times New Roman" w:cs="Times New Roman"/>
              </w:rPr>
              <w:t>fëmijëve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të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moshës</w:t>
            </w:r>
            <w:proofErr w:type="spellEnd"/>
            <w:r w:rsidRPr="0010019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0195">
              <w:rPr>
                <w:rFonts w:ascii="Times New Roman" w:hAnsi="Times New Roman" w:cs="Times New Roman"/>
              </w:rPr>
              <w:t>parashkollore</w:t>
            </w:r>
            <w:proofErr w:type="spellEnd"/>
            <w:r w:rsidRPr="00100195">
              <w:rPr>
                <w:rFonts w:ascii="Times New Roman" w:hAnsi="Times New Roman" w:cs="Times New Roman"/>
              </w:rPr>
              <w:t>.</w:t>
            </w:r>
          </w:p>
          <w:p w14:paraId="0B14C189" w14:textId="6DCF1B21" w:rsidR="00100195" w:rsidRPr="0008692B" w:rsidRDefault="00100195" w:rsidP="0008692B">
            <w:pPr>
              <w:spacing w:after="200" w:line="276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6A76B1C3" w14:textId="7885A9CD" w:rsidR="00EB4DC8" w:rsidRPr="00100195" w:rsidRDefault="00EB4DC8" w:rsidP="00100195">
      <w:pPr>
        <w:pStyle w:val="NoSpacing"/>
        <w:rPr>
          <w:rFonts w:ascii="StobiSerif Regular" w:hAnsi="StobiSerif Regular"/>
        </w:rPr>
      </w:pPr>
    </w:p>
    <w:sectPr w:rsidR="00EB4DC8" w:rsidRPr="00100195" w:rsidSect="002E470C">
      <w:headerReference w:type="default" r:id="rId16"/>
      <w:footerReference w:type="default" r:id="rId17"/>
      <w:pgSz w:w="12240" w:h="15840"/>
      <w:pgMar w:top="21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865F0" w14:textId="77777777" w:rsidR="002F322F" w:rsidRDefault="002F322F" w:rsidP="000549E2">
      <w:pPr>
        <w:spacing w:after="0" w:line="240" w:lineRule="auto"/>
      </w:pPr>
      <w:r>
        <w:separator/>
      </w:r>
    </w:p>
  </w:endnote>
  <w:endnote w:type="continuationSeparator" w:id="0">
    <w:p w14:paraId="21874F38" w14:textId="77777777" w:rsidR="002F322F" w:rsidRDefault="002F322F" w:rsidP="00054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obiSerif">
    <w:altName w:val="Corbel"/>
    <w:panose1 w:val="00000000000000000000"/>
    <w:charset w:val="00"/>
    <w:family w:val="modern"/>
    <w:notTrueType/>
    <w:pitch w:val="variable"/>
    <w:sig w:usb0="A00002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tobiSerif Regular">
    <w:altName w:val="Calibri"/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erif Medium">
    <w:altName w:val="Calibri"/>
    <w:panose1 w:val="020006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obiSerifCn Regular">
    <w:altName w:val="Calibri"/>
    <w:panose1 w:val="02000506060000020004"/>
    <w:charset w:val="00"/>
    <w:family w:val="modern"/>
    <w:notTrueType/>
    <w:pitch w:val="variable"/>
    <w:sig w:usb0="A00002AF" w:usb1="5000204B" w:usb2="00000000" w:usb3="00000000" w:csb0="0000009F" w:csb1="00000000"/>
  </w:font>
  <w:font w:name="StobiSans Regular">
    <w:altName w:val="Calibri"/>
    <w:panose1 w:val="02000503030000020004"/>
    <w:charset w:val="00"/>
    <w:family w:val="modern"/>
    <w:notTrueType/>
    <w:pitch w:val="variable"/>
    <w:sig w:usb0="A00002AF" w:usb1="5000A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7470F2" w14:textId="00D6D5D9" w:rsidR="00100195" w:rsidRDefault="00E13A0A" w:rsidP="00100195">
    <w:pPr>
      <w:pStyle w:val="Footer"/>
      <w:tabs>
        <w:tab w:val="clear" w:pos="4680"/>
        <w:tab w:val="clear" w:pos="9360"/>
        <w:tab w:val="left" w:pos="3986"/>
        <w:tab w:val="left" w:pos="7672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CD6A811" wp14:editId="5014D35B">
              <wp:simplePos x="0" y="0"/>
              <wp:positionH relativeFrom="column">
                <wp:posOffset>-380390</wp:posOffset>
              </wp:positionH>
              <wp:positionV relativeFrom="paragraph">
                <wp:posOffset>-87783</wp:posOffset>
              </wp:positionV>
              <wp:extent cx="491490" cy="304800"/>
              <wp:effectExtent l="0" t="0" r="0" b="0"/>
              <wp:wrapNone/>
              <wp:docPr id="50" name="Text 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149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6B9FCB" w14:textId="77777777" w:rsidR="00E13A0A" w:rsidRPr="0059655D" w:rsidRDefault="00E13A0A" w:rsidP="00E13A0A">
                          <w:pPr>
                            <w:jc w:val="right"/>
                            <w:rPr>
                              <w:rFonts w:ascii="StobiSerif Medium" w:hAnsi="StobiSerif Medium"/>
                              <w:b/>
                            </w:rPr>
                          </w:pPr>
                          <w:r w:rsidRPr="0059655D">
                            <w:rPr>
                              <w:b/>
                            </w:rPr>
                            <w:fldChar w:fldCharType="begin"/>
                          </w:r>
                          <w:r w:rsidRPr="0059655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Pr="0059655D"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  <w:noProof/>
                            </w:rPr>
                            <w:t>1</w:t>
                          </w:r>
                          <w:r w:rsidRPr="0059655D">
                            <w:rPr>
                              <w:b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D6A811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6" type="#_x0000_t202" style="position:absolute;margin-left:-29.95pt;margin-top:-6.9pt;width:38.7pt;height:2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" filled="f" stroked="f" strokeweight=".5pt">
              <v:textbox>
                <w:txbxContent>
                  <w:p w14:paraId="296B9FCB" w14:textId="77777777" w:rsidR="00E13A0A" w:rsidRPr="0059655D" w:rsidRDefault="00E13A0A" w:rsidP="00E13A0A">
                    <w:pPr>
                      <w:jc w:val="right"/>
                      <w:rPr>
                        <w:rFonts w:ascii="StobiSerif Medium" w:hAnsi="StobiSerif Medium"/>
                        <w:b/>
                      </w:rPr>
                    </w:pPr>
                    <w:r w:rsidRPr="0059655D">
                      <w:rPr>
                        <w:b/>
                      </w:rPr>
                      <w:fldChar w:fldCharType="begin"/>
                    </w:r>
                    <w:r w:rsidRPr="0059655D">
                      <w:rPr>
                        <w:b/>
                      </w:rPr>
                      <w:instrText xml:space="preserve"> PAGE   \* MERGEFORMAT </w:instrText>
                    </w:r>
                    <w:r w:rsidRPr="0059655D">
                      <w:rPr>
                        <w:b/>
                      </w:rPr>
                      <w:fldChar w:fldCharType="separate"/>
                    </w:r>
                    <w:r>
                      <w:rPr>
                        <w:b/>
                        <w:noProof/>
                      </w:rPr>
                      <w:t>1</w:t>
                    </w:r>
                    <w:r w:rsidRPr="0059655D">
                      <w:rPr>
                        <w:b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100195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8E26571" wp14:editId="5B10C21B">
              <wp:simplePos x="0" y="0"/>
              <wp:positionH relativeFrom="margin">
                <wp:posOffset>4962296</wp:posOffset>
              </wp:positionH>
              <wp:positionV relativeFrom="paragraph">
                <wp:posOffset>-124511</wp:posOffset>
              </wp:positionV>
              <wp:extent cx="1215390" cy="488950"/>
              <wp:effectExtent l="0" t="0" r="0" b="6350"/>
              <wp:wrapNone/>
              <wp:docPr id="54" name="Text Box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15390" cy="4889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B613D5" w14:textId="77777777" w:rsidR="00100195" w:rsidRPr="00100195" w:rsidRDefault="00100195" w:rsidP="00100195">
                          <w:pPr>
                            <w:rPr>
                              <w:rFonts w:ascii="StobiSerif Medium" w:hAnsi="StobiSerif Medium"/>
                              <w:sz w:val="14"/>
                            </w:rPr>
                          </w:pPr>
                          <w:r w:rsidRPr="00100195">
                            <w:rPr>
                              <w:rFonts w:ascii="StobiSerif Medium" w:hAnsi="StobiSerif Medium"/>
                              <w:sz w:val="14"/>
                            </w:rPr>
                            <w:t xml:space="preserve">+389 2 106 212  </w:t>
                          </w:r>
                        </w:p>
                        <w:p w14:paraId="2E23C35F" w14:textId="77777777" w:rsidR="00100195" w:rsidRPr="00100195" w:rsidRDefault="00100195" w:rsidP="00100195">
                          <w:pPr>
                            <w:rPr>
                              <w:rFonts w:ascii="StobiSerif Medium" w:hAnsi="StobiSerif Medium"/>
                              <w:sz w:val="14"/>
                            </w:rPr>
                          </w:pPr>
                          <w:r w:rsidRPr="00100195">
                            <w:rPr>
                              <w:rFonts w:ascii="StobiSerif Medium" w:hAnsi="StobiSerif Medium"/>
                              <w:sz w:val="14"/>
                            </w:rPr>
                            <w:t>www.mtsp.gov.mk</w:t>
                          </w:r>
                        </w:p>
                        <w:p w14:paraId="2D0AEA0E" w14:textId="77777777" w:rsidR="00100195" w:rsidRPr="007C20BC" w:rsidRDefault="00100195" w:rsidP="00100195">
                          <w:pPr>
                            <w:pStyle w:val="FooterTXT"/>
                            <w:rPr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8E26571" id="Text Box 54" o:spid="_x0000_s1027" type="#_x0000_t202" style="position:absolute;margin-left:390.75pt;margin-top:-9.8pt;width:95.7pt;height:38.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" filled="f" stroked="f" strokeweight=".5pt">
              <v:textbox>
                <w:txbxContent>
                  <w:p w14:paraId="52B613D5" w14:textId="77777777" w:rsidR="00100195" w:rsidRPr="00100195" w:rsidRDefault="00100195" w:rsidP="00100195">
                    <w:pPr>
                      <w:rPr>
                        <w:rFonts w:ascii="StobiSerif Medium" w:hAnsi="StobiSerif Medium"/>
                        <w:sz w:val="14"/>
                      </w:rPr>
                    </w:pPr>
                    <w:r w:rsidRPr="00100195">
                      <w:rPr>
                        <w:rFonts w:ascii="StobiSerif Medium" w:hAnsi="StobiSerif Medium"/>
                        <w:sz w:val="14"/>
                      </w:rPr>
                      <w:t xml:space="preserve">+389 2 106 212  </w:t>
                    </w:r>
                  </w:p>
                  <w:p w14:paraId="2E23C35F" w14:textId="77777777" w:rsidR="00100195" w:rsidRPr="00100195" w:rsidRDefault="00100195" w:rsidP="00100195">
                    <w:pPr>
                      <w:rPr>
                        <w:rFonts w:ascii="StobiSerif Medium" w:hAnsi="StobiSerif Medium"/>
                        <w:sz w:val="14"/>
                      </w:rPr>
                    </w:pPr>
                    <w:r w:rsidRPr="00100195">
                      <w:rPr>
                        <w:rFonts w:ascii="StobiSerif Medium" w:hAnsi="StobiSerif Medium"/>
                        <w:sz w:val="14"/>
                      </w:rPr>
                      <w:t>www.mtsp.gov.mk</w:t>
                    </w:r>
                  </w:p>
                  <w:p w14:paraId="2D0AEA0E" w14:textId="77777777" w:rsidR="00100195" w:rsidRPr="007C20BC" w:rsidRDefault="00100195" w:rsidP="00100195">
                    <w:pPr>
                      <w:pStyle w:val="FooterTXT"/>
                      <w:rPr>
                        <w:lang w:val="en-US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100195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A839AD9" wp14:editId="0AA6E0DD">
              <wp:simplePos x="0" y="0"/>
              <wp:positionH relativeFrom="column">
                <wp:posOffset>2618943</wp:posOffset>
              </wp:positionH>
              <wp:positionV relativeFrom="paragraph">
                <wp:posOffset>-152374</wp:posOffset>
              </wp:positionV>
              <wp:extent cx="1955800" cy="679450"/>
              <wp:effectExtent l="0" t="0" r="0" b="6350"/>
              <wp:wrapNone/>
              <wp:docPr id="53" name="Text Box 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55800" cy="6794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D8F4B4" w14:textId="77777777" w:rsidR="00100195" w:rsidRDefault="00100195" w:rsidP="00100195">
                          <w:pPr>
                            <w:spacing w:after="0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Ул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. „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Даме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proofErr w:type="gram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Груев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“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бр</w:t>
                          </w:r>
                          <w:proofErr w:type="spellEnd"/>
                          <w:proofErr w:type="gram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. 14,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Скопје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</w:t>
                          </w:r>
                        </w:p>
                        <w:p w14:paraId="552DDB0B" w14:textId="4600DADC" w:rsidR="00100195" w:rsidRDefault="00100195" w:rsidP="00100195">
                          <w:pPr>
                            <w:spacing w:after="0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Република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Северна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Македонија</w:t>
                          </w:r>
                          <w:proofErr w:type="spellEnd"/>
                        </w:p>
                        <w:p w14:paraId="69EB0ABE" w14:textId="77777777" w:rsidR="00100195" w:rsidRPr="00171EBF" w:rsidRDefault="00100195" w:rsidP="00100195">
                          <w:pPr>
                            <w:spacing w:after="0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</w:p>
                        <w:p w14:paraId="27C69178" w14:textId="77777777" w:rsidR="00100195" w:rsidRDefault="00100195" w:rsidP="00100195">
                          <w:pPr>
                            <w:spacing w:after="0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Rr.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“Dame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Gruev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” nr. 14,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Shkup</w:t>
                          </w:r>
                          <w:proofErr w:type="spellEnd"/>
                        </w:p>
                        <w:p w14:paraId="6EB3745E" w14:textId="3A92AB68" w:rsidR="00100195" w:rsidRPr="00171EBF" w:rsidRDefault="00100195" w:rsidP="00100195">
                          <w:pPr>
                            <w:spacing w:after="0"/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</w:pP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Republika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e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Maqedonisë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së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</w:rPr>
                            <w:t>Veriut</w:t>
                          </w:r>
                          <w:proofErr w:type="spellEnd"/>
                        </w:p>
                        <w:p w14:paraId="75842598" w14:textId="77777777" w:rsidR="00100195" w:rsidRPr="00000300" w:rsidRDefault="00100195" w:rsidP="00100195">
                          <w:pPr>
                            <w:pStyle w:val="FooterTXT"/>
                            <w:jc w:val="center"/>
                            <w:rPr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A839AD9" id="Text Box 53" o:spid="_x0000_s1028" type="#_x0000_t202" style="position:absolute;margin-left:206.2pt;margin-top:-12pt;width:154pt;height:53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" filled="f" stroked="f" strokeweight=".5pt">
              <v:textbox>
                <w:txbxContent>
                  <w:p w14:paraId="29D8F4B4" w14:textId="77777777" w:rsidR="00100195" w:rsidRDefault="00100195" w:rsidP="00100195">
                    <w:pPr>
                      <w:spacing w:after="0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Ул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. „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Даме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proofErr w:type="gram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Груев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“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бр</w:t>
                    </w:r>
                    <w:proofErr w:type="spellEnd"/>
                    <w:proofErr w:type="gram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. 14,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Скопје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 </w:t>
                    </w:r>
                  </w:p>
                  <w:p w14:paraId="552DDB0B" w14:textId="4600DADC" w:rsidR="00100195" w:rsidRDefault="00100195" w:rsidP="00100195">
                    <w:pPr>
                      <w:spacing w:after="0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Република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Северна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Македонија</w:t>
                    </w:r>
                    <w:proofErr w:type="spellEnd"/>
                  </w:p>
                  <w:p w14:paraId="69EB0ABE" w14:textId="77777777" w:rsidR="00100195" w:rsidRPr="00171EBF" w:rsidRDefault="00100195" w:rsidP="00100195">
                    <w:pPr>
                      <w:spacing w:after="0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</w:p>
                  <w:p w14:paraId="27C69178" w14:textId="77777777" w:rsidR="00100195" w:rsidRDefault="00100195" w:rsidP="00100195">
                    <w:pPr>
                      <w:spacing w:after="0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r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Rr.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“Dame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Gruev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” nr. 14,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Shkup</w:t>
                    </w:r>
                    <w:proofErr w:type="spellEnd"/>
                  </w:p>
                  <w:p w14:paraId="6EB3745E" w14:textId="3A92AB68" w:rsidR="00100195" w:rsidRPr="00171EBF" w:rsidRDefault="00100195" w:rsidP="00100195">
                    <w:pPr>
                      <w:spacing w:after="0"/>
                      <w:rPr>
                        <w:rFonts w:ascii="StobiSerif Medium" w:hAnsi="StobiSerif Medium"/>
                        <w:sz w:val="12"/>
                        <w:szCs w:val="12"/>
                      </w:rPr>
                    </w:pP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Republika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 e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Maqedonisë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së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</w:rPr>
                      <w:t>Veriut</w:t>
                    </w:r>
                    <w:proofErr w:type="spellEnd"/>
                  </w:p>
                  <w:p w14:paraId="75842598" w14:textId="77777777" w:rsidR="00100195" w:rsidRPr="00000300" w:rsidRDefault="00100195" w:rsidP="00100195">
                    <w:pPr>
                      <w:pStyle w:val="FooterTXT"/>
                      <w:jc w:val="center"/>
                      <w:rPr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195"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6C0238" wp14:editId="039B7B34">
              <wp:simplePos x="0" y="0"/>
              <wp:positionH relativeFrom="column">
                <wp:posOffset>81890</wp:posOffset>
              </wp:positionH>
              <wp:positionV relativeFrom="paragraph">
                <wp:posOffset>-294081</wp:posOffset>
              </wp:positionV>
              <wp:extent cx="2054860" cy="1047750"/>
              <wp:effectExtent l="0" t="0" r="0" b="0"/>
              <wp:wrapNone/>
              <wp:docPr id="52" name="Text 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4860" cy="1047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3EFA5A" w14:textId="77777777" w:rsidR="00100195" w:rsidRDefault="00100195" w:rsidP="00100195">
                          <w:pP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Министерство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за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социјална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политика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,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демографија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и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млади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на</w:t>
                          </w:r>
                          <w:proofErr w:type="spellEnd"/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Република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Северна</w:t>
                          </w:r>
                          <w:proofErr w:type="spellEnd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proofErr w:type="spellStart"/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Македонија</w:t>
                          </w:r>
                          <w:proofErr w:type="spellEnd"/>
                        </w:p>
                        <w:p w14:paraId="0A793225" w14:textId="77777777" w:rsidR="00100195" w:rsidRPr="00171EBF" w:rsidRDefault="00100195" w:rsidP="00100195">
                          <w:pP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</w:pP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Ministria e Politikës Sociale, 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e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Demografisë dhe e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të Rin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jve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e</w:t>
                          </w:r>
                          <w:r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 xml:space="preserve"> </w:t>
                          </w:r>
                          <w:r w:rsidRPr="00171EBF">
                            <w:rPr>
                              <w:rFonts w:ascii="StobiSerif Medium" w:hAnsi="StobiSerif Medium"/>
                              <w:sz w:val="12"/>
                              <w:szCs w:val="12"/>
                              <w:lang w:val="sq-AL"/>
                            </w:rPr>
                            <w:t>Republikës së Maqedonisë së Veriut</w:t>
                          </w:r>
                        </w:p>
                        <w:p w14:paraId="668569AA" w14:textId="77777777" w:rsidR="00100195" w:rsidRPr="00171EBF" w:rsidRDefault="00100195" w:rsidP="00100195">
                          <w:pPr>
                            <w:pStyle w:val="FooterTXT"/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6C0238" id="Text Box 52" o:spid="_x0000_s1029" type="#_x0000_t202" style="position:absolute;margin-left:6.45pt;margin-top:-23.15pt;width:161.8pt;height:8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" filled="f" stroked="f" strokeweight=".5pt">
              <v:textbox>
                <w:txbxContent>
                  <w:p w14:paraId="073EFA5A" w14:textId="77777777" w:rsidR="00100195" w:rsidRDefault="00100195" w:rsidP="00100195">
                    <w:pP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Министерство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за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социјална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политика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,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демографија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и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млади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на</w:t>
                    </w:r>
                    <w:proofErr w:type="spellEnd"/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Република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Северна</w:t>
                    </w:r>
                    <w:proofErr w:type="spellEnd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proofErr w:type="spellStart"/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Македонија</w:t>
                    </w:r>
                    <w:proofErr w:type="spellEnd"/>
                  </w:p>
                  <w:p w14:paraId="0A793225" w14:textId="77777777" w:rsidR="00100195" w:rsidRPr="00171EBF" w:rsidRDefault="00100195" w:rsidP="00100195">
                    <w:pP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</w:pP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Ministria e Politikës Sociale, 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e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Demografisë dhe e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të Rin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jve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e</w:t>
                    </w:r>
                    <w:r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 xml:space="preserve"> </w:t>
                    </w:r>
                    <w:r w:rsidRPr="00171EBF">
                      <w:rPr>
                        <w:rFonts w:ascii="StobiSerif Medium" w:hAnsi="StobiSerif Medium"/>
                        <w:sz w:val="12"/>
                        <w:szCs w:val="12"/>
                        <w:lang w:val="sq-AL"/>
                      </w:rPr>
                      <w:t>Republikës së Maqedonisë së Veriut</w:t>
                    </w:r>
                  </w:p>
                  <w:p w14:paraId="668569AA" w14:textId="77777777" w:rsidR="00100195" w:rsidRPr="00171EBF" w:rsidRDefault="00100195" w:rsidP="00100195">
                    <w:pPr>
                      <w:pStyle w:val="FooterTXT"/>
                      <w:rPr>
                        <w:sz w:val="12"/>
                        <w:szCs w:val="1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  <w:r w:rsidR="00100195">
      <w:tab/>
    </w:r>
    <w:r w:rsidR="00100195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341E69" w14:textId="77777777" w:rsidR="002F322F" w:rsidRDefault="002F322F" w:rsidP="000549E2">
      <w:pPr>
        <w:spacing w:after="0" w:line="240" w:lineRule="auto"/>
      </w:pPr>
      <w:r>
        <w:separator/>
      </w:r>
    </w:p>
  </w:footnote>
  <w:footnote w:type="continuationSeparator" w:id="0">
    <w:p w14:paraId="50C92A8F" w14:textId="77777777" w:rsidR="002F322F" w:rsidRDefault="002F322F" w:rsidP="00054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6534F" w14:textId="61E06D66" w:rsidR="002E470C" w:rsidRDefault="002E470C" w:rsidP="002E470C">
    <w:pPr>
      <w:pStyle w:val="HeaderTXT"/>
      <w:rPr>
        <w:lang w:val="en-US"/>
      </w:rPr>
    </w:pPr>
    <w:bookmarkStart w:id="2" w:name="_Hlk194065091"/>
    <w:r>
      <w:rPr>
        <w:noProof/>
      </w:rPr>
      <w:drawing>
        <wp:anchor distT="0" distB="0" distL="114300" distR="114300" simplePos="0" relativeHeight="251660288" behindDoc="0" locked="0" layoutInCell="1" allowOverlap="1" wp14:anchorId="7DDD6370" wp14:editId="07DA5E21">
          <wp:simplePos x="0" y="0"/>
          <wp:positionH relativeFrom="column">
            <wp:posOffset>5613621</wp:posOffset>
          </wp:positionH>
          <wp:positionV relativeFrom="paragraph">
            <wp:posOffset>-206734</wp:posOffset>
          </wp:positionV>
          <wp:extent cx="899795" cy="485775"/>
          <wp:effectExtent l="0" t="0" r="0" b="9525"/>
          <wp:wrapNone/>
          <wp:docPr id="14" name="Picture 14" descr="C:\Users\DeViLL\Desktop\memo 2024\image0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DeViLL\Desktop\memo 2024\image0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DA5551" w14:textId="79D1D8F6" w:rsidR="002E470C" w:rsidRDefault="002E470C" w:rsidP="002E470C">
    <w:pPr>
      <w:pStyle w:val="HeaderTXT"/>
      <w:rPr>
        <w:lang w:val="en-US"/>
      </w:rPr>
    </w:pPr>
    <w:r w:rsidRPr="00143F18"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29295F15" wp14:editId="1158777E">
          <wp:simplePos x="0" y="0"/>
          <wp:positionH relativeFrom="column">
            <wp:posOffset>621665</wp:posOffset>
          </wp:positionH>
          <wp:positionV relativeFrom="paragraph">
            <wp:posOffset>40640</wp:posOffset>
          </wp:positionV>
          <wp:extent cx="4468495" cy="67246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68495" cy="672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9F507BB" w14:textId="77777777" w:rsidR="002E470C" w:rsidRDefault="002E470C" w:rsidP="002E470C">
    <w:pPr>
      <w:pStyle w:val="HeaderTXT"/>
      <w:rPr>
        <w:lang w:val="en-US"/>
      </w:rPr>
    </w:pPr>
  </w:p>
  <w:p w14:paraId="214B3F9D" w14:textId="77777777" w:rsidR="002E470C" w:rsidRDefault="002E470C" w:rsidP="002E470C">
    <w:pPr>
      <w:pStyle w:val="HeaderTXT"/>
      <w:rPr>
        <w:lang w:val="en-US"/>
      </w:rPr>
    </w:pPr>
  </w:p>
  <w:p w14:paraId="0D31BD19" w14:textId="77777777" w:rsidR="002E470C" w:rsidRDefault="002E470C" w:rsidP="002E470C">
    <w:pPr>
      <w:pStyle w:val="HeaderTXT"/>
      <w:rPr>
        <w:lang w:val="en-US"/>
      </w:rPr>
    </w:pPr>
  </w:p>
  <w:p w14:paraId="2C772A7B" w14:textId="77777777" w:rsidR="002E470C" w:rsidRDefault="002E470C" w:rsidP="002E470C">
    <w:pPr>
      <w:pStyle w:val="HeaderTXT"/>
      <w:rPr>
        <w:lang w:val="en-US"/>
      </w:rPr>
    </w:pPr>
  </w:p>
  <w:p w14:paraId="0A4D6E39" w14:textId="71D8FD37" w:rsidR="002E470C" w:rsidRPr="0079605C" w:rsidRDefault="002E470C" w:rsidP="002E470C">
    <w:pPr>
      <w:pStyle w:val="HeaderTXT"/>
      <w:rPr>
        <w:lang w:val="sq-AL"/>
      </w:rPr>
    </w:pPr>
    <w:r>
      <w:t xml:space="preserve">Втор </w:t>
    </w:r>
    <w:proofErr w:type="spellStart"/>
    <w:r w:rsidRPr="0079605C">
      <w:rPr>
        <w:lang w:val="sq-AL"/>
      </w:rPr>
      <w:t>Проект</w:t>
    </w:r>
    <w:proofErr w:type="spellEnd"/>
    <w:r w:rsidRPr="0079605C">
      <w:rPr>
        <w:lang w:val="sq-AL"/>
      </w:rPr>
      <w:t xml:space="preserve"> </w:t>
    </w:r>
    <w:proofErr w:type="spellStart"/>
    <w:r w:rsidRPr="0079605C">
      <w:rPr>
        <w:lang w:val="sq-AL"/>
      </w:rPr>
      <w:t>за</w:t>
    </w:r>
    <w:proofErr w:type="spellEnd"/>
    <w:r w:rsidRPr="0079605C">
      <w:rPr>
        <w:lang w:val="sq-AL"/>
      </w:rPr>
      <w:t xml:space="preserve"> </w:t>
    </w:r>
    <w:proofErr w:type="spellStart"/>
    <w:r w:rsidRPr="0079605C">
      <w:rPr>
        <w:lang w:val="sq-AL"/>
      </w:rPr>
      <w:t>подобрување</w:t>
    </w:r>
    <w:proofErr w:type="spellEnd"/>
    <w:r w:rsidRPr="0079605C">
      <w:rPr>
        <w:lang w:val="sq-AL"/>
      </w:rPr>
      <w:t xml:space="preserve"> </w:t>
    </w:r>
    <w:proofErr w:type="spellStart"/>
    <w:r w:rsidRPr="0079605C">
      <w:rPr>
        <w:lang w:val="sq-AL"/>
      </w:rPr>
      <w:t>на</w:t>
    </w:r>
    <w:proofErr w:type="spellEnd"/>
    <w:r w:rsidRPr="0079605C">
      <w:rPr>
        <w:lang w:val="sq-AL"/>
      </w:rPr>
      <w:t xml:space="preserve"> </w:t>
    </w:r>
    <w:proofErr w:type="spellStart"/>
    <w:r w:rsidRPr="0079605C">
      <w:rPr>
        <w:lang w:val="sq-AL"/>
      </w:rPr>
      <w:t>социјалните</w:t>
    </w:r>
    <w:proofErr w:type="spellEnd"/>
    <w:r w:rsidRPr="0079605C">
      <w:rPr>
        <w:lang w:val="sq-AL"/>
      </w:rPr>
      <w:t xml:space="preserve"> </w:t>
    </w:r>
    <w:proofErr w:type="spellStart"/>
    <w:r w:rsidRPr="0079605C">
      <w:rPr>
        <w:lang w:val="sq-AL"/>
      </w:rPr>
      <w:t>услуги</w:t>
    </w:r>
    <w:proofErr w:type="spellEnd"/>
  </w:p>
  <w:p w14:paraId="578A41F8" w14:textId="130FF700" w:rsidR="002E470C" w:rsidRPr="0079605C" w:rsidRDefault="002E470C" w:rsidP="002E470C">
    <w:pPr>
      <w:pStyle w:val="HeaderTXT"/>
      <w:rPr>
        <w:lang w:val="sq-AL"/>
      </w:rPr>
    </w:pPr>
    <w:bookmarkStart w:id="3" w:name="_Hlk194065101"/>
    <w:bookmarkEnd w:id="2"/>
    <w:r w:rsidRPr="0079605C">
      <w:rPr>
        <w:lang w:val="sq-AL"/>
      </w:rPr>
      <w:t xml:space="preserve">Projekti </w:t>
    </w:r>
    <w:proofErr w:type="spellStart"/>
    <w:r>
      <w:rPr>
        <w:lang w:val="en-US"/>
      </w:rPr>
      <w:t>i</w:t>
    </w:r>
    <w:proofErr w:type="spellEnd"/>
    <w:r>
      <w:rPr>
        <w:lang w:val="en-US"/>
      </w:rPr>
      <w:t xml:space="preserve"> </w:t>
    </w:r>
    <w:proofErr w:type="spellStart"/>
    <w:r>
      <w:rPr>
        <w:lang w:val="en-US"/>
      </w:rPr>
      <w:t>dyt</w:t>
    </w:r>
    <w:proofErr w:type="spellEnd"/>
    <w:r w:rsidRPr="0079605C">
      <w:rPr>
        <w:lang w:val="sq-AL"/>
      </w:rPr>
      <w:t>ë</w:t>
    </w:r>
    <w:r>
      <w:rPr>
        <w:lang w:val="en-US"/>
      </w:rPr>
      <w:t xml:space="preserve"> </w:t>
    </w:r>
    <w:r w:rsidRPr="0079605C">
      <w:rPr>
        <w:lang w:val="sq-AL"/>
      </w:rPr>
      <w:t xml:space="preserve">për Përmirësimin e </w:t>
    </w:r>
    <w:r>
      <w:rPr>
        <w:lang w:val="sq-AL"/>
      </w:rPr>
      <w:t>S</w:t>
    </w:r>
    <w:r w:rsidRPr="0079605C">
      <w:rPr>
        <w:lang w:val="sq-AL"/>
      </w:rPr>
      <w:t xml:space="preserve">hërbimeve Sociale  </w:t>
    </w:r>
  </w:p>
  <w:bookmarkEnd w:id="3"/>
  <w:p w14:paraId="497E83FB" w14:textId="3215EAAC" w:rsidR="002E470C" w:rsidRDefault="002E47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D1F86"/>
    <w:multiLevelType w:val="multilevel"/>
    <w:tmpl w:val="0840C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12747"/>
    <w:multiLevelType w:val="hybridMultilevel"/>
    <w:tmpl w:val="E00A5C5A"/>
    <w:lvl w:ilvl="0" w:tplc="6BD2E75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E40E9"/>
    <w:multiLevelType w:val="hybridMultilevel"/>
    <w:tmpl w:val="DF3246A8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5FC2163"/>
    <w:multiLevelType w:val="hybridMultilevel"/>
    <w:tmpl w:val="38F2022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D6EB4"/>
    <w:multiLevelType w:val="hybridMultilevel"/>
    <w:tmpl w:val="E5CC6F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8AD62DB"/>
    <w:multiLevelType w:val="hybridMultilevel"/>
    <w:tmpl w:val="ACF0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3E7BFD"/>
    <w:multiLevelType w:val="hybridMultilevel"/>
    <w:tmpl w:val="8AD20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AE670D"/>
    <w:multiLevelType w:val="hybridMultilevel"/>
    <w:tmpl w:val="34C4D560"/>
    <w:lvl w:ilvl="0" w:tplc="792291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049B4"/>
    <w:multiLevelType w:val="multilevel"/>
    <w:tmpl w:val="92902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9F379E9"/>
    <w:multiLevelType w:val="multilevel"/>
    <w:tmpl w:val="4412DDA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9FA18D7"/>
    <w:multiLevelType w:val="hybridMultilevel"/>
    <w:tmpl w:val="8FE242DA"/>
    <w:lvl w:ilvl="0" w:tplc="C9380A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E41B84"/>
    <w:multiLevelType w:val="multilevel"/>
    <w:tmpl w:val="8D0A3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left"/>
      <w:pPr>
        <w:ind w:left="1146" w:hanging="720"/>
      </w:pPr>
      <w:rPr>
        <w:rFonts w:ascii="Times New Roman" w:hAnsi="Times New Roman" w:cs="Times New Roman" w:hint="default"/>
        <w:b/>
        <w:bCs/>
        <w:i w:val="0"/>
        <w:iCs/>
        <w:sz w:val="24"/>
        <w:szCs w:val="24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 w:val="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C64EE5"/>
    <w:multiLevelType w:val="multilevel"/>
    <w:tmpl w:val="6316C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  <w:color w:val="auto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30C54F4"/>
    <w:multiLevelType w:val="hybridMultilevel"/>
    <w:tmpl w:val="38F20228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9D053E"/>
    <w:multiLevelType w:val="hybridMultilevel"/>
    <w:tmpl w:val="A112D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F937FC"/>
    <w:multiLevelType w:val="hybridMultilevel"/>
    <w:tmpl w:val="FB1267F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7C6F15"/>
    <w:multiLevelType w:val="hybridMultilevel"/>
    <w:tmpl w:val="8444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C05954"/>
    <w:multiLevelType w:val="multilevel"/>
    <w:tmpl w:val="61FC6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8835751"/>
    <w:multiLevelType w:val="hybridMultilevel"/>
    <w:tmpl w:val="F05E07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ABF0F14"/>
    <w:multiLevelType w:val="multilevel"/>
    <w:tmpl w:val="26028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BD5112"/>
    <w:multiLevelType w:val="hybridMultilevel"/>
    <w:tmpl w:val="CE2C0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615CB3"/>
    <w:multiLevelType w:val="multilevel"/>
    <w:tmpl w:val="18C0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46C2BEC"/>
    <w:multiLevelType w:val="hybridMultilevel"/>
    <w:tmpl w:val="85A6941E"/>
    <w:lvl w:ilvl="0" w:tplc="E0608262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315FF8"/>
    <w:multiLevelType w:val="hybridMultilevel"/>
    <w:tmpl w:val="3B92E360"/>
    <w:lvl w:ilvl="0" w:tplc="D26E6996">
      <w:start w:val="1"/>
      <w:numFmt w:val="decimal"/>
      <w:lvlText w:val="%1."/>
      <w:lvlJc w:val="left"/>
      <w:pPr>
        <w:ind w:left="720" w:hanging="360"/>
      </w:pPr>
      <w:rPr>
        <w:rFonts w:ascii="StobiSerif" w:hAnsi="StobiSerif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868528">
    <w:abstractNumId w:val="16"/>
  </w:num>
  <w:num w:numId="2" w16cid:durableId="1680934492">
    <w:abstractNumId w:val="20"/>
  </w:num>
  <w:num w:numId="3" w16cid:durableId="990255240">
    <w:abstractNumId w:val="5"/>
  </w:num>
  <w:num w:numId="4" w16cid:durableId="202256491">
    <w:abstractNumId w:val="17"/>
  </w:num>
  <w:num w:numId="5" w16cid:durableId="1519269136">
    <w:abstractNumId w:val="19"/>
  </w:num>
  <w:num w:numId="6" w16cid:durableId="1649243268">
    <w:abstractNumId w:val="12"/>
  </w:num>
  <w:num w:numId="7" w16cid:durableId="1475834878">
    <w:abstractNumId w:val="21"/>
  </w:num>
  <w:num w:numId="8" w16cid:durableId="1894585329">
    <w:abstractNumId w:val="9"/>
  </w:num>
  <w:num w:numId="9" w16cid:durableId="1239747143">
    <w:abstractNumId w:val="0"/>
  </w:num>
  <w:num w:numId="10" w16cid:durableId="1489638559">
    <w:abstractNumId w:val="8"/>
  </w:num>
  <w:num w:numId="11" w16cid:durableId="1885604232">
    <w:abstractNumId w:val="1"/>
  </w:num>
  <w:num w:numId="12" w16cid:durableId="342321687">
    <w:abstractNumId w:val="2"/>
  </w:num>
  <w:num w:numId="13" w16cid:durableId="1001355351">
    <w:abstractNumId w:val="23"/>
  </w:num>
  <w:num w:numId="14" w16cid:durableId="1601841207">
    <w:abstractNumId w:val="4"/>
  </w:num>
  <w:num w:numId="15" w16cid:durableId="1913739620">
    <w:abstractNumId w:val="11"/>
  </w:num>
  <w:num w:numId="16" w16cid:durableId="1410732136">
    <w:abstractNumId w:val="6"/>
  </w:num>
  <w:num w:numId="17" w16cid:durableId="509835673">
    <w:abstractNumId w:val="7"/>
  </w:num>
  <w:num w:numId="18" w16cid:durableId="739866352">
    <w:abstractNumId w:val="3"/>
  </w:num>
  <w:num w:numId="19" w16cid:durableId="887910943">
    <w:abstractNumId w:val="15"/>
  </w:num>
  <w:num w:numId="20" w16cid:durableId="1982612646">
    <w:abstractNumId w:val="14"/>
  </w:num>
  <w:num w:numId="21" w16cid:durableId="640114041">
    <w:abstractNumId w:val="22"/>
  </w:num>
  <w:num w:numId="22" w16cid:durableId="445396105">
    <w:abstractNumId w:val="10"/>
  </w:num>
  <w:num w:numId="23" w16cid:durableId="1668709066">
    <w:abstractNumId w:val="18"/>
  </w:num>
  <w:num w:numId="24" w16cid:durableId="175138889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BE9"/>
    <w:rsid w:val="00005B0F"/>
    <w:rsid w:val="00010C19"/>
    <w:rsid w:val="0001154A"/>
    <w:rsid w:val="0001165A"/>
    <w:rsid w:val="000416ED"/>
    <w:rsid w:val="0004513F"/>
    <w:rsid w:val="000549E2"/>
    <w:rsid w:val="000551BC"/>
    <w:rsid w:val="00061ACA"/>
    <w:rsid w:val="000669C5"/>
    <w:rsid w:val="00075302"/>
    <w:rsid w:val="00077292"/>
    <w:rsid w:val="0008692B"/>
    <w:rsid w:val="00090997"/>
    <w:rsid w:val="000942C8"/>
    <w:rsid w:val="000A373B"/>
    <w:rsid w:val="000A6CB1"/>
    <w:rsid w:val="000C3F6D"/>
    <w:rsid w:val="000C4EB3"/>
    <w:rsid w:val="000D59AC"/>
    <w:rsid w:val="000F3C10"/>
    <w:rsid w:val="00100195"/>
    <w:rsid w:val="00101B81"/>
    <w:rsid w:val="00106BEC"/>
    <w:rsid w:val="0011380B"/>
    <w:rsid w:val="001206E6"/>
    <w:rsid w:val="00123112"/>
    <w:rsid w:val="00136174"/>
    <w:rsid w:val="001624D5"/>
    <w:rsid w:val="00165A87"/>
    <w:rsid w:val="00176E45"/>
    <w:rsid w:val="00180184"/>
    <w:rsid w:val="00180CEB"/>
    <w:rsid w:val="00183511"/>
    <w:rsid w:val="001C4372"/>
    <w:rsid w:val="001C5DA5"/>
    <w:rsid w:val="001F28B1"/>
    <w:rsid w:val="001F4338"/>
    <w:rsid w:val="001F7D93"/>
    <w:rsid w:val="00204F83"/>
    <w:rsid w:val="00205822"/>
    <w:rsid w:val="00206647"/>
    <w:rsid w:val="0020765B"/>
    <w:rsid w:val="00215FFE"/>
    <w:rsid w:val="00223120"/>
    <w:rsid w:val="002323E6"/>
    <w:rsid w:val="00240F3A"/>
    <w:rsid w:val="002464C1"/>
    <w:rsid w:val="002524A5"/>
    <w:rsid w:val="00257ADB"/>
    <w:rsid w:val="0026047F"/>
    <w:rsid w:val="0026465A"/>
    <w:rsid w:val="0026757A"/>
    <w:rsid w:val="0027149C"/>
    <w:rsid w:val="00284BC9"/>
    <w:rsid w:val="00290A92"/>
    <w:rsid w:val="002A0A65"/>
    <w:rsid w:val="002B025F"/>
    <w:rsid w:val="002D15A3"/>
    <w:rsid w:val="002D3CFB"/>
    <w:rsid w:val="002E470C"/>
    <w:rsid w:val="002E583A"/>
    <w:rsid w:val="002F322F"/>
    <w:rsid w:val="00302F46"/>
    <w:rsid w:val="0030577B"/>
    <w:rsid w:val="003154DC"/>
    <w:rsid w:val="00335DBF"/>
    <w:rsid w:val="003562F4"/>
    <w:rsid w:val="00363125"/>
    <w:rsid w:val="00372E96"/>
    <w:rsid w:val="00376137"/>
    <w:rsid w:val="003765CD"/>
    <w:rsid w:val="00390AB1"/>
    <w:rsid w:val="003C455E"/>
    <w:rsid w:val="003D58F0"/>
    <w:rsid w:val="003E1639"/>
    <w:rsid w:val="0040066D"/>
    <w:rsid w:val="00411C03"/>
    <w:rsid w:val="00424E5B"/>
    <w:rsid w:val="004458DE"/>
    <w:rsid w:val="00445CB6"/>
    <w:rsid w:val="0045061E"/>
    <w:rsid w:val="004521FF"/>
    <w:rsid w:val="00453B21"/>
    <w:rsid w:val="00455E16"/>
    <w:rsid w:val="00483C18"/>
    <w:rsid w:val="00484660"/>
    <w:rsid w:val="00495E1D"/>
    <w:rsid w:val="004A3BEA"/>
    <w:rsid w:val="004B1877"/>
    <w:rsid w:val="004B2F74"/>
    <w:rsid w:val="004D587B"/>
    <w:rsid w:val="004E68D5"/>
    <w:rsid w:val="004F003A"/>
    <w:rsid w:val="00517DA5"/>
    <w:rsid w:val="00523B8C"/>
    <w:rsid w:val="00533CB3"/>
    <w:rsid w:val="0053667D"/>
    <w:rsid w:val="0053674A"/>
    <w:rsid w:val="00542D47"/>
    <w:rsid w:val="005A0E1A"/>
    <w:rsid w:val="005A1833"/>
    <w:rsid w:val="005A529F"/>
    <w:rsid w:val="005A6350"/>
    <w:rsid w:val="005A6468"/>
    <w:rsid w:val="005C20B6"/>
    <w:rsid w:val="005D1B11"/>
    <w:rsid w:val="005D2199"/>
    <w:rsid w:val="005D6DCC"/>
    <w:rsid w:val="005E0B1A"/>
    <w:rsid w:val="005E2F00"/>
    <w:rsid w:val="00603E70"/>
    <w:rsid w:val="00610E82"/>
    <w:rsid w:val="006121CB"/>
    <w:rsid w:val="00616E35"/>
    <w:rsid w:val="006270B5"/>
    <w:rsid w:val="0063758F"/>
    <w:rsid w:val="00662060"/>
    <w:rsid w:val="0067362B"/>
    <w:rsid w:val="006775E6"/>
    <w:rsid w:val="00677665"/>
    <w:rsid w:val="00677B7E"/>
    <w:rsid w:val="00686548"/>
    <w:rsid w:val="006943A0"/>
    <w:rsid w:val="006A1719"/>
    <w:rsid w:val="006B153D"/>
    <w:rsid w:val="006C56F6"/>
    <w:rsid w:val="006D3A20"/>
    <w:rsid w:val="006D7A2B"/>
    <w:rsid w:val="006E531D"/>
    <w:rsid w:val="00703FEB"/>
    <w:rsid w:val="007100CC"/>
    <w:rsid w:val="0071054A"/>
    <w:rsid w:val="00710D42"/>
    <w:rsid w:val="007116E4"/>
    <w:rsid w:val="007147FC"/>
    <w:rsid w:val="00716FD2"/>
    <w:rsid w:val="00721D5F"/>
    <w:rsid w:val="0073039A"/>
    <w:rsid w:val="00732AAA"/>
    <w:rsid w:val="0074471B"/>
    <w:rsid w:val="0075513F"/>
    <w:rsid w:val="00777221"/>
    <w:rsid w:val="0079139E"/>
    <w:rsid w:val="007970FE"/>
    <w:rsid w:val="007B1ED6"/>
    <w:rsid w:val="007B3DB3"/>
    <w:rsid w:val="007B4A2D"/>
    <w:rsid w:val="007C7B58"/>
    <w:rsid w:val="007D2A6A"/>
    <w:rsid w:val="007D5653"/>
    <w:rsid w:val="007D5996"/>
    <w:rsid w:val="007F3135"/>
    <w:rsid w:val="007F32B2"/>
    <w:rsid w:val="007F3785"/>
    <w:rsid w:val="00811C94"/>
    <w:rsid w:val="0081248A"/>
    <w:rsid w:val="008209FE"/>
    <w:rsid w:val="00833E17"/>
    <w:rsid w:val="008565B3"/>
    <w:rsid w:val="008603E7"/>
    <w:rsid w:val="00886924"/>
    <w:rsid w:val="00890623"/>
    <w:rsid w:val="0089603F"/>
    <w:rsid w:val="008A5851"/>
    <w:rsid w:val="008B4802"/>
    <w:rsid w:val="008C25B2"/>
    <w:rsid w:val="008E19DE"/>
    <w:rsid w:val="008E1C05"/>
    <w:rsid w:val="00913BE9"/>
    <w:rsid w:val="00915678"/>
    <w:rsid w:val="00920245"/>
    <w:rsid w:val="00925D06"/>
    <w:rsid w:val="009356BD"/>
    <w:rsid w:val="009360CA"/>
    <w:rsid w:val="00941E79"/>
    <w:rsid w:val="00950360"/>
    <w:rsid w:val="00961593"/>
    <w:rsid w:val="00961B08"/>
    <w:rsid w:val="00967D62"/>
    <w:rsid w:val="009861D0"/>
    <w:rsid w:val="009A466C"/>
    <w:rsid w:val="009A63EC"/>
    <w:rsid w:val="009C62F8"/>
    <w:rsid w:val="009C71E9"/>
    <w:rsid w:val="009E1A35"/>
    <w:rsid w:val="009E20A7"/>
    <w:rsid w:val="009E2B97"/>
    <w:rsid w:val="00A1134F"/>
    <w:rsid w:val="00A13C08"/>
    <w:rsid w:val="00A259A7"/>
    <w:rsid w:val="00A40F87"/>
    <w:rsid w:val="00A40FA2"/>
    <w:rsid w:val="00A4244A"/>
    <w:rsid w:val="00A47BD6"/>
    <w:rsid w:val="00A5286D"/>
    <w:rsid w:val="00A6255E"/>
    <w:rsid w:val="00A76F40"/>
    <w:rsid w:val="00A938EB"/>
    <w:rsid w:val="00AA66E5"/>
    <w:rsid w:val="00AB5909"/>
    <w:rsid w:val="00AD18B4"/>
    <w:rsid w:val="00AE22EF"/>
    <w:rsid w:val="00AF09B9"/>
    <w:rsid w:val="00AF2929"/>
    <w:rsid w:val="00B04A03"/>
    <w:rsid w:val="00B05A90"/>
    <w:rsid w:val="00B11104"/>
    <w:rsid w:val="00B13723"/>
    <w:rsid w:val="00B16B1E"/>
    <w:rsid w:val="00B2386F"/>
    <w:rsid w:val="00B23FA8"/>
    <w:rsid w:val="00B27BA3"/>
    <w:rsid w:val="00B355A1"/>
    <w:rsid w:val="00B44998"/>
    <w:rsid w:val="00B546CF"/>
    <w:rsid w:val="00B55AAD"/>
    <w:rsid w:val="00B72157"/>
    <w:rsid w:val="00B7243C"/>
    <w:rsid w:val="00B73EAA"/>
    <w:rsid w:val="00B93524"/>
    <w:rsid w:val="00BA32B2"/>
    <w:rsid w:val="00BD050D"/>
    <w:rsid w:val="00BD4B81"/>
    <w:rsid w:val="00BD5138"/>
    <w:rsid w:val="00BD6ECE"/>
    <w:rsid w:val="00BF3B3E"/>
    <w:rsid w:val="00C21FA4"/>
    <w:rsid w:val="00C4012F"/>
    <w:rsid w:val="00C60B7C"/>
    <w:rsid w:val="00C62431"/>
    <w:rsid w:val="00C70812"/>
    <w:rsid w:val="00C92EE8"/>
    <w:rsid w:val="00C97625"/>
    <w:rsid w:val="00CB6454"/>
    <w:rsid w:val="00CC3992"/>
    <w:rsid w:val="00CC3B37"/>
    <w:rsid w:val="00CD1132"/>
    <w:rsid w:val="00CE007F"/>
    <w:rsid w:val="00CE3D94"/>
    <w:rsid w:val="00CF1E94"/>
    <w:rsid w:val="00D10A44"/>
    <w:rsid w:val="00D237FD"/>
    <w:rsid w:val="00D24E8F"/>
    <w:rsid w:val="00D40D2D"/>
    <w:rsid w:val="00D46DAB"/>
    <w:rsid w:val="00D507B3"/>
    <w:rsid w:val="00D56224"/>
    <w:rsid w:val="00D60F02"/>
    <w:rsid w:val="00D62917"/>
    <w:rsid w:val="00D65278"/>
    <w:rsid w:val="00D7619E"/>
    <w:rsid w:val="00D8535A"/>
    <w:rsid w:val="00DA2D12"/>
    <w:rsid w:val="00DB0596"/>
    <w:rsid w:val="00DC699B"/>
    <w:rsid w:val="00DD57AB"/>
    <w:rsid w:val="00DD7780"/>
    <w:rsid w:val="00DE0240"/>
    <w:rsid w:val="00DE354B"/>
    <w:rsid w:val="00DE359F"/>
    <w:rsid w:val="00DE69E8"/>
    <w:rsid w:val="00E052B1"/>
    <w:rsid w:val="00E13A0A"/>
    <w:rsid w:val="00E13B1C"/>
    <w:rsid w:val="00E16483"/>
    <w:rsid w:val="00E21B30"/>
    <w:rsid w:val="00E2214C"/>
    <w:rsid w:val="00E42C55"/>
    <w:rsid w:val="00E538FC"/>
    <w:rsid w:val="00E71662"/>
    <w:rsid w:val="00E76878"/>
    <w:rsid w:val="00E81D54"/>
    <w:rsid w:val="00EB4DC8"/>
    <w:rsid w:val="00EC3ABF"/>
    <w:rsid w:val="00EC4AE8"/>
    <w:rsid w:val="00EE00D9"/>
    <w:rsid w:val="00EE05F7"/>
    <w:rsid w:val="00F1404F"/>
    <w:rsid w:val="00F16755"/>
    <w:rsid w:val="00F27EEB"/>
    <w:rsid w:val="00F35A43"/>
    <w:rsid w:val="00F401B7"/>
    <w:rsid w:val="00F678C6"/>
    <w:rsid w:val="00F757A6"/>
    <w:rsid w:val="00F770C6"/>
    <w:rsid w:val="00FA0347"/>
    <w:rsid w:val="00FC243E"/>
    <w:rsid w:val="00FC5A42"/>
    <w:rsid w:val="00FD3CA2"/>
    <w:rsid w:val="00FE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88375E"/>
  <w15:chartTrackingRefBased/>
  <w15:docId w15:val="{7D1A1DF2-F670-4C88-863B-205E75A06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6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E1A"/>
  </w:style>
  <w:style w:type="paragraph" w:styleId="Heading1">
    <w:name w:val="heading 1"/>
    <w:basedOn w:val="Normal"/>
    <w:next w:val="Normal"/>
    <w:link w:val="Heading1Char"/>
    <w:uiPriority w:val="9"/>
    <w:qFormat/>
    <w:rsid w:val="005A0E1A"/>
    <w:pPr>
      <w:pBdr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pBdr>
      <w:shd w:val="clear" w:color="auto" w:fill="5B9BD5"/>
      <w:spacing w:after="0"/>
      <w:outlineLvl w:val="0"/>
    </w:pPr>
    <w:rPr>
      <w:caps/>
      <w:color w:val="FFFFFF"/>
      <w:spacing w:val="1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0E1A"/>
    <w:pPr>
      <w:pBdr>
        <w:top w:val="single" w:sz="24" w:space="0" w:color="DEEAF6"/>
        <w:left w:val="single" w:sz="24" w:space="0" w:color="DEEAF6"/>
        <w:bottom w:val="single" w:sz="24" w:space="0" w:color="DEEAF6"/>
        <w:right w:val="single" w:sz="24" w:space="0" w:color="DEEAF6"/>
      </w:pBdr>
      <w:shd w:val="clear" w:color="auto" w:fill="DEEAF6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0E1A"/>
    <w:pPr>
      <w:pBdr>
        <w:top w:val="single" w:sz="6" w:space="2" w:color="5B9BD5"/>
      </w:pBdr>
      <w:spacing w:before="300" w:after="0"/>
      <w:outlineLvl w:val="2"/>
    </w:pPr>
    <w:rPr>
      <w:caps/>
      <w:color w:val="1F4D78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0E1A"/>
    <w:pPr>
      <w:pBdr>
        <w:top w:val="dotted" w:sz="6" w:space="2" w:color="5B9BD5"/>
      </w:pBdr>
      <w:spacing w:before="200" w:after="0"/>
      <w:outlineLvl w:val="3"/>
    </w:pPr>
    <w:rPr>
      <w:caps/>
      <w:color w:val="2E74B5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0E1A"/>
    <w:pPr>
      <w:pBdr>
        <w:bottom w:val="single" w:sz="6" w:space="1" w:color="5B9BD5"/>
      </w:pBdr>
      <w:spacing w:before="200" w:after="0"/>
      <w:outlineLvl w:val="4"/>
    </w:pPr>
    <w:rPr>
      <w:caps/>
      <w:color w:val="2E74B5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0E1A"/>
    <w:pPr>
      <w:pBdr>
        <w:bottom w:val="dotted" w:sz="6" w:space="1" w:color="5B9BD5"/>
      </w:pBdr>
      <w:spacing w:before="200" w:after="0"/>
      <w:outlineLvl w:val="5"/>
    </w:pPr>
    <w:rPr>
      <w:caps/>
      <w:color w:val="2E74B5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0E1A"/>
    <w:pPr>
      <w:spacing w:before="200" w:after="0"/>
      <w:outlineLvl w:val="6"/>
    </w:pPr>
    <w:rPr>
      <w:caps/>
      <w:color w:val="2E74B5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0E1A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0E1A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5A0E1A"/>
    <w:rPr>
      <w:caps/>
      <w:color w:val="FFFFFF"/>
      <w:spacing w:val="15"/>
      <w:sz w:val="22"/>
      <w:szCs w:val="22"/>
      <w:shd w:val="clear" w:color="auto" w:fill="5B9BD5"/>
    </w:rPr>
  </w:style>
  <w:style w:type="character" w:customStyle="1" w:styleId="Heading2Char">
    <w:name w:val="Heading 2 Char"/>
    <w:link w:val="Heading2"/>
    <w:uiPriority w:val="9"/>
    <w:semiHidden/>
    <w:rsid w:val="005A0E1A"/>
    <w:rPr>
      <w:caps/>
      <w:spacing w:val="15"/>
      <w:shd w:val="clear" w:color="auto" w:fill="DEEAF6"/>
    </w:rPr>
  </w:style>
  <w:style w:type="character" w:customStyle="1" w:styleId="Heading3Char">
    <w:name w:val="Heading 3 Char"/>
    <w:link w:val="Heading3"/>
    <w:uiPriority w:val="9"/>
    <w:semiHidden/>
    <w:rsid w:val="005A0E1A"/>
    <w:rPr>
      <w:caps/>
      <w:color w:val="1F4D78"/>
      <w:spacing w:val="15"/>
    </w:rPr>
  </w:style>
  <w:style w:type="character" w:customStyle="1" w:styleId="Heading4Char">
    <w:name w:val="Heading 4 Char"/>
    <w:link w:val="Heading4"/>
    <w:uiPriority w:val="9"/>
    <w:semiHidden/>
    <w:rsid w:val="005A0E1A"/>
    <w:rPr>
      <w:caps/>
      <w:color w:val="2E74B5"/>
      <w:spacing w:val="10"/>
    </w:rPr>
  </w:style>
  <w:style w:type="character" w:customStyle="1" w:styleId="Heading5Char">
    <w:name w:val="Heading 5 Char"/>
    <w:link w:val="Heading5"/>
    <w:uiPriority w:val="9"/>
    <w:semiHidden/>
    <w:rsid w:val="005A0E1A"/>
    <w:rPr>
      <w:caps/>
      <w:color w:val="2E74B5"/>
      <w:spacing w:val="10"/>
    </w:rPr>
  </w:style>
  <w:style w:type="character" w:customStyle="1" w:styleId="Heading6Char">
    <w:name w:val="Heading 6 Char"/>
    <w:link w:val="Heading6"/>
    <w:uiPriority w:val="9"/>
    <w:semiHidden/>
    <w:rsid w:val="005A0E1A"/>
    <w:rPr>
      <w:caps/>
      <w:color w:val="2E74B5"/>
      <w:spacing w:val="10"/>
    </w:rPr>
  </w:style>
  <w:style w:type="character" w:customStyle="1" w:styleId="Heading7Char">
    <w:name w:val="Heading 7 Char"/>
    <w:link w:val="Heading7"/>
    <w:uiPriority w:val="9"/>
    <w:semiHidden/>
    <w:rsid w:val="005A0E1A"/>
    <w:rPr>
      <w:caps/>
      <w:color w:val="2E74B5"/>
      <w:spacing w:val="10"/>
    </w:rPr>
  </w:style>
  <w:style w:type="character" w:customStyle="1" w:styleId="Heading8Char">
    <w:name w:val="Heading 8 Char"/>
    <w:link w:val="Heading8"/>
    <w:uiPriority w:val="9"/>
    <w:semiHidden/>
    <w:rsid w:val="005A0E1A"/>
    <w:rPr>
      <w:caps/>
      <w:spacing w:val="10"/>
      <w:sz w:val="18"/>
      <w:szCs w:val="18"/>
    </w:rPr>
  </w:style>
  <w:style w:type="character" w:customStyle="1" w:styleId="Heading9Char">
    <w:name w:val="Heading 9 Char"/>
    <w:link w:val="Heading9"/>
    <w:uiPriority w:val="9"/>
    <w:semiHidden/>
    <w:rsid w:val="005A0E1A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A0E1A"/>
    <w:rPr>
      <w:b/>
      <w:bCs/>
      <w:color w:val="2E74B5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A0E1A"/>
    <w:pPr>
      <w:spacing w:after="0"/>
    </w:pPr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character" w:customStyle="1" w:styleId="TitleChar">
    <w:name w:val="Title Char"/>
    <w:link w:val="Title"/>
    <w:uiPriority w:val="10"/>
    <w:rsid w:val="005A0E1A"/>
    <w:rPr>
      <w:rFonts w:ascii="Calibri Light" w:eastAsia="SimSun" w:hAnsi="Calibri Light" w:cs="Times New Roman"/>
      <w:caps/>
      <w:color w:val="5B9BD5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0E1A"/>
    <w:pPr>
      <w:spacing w:after="500" w:line="240" w:lineRule="auto"/>
    </w:pPr>
    <w:rPr>
      <w:caps/>
      <w:color w:val="595959"/>
      <w:spacing w:val="10"/>
      <w:sz w:val="21"/>
      <w:szCs w:val="21"/>
    </w:rPr>
  </w:style>
  <w:style w:type="character" w:customStyle="1" w:styleId="SubtitleChar">
    <w:name w:val="Subtitle Char"/>
    <w:link w:val="Subtitle"/>
    <w:uiPriority w:val="11"/>
    <w:rsid w:val="005A0E1A"/>
    <w:rPr>
      <w:caps/>
      <w:color w:val="595959"/>
      <w:spacing w:val="10"/>
      <w:sz w:val="21"/>
      <w:szCs w:val="21"/>
    </w:rPr>
  </w:style>
  <w:style w:type="character" w:styleId="Strong">
    <w:name w:val="Strong"/>
    <w:uiPriority w:val="22"/>
    <w:qFormat/>
    <w:rsid w:val="005A0E1A"/>
    <w:rPr>
      <w:b/>
      <w:bCs/>
    </w:rPr>
  </w:style>
  <w:style w:type="character" w:styleId="Emphasis">
    <w:name w:val="Emphasis"/>
    <w:uiPriority w:val="20"/>
    <w:qFormat/>
    <w:rsid w:val="005A0E1A"/>
    <w:rPr>
      <w:caps/>
      <w:color w:val="1F4D78"/>
      <w:spacing w:val="5"/>
    </w:rPr>
  </w:style>
  <w:style w:type="paragraph" w:styleId="NoSpacing">
    <w:name w:val="No Spacing"/>
    <w:link w:val="NoSpacingChar"/>
    <w:uiPriority w:val="1"/>
    <w:qFormat/>
    <w:rsid w:val="005A0E1A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5A0E1A"/>
  </w:style>
  <w:style w:type="paragraph" w:styleId="Quote">
    <w:name w:val="Quote"/>
    <w:basedOn w:val="Normal"/>
    <w:next w:val="Normal"/>
    <w:link w:val="QuoteChar"/>
    <w:uiPriority w:val="29"/>
    <w:qFormat/>
    <w:rsid w:val="005A0E1A"/>
    <w:rPr>
      <w:i/>
      <w:iCs/>
      <w:sz w:val="24"/>
      <w:szCs w:val="24"/>
    </w:rPr>
  </w:style>
  <w:style w:type="character" w:customStyle="1" w:styleId="QuoteChar">
    <w:name w:val="Quote Char"/>
    <w:link w:val="Quote"/>
    <w:uiPriority w:val="29"/>
    <w:rsid w:val="005A0E1A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0E1A"/>
    <w:pPr>
      <w:spacing w:before="240" w:after="240" w:line="240" w:lineRule="auto"/>
      <w:ind w:left="1080" w:right="1080"/>
      <w:jc w:val="center"/>
    </w:pPr>
    <w:rPr>
      <w:color w:val="5B9BD5"/>
      <w:sz w:val="24"/>
      <w:szCs w:val="24"/>
    </w:rPr>
  </w:style>
  <w:style w:type="character" w:customStyle="1" w:styleId="IntenseQuoteChar">
    <w:name w:val="Intense Quote Char"/>
    <w:link w:val="IntenseQuote"/>
    <w:uiPriority w:val="30"/>
    <w:rsid w:val="005A0E1A"/>
    <w:rPr>
      <w:color w:val="5B9BD5"/>
      <w:sz w:val="24"/>
      <w:szCs w:val="24"/>
    </w:rPr>
  </w:style>
  <w:style w:type="character" w:styleId="SubtleEmphasis">
    <w:name w:val="Subtle Emphasis"/>
    <w:uiPriority w:val="19"/>
    <w:qFormat/>
    <w:rsid w:val="005A0E1A"/>
    <w:rPr>
      <w:i/>
      <w:iCs/>
      <w:color w:val="1F4D78"/>
    </w:rPr>
  </w:style>
  <w:style w:type="character" w:styleId="IntenseEmphasis">
    <w:name w:val="Intense Emphasis"/>
    <w:uiPriority w:val="21"/>
    <w:qFormat/>
    <w:rsid w:val="005A0E1A"/>
    <w:rPr>
      <w:b/>
      <w:bCs/>
      <w:caps/>
      <w:color w:val="1F4D78"/>
      <w:spacing w:val="10"/>
    </w:rPr>
  </w:style>
  <w:style w:type="character" w:styleId="SubtleReference">
    <w:name w:val="Subtle Reference"/>
    <w:uiPriority w:val="31"/>
    <w:qFormat/>
    <w:rsid w:val="005A0E1A"/>
    <w:rPr>
      <w:b/>
      <w:bCs/>
      <w:color w:val="5B9BD5"/>
    </w:rPr>
  </w:style>
  <w:style w:type="character" w:styleId="IntenseReference">
    <w:name w:val="Intense Reference"/>
    <w:uiPriority w:val="32"/>
    <w:qFormat/>
    <w:rsid w:val="005A0E1A"/>
    <w:rPr>
      <w:b/>
      <w:bCs/>
      <w:i/>
      <w:iCs/>
      <w:caps/>
      <w:color w:val="5B9BD5"/>
    </w:rPr>
  </w:style>
  <w:style w:type="character" w:styleId="BookTitle">
    <w:name w:val="Book Title"/>
    <w:uiPriority w:val="33"/>
    <w:qFormat/>
    <w:rsid w:val="005A0E1A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0E1A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054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49E2"/>
  </w:style>
  <w:style w:type="paragraph" w:styleId="Footer">
    <w:name w:val="footer"/>
    <w:basedOn w:val="Normal"/>
    <w:link w:val="FooterChar"/>
    <w:uiPriority w:val="99"/>
    <w:unhideWhenUsed/>
    <w:rsid w:val="000549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9E2"/>
  </w:style>
  <w:style w:type="paragraph" w:customStyle="1" w:styleId="inner-content-title">
    <w:name w:val="inner-content-title"/>
    <w:basedOn w:val="Normal"/>
    <w:rsid w:val="00A40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ews-content-inner-left">
    <w:name w:val="news-content-inner-left"/>
    <w:basedOn w:val="Normal"/>
    <w:rsid w:val="00A40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aliases w:val="References,Bullets,List Paragraph (numbered (a)),List_Paragraph,Multilevel para_II,List Paragraph1,Bullet Points,Liste Paragraf,Paragraphe de liste,123 List Paragraph,Bullet paras,Citation List,Colorful List - Accent 11,Ha,Liste 1,List a)"/>
    <w:basedOn w:val="Normal"/>
    <w:link w:val="ListParagraphChar"/>
    <w:uiPriority w:val="34"/>
    <w:qFormat/>
    <w:rsid w:val="00BD4B81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6D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6DA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6DA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6D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6DA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D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DA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04513F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5A64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15A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05F7"/>
    <w:rPr>
      <w:color w:val="605E5C"/>
      <w:shd w:val="clear" w:color="auto" w:fill="E1DFDD"/>
    </w:rPr>
  </w:style>
  <w:style w:type="paragraph" w:customStyle="1" w:styleId="HeaderTXT">
    <w:name w:val="Header TXT"/>
    <w:basedOn w:val="Normal"/>
    <w:link w:val="HeaderTXTChar"/>
    <w:qFormat/>
    <w:rsid w:val="002E470C"/>
    <w:pPr>
      <w:suppressAutoHyphens/>
      <w:spacing w:after="0" w:line="240" w:lineRule="auto"/>
      <w:jc w:val="center"/>
    </w:pPr>
    <w:rPr>
      <w:rFonts w:ascii="StobiSerif Regular" w:eastAsia="Times New Roman" w:hAnsi="StobiSerif Regular" w:cs="Times New Roman"/>
      <w:sz w:val="24"/>
      <w:szCs w:val="24"/>
      <w:lang w:val="mk-MK" w:eastAsia="en-GB"/>
    </w:rPr>
  </w:style>
  <w:style w:type="character" w:customStyle="1" w:styleId="HeaderTXTChar">
    <w:name w:val="Header TXT Char"/>
    <w:link w:val="HeaderTXT"/>
    <w:locked/>
    <w:rsid w:val="002E470C"/>
    <w:rPr>
      <w:rFonts w:ascii="StobiSerif Regular" w:eastAsia="Times New Roman" w:hAnsi="StobiSerif Regular" w:cs="Times New Roman"/>
      <w:sz w:val="24"/>
      <w:szCs w:val="24"/>
      <w:lang w:val="mk-MK" w:eastAsia="en-GB"/>
    </w:rPr>
  </w:style>
  <w:style w:type="character" w:customStyle="1" w:styleId="ListParagraphChar">
    <w:name w:val="List Paragraph Char"/>
    <w:aliases w:val="References Char,Bullets Char,List Paragraph (numbered (a)) Char,List_Paragraph Char,Multilevel para_II Char,List Paragraph1 Char,Bullet Points Char,Liste Paragraf Char,Paragraphe de liste Char,123 List Paragraph Char,Ha Char"/>
    <w:link w:val="ListParagraph"/>
    <w:uiPriority w:val="34"/>
    <w:qFormat/>
    <w:rsid w:val="002E470C"/>
  </w:style>
  <w:style w:type="paragraph" w:customStyle="1" w:styleId="FooterTXT">
    <w:name w:val="Footer TXT"/>
    <w:basedOn w:val="Normal"/>
    <w:link w:val="FooterTXTChar"/>
    <w:rsid w:val="00100195"/>
    <w:pPr>
      <w:suppressAutoHyphens/>
      <w:spacing w:after="0" w:line="240" w:lineRule="auto"/>
    </w:pPr>
    <w:rPr>
      <w:rFonts w:ascii="StobiSerif Medium" w:eastAsia="Times New Roman" w:hAnsi="StobiSerif Medium" w:cs="Times New Roman"/>
      <w:sz w:val="14"/>
      <w:szCs w:val="24"/>
      <w:lang w:val="mk-MK" w:eastAsia="en-GB"/>
    </w:rPr>
  </w:style>
  <w:style w:type="character" w:customStyle="1" w:styleId="FooterTXTChar">
    <w:name w:val="Footer TXT Char"/>
    <w:link w:val="FooterTXT"/>
    <w:locked/>
    <w:rsid w:val="00100195"/>
    <w:rPr>
      <w:rFonts w:ascii="StobiSerif Medium" w:eastAsia="Times New Roman" w:hAnsi="StobiSerif Medium" w:cs="Times New Roman"/>
      <w:sz w:val="14"/>
      <w:szCs w:val="24"/>
      <w:lang w:val="mk-MK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1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ip.mk/dokumenti-za-komponenta-2/" TargetMode="External"/><Relationship Id="rId13" Type="http://schemas.openxmlformats.org/officeDocument/2006/relationships/hyperlink" Target="mailto:info.ssip@mtsp.gov.m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sip.mk/dokumenti-za-komponenta-2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.ssip@mtsp.gov.m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nfo.ssip@mtsp.gov.mk" TargetMode="External"/><Relationship Id="rId10" Type="http://schemas.openxmlformats.org/officeDocument/2006/relationships/hyperlink" Target="https://www.ssip.mk/wp-content/uploads/2026/06/gom-preschool-mkd_compressed.pdf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nfo.ssip@mtsp.gov.mk" TargetMode="External"/><Relationship Id="rId14" Type="http://schemas.openxmlformats.org/officeDocument/2006/relationships/hyperlink" Target="https://www.ssip.mk/wp-content/uploads/2026/06/gom-preschool-mkd_compressed.pdf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2A9B86-2BFA-4EDC-BB45-118B091A2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1581</Words>
  <Characters>9018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Goce Pacemski</dc:creator>
  <cp:keywords/>
  <dc:description/>
  <cp:lastModifiedBy>Makedonka Angjelova</cp:lastModifiedBy>
  <cp:revision>2</cp:revision>
  <cp:lastPrinted>2021-02-18T15:48:00Z</cp:lastPrinted>
  <dcterms:created xsi:type="dcterms:W3CDTF">2026-06-18T09:13:00Z</dcterms:created>
  <dcterms:modified xsi:type="dcterms:W3CDTF">2026-06-18T09:13:00Z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81d3a7ac2c1c982551317bbe7abcb9fb7dd5ce72fea8b73af9cc644dd589d01a</vt:lpwstr>
  </property>
</Properties>
</file>