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CC4AC" w14:textId="77777777" w:rsidR="00596F79" w:rsidRDefault="00000000">
      <w:pPr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Детската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градинка</w:t>
      </w:r>
      <w:proofErr w:type="spellEnd"/>
      <w:r>
        <w:rPr>
          <w:rFonts w:ascii="Times New Roman" w:hAnsi="Times New Roman"/>
          <w:lang w:val="en-US" w:eastAsia="en-US"/>
        </w:rPr>
        <w:t xml:space="preserve"> „</w:t>
      </w:r>
      <w:proofErr w:type="spellStart"/>
      <w:proofErr w:type="gramStart"/>
      <w:r>
        <w:rPr>
          <w:rFonts w:ascii="Times New Roman" w:hAnsi="Times New Roman"/>
          <w:lang w:val="en-US" w:eastAsia="en-US"/>
        </w:rPr>
        <w:t>Сончоглед</w:t>
      </w:r>
      <w:proofErr w:type="spellEnd"/>
      <w:r>
        <w:rPr>
          <w:rFonts w:ascii="Times New Roman" w:hAnsi="Times New Roman"/>
          <w:lang w:val="en-US" w:eastAsia="en-US"/>
        </w:rPr>
        <w:t xml:space="preserve">“ </w:t>
      </w:r>
      <w:proofErr w:type="spellStart"/>
      <w:r>
        <w:rPr>
          <w:rFonts w:ascii="Times New Roman" w:hAnsi="Times New Roman"/>
          <w:lang w:val="en-US" w:eastAsia="en-US"/>
        </w:rPr>
        <w:t>спроведува</w:t>
      </w:r>
      <w:proofErr w:type="spellEnd"/>
      <w:proofErr w:type="gram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постапка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за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јавна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набавка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за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реконструкција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повеќенаменска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сала</w:t>
      </w:r>
      <w:proofErr w:type="spellEnd"/>
      <w:r>
        <w:rPr>
          <w:rFonts w:ascii="Times New Roman" w:hAnsi="Times New Roman"/>
          <w:lang w:val="en-US" w:eastAsia="en-US"/>
        </w:rPr>
        <w:t xml:space="preserve"> (</w:t>
      </w:r>
      <w:proofErr w:type="spellStart"/>
      <w:r>
        <w:rPr>
          <w:rFonts w:ascii="Times New Roman" w:hAnsi="Times New Roman"/>
          <w:lang w:val="en-US" w:eastAsia="en-US"/>
        </w:rPr>
        <w:t>подови</w:t>
      </w:r>
      <w:proofErr w:type="spellEnd"/>
      <w:r>
        <w:rPr>
          <w:rFonts w:ascii="Times New Roman" w:hAnsi="Times New Roman"/>
          <w:lang w:val="en-US" w:eastAsia="en-US"/>
        </w:rPr>
        <w:t xml:space="preserve">, </w:t>
      </w:r>
      <w:proofErr w:type="spellStart"/>
      <w:r>
        <w:rPr>
          <w:rFonts w:ascii="Times New Roman" w:hAnsi="Times New Roman"/>
          <w:lang w:val="en-US" w:eastAsia="en-US"/>
        </w:rPr>
        <w:t>опрема</w:t>
      </w:r>
      <w:proofErr w:type="spellEnd"/>
      <w:r>
        <w:rPr>
          <w:rFonts w:ascii="Times New Roman" w:hAnsi="Times New Roman"/>
          <w:lang w:val="en-US" w:eastAsia="en-US"/>
        </w:rPr>
        <w:t xml:space="preserve"> и </w:t>
      </w:r>
      <w:proofErr w:type="spellStart"/>
      <w:r>
        <w:rPr>
          <w:rFonts w:ascii="Times New Roman" w:hAnsi="Times New Roman"/>
          <w:lang w:val="en-US" w:eastAsia="en-US"/>
        </w:rPr>
        <w:t>вентилација</w:t>
      </w:r>
      <w:proofErr w:type="spellEnd"/>
      <w:r>
        <w:rPr>
          <w:rFonts w:ascii="Times New Roman" w:hAnsi="Times New Roman"/>
          <w:lang w:val="en-US" w:eastAsia="en-US"/>
        </w:rPr>
        <w:t>).</w:t>
      </w:r>
      <w:r>
        <w:rPr>
          <w:rFonts w:ascii="Times New Roman" w:hAnsi="Times New Roman"/>
          <w:lang w:val="en-US" w:eastAsia="en-US"/>
        </w:rPr>
        <w:br/>
      </w:r>
      <w:proofErr w:type="spellStart"/>
      <w:r>
        <w:rPr>
          <w:rFonts w:ascii="Times New Roman" w:hAnsi="Times New Roman"/>
          <w:lang w:val="en-US" w:eastAsia="en-US"/>
        </w:rPr>
        <w:t>По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потпишување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договорот</w:t>
      </w:r>
      <w:proofErr w:type="spellEnd"/>
      <w:r>
        <w:rPr>
          <w:rFonts w:ascii="Times New Roman" w:hAnsi="Times New Roman"/>
          <w:lang w:val="en-US" w:eastAsia="en-US"/>
        </w:rPr>
        <w:t xml:space="preserve"> и </w:t>
      </w:r>
      <w:proofErr w:type="spellStart"/>
      <w:r>
        <w:rPr>
          <w:rFonts w:ascii="Times New Roman" w:hAnsi="Times New Roman"/>
          <w:lang w:val="en-US" w:eastAsia="en-US"/>
        </w:rPr>
        <w:t>започнување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реализацијата</w:t>
      </w:r>
      <w:proofErr w:type="spellEnd"/>
      <w:r>
        <w:rPr>
          <w:rFonts w:ascii="Times New Roman" w:hAnsi="Times New Roman"/>
          <w:lang w:val="en-US" w:eastAsia="en-US"/>
        </w:rPr>
        <w:t xml:space="preserve">, </w:t>
      </w:r>
      <w:proofErr w:type="spellStart"/>
      <w:r>
        <w:rPr>
          <w:rFonts w:ascii="Times New Roman" w:hAnsi="Times New Roman"/>
          <w:lang w:val="en-US" w:eastAsia="en-US"/>
        </w:rPr>
        <w:t>се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јавуваат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повеќе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ситуации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што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бараат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правно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усогласено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постапување</w:t>
      </w:r>
      <w:proofErr w:type="spellEnd"/>
      <w:r>
        <w:rPr>
          <w:rFonts w:ascii="Times New Roman" w:hAnsi="Times New Roman"/>
          <w:lang w:val="en-US" w:eastAsia="en-US"/>
        </w:rPr>
        <w:t>.</w:t>
      </w:r>
    </w:p>
    <w:p w14:paraId="72E1CCC1" w14:textId="77777777" w:rsidR="00596F79" w:rsidRDefault="00596F79">
      <w:pPr>
        <w:suppressAutoHyphens w:val="0"/>
        <w:rPr>
          <w:rFonts w:ascii="Times New Roman" w:hAnsi="Times New Roman"/>
          <w:lang w:val="en-US" w:eastAsia="en-US"/>
        </w:rPr>
      </w:pPr>
    </w:p>
    <w:p w14:paraId="5B78F2E2" w14:textId="77777777" w:rsidR="00596F79" w:rsidRDefault="00000000">
      <w:pPr>
        <w:suppressAutoHyphens w:val="0"/>
        <w:spacing w:before="100" w:beforeAutospacing="1" w:after="100" w:afterAutospacing="1"/>
        <w:outlineLvl w:val="2"/>
        <w:rPr>
          <w:rFonts w:ascii="Times New Roman" w:hAnsi="Times New Roman"/>
          <w:b/>
          <w:bCs/>
          <w:lang w:val="en-US" w:eastAsia="en-US"/>
        </w:rPr>
      </w:pPr>
      <w:r>
        <w:rPr>
          <w:rFonts w:ascii="Times New Roman" w:hAnsi="Times New Roman"/>
          <w:b/>
          <w:bCs/>
          <w:lang w:val="en-US" w:eastAsia="en-US"/>
        </w:rPr>
        <w:t xml:space="preserve">1.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Надзорниот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орган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констатира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дека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дел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од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изведените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работи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отстапуваат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од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техничката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документација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,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без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целосно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нарушување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на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функцијата</w:t>
      </w:r>
      <w:proofErr w:type="spellEnd"/>
      <w:r>
        <w:rPr>
          <w:rFonts w:ascii="Times New Roman" w:hAnsi="Times New Roman"/>
          <w:b/>
          <w:bCs/>
          <w:lang w:val="en-US" w:eastAsia="en-US"/>
        </w:rPr>
        <w:t>.</w:t>
      </w:r>
    </w:p>
    <w:p w14:paraId="4A0AC229" w14:textId="77777777" w:rsidR="00596F79" w:rsidRDefault="00000000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proofErr w:type="spellStart"/>
      <w:r>
        <w:rPr>
          <w:rFonts w:ascii="Times New Roman" w:hAnsi="Times New Roman"/>
          <w:lang w:val="en-US" w:eastAsia="en-US"/>
        </w:rPr>
        <w:t>Финансиска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корекција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се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применува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кога</w:t>
      </w:r>
      <w:proofErr w:type="spellEnd"/>
      <w:r>
        <w:rPr>
          <w:rFonts w:ascii="Times New Roman" w:hAnsi="Times New Roman"/>
          <w:lang w:val="en-US" w:eastAsia="en-US"/>
        </w:rPr>
        <w:t>:</w:t>
      </w:r>
    </w:p>
    <w:p w14:paraId="19C7749D" w14:textId="77777777" w:rsidR="00596F79" w:rsidRDefault="00000000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 xml:space="preserve">А) </w:t>
      </w:r>
      <w:proofErr w:type="spellStart"/>
      <w:r>
        <w:rPr>
          <w:rFonts w:ascii="Times New Roman" w:hAnsi="Times New Roman"/>
          <w:lang w:val="en-US" w:eastAsia="en-US"/>
        </w:rPr>
        <w:t>се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утврди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отстапување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од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договорните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услови</w:t>
      </w:r>
      <w:proofErr w:type="spellEnd"/>
      <w:r>
        <w:rPr>
          <w:rFonts w:ascii="Times New Roman" w:hAnsi="Times New Roman"/>
          <w:lang w:val="en-US" w:eastAsia="en-US"/>
        </w:rPr>
        <w:t xml:space="preserve">, </w:t>
      </w:r>
      <w:proofErr w:type="spellStart"/>
      <w:r>
        <w:rPr>
          <w:rFonts w:ascii="Times New Roman" w:hAnsi="Times New Roman"/>
          <w:lang w:val="en-US" w:eastAsia="en-US"/>
        </w:rPr>
        <w:t>се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изврши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проценка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влијанието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врз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предметот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договорот</w:t>
      </w:r>
      <w:proofErr w:type="spellEnd"/>
      <w:r>
        <w:rPr>
          <w:rFonts w:ascii="Times New Roman" w:hAnsi="Times New Roman"/>
          <w:lang w:val="en-US" w:eastAsia="en-US"/>
        </w:rPr>
        <w:t xml:space="preserve"> и </w:t>
      </w:r>
      <w:proofErr w:type="spellStart"/>
      <w:r>
        <w:rPr>
          <w:rFonts w:ascii="Times New Roman" w:hAnsi="Times New Roman"/>
          <w:lang w:val="en-US" w:eastAsia="en-US"/>
        </w:rPr>
        <w:t>се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примени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соодветна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пропорционална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корекција</w:t>
      </w:r>
      <w:proofErr w:type="spellEnd"/>
      <w:r>
        <w:rPr>
          <w:rFonts w:ascii="Times New Roman" w:hAnsi="Times New Roman"/>
          <w:lang w:val="en-US" w:eastAsia="en-US"/>
        </w:rPr>
        <w:t xml:space="preserve">. (8 </w:t>
      </w:r>
      <w:proofErr w:type="spellStart"/>
      <w:r>
        <w:rPr>
          <w:rFonts w:ascii="Times New Roman" w:hAnsi="Times New Roman"/>
          <w:lang w:val="en-US" w:eastAsia="en-US"/>
        </w:rPr>
        <w:t>поени</w:t>
      </w:r>
      <w:proofErr w:type="spellEnd"/>
      <w:r>
        <w:rPr>
          <w:rFonts w:ascii="Times New Roman" w:hAnsi="Times New Roman"/>
          <w:lang w:val="en-US" w:eastAsia="en-US"/>
        </w:rPr>
        <w:t>)</w:t>
      </w:r>
    </w:p>
    <w:p w14:paraId="13D17D16" w14:textId="77777777" w:rsidR="00596F79" w:rsidRDefault="00000000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 xml:space="preserve">Б) </w:t>
      </w:r>
      <w:proofErr w:type="spellStart"/>
      <w:r>
        <w:rPr>
          <w:rFonts w:ascii="Times New Roman" w:hAnsi="Times New Roman"/>
          <w:lang w:val="en-US" w:eastAsia="en-US"/>
        </w:rPr>
        <w:t>се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утврди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отстапување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од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договорните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услови</w:t>
      </w:r>
      <w:proofErr w:type="spellEnd"/>
      <w:r>
        <w:rPr>
          <w:rFonts w:ascii="Times New Roman" w:hAnsi="Times New Roman"/>
          <w:lang w:val="en-US" w:eastAsia="en-US"/>
        </w:rPr>
        <w:t xml:space="preserve">, </w:t>
      </w:r>
      <w:proofErr w:type="spellStart"/>
      <w:r>
        <w:rPr>
          <w:rFonts w:ascii="Times New Roman" w:hAnsi="Times New Roman"/>
          <w:lang w:val="en-US" w:eastAsia="en-US"/>
        </w:rPr>
        <w:t>се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разгледа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влијанието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врз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предметот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договорот</w:t>
      </w:r>
      <w:proofErr w:type="spellEnd"/>
      <w:r>
        <w:rPr>
          <w:rFonts w:ascii="Times New Roman" w:hAnsi="Times New Roman"/>
          <w:lang w:val="en-US" w:eastAsia="en-US"/>
        </w:rPr>
        <w:t xml:space="preserve"> и </w:t>
      </w:r>
      <w:proofErr w:type="spellStart"/>
      <w:r>
        <w:rPr>
          <w:rFonts w:ascii="Times New Roman" w:hAnsi="Times New Roman"/>
          <w:lang w:val="en-US" w:eastAsia="en-US"/>
        </w:rPr>
        <w:t>се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примени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соодветна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финансиска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корекција</w:t>
      </w:r>
      <w:proofErr w:type="spellEnd"/>
      <w:r>
        <w:rPr>
          <w:rFonts w:ascii="Times New Roman" w:hAnsi="Times New Roman"/>
          <w:lang w:val="en-US" w:eastAsia="en-US"/>
        </w:rPr>
        <w:t xml:space="preserve">. (6 </w:t>
      </w:r>
      <w:proofErr w:type="spellStart"/>
      <w:r>
        <w:rPr>
          <w:rFonts w:ascii="Times New Roman" w:hAnsi="Times New Roman"/>
          <w:lang w:val="en-US" w:eastAsia="en-US"/>
        </w:rPr>
        <w:t>поени</w:t>
      </w:r>
      <w:proofErr w:type="spellEnd"/>
      <w:r>
        <w:rPr>
          <w:rFonts w:ascii="Times New Roman" w:hAnsi="Times New Roman"/>
          <w:lang w:val="en-US" w:eastAsia="en-US"/>
        </w:rPr>
        <w:t>)</w:t>
      </w:r>
    </w:p>
    <w:p w14:paraId="66B8647F" w14:textId="77777777" w:rsidR="00596F79" w:rsidRDefault="00000000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 xml:space="preserve">В) </w:t>
      </w:r>
      <w:proofErr w:type="spellStart"/>
      <w:r>
        <w:rPr>
          <w:rFonts w:ascii="Times New Roman" w:hAnsi="Times New Roman"/>
          <w:lang w:val="en-US" w:eastAsia="en-US"/>
        </w:rPr>
        <w:t>се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утврди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отстапување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од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договорните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услови</w:t>
      </w:r>
      <w:proofErr w:type="spellEnd"/>
      <w:r>
        <w:rPr>
          <w:rFonts w:ascii="Times New Roman" w:hAnsi="Times New Roman"/>
          <w:lang w:val="en-US" w:eastAsia="en-US"/>
        </w:rPr>
        <w:t xml:space="preserve">, </w:t>
      </w:r>
      <w:proofErr w:type="spellStart"/>
      <w:r>
        <w:rPr>
          <w:rFonts w:ascii="Times New Roman" w:hAnsi="Times New Roman"/>
          <w:lang w:val="en-US" w:eastAsia="en-US"/>
        </w:rPr>
        <w:t>се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нотира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влијанието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врз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предметот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договорот</w:t>
      </w:r>
      <w:proofErr w:type="spellEnd"/>
      <w:r>
        <w:rPr>
          <w:rFonts w:ascii="Times New Roman" w:hAnsi="Times New Roman"/>
          <w:lang w:val="en-US" w:eastAsia="en-US"/>
        </w:rPr>
        <w:t xml:space="preserve"> и </w:t>
      </w:r>
      <w:proofErr w:type="spellStart"/>
      <w:r>
        <w:rPr>
          <w:rFonts w:ascii="Times New Roman" w:hAnsi="Times New Roman"/>
          <w:lang w:val="en-US" w:eastAsia="en-US"/>
        </w:rPr>
        <w:t>се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определи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финансиска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корекција</w:t>
      </w:r>
      <w:proofErr w:type="spellEnd"/>
      <w:r>
        <w:rPr>
          <w:rFonts w:ascii="Times New Roman" w:hAnsi="Times New Roman"/>
          <w:lang w:val="en-US" w:eastAsia="en-US"/>
        </w:rPr>
        <w:t xml:space="preserve">. (0 </w:t>
      </w:r>
      <w:proofErr w:type="spellStart"/>
      <w:r>
        <w:rPr>
          <w:rFonts w:ascii="Times New Roman" w:hAnsi="Times New Roman"/>
          <w:lang w:val="en-US" w:eastAsia="en-US"/>
        </w:rPr>
        <w:t>поени</w:t>
      </w:r>
      <w:proofErr w:type="spellEnd"/>
      <w:r>
        <w:rPr>
          <w:rFonts w:ascii="Times New Roman" w:hAnsi="Times New Roman"/>
          <w:lang w:val="en-US" w:eastAsia="en-US"/>
        </w:rPr>
        <w:t>)</w:t>
      </w:r>
    </w:p>
    <w:p w14:paraId="4AF43C1F" w14:textId="77777777" w:rsidR="00596F79" w:rsidRDefault="00000000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 xml:space="preserve">Г) </w:t>
      </w:r>
      <w:proofErr w:type="spellStart"/>
      <w:r>
        <w:rPr>
          <w:rFonts w:ascii="Times New Roman" w:hAnsi="Times New Roman"/>
          <w:lang w:val="en-US" w:eastAsia="en-US"/>
        </w:rPr>
        <w:t>се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утврди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отстапување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од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договорните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услови</w:t>
      </w:r>
      <w:proofErr w:type="spellEnd"/>
      <w:r>
        <w:rPr>
          <w:rFonts w:ascii="Times New Roman" w:hAnsi="Times New Roman"/>
          <w:lang w:val="en-US" w:eastAsia="en-US"/>
        </w:rPr>
        <w:t xml:space="preserve">, </w:t>
      </w:r>
      <w:proofErr w:type="spellStart"/>
      <w:r>
        <w:rPr>
          <w:rFonts w:ascii="Times New Roman" w:hAnsi="Times New Roman"/>
          <w:lang w:val="en-US" w:eastAsia="en-US"/>
        </w:rPr>
        <w:t>се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евидентира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влијанието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врз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предметот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договорот</w:t>
      </w:r>
      <w:proofErr w:type="spellEnd"/>
      <w:r>
        <w:rPr>
          <w:rFonts w:ascii="Times New Roman" w:hAnsi="Times New Roman"/>
          <w:lang w:val="en-US" w:eastAsia="en-US"/>
        </w:rPr>
        <w:t xml:space="preserve"> и </w:t>
      </w:r>
      <w:proofErr w:type="spellStart"/>
      <w:r>
        <w:rPr>
          <w:rFonts w:ascii="Times New Roman" w:hAnsi="Times New Roman"/>
          <w:lang w:val="en-US" w:eastAsia="en-US"/>
        </w:rPr>
        <w:t>се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намали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договорниот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износ</w:t>
      </w:r>
      <w:proofErr w:type="spellEnd"/>
      <w:r>
        <w:rPr>
          <w:rFonts w:ascii="Times New Roman" w:hAnsi="Times New Roman"/>
          <w:lang w:val="en-US" w:eastAsia="en-US"/>
        </w:rPr>
        <w:t xml:space="preserve">. (0 </w:t>
      </w:r>
      <w:proofErr w:type="spellStart"/>
      <w:r>
        <w:rPr>
          <w:rFonts w:ascii="Times New Roman" w:hAnsi="Times New Roman"/>
          <w:lang w:val="en-US" w:eastAsia="en-US"/>
        </w:rPr>
        <w:t>поени</w:t>
      </w:r>
      <w:proofErr w:type="spellEnd"/>
      <w:r>
        <w:rPr>
          <w:rFonts w:ascii="Times New Roman" w:hAnsi="Times New Roman"/>
          <w:lang w:val="en-US" w:eastAsia="en-US"/>
        </w:rPr>
        <w:t>)</w:t>
      </w:r>
    </w:p>
    <w:p w14:paraId="16B33EE4" w14:textId="77777777" w:rsidR="00596F79" w:rsidRDefault="00596F79">
      <w:pPr>
        <w:suppressAutoHyphens w:val="0"/>
        <w:rPr>
          <w:rFonts w:ascii="Times New Roman" w:hAnsi="Times New Roman"/>
          <w:lang w:val="en-US" w:eastAsia="en-US"/>
        </w:rPr>
      </w:pPr>
    </w:p>
    <w:p w14:paraId="75806B32" w14:textId="77777777" w:rsidR="00596F79" w:rsidRDefault="00000000">
      <w:pPr>
        <w:suppressAutoHyphens w:val="0"/>
        <w:spacing w:before="100" w:beforeAutospacing="1" w:after="100" w:afterAutospacing="1"/>
        <w:outlineLvl w:val="2"/>
        <w:rPr>
          <w:rFonts w:ascii="Times New Roman" w:hAnsi="Times New Roman"/>
          <w:b/>
          <w:bCs/>
          <w:lang w:val="en-US" w:eastAsia="en-US"/>
        </w:rPr>
      </w:pPr>
      <w:r>
        <w:rPr>
          <w:rFonts w:ascii="Times New Roman" w:hAnsi="Times New Roman"/>
          <w:b/>
          <w:bCs/>
          <w:lang w:val="en-US" w:eastAsia="en-US"/>
        </w:rPr>
        <w:t xml:space="preserve">2.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Изведувачот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доставува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барање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за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продолжување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на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рокот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поради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околности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настанати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за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време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на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реализацијата</w:t>
      </w:r>
      <w:proofErr w:type="spellEnd"/>
      <w:r>
        <w:rPr>
          <w:rFonts w:ascii="Times New Roman" w:hAnsi="Times New Roman"/>
          <w:b/>
          <w:bCs/>
          <w:lang w:val="en-US" w:eastAsia="en-US"/>
        </w:rPr>
        <w:t>.</w:t>
      </w:r>
    </w:p>
    <w:p w14:paraId="5A9D4A1C" w14:textId="77777777" w:rsidR="00596F79" w:rsidRDefault="00000000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proofErr w:type="spellStart"/>
      <w:r>
        <w:rPr>
          <w:rFonts w:ascii="Times New Roman" w:hAnsi="Times New Roman"/>
          <w:lang w:val="en-US" w:eastAsia="en-US"/>
        </w:rPr>
        <w:t>Анекс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договорот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може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да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се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склучи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кога</w:t>
      </w:r>
      <w:proofErr w:type="spellEnd"/>
      <w:r>
        <w:rPr>
          <w:rFonts w:ascii="Times New Roman" w:hAnsi="Times New Roman"/>
          <w:lang w:val="en-US" w:eastAsia="en-US"/>
        </w:rPr>
        <w:t>:</w:t>
      </w:r>
    </w:p>
    <w:p w14:paraId="5F30F235" w14:textId="77777777" w:rsidR="00596F79" w:rsidRDefault="00000000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 xml:space="preserve">А) </w:t>
      </w:r>
      <w:proofErr w:type="spellStart"/>
      <w:r>
        <w:rPr>
          <w:rFonts w:ascii="Times New Roman" w:hAnsi="Times New Roman"/>
          <w:lang w:val="en-US" w:eastAsia="en-US"/>
        </w:rPr>
        <w:t>измената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произлегува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од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објективни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околности</w:t>
      </w:r>
      <w:proofErr w:type="spellEnd"/>
      <w:r>
        <w:rPr>
          <w:rFonts w:ascii="Times New Roman" w:hAnsi="Times New Roman"/>
          <w:lang w:val="en-US" w:eastAsia="en-US"/>
        </w:rPr>
        <w:t xml:space="preserve">, </w:t>
      </w:r>
      <w:proofErr w:type="spellStart"/>
      <w:r>
        <w:rPr>
          <w:rFonts w:ascii="Times New Roman" w:hAnsi="Times New Roman"/>
          <w:lang w:val="en-US" w:eastAsia="en-US"/>
        </w:rPr>
        <w:t>не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ја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менува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суштината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договорот</w:t>
      </w:r>
      <w:proofErr w:type="spellEnd"/>
      <w:r>
        <w:rPr>
          <w:rFonts w:ascii="Times New Roman" w:hAnsi="Times New Roman"/>
          <w:lang w:val="en-US" w:eastAsia="en-US"/>
        </w:rPr>
        <w:t xml:space="preserve"> и е </w:t>
      </w:r>
      <w:proofErr w:type="spellStart"/>
      <w:r>
        <w:rPr>
          <w:rFonts w:ascii="Times New Roman" w:hAnsi="Times New Roman"/>
          <w:lang w:val="en-US" w:eastAsia="en-US"/>
        </w:rPr>
        <w:t>во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рамките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законските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услови</w:t>
      </w:r>
      <w:proofErr w:type="spellEnd"/>
      <w:r>
        <w:rPr>
          <w:rFonts w:ascii="Times New Roman" w:hAnsi="Times New Roman"/>
          <w:lang w:val="en-US" w:eastAsia="en-US"/>
        </w:rPr>
        <w:t xml:space="preserve">. </w:t>
      </w:r>
      <w:r>
        <w:rPr>
          <w:rFonts w:ascii="Times New Roman" w:hAnsi="Times New Roman"/>
          <w:b/>
          <w:bCs/>
          <w:lang w:val="en-US" w:eastAsia="en-US"/>
        </w:rPr>
        <w:t xml:space="preserve">(8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поени</w:t>
      </w:r>
      <w:proofErr w:type="spellEnd"/>
      <w:r>
        <w:rPr>
          <w:rFonts w:ascii="Times New Roman" w:hAnsi="Times New Roman"/>
          <w:b/>
          <w:bCs/>
          <w:lang w:val="en-US" w:eastAsia="en-US"/>
        </w:rPr>
        <w:t>)</w:t>
      </w:r>
    </w:p>
    <w:p w14:paraId="73C8B384" w14:textId="77777777" w:rsidR="00596F79" w:rsidRDefault="00000000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 xml:space="preserve">Б) </w:t>
      </w:r>
      <w:proofErr w:type="spellStart"/>
      <w:r>
        <w:rPr>
          <w:rFonts w:ascii="Times New Roman" w:hAnsi="Times New Roman"/>
          <w:lang w:val="en-US" w:eastAsia="en-US"/>
        </w:rPr>
        <w:t>измената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произлегува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од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оправдани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околности</w:t>
      </w:r>
      <w:proofErr w:type="spellEnd"/>
      <w:r>
        <w:rPr>
          <w:rFonts w:ascii="Times New Roman" w:hAnsi="Times New Roman"/>
          <w:lang w:val="en-US" w:eastAsia="en-US"/>
        </w:rPr>
        <w:t xml:space="preserve">, </w:t>
      </w:r>
      <w:proofErr w:type="spellStart"/>
      <w:r>
        <w:rPr>
          <w:rFonts w:ascii="Times New Roman" w:hAnsi="Times New Roman"/>
          <w:lang w:val="en-US" w:eastAsia="en-US"/>
        </w:rPr>
        <w:t>не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влијае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значително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врз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договорот</w:t>
      </w:r>
      <w:proofErr w:type="spellEnd"/>
      <w:r>
        <w:rPr>
          <w:rFonts w:ascii="Times New Roman" w:hAnsi="Times New Roman"/>
          <w:lang w:val="en-US" w:eastAsia="en-US"/>
        </w:rPr>
        <w:t xml:space="preserve"> и е </w:t>
      </w:r>
      <w:proofErr w:type="spellStart"/>
      <w:r>
        <w:rPr>
          <w:rFonts w:ascii="Times New Roman" w:hAnsi="Times New Roman"/>
          <w:lang w:val="en-US" w:eastAsia="en-US"/>
        </w:rPr>
        <w:t>прифатлива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за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договорните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страни</w:t>
      </w:r>
      <w:proofErr w:type="spellEnd"/>
      <w:r>
        <w:rPr>
          <w:rFonts w:ascii="Times New Roman" w:hAnsi="Times New Roman"/>
          <w:lang w:val="en-US" w:eastAsia="en-US"/>
        </w:rPr>
        <w:t xml:space="preserve">. (6 </w:t>
      </w:r>
      <w:proofErr w:type="spellStart"/>
      <w:r>
        <w:rPr>
          <w:rFonts w:ascii="Times New Roman" w:hAnsi="Times New Roman"/>
          <w:lang w:val="en-US" w:eastAsia="en-US"/>
        </w:rPr>
        <w:t>поени</w:t>
      </w:r>
      <w:proofErr w:type="spellEnd"/>
      <w:r>
        <w:rPr>
          <w:rFonts w:ascii="Times New Roman" w:hAnsi="Times New Roman"/>
          <w:lang w:val="en-US" w:eastAsia="en-US"/>
        </w:rPr>
        <w:t>)</w:t>
      </w:r>
    </w:p>
    <w:p w14:paraId="759BCE1A" w14:textId="77777777" w:rsidR="00596F79" w:rsidRDefault="00000000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 xml:space="preserve">В) </w:t>
      </w:r>
      <w:proofErr w:type="spellStart"/>
      <w:r>
        <w:rPr>
          <w:rFonts w:ascii="Times New Roman" w:hAnsi="Times New Roman"/>
          <w:lang w:val="en-US" w:eastAsia="en-US"/>
        </w:rPr>
        <w:t>измената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произлегува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од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текот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реализацијата</w:t>
      </w:r>
      <w:proofErr w:type="spellEnd"/>
      <w:r>
        <w:rPr>
          <w:rFonts w:ascii="Times New Roman" w:hAnsi="Times New Roman"/>
          <w:lang w:val="en-US" w:eastAsia="en-US"/>
        </w:rPr>
        <w:t xml:space="preserve">, </w:t>
      </w:r>
      <w:proofErr w:type="spellStart"/>
      <w:r>
        <w:rPr>
          <w:rFonts w:ascii="Times New Roman" w:hAnsi="Times New Roman"/>
          <w:lang w:val="en-US" w:eastAsia="en-US"/>
        </w:rPr>
        <w:t>не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го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нарушува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договорот</w:t>
      </w:r>
      <w:proofErr w:type="spellEnd"/>
      <w:r>
        <w:rPr>
          <w:rFonts w:ascii="Times New Roman" w:hAnsi="Times New Roman"/>
          <w:lang w:val="en-US" w:eastAsia="en-US"/>
        </w:rPr>
        <w:t xml:space="preserve"> и е </w:t>
      </w:r>
      <w:proofErr w:type="spellStart"/>
      <w:r>
        <w:rPr>
          <w:rFonts w:ascii="Times New Roman" w:hAnsi="Times New Roman"/>
          <w:lang w:val="en-US" w:eastAsia="en-US"/>
        </w:rPr>
        <w:t>договорена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меѓу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страните</w:t>
      </w:r>
      <w:proofErr w:type="spellEnd"/>
      <w:r>
        <w:rPr>
          <w:rFonts w:ascii="Times New Roman" w:hAnsi="Times New Roman"/>
          <w:lang w:val="en-US" w:eastAsia="en-US"/>
        </w:rPr>
        <w:t xml:space="preserve">. (0 </w:t>
      </w:r>
      <w:proofErr w:type="spellStart"/>
      <w:r>
        <w:rPr>
          <w:rFonts w:ascii="Times New Roman" w:hAnsi="Times New Roman"/>
          <w:lang w:val="en-US" w:eastAsia="en-US"/>
        </w:rPr>
        <w:t>поени</w:t>
      </w:r>
      <w:proofErr w:type="spellEnd"/>
      <w:r>
        <w:rPr>
          <w:rFonts w:ascii="Times New Roman" w:hAnsi="Times New Roman"/>
          <w:lang w:val="en-US" w:eastAsia="en-US"/>
        </w:rPr>
        <w:t>)</w:t>
      </w:r>
    </w:p>
    <w:p w14:paraId="753EC516" w14:textId="77777777" w:rsidR="00596F79" w:rsidRDefault="00000000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 xml:space="preserve">Г) </w:t>
      </w:r>
      <w:proofErr w:type="spellStart"/>
      <w:r>
        <w:rPr>
          <w:rFonts w:ascii="Times New Roman" w:hAnsi="Times New Roman"/>
          <w:lang w:val="en-US" w:eastAsia="en-US"/>
        </w:rPr>
        <w:t>измената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произлегува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од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практични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причини</w:t>
      </w:r>
      <w:proofErr w:type="spellEnd"/>
      <w:r>
        <w:rPr>
          <w:rFonts w:ascii="Times New Roman" w:hAnsi="Times New Roman"/>
          <w:lang w:val="en-US" w:eastAsia="en-US"/>
        </w:rPr>
        <w:t xml:space="preserve">, </w:t>
      </w:r>
      <w:proofErr w:type="spellStart"/>
      <w:r>
        <w:rPr>
          <w:rFonts w:ascii="Times New Roman" w:hAnsi="Times New Roman"/>
          <w:lang w:val="en-US" w:eastAsia="en-US"/>
        </w:rPr>
        <w:t>не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го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менува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предметот</w:t>
      </w:r>
      <w:proofErr w:type="spellEnd"/>
      <w:r>
        <w:rPr>
          <w:rFonts w:ascii="Times New Roman" w:hAnsi="Times New Roman"/>
          <w:lang w:val="en-US" w:eastAsia="en-US"/>
        </w:rPr>
        <w:t xml:space="preserve"> и е </w:t>
      </w:r>
      <w:proofErr w:type="spellStart"/>
      <w:r>
        <w:rPr>
          <w:rFonts w:ascii="Times New Roman" w:hAnsi="Times New Roman"/>
          <w:lang w:val="en-US" w:eastAsia="en-US"/>
        </w:rPr>
        <w:t>од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корист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за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реализацијата</w:t>
      </w:r>
      <w:proofErr w:type="spellEnd"/>
      <w:r>
        <w:rPr>
          <w:rFonts w:ascii="Times New Roman" w:hAnsi="Times New Roman"/>
          <w:lang w:val="en-US" w:eastAsia="en-US"/>
        </w:rPr>
        <w:t xml:space="preserve">. (0 </w:t>
      </w:r>
      <w:proofErr w:type="spellStart"/>
      <w:r>
        <w:rPr>
          <w:rFonts w:ascii="Times New Roman" w:hAnsi="Times New Roman"/>
          <w:lang w:val="en-US" w:eastAsia="en-US"/>
        </w:rPr>
        <w:t>поени</w:t>
      </w:r>
      <w:proofErr w:type="spellEnd"/>
      <w:r>
        <w:rPr>
          <w:rFonts w:ascii="Times New Roman" w:hAnsi="Times New Roman"/>
          <w:lang w:val="en-US" w:eastAsia="en-US"/>
        </w:rPr>
        <w:t>)</w:t>
      </w:r>
    </w:p>
    <w:p w14:paraId="041BD0C3" w14:textId="77777777" w:rsidR="00596F79" w:rsidRDefault="00596F79">
      <w:pPr>
        <w:suppressAutoHyphens w:val="0"/>
        <w:rPr>
          <w:rFonts w:ascii="Times New Roman" w:hAnsi="Times New Roman"/>
          <w:lang w:val="en-US" w:eastAsia="en-US"/>
        </w:rPr>
      </w:pPr>
    </w:p>
    <w:p w14:paraId="3A246E61" w14:textId="77777777" w:rsidR="00596F79" w:rsidRDefault="00000000">
      <w:pPr>
        <w:suppressAutoHyphens w:val="0"/>
        <w:spacing w:before="100" w:beforeAutospacing="1" w:after="100" w:afterAutospacing="1"/>
        <w:outlineLvl w:val="2"/>
        <w:rPr>
          <w:rFonts w:ascii="Times New Roman" w:hAnsi="Times New Roman"/>
          <w:b/>
          <w:bCs/>
          <w:lang w:val="en-US" w:eastAsia="en-US"/>
        </w:rPr>
      </w:pPr>
      <w:r>
        <w:rPr>
          <w:rFonts w:ascii="Times New Roman" w:hAnsi="Times New Roman"/>
          <w:b/>
          <w:bCs/>
          <w:lang w:val="en-US" w:eastAsia="en-US"/>
        </w:rPr>
        <w:lastRenderedPageBreak/>
        <w:t xml:space="preserve">3.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За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време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на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реализацијата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се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јавува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потреба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од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дополнителни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работи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кои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не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биле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опфатени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со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основниот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договор</w:t>
      </w:r>
      <w:proofErr w:type="spellEnd"/>
      <w:r>
        <w:rPr>
          <w:rFonts w:ascii="Times New Roman" w:hAnsi="Times New Roman"/>
          <w:b/>
          <w:bCs/>
          <w:lang w:val="en-US" w:eastAsia="en-US"/>
        </w:rPr>
        <w:t>.</w:t>
      </w:r>
    </w:p>
    <w:p w14:paraId="22AB5928" w14:textId="77777777" w:rsidR="00596F79" w:rsidRDefault="00000000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proofErr w:type="spellStart"/>
      <w:r>
        <w:rPr>
          <w:rFonts w:ascii="Times New Roman" w:hAnsi="Times New Roman"/>
          <w:lang w:val="en-US" w:eastAsia="en-US"/>
        </w:rPr>
        <w:t>Преговори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за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дополнителни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работи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се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дозволени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кога</w:t>
      </w:r>
      <w:proofErr w:type="spellEnd"/>
      <w:r>
        <w:rPr>
          <w:rFonts w:ascii="Times New Roman" w:hAnsi="Times New Roman"/>
          <w:lang w:val="en-US" w:eastAsia="en-US"/>
        </w:rPr>
        <w:t>:</w:t>
      </w:r>
    </w:p>
    <w:p w14:paraId="228805CF" w14:textId="77777777" w:rsidR="00596F79" w:rsidRDefault="00000000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 xml:space="preserve">А) </w:t>
      </w:r>
      <w:proofErr w:type="spellStart"/>
      <w:r>
        <w:rPr>
          <w:rFonts w:ascii="Times New Roman" w:hAnsi="Times New Roman"/>
          <w:lang w:val="en-US" w:eastAsia="en-US"/>
        </w:rPr>
        <w:t>работите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се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неопходни</w:t>
      </w:r>
      <w:proofErr w:type="spellEnd"/>
      <w:r>
        <w:rPr>
          <w:rFonts w:ascii="Times New Roman" w:hAnsi="Times New Roman"/>
          <w:lang w:val="en-US" w:eastAsia="en-US"/>
        </w:rPr>
        <w:t xml:space="preserve">, </w:t>
      </w:r>
      <w:proofErr w:type="spellStart"/>
      <w:r>
        <w:rPr>
          <w:rFonts w:ascii="Times New Roman" w:hAnsi="Times New Roman"/>
          <w:lang w:val="en-US" w:eastAsia="en-US"/>
        </w:rPr>
        <w:t>технички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или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економски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неразделни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од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договорот</w:t>
      </w:r>
      <w:proofErr w:type="spellEnd"/>
      <w:r>
        <w:rPr>
          <w:rFonts w:ascii="Times New Roman" w:hAnsi="Times New Roman"/>
          <w:lang w:val="en-US" w:eastAsia="en-US"/>
        </w:rPr>
        <w:t xml:space="preserve"> и </w:t>
      </w:r>
      <w:proofErr w:type="spellStart"/>
      <w:r>
        <w:rPr>
          <w:rFonts w:ascii="Times New Roman" w:hAnsi="Times New Roman"/>
          <w:lang w:val="en-US" w:eastAsia="en-US"/>
        </w:rPr>
        <w:t>се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спроведуваат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согласно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законската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постапка</w:t>
      </w:r>
      <w:proofErr w:type="spellEnd"/>
      <w:r>
        <w:rPr>
          <w:rFonts w:ascii="Times New Roman" w:hAnsi="Times New Roman"/>
          <w:lang w:val="en-US" w:eastAsia="en-US"/>
        </w:rPr>
        <w:t xml:space="preserve">. </w:t>
      </w:r>
      <w:r>
        <w:rPr>
          <w:rFonts w:ascii="Times New Roman" w:hAnsi="Times New Roman"/>
          <w:b/>
          <w:bCs/>
          <w:lang w:val="en-US" w:eastAsia="en-US"/>
        </w:rPr>
        <w:t xml:space="preserve">(8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поени</w:t>
      </w:r>
      <w:proofErr w:type="spellEnd"/>
      <w:r>
        <w:rPr>
          <w:rFonts w:ascii="Times New Roman" w:hAnsi="Times New Roman"/>
          <w:b/>
          <w:bCs/>
          <w:lang w:val="en-US" w:eastAsia="en-US"/>
        </w:rPr>
        <w:t>)</w:t>
      </w:r>
    </w:p>
    <w:p w14:paraId="5753AB77" w14:textId="77777777" w:rsidR="00596F79" w:rsidRDefault="00000000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 xml:space="preserve">Б) </w:t>
      </w:r>
      <w:proofErr w:type="spellStart"/>
      <w:r>
        <w:rPr>
          <w:rFonts w:ascii="Times New Roman" w:hAnsi="Times New Roman"/>
          <w:lang w:val="en-US" w:eastAsia="en-US"/>
        </w:rPr>
        <w:t>работите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се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неопходни</w:t>
      </w:r>
      <w:proofErr w:type="spellEnd"/>
      <w:r>
        <w:rPr>
          <w:rFonts w:ascii="Times New Roman" w:hAnsi="Times New Roman"/>
          <w:lang w:val="en-US" w:eastAsia="en-US"/>
        </w:rPr>
        <w:t xml:space="preserve">, </w:t>
      </w:r>
      <w:proofErr w:type="spellStart"/>
      <w:r>
        <w:rPr>
          <w:rFonts w:ascii="Times New Roman" w:hAnsi="Times New Roman"/>
          <w:lang w:val="en-US" w:eastAsia="en-US"/>
        </w:rPr>
        <w:t>функционално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поврзани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со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договорот</w:t>
      </w:r>
      <w:proofErr w:type="spellEnd"/>
      <w:r>
        <w:rPr>
          <w:rFonts w:ascii="Times New Roman" w:hAnsi="Times New Roman"/>
          <w:lang w:val="en-US" w:eastAsia="en-US"/>
        </w:rPr>
        <w:t xml:space="preserve"> и </w:t>
      </w:r>
      <w:proofErr w:type="spellStart"/>
      <w:r>
        <w:rPr>
          <w:rFonts w:ascii="Times New Roman" w:hAnsi="Times New Roman"/>
          <w:lang w:val="en-US" w:eastAsia="en-US"/>
        </w:rPr>
        <w:t>се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спроведуваат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со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согласност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договорните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страни</w:t>
      </w:r>
      <w:proofErr w:type="spellEnd"/>
      <w:r>
        <w:rPr>
          <w:rFonts w:ascii="Times New Roman" w:hAnsi="Times New Roman"/>
          <w:lang w:val="en-US" w:eastAsia="en-US"/>
        </w:rPr>
        <w:t xml:space="preserve">. (6 </w:t>
      </w:r>
      <w:proofErr w:type="spellStart"/>
      <w:r>
        <w:rPr>
          <w:rFonts w:ascii="Times New Roman" w:hAnsi="Times New Roman"/>
          <w:lang w:val="en-US" w:eastAsia="en-US"/>
        </w:rPr>
        <w:t>поени</w:t>
      </w:r>
      <w:proofErr w:type="spellEnd"/>
      <w:r>
        <w:rPr>
          <w:rFonts w:ascii="Times New Roman" w:hAnsi="Times New Roman"/>
          <w:lang w:val="en-US" w:eastAsia="en-US"/>
        </w:rPr>
        <w:t>)</w:t>
      </w:r>
    </w:p>
    <w:p w14:paraId="3FE5E932" w14:textId="77777777" w:rsidR="00596F79" w:rsidRDefault="00000000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 xml:space="preserve">В) </w:t>
      </w:r>
      <w:proofErr w:type="spellStart"/>
      <w:r>
        <w:rPr>
          <w:rFonts w:ascii="Times New Roman" w:hAnsi="Times New Roman"/>
          <w:lang w:val="en-US" w:eastAsia="en-US"/>
        </w:rPr>
        <w:t>работите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се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потребни</w:t>
      </w:r>
      <w:proofErr w:type="spellEnd"/>
      <w:r>
        <w:rPr>
          <w:rFonts w:ascii="Times New Roman" w:hAnsi="Times New Roman"/>
          <w:lang w:val="en-US" w:eastAsia="en-US"/>
        </w:rPr>
        <w:t xml:space="preserve">, </w:t>
      </w:r>
      <w:proofErr w:type="spellStart"/>
      <w:r>
        <w:rPr>
          <w:rFonts w:ascii="Times New Roman" w:hAnsi="Times New Roman"/>
          <w:lang w:val="en-US" w:eastAsia="en-US"/>
        </w:rPr>
        <w:t>логично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надоврзани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договорот</w:t>
      </w:r>
      <w:proofErr w:type="spellEnd"/>
      <w:r>
        <w:rPr>
          <w:rFonts w:ascii="Times New Roman" w:hAnsi="Times New Roman"/>
          <w:lang w:val="en-US" w:eastAsia="en-US"/>
        </w:rPr>
        <w:t xml:space="preserve"> и </w:t>
      </w:r>
      <w:proofErr w:type="spellStart"/>
      <w:r>
        <w:rPr>
          <w:rFonts w:ascii="Times New Roman" w:hAnsi="Times New Roman"/>
          <w:lang w:val="en-US" w:eastAsia="en-US"/>
        </w:rPr>
        <w:t>се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договараат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за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време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реализацијата</w:t>
      </w:r>
      <w:proofErr w:type="spellEnd"/>
      <w:r>
        <w:rPr>
          <w:rFonts w:ascii="Times New Roman" w:hAnsi="Times New Roman"/>
          <w:lang w:val="en-US" w:eastAsia="en-US"/>
        </w:rPr>
        <w:t xml:space="preserve">. (0 </w:t>
      </w:r>
      <w:proofErr w:type="spellStart"/>
      <w:r>
        <w:rPr>
          <w:rFonts w:ascii="Times New Roman" w:hAnsi="Times New Roman"/>
          <w:lang w:val="en-US" w:eastAsia="en-US"/>
        </w:rPr>
        <w:t>поени</w:t>
      </w:r>
      <w:proofErr w:type="spellEnd"/>
      <w:r>
        <w:rPr>
          <w:rFonts w:ascii="Times New Roman" w:hAnsi="Times New Roman"/>
          <w:lang w:val="en-US" w:eastAsia="en-US"/>
        </w:rPr>
        <w:t>)</w:t>
      </w:r>
    </w:p>
    <w:p w14:paraId="722FEB64" w14:textId="77777777" w:rsidR="00596F79" w:rsidRDefault="00000000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 xml:space="preserve">Г) </w:t>
      </w:r>
      <w:proofErr w:type="spellStart"/>
      <w:r>
        <w:rPr>
          <w:rFonts w:ascii="Times New Roman" w:hAnsi="Times New Roman"/>
          <w:lang w:val="en-US" w:eastAsia="en-US"/>
        </w:rPr>
        <w:t>работите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се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корисни</w:t>
      </w:r>
      <w:proofErr w:type="spellEnd"/>
      <w:r>
        <w:rPr>
          <w:rFonts w:ascii="Times New Roman" w:hAnsi="Times New Roman"/>
          <w:lang w:val="en-US" w:eastAsia="en-US"/>
        </w:rPr>
        <w:t xml:space="preserve">, </w:t>
      </w:r>
      <w:proofErr w:type="spellStart"/>
      <w:r>
        <w:rPr>
          <w:rFonts w:ascii="Times New Roman" w:hAnsi="Times New Roman"/>
          <w:lang w:val="en-US" w:eastAsia="en-US"/>
        </w:rPr>
        <w:t>поврзани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со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предметот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договорот</w:t>
      </w:r>
      <w:proofErr w:type="spellEnd"/>
      <w:r>
        <w:rPr>
          <w:rFonts w:ascii="Times New Roman" w:hAnsi="Times New Roman"/>
          <w:lang w:val="en-US" w:eastAsia="en-US"/>
        </w:rPr>
        <w:t xml:space="preserve"> и </w:t>
      </w:r>
      <w:proofErr w:type="spellStart"/>
      <w:r>
        <w:rPr>
          <w:rFonts w:ascii="Times New Roman" w:hAnsi="Times New Roman"/>
          <w:lang w:val="en-US" w:eastAsia="en-US"/>
        </w:rPr>
        <w:t>се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прифаќаат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по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проценка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директорот</w:t>
      </w:r>
      <w:proofErr w:type="spellEnd"/>
      <w:r>
        <w:rPr>
          <w:rFonts w:ascii="Times New Roman" w:hAnsi="Times New Roman"/>
          <w:lang w:val="en-US" w:eastAsia="en-US"/>
        </w:rPr>
        <w:t xml:space="preserve">. (0 </w:t>
      </w:r>
      <w:proofErr w:type="spellStart"/>
      <w:r>
        <w:rPr>
          <w:rFonts w:ascii="Times New Roman" w:hAnsi="Times New Roman"/>
          <w:lang w:val="en-US" w:eastAsia="en-US"/>
        </w:rPr>
        <w:t>поени</w:t>
      </w:r>
      <w:proofErr w:type="spellEnd"/>
      <w:r>
        <w:rPr>
          <w:rFonts w:ascii="Times New Roman" w:hAnsi="Times New Roman"/>
          <w:lang w:val="en-US" w:eastAsia="en-US"/>
        </w:rPr>
        <w:t>)</w:t>
      </w:r>
    </w:p>
    <w:p w14:paraId="33665F6E" w14:textId="77777777" w:rsidR="00596F79" w:rsidRDefault="00596F79">
      <w:pPr>
        <w:suppressAutoHyphens w:val="0"/>
        <w:rPr>
          <w:rFonts w:ascii="Times New Roman" w:hAnsi="Times New Roman"/>
          <w:lang w:val="en-US" w:eastAsia="en-US"/>
        </w:rPr>
      </w:pPr>
    </w:p>
    <w:p w14:paraId="7967BB6D" w14:textId="77777777" w:rsidR="00596F79" w:rsidRDefault="00000000">
      <w:pPr>
        <w:suppressAutoHyphens w:val="0"/>
        <w:spacing w:before="100" w:beforeAutospacing="1" w:after="100" w:afterAutospacing="1"/>
        <w:outlineLvl w:val="2"/>
        <w:rPr>
          <w:rFonts w:ascii="Times New Roman" w:hAnsi="Times New Roman"/>
          <w:b/>
          <w:bCs/>
          <w:lang w:val="en-US" w:eastAsia="en-US"/>
        </w:rPr>
      </w:pPr>
      <w:r>
        <w:rPr>
          <w:rFonts w:ascii="Times New Roman" w:hAnsi="Times New Roman"/>
          <w:b/>
          <w:bCs/>
          <w:lang w:val="en-US" w:eastAsia="en-US"/>
        </w:rPr>
        <w:t xml:space="preserve">4.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Се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доставуваат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забелешки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од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родители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и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други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субјекти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со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барање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за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поништување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на</w:t>
      </w:r>
      <w:proofErr w:type="spellEnd"/>
      <w:r>
        <w:rPr>
          <w:rFonts w:ascii="Times New Roman" w:hAnsi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постапката</w:t>
      </w:r>
      <w:proofErr w:type="spellEnd"/>
      <w:r>
        <w:rPr>
          <w:rFonts w:ascii="Times New Roman" w:hAnsi="Times New Roman"/>
          <w:b/>
          <w:bCs/>
          <w:lang w:val="en-US" w:eastAsia="en-US"/>
        </w:rPr>
        <w:t>.</w:t>
      </w:r>
    </w:p>
    <w:p w14:paraId="1B8E34D8" w14:textId="77777777" w:rsidR="00596F79" w:rsidRDefault="00000000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proofErr w:type="spellStart"/>
      <w:r>
        <w:rPr>
          <w:rFonts w:ascii="Times New Roman" w:hAnsi="Times New Roman"/>
          <w:lang w:val="en-US" w:eastAsia="en-US"/>
        </w:rPr>
        <w:t>Поништување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постапката</w:t>
      </w:r>
      <w:proofErr w:type="spellEnd"/>
      <w:r>
        <w:rPr>
          <w:rFonts w:ascii="Times New Roman" w:hAnsi="Times New Roman"/>
          <w:lang w:val="en-US" w:eastAsia="en-US"/>
        </w:rPr>
        <w:t xml:space="preserve"> е </w:t>
      </w:r>
      <w:proofErr w:type="spellStart"/>
      <w:r>
        <w:rPr>
          <w:rFonts w:ascii="Times New Roman" w:hAnsi="Times New Roman"/>
          <w:lang w:val="en-US" w:eastAsia="en-US"/>
        </w:rPr>
        <w:t>оправдано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кога</w:t>
      </w:r>
      <w:proofErr w:type="spellEnd"/>
      <w:r>
        <w:rPr>
          <w:rFonts w:ascii="Times New Roman" w:hAnsi="Times New Roman"/>
          <w:lang w:val="en-US" w:eastAsia="en-US"/>
        </w:rPr>
        <w:t>:</w:t>
      </w:r>
    </w:p>
    <w:p w14:paraId="398DF9D7" w14:textId="77777777" w:rsidR="00596F79" w:rsidRDefault="00000000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 xml:space="preserve">А) е </w:t>
      </w:r>
      <w:proofErr w:type="spellStart"/>
      <w:r>
        <w:rPr>
          <w:rFonts w:ascii="Times New Roman" w:hAnsi="Times New Roman"/>
          <w:lang w:val="en-US" w:eastAsia="en-US"/>
        </w:rPr>
        <w:t>утврдена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суштинска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повреда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законските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одредби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што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влијаела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врз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законитоста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постапката</w:t>
      </w:r>
      <w:proofErr w:type="spellEnd"/>
      <w:r>
        <w:rPr>
          <w:rFonts w:ascii="Times New Roman" w:hAnsi="Times New Roman"/>
          <w:lang w:val="en-US" w:eastAsia="en-US"/>
        </w:rPr>
        <w:t xml:space="preserve">. </w:t>
      </w:r>
      <w:r>
        <w:rPr>
          <w:rFonts w:ascii="Times New Roman" w:hAnsi="Times New Roman"/>
          <w:b/>
          <w:bCs/>
          <w:lang w:val="en-US" w:eastAsia="en-US"/>
        </w:rPr>
        <w:t xml:space="preserve">(8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поени</w:t>
      </w:r>
      <w:proofErr w:type="spellEnd"/>
      <w:r>
        <w:rPr>
          <w:rFonts w:ascii="Times New Roman" w:hAnsi="Times New Roman"/>
          <w:b/>
          <w:bCs/>
          <w:lang w:val="en-US" w:eastAsia="en-US"/>
        </w:rPr>
        <w:t>)</w:t>
      </w:r>
    </w:p>
    <w:p w14:paraId="16B68FDD" w14:textId="77777777" w:rsidR="00596F79" w:rsidRDefault="00000000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 xml:space="preserve">Б) е </w:t>
      </w:r>
      <w:proofErr w:type="spellStart"/>
      <w:r>
        <w:rPr>
          <w:rFonts w:ascii="Times New Roman" w:hAnsi="Times New Roman"/>
          <w:lang w:val="en-US" w:eastAsia="en-US"/>
        </w:rPr>
        <w:t>утврдена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неправилност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во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спроведувањето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што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може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да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има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влијание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врз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постапката</w:t>
      </w:r>
      <w:proofErr w:type="spellEnd"/>
      <w:r>
        <w:rPr>
          <w:rFonts w:ascii="Times New Roman" w:hAnsi="Times New Roman"/>
          <w:lang w:val="en-US" w:eastAsia="en-US"/>
        </w:rPr>
        <w:t xml:space="preserve">. (6 </w:t>
      </w:r>
      <w:proofErr w:type="spellStart"/>
      <w:r>
        <w:rPr>
          <w:rFonts w:ascii="Times New Roman" w:hAnsi="Times New Roman"/>
          <w:lang w:val="en-US" w:eastAsia="en-US"/>
        </w:rPr>
        <w:t>поени</w:t>
      </w:r>
      <w:proofErr w:type="spellEnd"/>
      <w:r>
        <w:rPr>
          <w:rFonts w:ascii="Times New Roman" w:hAnsi="Times New Roman"/>
          <w:lang w:val="en-US" w:eastAsia="en-US"/>
        </w:rPr>
        <w:t>)</w:t>
      </w:r>
    </w:p>
    <w:p w14:paraId="74B9D431" w14:textId="77777777" w:rsidR="00596F79" w:rsidRDefault="00000000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 xml:space="preserve">В) е </w:t>
      </w:r>
      <w:proofErr w:type="spellStart"/>
      <w:r>
        <w:rPr>
          <w:rFonts w:ascii="Times New Roman" w:hAnsi="Times New Roman"/>
          <w:lang w:val="en-US" w:eastAsia="en-US"/>
        </w:rPr>
        <w:t>укажано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сомнеж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за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неправилност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во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текот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постапката</w:t>
      </w:r>
      <w:proofErr w:type="spellEnd"/>
      <w:r>
        <w:rPr>
          <w:rFonts w:ascii="Times New Roman" w:hAnsi="Times New Roman"/>
          <w:lang w:val="en-US" w:eastAsia="en-US"/>
        </w:rPr>
        <w:t xml:space="preserve">. (0 </w:t>
      </w:r>
      <w:proofErr w:type="spellStart"/>
      <w:r>
        <w:rPr>
          <w:rFonts w:ascii="Times New Roman" w:hAnsi="Times New Roman"/>
          <w:lang w:val="en-US" w:eastAsia="en-US"/>
        </w:rPr>
        <w:t>поени</w:t>
      </w:r>
      <w:proofErr w:type="spellEnd"/>
      <w:r>
        <w:rPr>
          <w:rFonts w:ascii="Times New Roman" w:hAnsi="Times New Roman"/>
          <w:lang w:val="en-US" w:eastAsia="en-US"/>
        </w:rPr>
        <w:t>)</w:t>
      </w:r>
    </w:p>
    <w:p w14:paraId="180E63E0" w14:textId="77777777" w:rsidR="00596F79" w:rsidRDefault="00000000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 xml:space="preserve">Г) е </w:t>
      </w:r>
      <w:proofErr w:type="spellStart"/>
      <w:r>
        <w:rPr>
          <w:rFonts w:ascii="Times New Roman" w:hAnsi="Times New Roman"/>
          <w:lang w:val="en-US" w:eastAsia="en-US"/>
        </w:rPr>
        <w:t>поднесена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иницијатива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со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образложение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за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неправилно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спроведување</w:t>
      </w:r>
      <w:proofErr w:type="spellEnd"/>
      <w:r>
        <w:rPr>
          <w:rFonts w:ascii="Times New Roman" w:hAnsi="Times New Roman"/>
          <w:lang w:val="en-US" w:eastAsia="en-US"/>
        </w:rPr>
        <w:t xml:space="preserve">. (0 </w:t>
      </w:r>
      <w:proofErr w:type="spellStart"/>
      <w:r>
        <w:rPr>
          <w:rFonts w:ascii="Times New Roman" w:hAnsi="Times New Roman"/>
          <w:lang w:val="en-US" w:eastAsia="en-US"/>
        </w:rPr>
        <w:t>поени</w:t>
      </w:r>
      <w:proofErr w:type="spellEnd"/>
      <w:r>
        <w:rPr>
          <w:rFonts w:ascii="Times New Roman" w:hAnsi="Times New Roman"/>
          <w:lang w:val="en-US" w:eastAsia="en-US"/>
        </w:rPr>
        <w:t>)</w:t>
      </w:r>
    </w:p>
    <w:p w14:paraId="7B1A3674" w14:textId="77777777" w:rsidR="00596F79" w:rsidRDefault="00596F79">
      <w:pPr>
        <w:suppressAutoHyphens w:val="0"/>
        <w:rPr>
          <w:rFonts w:ascii="Times New Roman" w:hAnsi="Times New Roman"/>
          <w:lang w:eastAsia="en-US"/>
        </w:rPr>
      </w:pPr>
    </w:p>
    <w:p w14:paraId="37A7F52E" w14:textId="77777777" w:rsidR="00596F79" w:rsidRDefault="00596F79">
      <w:pPr>
        <w:suppressAutoHyphens w:val="0"/>
        <w:rPr>
          <w:rFonts w:ascii="Times New Roman" w:hAnsi="Times New Roman"/>
          <w:lang w:eastAsia="en-US"/>
        </w:rPr>
      </w:pPr>
    </w:p>
    <w:p w14:paraId="4175B50F" w14:textId="77777777" w:rsidR="00596F79" w:rsidRDefault="00596F79">
      <w:pPr>
        <w:suppressAutoHyphens w:val="0"/>
        <w:rPr>
          <w:rFonts w:ascii="Times New Roman" w:hAnsi="Times New Roman"/>
          <w:lang w:eastAsia="en-US"/>
        </w:rPr>
      </w:pPr>
    </w:p>
    <w:p w14:paraId="5BAFE800" w14:textId="77777777" w:rsidR="00596F79" w:rsidRDefault="00596F79">
      <w:pPr>
        <w:suppressAutoHyphens w:val="0"/>
        <w:rPr>
          <w:rFonts w:ascii="Times New Roman" w:hAnsi="Times New Roman"/>
          <w:lang w:eastAsia="en-US"/>
        </w:rPr>
      </w:pPr>
    </w:p>
    <w:p w14:paraId="066422E4" w14:textId="77777777" w:rsidR="00596F79" w:rsidRDefault="00596F79">
      <w:pPr>
        <w:suppressAutoHyphens w:val="0"/>
        <w:rPr>
          <w:rFonts w:ascii="Times New Roman" w:hAnsi="Times New Roman"/>
          <w:lang w:eastAsia="en-US"/>
        </w:rPr>
      </w:pPr>
    </w:p>
    <w:p w14:paraId="4A9B44F7" w14:textId="77777777" w:rsidR="00596F79" w:rsidRDefault="00596F79">
      <w:pPr>
        <w:suppressAutoHyphens w:val="0"/>
        <w:rPr>
          <w:rFonts w:ascii="Times New Roman" w:hAnsi="Times New Roman"/>
          <w:lang w:eastAsia="en-US"/>
        </w:rPr>
      </w:pPr>
    </w:p>
    <w:p w14:paraId="41B1A427" w14:textId="77777777" w:rsidR="00596F79" w:rsidRDefault="00596F79">
      <w:pPr>
        <w:suppressAutoHyphens w:val="0"/>
        <w:rPr>
          <w:rFonts w:ascii="Times New Roman" w:hAnsi="Times New Roman"/>
          <w:lang w:eastAsia="en-US"/>
        </w:rPr>
      </w:pPr>
    </w:p>
    <w:p w14:paraId="56F33FA3" w14:textId="77777777" w:rsidR="00596F79" w:rsidRDefault="00596F79">
      <w:pPr>
        <w:suppressAutoHyphens w:val="0"/>
        <w:rPr>
          <w:rFonts w:ascii="Times New Roman" w:hAnsi="Times New Roman"/>
          <w:lang w:eastAsia="en-US"/>
        </w:rPr>
      </w:pPr>
    </w:p>
    <w:p w14:paraId="4CDD3764" w14:textId="77777777" w:rsidR="00596F79" w:rsidRDefault="00596F79">
      <w:pPr>
        <w:suppressAutoHyphens w:val="0"/>
        <w:rPr>
          <w:rFonts w:ascii="Times New Roman" w:hAnsi="Times New Roman"/>
          <w:lang w:eastAsia="en-US"/>
        </w:rPr>
      </w:pPr>
    </w:p>
    <w:p w14:paraId="5DA2D5BC" w14:textId="77777777" w:rsidR="00596F79" w:rsidRDefault="00000000">
      <w:pPr>
        <w:suppressAutoHyphens w:val="0"/>
        <w:spacing w:before="100" w:beforeAutospacing="1" w:after="100" w:afterAutospacing="1"/>
        <w:outlineLvl w:val="2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  <w:lang w:eastAsia="en-US"/>
        </w:rPr>
        <w:lastRenderedPageBreak/>
        <w:t>5. Во сите наведени ситуации, директорот има обврска:</w:t>
      </w:r>
    </w:p>
    <w:p w14:paraId="4AEE8867" w14:textId="77777777" w:rsidR="00596F79" w:rsidRDefault="00000000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 xml:space="preserve">А) </w:t>
      </w:r>
      <w:proofErr w:type="spellStart"/>
      <w:r>
        <w:rPr>
          <w:rFonts w:ascii="Times New Roman" w:hAnsi="Times New Roman"/>
          <w:lang w:val="en-US" w:eastAsia="en-US"/>
        </w:rPr>
        <w:t>да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постапува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во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согласност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со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Законот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за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јавни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набавки</w:t>
      </w:r>
      <w:proofErr w:type="spellEnd"/>
      <w:r>
        <w:rPr>
          <w:rFonts w:ascii="Times New Roman" w:hAnsi="Times New Roman"/>
          <w:lang w:val="en-US" w:eastAsia="en-US"/>
        </w:rPr>
        <w:t xml:space="preserve">, </w:t>
      </w:r>
      <w:proofErr w:type="spellStart"/>
      <w:r>
        <w:rPr>
          <w:rFonts w:ascii="Times New Roman" w:hAnsi="Times New Roman"/>
          <w:lang w:val="en-US" w:eastAsia="en-US"/>
        </w:rPr>
        <w:t>да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обезбеди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писмена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трага</w:t>
      </w:r>
      <w:proofErr w:type="spellEnd"/>
      <w:r>
        <w:rPr>
          <w:rFonts w:ascii="Times New Roman" w:hAnsi="Times New Roman"/>
          <w:lang w:val="en-US" w:eastAsia="en-US"/>
        </w:rPr>
        <w:t xml:space="preserve"> и </w:t>
      </w:r>
      <w:proofErr w:type="spellStart"/>
      <w:r>
        <w:rPr>
          <w:rFonts w:ascii="Times New Roman" w:hAnsi="Times New Roman"/>
          <w:lang w:val="en-US" w:eastAsia="en-US"/>
        </w:rPr>
        <w:t>транспарентно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одлучување</w:t>
      </w:r>
      <w:proofErr w:type="spellEnd"/>
      <w:r>
        <w:rPr>
          <w:rFonts w:ascii="Times New Roman" w:hAnsi="Times New Roman"/>
          <w:lang w:val="en-US" w:eastAsia="en-US"/>
        </w:rPr>
        <w:t xml:space="preserve">. </w:t>
      </w:r>
      <w:r>
        <w:rPr>
          <w:rFonts w:ascii="Times New Roman" w:hAnsi="Times New Roman"/>
          <w:b/>
          <w:bCs/>
          <w:lang w:val="en-US" w:eastAsia="en-US"/>
        </w:rPr>
        <w:t xml:space="preserve">(8 </w:t>
      </w:r>
      <w:proofErr w:type="spellStart"/>
      <w:r>
        <w:rPr>
          <w:rFonts w:ascii="Times New Roman" w:hAnsi="Times New Roman"/>
          <w:b/>
          <w:bCs/>
          <w:lang w:val="en-US" w:eastAsia="en-US"/>
        </w:rPr>
        <w:t>поени</w:t>
      </w:r>
      <w:proofErr w:type="spellEnd"/>
      <w:r>
        <w:rPr>
          <w:rFonts w:ascii="Times New Roman" w:hAnsi="Times New Roman"/>
          <w:b/>
          <w:bCs/>
          <w:lang w:val="en-US" w:eastAsia="en-US"/>
        </w:rPr>
        <w:t>)</w:t>
      </w:r>
    </w:p>
    <w:p w14:paraId="3BF3C1F7" w14:textId="77777777" w:rsidR="00596F79" w:rsidRDefault="00000000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 xml:space="preserve">Б) </w:t>
      </w:r>
      <w:proofErr w:type="spellStart"/>
      <w:r>
        <w:rPr>
          <w:rFonts w:ascii="Times New Roman" w:hAnsi="Times New Roman"/>
          <w:lang w:val="en-US" w:eastAsia="en-US"/>
        </w:rPr>
        <w:t>да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постапува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согласно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прописите</w:t>
      </w:r>
      <w:proofErr w:type="spellEnd"/>
      <w:r>
        <w:rPr>
          <w:rFonts w:ascii="Times New Roman" w:hAnsi="Times New Roman"/>
          <w:lang w:val="en-US" w:eastAsia="en-US"/>
        </w:rPr>
        <w:t xml:space="preserve">, </w:t>
      </w:r>
      <w:proofErr w:type="spellStart"/>
      <w:r>
        <w:rPr>
          <w:rFonts w:ascii="Times New Roman" w:hAnsi="Times New Roman"/>
          <w:lang w:val="en-US" w:eastAsia="en-US"/>
        </w:rPr>
        <w:t>да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обезбеди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документација</w:t>
      </w:r>
      <w:proofErr w:type="spellEnd"/>
      <w:r>
        <w:rPr>
          <w:rFonts w:ascii="Times New Roman" w:hAnsi="Times New Roman"/>
          <w:lang w:val="en-US" w:eastAsia="en-US"/>
        </w:rPr>
        <w:t xml:space="preserve"> и </w:t>
      </w:r>
      <w:proofErr w:type="spellStart"/>
      <w:r>
        <w:rPr>
          <w:rFonts w:ascii="Times New Roman" w:hAnsi="Times New Roman"/>
          <w:lang w:val="en-US" w:eastAsia="en-US"/>
        </w:rPr>
        <w:t>да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води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сметка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за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интересите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на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установата</w:t>
      </w:r>
      <w:proofErr w:type="spellEnd"/>
      <w:r>
        <w:rPr>
          <w:rFonts w:ascii="Times New Roman" w:hAnsi="Times New Roman"/>
          <w:lang w:val="en-US" w:eastAsia="en-US"/>
        </w:rPr>
        <w:t xml:space="preserve">. (6 </w:t>
      </w:r>
      <w:proofErr w:type="spellStart"/>
      <w:r>
        <w:rPr>
          <w:rFonts w:ascii="Times New Roman" w:hAnsi="Times New Roman"/>
          <w:lang w:val="en-US" w:eastAsia="en-US"/>
        </w:rPr>
        <w:t>поени</w:t>
      </w:r>
      <w:proofErr w:type="spellEnd"/>
      <w:r>
        <w:rPr>
          <w:rFonts w:ascii="Times New Roman" w:hAnsi="Times New Roman"/>
          <w:lang w:val="en-US" w:eastAsia="en-US"/>
        </w:rPr>
        <w:t>)</w:t>
      </w:r>
    </w:p>
    <w:p w14:paraId="116505D0" w14:textId="77777777" w:rsidR="00596F79" w:rsidRDefault="00000000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 xml:space="preserve">В) </w:t>
      </w:r>
      <w:proofErr w:type="spellStart"/>
      <w:r>
        <w:rPr>
          <w:rFonts w:ascii="Times New Roman" w:hAnsi="Times New Roman"/>
          <w:lang w:val="en-US" w:eastAsia="en-US"/>
        </w:rPr>
        <w:t>да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постапува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внимателно</w:t>
      </w:r>
      <w:proofErr w:type="spellEnd"/>
      <w:r>
        <w:rPr>
          <w:rFonts w:ascii="Times New Roman" w:hAnsi="Times New Roman"/>
          <w:lang w:val="en-US" w:eastAsia="en-US"/>
        </w:rPr>
        <w:t xml:space="preserve">, </w:t>
      </w:r>
      <w:proofErr w:type="spellStart"/>
      <w:r>
        <w:rPr>
          <w:rFonts w:ascii="Times New Roman" w:hAnsi="Times New Roman"/>
          <w:lang w:val="en-US" w:eastAsia="en-US"/>
        </w:rPr>
        <w:t>да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обезбеди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документи</w:t>
      </w:r>
      <w:proofErr w:type="spellEnd"/>
      <w:r>
        <w:rPr>
          <w:rFonts w:ascii="Times New Roman" w:hAnsi="Times New Roman"/>
          <w:lang w:val="en-US" w:eastAsia="en-US"/>
        </w:rPr>
        <w:t xml:space="preserve"> и </w:t>
      </w:r>
      <w:proofErr w:type="spellStart"/>
      <w:r>
        <w:rPr>
          <w:rFonts w:ascii="Times New Roman" w:hAnsi="Times New Roman"/>
          <w:lang w:val="en-US" w:eastAsia="en-US"/>
        </w:rPr>
        <w:t>да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ги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следи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стручните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мислења</w:t>
      </w:r>
      <w:proofErr w:type="spellEnd"/>
      <w:r>
        <w:rPr>
          <w:rFonts w:ascii="Times New Roman" w:hAnsi="Times New Roman"/>
          <w:lang w:val="en-US" w:eastAsia="en-US"/>
        </w:rPr>
        <w:t xml:space="preserve">. (0 </w:t>
      </w:r>
      <w:proofErr w:type="spellStart"/>
      <w:r>
        <w:rPr>
          <w:rFonts w:ascii="Times New Roman" w:hAnsi="Times New Roman"/>
          <w:lang w:val="en-US" w:eastAsia="en-US"/>
        </w:rPr>
        <w:t>поени</w:t>
      </w:r>
      <w:proofErr w:type="spellEnd"/>
      <w:r>
        <w:rPr>
          <w:rFonts w:ascii="Times New Roman" w:hAnsi="Times New Roman"/>
          <w:lang w:val="en-US" w:eastAsia="en-US"/>
        </w:rPr>
        <w:t>)</w:t>
      </w:r>
    </w:p>
    <w:p w14:paraId="6B9CB14F" w14:textId="77777777" w:rsidR="00596F79" w:rsidRDefault="00000000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 xml:space="preserve">Г) </w:t>
      </w:r>
      <w:proofErr w:type="spellStart"/>
      <w:r>
        <w:rPr>
          <w:rFonts w:ascii="Times New Roman" w:hAnsi="Times New Roman"/>
          <w:lang w:val="en-US" w:eastAsia="en-US"/>
        </w:rPr>
        <w:t>да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постапува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одговорно</w:t>
      </w:r>
      <w:proofErr w:type="spellEnd"/>
      <w:r>
        <w:rPr>
          <w:rFonts w:ascii="Times New Roman" w:hAnsi="Times New Roman"/>
          <w:lang w:val="en-US" w:eastAsia="en-US"/>
        </w:rPr>
        <w:t xml:space="preserve">, </w:t>
      </w:r>
      <w:proofErr w:type="spellStart"/>
      <w:r>
        <w:rPr>
          <w:rFonts w:ascii="Times New Roman" w:hAnsi="Times New Roman"/>
          <w:lang w:val="en-US" w:eastAsia="en-US"/>
        </w:rPr>
        <w:t>да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обезбеди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записници</w:t>
      </w:r>
      <w:proofErr w:type="spellEnd"/>
      <w:r>
        <w:rPr>
          <w:rFonts w:ascii="Times New Roman" w:hAnsi="Times New Roman"/>
          <w:lang w:val="en-US" w:eastAsia="en-US"/>
        </w:rPr>
        <w:t xml:space="preserve"> и </w:t>
      </w:r>
      <w:proofErr w:type="spellStart"/>
      <w:r>
        <w:rPr>
          <w:rFonts w:ascii="Times New Roman" w:hAnsi="Times New Roman"/>
          <w:lang w:val="en-US" w:eastAsia="en-US"/>
        </w:rPr>
        <w:t>да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ја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информира</w:t>
      </w:r>
      <w:proofErr w:type="spellEnd"/>
      <w:r>
        <w:rPr>
          <w:rFonts w:ascii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lang w:val="en-US" w:eastAsia="en-US"/>
        </w:rPr>
        <w:t>јавноста</w:t>
      </w:r>
      <w:proofErr w:type="spellEnd"/>
      <w:r>
        <w:rPr>
          <w:rFonts w:ascii="Times New Roman" w:hAnsi="Times New Roman"/>
          <w:lang w:val="en-US" w:eastAsia="en-US"/>
        </w:rPr>
        <w:t xml:space="preserve">. (0 </w:t>
      </w:r>
      <w:proofErr w:type="spellStart"/>
      <w:r>
        <w:rPr>
          <w:rFonts w:ascii="Times New Roman" w:hAnsi="Times New Roman"/>
          <w:lang w:val="en-US" w:eastAsia="en-US"/>
        </w:rPr>
        <w:t>поени</w:t>
      </w:r>
      <w:proofErr w:type="spellEnd"/>
      <w:r>
        <w:rPr>
          <w:rFonts w:ascii="Times New Roman" w:hAnsi="Times New Roman"/>
          <w:lang w:val="en-US" w:eastAsia="en-US"/>
        </w:rPr>
        <w:t>)</w:t>
      </w:r>
    </w:p>
    <w:p w14:paraId="754B1F1A" w14:textId="77777777" w:rsidR="00596F79" w:rsidRDefault="00596F79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</w:p>
    <w:p w14:paraId="5DF52EF1" w14:textId="77777777" w:rsidR="00596F79" w:rsidRDefault="00596F79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</w:p>
    <w:p w14:paraId="2216AF31" w14:textId="77777777" w:rsidR="00596F79" w:rsidRDefault="00000000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 xml:space="preserve"> </w:t>
      </w:r>
    </w:p>
    <w:sectPr w:rsidR="00596F79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6" w:h="16838"/>
      <w:pgMar w:top="315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D2E1" w14:textId="77777777" w:rsidR="00624AC4" w:rsidRDefault="00624AC4">
      <w:r>
        <w:separator/>
      </w:r>
    </w:p>
  </w:endnote>
  <w:endnote w:type="continuationSeparator" w:id="0">
    <w:p w14:paraId="28636A2C" w14:textId="77777777" w:rsidR="00624AC4" w:rsidRDefault="0062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Segoe Print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89EC6" w14:textId="77777777" w:rsidR="00596F79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BEF4BE" wp14:editId="46C016C8">
              <wp:simplePos x="0" y="0"/>
              <wp:positionH relativeFrom="column">
                <wp:posOffset>228600</wp:posOffset>
              </wp:positionH>
              <wp:positionV relativeFrom="paragraph">
                <wp:posOffset>-472440</wp:posOffset>
              </wp:positionV>
              <wp:extent cx="2054860" cy="75438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754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1ABE2C" w14:textId="77777777" w:rsidR="00596F79" w:rsidRDefault="00000000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proofErr w:type="spellStart"/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Министерство</w:t>
                          </w:r>
                          <w:proofErr w:type="spellEnd"/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за</w:t>
                          </w:r>
                          <w:proofErr w:type="spellEnd"/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социјална</w:t>
                          </w:r>
                          <w:proofErr w:type="spellEnd"/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политика</w:t>
                          </w:r>
                          <w:proofErr w:type="spellEnd"/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демографија</w:t>
                          </w:r>
                          <w:proofErr w:type="spellEnd"/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и </w:t>
                          </w:r>
                          <w:proofErr w:type="spellStart"/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млади</w:t>
                          </w:r>
                          <w:proofErr w:type="spellEnd"/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Република</w:t>
                          </w:r>
                          <w:proofErr w:type="spellEnd"/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Северна</w:t>
                          </w:r>
                          <w:proofErr w:type="spellEnd"/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Македонија</w:t>
                          </w:r>
                          <w:proofErr w:type="spellEnd"/>
                        </w:p>
                        <w:p w14:paraId="7FFE7473" w14:textId="77777777" w:rsidR="00596F79" w:rsidRDefault="00000000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Ministria e Politikës Sociale, Demografisë dhe  e të Rinisë e Republikës së Maqedonisë së Veriut</w:t>
                          </w:r>
                        </w:p>
                        <w:p w14:paraId="5FC65124" w14:textId="77777777" w:rsidR="00596F79" w:rsidRDefault="00596F79">
                          <w:pPr>
                            <w:pStyle w:val="FooterTXT"/>
                            <w:rPr>
                              <w:sz w:val="12"/>
                              <w:szCs w:val="12"/>
                              <w:lang w:val="sq-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18pt;margin-top:-37.2pt;height:59.4pt;width:161.8pt;z-index:251661312;v-text-anchor:middle;mso-width-relative:page;mso-height-relative:page;" filled="f" stroked="f" coordsize="21600,21600" o:gfxdata="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Ht4PHtoAAAAJAQAADwAAAAAAAAABACAAAAAiAAAAZHJzL2Rvd25yZXYueG1s&#10;UEsBAhQAFAAAAAgAh07iQJ4oD5gvAgAAaQQAAA4AAAAAAAAAAQAgAAAAK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04591525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Министерство за социјална политика, демографија и млади на Република Северна Македонија</w:t>
                    </w:r>
                  </w:p>
                  <w:p w14:paraId="7E3ADA44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Ministria e Politikës Sociale, Demografisë dhe  e të Rinisë e Republikës së Maqedonisë së Veriut</w:t>
                    </w:r>
                  </w:p>
                  <w:p w14:paraId="06E2BE9D">
                    <w:pPr>
                      <w:pStyle w:val="44"/>
                      <w:rPr>
                        <w:sz w:val="12"/>
                        <w:szCs w:val="12"/>
                        <w:lang w:val="sq-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36D6DD" wp14:editId="1CDDBED1">
              <wp:simplePos x="0" y="0"/>
              <wp:positionH relativeFrom="column">
                <wp:posOffset>4705350</wp:posOffset>
              </wp:positionH>
              <wp:positionV relativeFrom="paragraph">
                <wp:posOffset>-467360</wp:posOffset>
              </wp:positionV>
              <wp:extent cx="1215390" cy="488950"/>
              <wp:effectExtent l="0" t="0" r="0" b="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443178" w14:textId="77777777" w:rsidR="00596F79" w:rsidRDefault="00000000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>
                            <w:rPr>
                              <w:rFonts w:ascii="StobiSerif Medium" w:hAnsi="StobiSerif Medium"/>
                              <w:sz w:val="14"/>
                            </w:rPr>
                            <w:t xml:space="preserve">+389 2 106 212  </w:t>
                          </w:r>
                        </w:p>
                        <w:p w14:paraId="712A953E" w14:textId="77777777" w:rsidR="00596F79" w:rsidRDefault="00000000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>
                            <w:rPr>
                              <w:rFonts w:ascii="StobiSerif Medium" w:hAnsi="StobiSerif Medium"/>
                              <w:sz w:val="14"/>
                            </w:rPr>
                            <w:t>www.</w:t>
                          </w:r>
                          <w:r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  <w:t>mtsp.gov.mk</w:t>
                          </w:r>
                        </w:p>
                        <w:p w14:paraId="09AC64C3" w14:textId="77777777" w:rsidR="00596F79" w:rsidRDefault="00596F79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370.5pt;margin-top:-36.8pt;height:38.5pt;width:95.7pt;z-index:251663360;v-text-anchor:middle;mso-width-relative:page;mso-height-relative:page;" filled="f" stroked="f" coordsize="21600,21600" o:gfxdata="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hXDn7aAAAACQEAAA8AAAAAAAAAAQAgAAAAIgAAAGRycy9kb3ducmV2LnhtbFBL&#10;AQIUABQAAAAIAIdO4kDCsAbaLQIAAGkEAAAOAAAAAAAAAAEAIAAAACkBAABkcnMvZTJvRG9jLnht&#10;bFBLBQYAAAAABgAGAFkBAADI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13562AB6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>
                      <w:rPr>
                        <w:rFonts w:ascii="StobiSerif Medium" w:hAnsi="StobiSerif Medium"/>
                        <w:sz w:val="14"/>
                      </w:rPr>
                      <w:t xml:space="preserve">+389 2 106 212  </w:t>
                    </w:r>
                  </w:p>
                  <w:p w14:paraId="6BB13107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>
                      <w:rPr>
                        <w:rFonts w:ascii="StobiSerif Medium" w:hAnsi="StobiSerif Medium"/>
                        <w:sz w:val="14"/>
                      </w:rPr>
                      <w:t>www.</w:t>
                    </w:r>
                    <w:r>
                      <w:rPr>
                        <w:rFonts w:ascii="StobiSerif Medium" w:hAnsi="StobiSerif Medium"/>
                        <w:sz w:val="14"/>
                        <w:lang w:val="en-US"/>
                      </w:rPr>
                      <w:t>mtsp.gov.mk</w:t>
                    </w:r>
                  </w:p>
                  <w:p w14:paraId="21AC353A">
                    <w:pPr>
                      <w:pStyle w:val="44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EE2C4D" wp14:editId="29262751">
              <wp:simplePos x="0" y="0"/>
              <wp:positionH relativeFrom="column">
                <wp:posOffset>2451100</wp:posOffset>
              </wp:positionH>
              <wp:positionV relativeFrom="paragraph">
                <wp:posOffset>-467360</wp:posOffset>
              </wp:positionV>
              <wp:extent cx="1955800" cy="520700"/>
              <wp:effectExtent l="0" t="0" r="0" b="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5800" cy="520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F4BBD3" w14:textId="77777777" w:rsidR="00596F79" w:rsidRDefault="00000000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Ул. „Даме Груев“ бр. 14, Скопје </w:t>
                          </w:r>
                        </w:p>
                        <w:p w14:paraId="66D65728" w14:textId="77777777" w:rsidR="00596F79" w:rsidRDefault="00000000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Република Северна Македонија</w:t>
                          </w:r>
                        </w:p>
                        <w:p w14:paraId="47DA7AA3" w14:textId="77777777" w:rsidR="00596F79" w:rsidRDefault="00000000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“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 xml:space="preserve">Dame </w:t>
                          </w:r>
                          <w:proofErr w:type="spellStart"/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Gruev</w:t>
                          </w:r>
                          <w:proofErr w:type="spellEnd"/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” nr. 14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Shkup</w:t>
                          </w:r>
                          <w:proofErr w:type="spellEnd"/>
                        </w:p>
                        <w:p w14:paraId="239FA8A4" w14:textId="77777777" w:rsidR="00596F79" w:rsidRDefault="00000000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Republika</w:t>
                          </w:r>
                          <w:proofErr w:type="spellEnd"/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e </w:t>
                          </w:r>
                          <w:proofErr w:type="spellStart"/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Maqedonisë</w:t>
                          </w:r>
                          <w:proofErr w:type="spellEnd"/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së</w:t>
                          </w:r>
                          <w:proofErr w:type="spellEnd"/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Veriut</w:t>
                          </w:r>
                          <w:proofErr w:type="spellEnd"/>
                        </w:p>
                        <w:p w14:paraId="3F1564DC" w14:textId="77777777" w:rsidR="00596F79" w:rsidRDefault="00596F79">
                          <w:pPr>
                            <w:pStyle w:val="FooterTXT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193pt;margin-top:-36.8pt;height:41pt;width:154pt;z-index:251662336;v-text-anchor:middle;mso-width-relative:page;mso-height-relative:page;" filled="f" stroked="f" coordsize="21600,21600" o:gfxdata="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Cfo0baAAAACQEAAA8AAAAAAAAAAQAgAAAAIgAAAGRycy9kb3ducmV2LnhtbFBL&#10;AQIUABQAAAAIAIdO4kCpdOBLLQIAAGkEAAAOAAAAAAAAAAEAIAAAACkBAABkcnMvZTJvRG9jLnht&#10;bFBLBQYAAAAABgAGAFkBAADI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03155DBD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Ул. „Даме Груев“ бр. 14, Скопје </w:t>
                    </w:r>
                  </w:p>
                  <w:p w14:paraId="65B9C924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>
                      <w:rPr>
                        <w:rFonts w:ascii="StobiSerif Medium" w:hAnsi="StobiSerif Medium"/>
                        <w:sz w:val="12"/>
                        <w:szCs w:val="12"/>
                      </w:rPr>
                      <w:t>Република Северна Македонија</w:t>
                    </w:r>
                  </w:p>
                  <w:p w14:paraId="23664DBD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StobiSerif Medium" w:hAnsi="StobiSerif Medium"/>
                        <w:sz w:val="12"/>
                        <w:szCs w:val="12"/>
                      </w:rPr>
                      <w:t>“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Dame Gruev” nr. 14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, 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Shkup</w:t>
                    </w:r>
                  </w:p>
                  <w:p w14:paraId="26C1061B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>
                      <w:rPr>
                        <w:rFonts w:ascii="StobiSerif Medium" w:hAnsi="StobiSerif Medium"/>
                        <w:sz w:val="12"/>
                        <w:szCs w:val="12"/>
                      </w:rPr>
                      <w:t>Republika e Maqedonisë së Veriut</w:t>
                    </w:r>
                  </w:p>
                  <w:p w14:paraId="1713CB44">
                    <w:pPr>
                      <w:pStyle w:val="44"/>
                      <w:jc w:val="center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BF21C0" wp14:editId="3A7E8CA1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69530D" w14:textId="77777777" w:rsidR="00596F79" w:rsidRDefault="00000000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  \* MERGEFORMAT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-30.05pt;margin-top:-28.35pt;height:24pt;width:38.7pt;z-index:251659264;v-text-anchor:middle;mso-width-relative:page;mso-height-relative:page;" filled="f" stroked="f" coordsize="21600,21600" o:gfxdata="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QxOfWNkAAAAJAQAADwAAAAAAAAABACAAAAAiAAAAZHJzL2Rvd25yZXYueG1sUEsBAhQA&#10;FAAAAAgAh07iQGWZ9yUqAgAAaAQAAA4AAAAAAAAAAQAgAAAAKAEAAGRycy9lMm9Eb2MueG1sUEsF&#10;BgAAAAAGAAYAWQEAAMQ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0B800C8A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  \* MERGEFORMAT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 wp14:anchorId="23E5DA13" wp14:editId="43EBDFB9">
              <wp:simplePos x="0" y="0"/>
              <wp:positionH relativeFrom="column">
                <wp:posOffset>190500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DB410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15pt;margin-top:-34.2pt;height:36pt;width:0pt;z-index:251660288;mso-width-relative:page;mso-height-relative:page;" filled="f" stroked="t" coordsize="21600,21600" o:gfxdata="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eGTAzWAAAABwEAAA8AAAAAAAAAAQAg&#10;AAAAIgAAAGRycy9kb3ducmV2LnhtbFBLAQIUABQAAAAIAIdO4kAi4IqI1wEAALYDAAAOAAAAAAAA&#10;AAEAIAAAACUBAABkcnMvZTJvRG9jLnhtbFBLBQYAAAAABgAGAFkBAABuBQAAAAA=&#10;">
              <v:fill on="f" focussize="0,0"/>
              <v:stroke weight="1pt" color="#DB4102 [3204]" miterlimit="8" joinstyle="miter"/>
              <v:imagedata o:title=""/>
              <o:lock v:ext="edit" aspectratio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85370" w14:textId="77777777" w:rsidR="00624AC4" w:rsidRDefault="00624AC4">
      <w:r>
        <w:separator/>
      </w:r>
    </w:p>
  </w:footnote>
  <w:footnote w:type="continuationSeparator" w:id="0">
    <w:p w14:paraId="3BCDE54D" w14:textId="77777777" w:rsidR="00624AC4" w:rsidRDefault="00624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85BBE" w14:textId="77777777" w:rsidR="00596F79" w:rsidRDefault="00000000">
    <w:r>
      <w:rPr>
        <w:lang w:val="en-GB"/>
      </w:rPr>
      <w:pict w14:anchorId="45F6B4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5" type="#_x0000_t75" style="position:absolute;left:0;text-align:left;margin-left:0;margin-top:0;width:450.75pt;height:475.5pt;z-index:-251651072;mso-position-horizontal:center;mso-position-horizontal-relative:margin;mso-position-vertical:center;mso-position-vertical-relative:margin;mso-width-relative:page;mso-height-relative:page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77B97" w14:textId="77777777" w:rsidR="00596F79" w:rsidRDefault="00000000">
    <w:pPr>
      <w:jc w:val="cent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478D1C0" wp14:editId="4A136E65">
          <wp:simplePos x="0" y="0"/>
          <wp:positionH relativeFrom="column">
            <wp:posOffset>5486400</wp:posOffset>
          </wp:positionH>
          <wp:positionV relativeFrom="paragraph">
            <wp:posOffset>-164465</wp:posOffset>
          </wp:positionV>
          <wp:extent cx="899795" cy="485775"/>
          <wp:effectExtent l="0" t="0" r="0" b="9525"/>
          <wp:wrapNone/>
          <wp:docPr id="14" name="Picture 14" descr="C:\Users\DeViLL\Desktop\memo 2024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C:\Users\DeViLL\Desktop\memo 2024\image0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7EE2A5" wp14:editId="2CC9B87F">
              <wp:simplePos x="0" y="0"/>
              <wp:positionH relativeFrom="column">
                <wp:posOffset>266700</wp:posOffset>
              </wp:positionH>
              <wp:positionV relativeFrom="paragraph">
                <wp:posOffset>949960</wp:posOffset>
              </wp:positionV>
              <wp:extent cx="5740400" cy="70231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0400" cy="702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3FB561" w14:textId="77777777" w:rsidR="00596F79" w:rsidRDefault="00596F79">
                          <w:pPr>
                            <w:pStyle w:val="HeaderTXT"/>
                          </w:pPr>
                        </w:p>
                        <w:p w14:paraId="081E25BB" w14:textId="77777777" w:rsidR="00596F79" w:rsidRDefault="00000000">
                          <w:pPr>
                            <w:pStyle w:val="HeaderTXT"/>
                          </w:pPr>
                          <w:r>
                            <w:t>Студија на случај 4   – директор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21pt;margin-top:74.8pt;height:55.3pt;width:452pt;z-index:251667456;mso-width-relative:page;mso-height-relative:page;" filled="f" stroked="f" coordsize="21600,21600" o:gfxdata="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qL43NoAAAAKAQAADwAAAAAAAAABACAAAAAiAAAAZHJzL2Rvd25yZXYueG1sUEsB&#10;AhQAFAAAAAgAh07iQDynMJAsAgAAZQQAAA4AAAAAAAAAAQAgAAAAK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F79734">
                    <w:pPr>
                      <w:pStyle w:val="46"/>
                    </w:pPr>
                  </w:p>
                  <w:p w14:paraId="36BD41F7">
                    <w:pPr>
                      <w:pStyle w:val="46"/>
                    </w:pPr>
                    <w:r>
                      <w:t>Студија на случај 4   – директор</w:t>
                    </w:r>
                  </w:p>
                </w:txbxContent>
              </v:textbox>
            </v:shape>
          </w:pict>
        </mc:Fallback>
      </mc:AlternateContent>
    </w:r>
  </w:p>
  <w:p w14:paraId="180D0EDF" w14:textId="77777777" w:rsidR="00596F79" w:rsidRDefault="00000000">
    <w:pPr>
      <w:jc w:val="center"/>
    </w:pPr>
    <w:r>
      <w:rPr>
        <w:noProof/>
        <w:lang w:val="en-US" w:eastAsia="en-US"/>
      </w:rPr>
      <w:drawing>
        <wp:inline distT="0" distB="0" distL="0" distR="0" wp14:anchorId="51B7B0D5" wp14:editId="0F07CD46">
          <wp:extent cx="4651375" cy="699770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05545" cy="70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GB"/>
      </w:rPr>
      <w:pict w14:anchorId="395AAD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29" type="#_x0000_t75" style="position:absolute;left:0;text-align:left;margin-left:-3.1pt;margin-top:100.2pt;width:457.3pt;height:412.8pt;z-index:-251650048;mso-position-horizontal-relative:margin;mso-position-vertical-relative:margin;mso-width-relative:page;mso-height-relative:page" o:allowincell="f">
          <v:imagedata r:id="rId3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CC8EC" w14:textId="77777777" w:rsidR="00596F79" w:rsidRDefault="00000000">
    <w:r>
      <w:rPr>
        <w:lang w:val="en-GB"/>
      </w:rPr>
      <w:pict w14:anchorId="4AF287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35" type="#_x0000_t75" style="position:absolute;left:0;text-align:left;margin-left:0;margin-top:0;width:450.75pt;height:475.5pt;z-index:-251652096;mso-position-horizontal:center;mso-position-horizontal-relative:margin;mso-position-vertical:center;mso-position-vertical-relative:margin;mso-width-relative:page;mso-height-relative:page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0300"/>
    <w:rsid w:val="00001514"/>
    <w:rsid w:val="000019FD"/>
    <w:rsid w:val="00001E20"/>
    <w:rsid w:val="00002503"/>
    <w:rsid w:val="00011F23"/>
    <w:rsid w:val="0001539F"/>
    <w:rsid w:val="00015F9C"/>
    <w:rsid w:val="00021B2A"/>
    <w:rsid w:val="00035379"/>
    <w:rsid w:val="0003569F"/>
    <w:rsid w:val="00035845"/>
    <w:rsid w:val="0003592F"/>
    <w:rsid w:val="00037203"/>
    <w:rsid w:val="000413E7"/>
    <w:rsid w:val="000414DD"/>
    <w:rsid w:val="00042989"/>
    <w:rsid w:val="00042C14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245E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4BA"/>
    <w:rsid w:val="0008081A"/>
    <w:rsid w:val="0008191E"/>
    <w:rsid w:val="00082E53"/>
    <w:rsid w:val="00083FFA"/>
    <w:rsid w:val="00087B76"/>
    <w:rsid w:val="000902E1"/>
    <w:rsid w:val="00091D18"/>
    <w:rsid w:val="0009377E"/>
    <w:rsid w:val="000B5335"/>
    <w:rsid w:val="000C07EB"/>
    <w:rsid w:val="000C2208"/>
    <w:rsid w:val="000C28D5"/>
    <w:rsid w:val="000D0BC8"/>
    <w:rsid w:val="000D124E"/>
    <w:rsid w:val="000D27A1"/>
    <w:rsid w:val="000D361B"/>
    <w:rsid w:val="000E0324"/>
    <w:rsid w:val="000E3982"/>
    <w:rsid w:val="000F01C0"/>
    <w:rsid w:val="000F1CA4"/>
    <w:rsid w:val="000F1EC7"/>
    <w:rsid w:val="000F2A96"/>
    <w:rsid w:val="000F2E5D"/>
    <w:rsid w:val="000F43FA"/>
    <w:rsid w:val="000F442B"/>
    <w:rsid w:val="0010267F"/>
    <w:rsid w:val="001042B5"/>
    <w:rsid w:val="00106461"/>
    <w:rsid w:val="00106CD6"/>
    <w:rsid w:val="00106EB2"/>
    <w:rsid w:val="00106FEB"/>
    <w:rsid w:val="0010778B"/>
    <w:rsid w:val="001078A2"/>
    <w:rsid w:val="00110A83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17CA"/>
    <w:rsid w:val="00161B63"/>
    <w:rsid w:val="00166A70"/>
    <w:rsid w:val="00171EBF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96625"/>
    <w:rsid w:val="001A05C4"/>
    <w:rsid w:val="001A42B7"/>
    <w:rsid w:val="001A60E6"/>
    <w:rsid w:val="001B0B35"/>
    <w:rsid w:val="001B4B6E"/>
    <w:rsid w:val="001B5D1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17269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2866"/>
    <w:rsid w:val="0028317D"/>
    <w:rsid w:val="00293A36"/>
    <w:rsid w:val="00293CD0"/>
    <w:rsid w:val="0029627D"/>
    <w:rsid w:val="002A210F"/>
    <w:rsid w:val="002A3141"/>
    <w:rsid w:val="002A3AD5"/>
    <w:rsid w:val="002A4A22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288E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0925"/>
    <w:rsid w:val="00323963"/>
    <w:rsid w:val="003242A9"/>
    <w:rsid w:val="00325EA7"/>
    <w:rsid w:val="003262F2"/>
    <w:rsid w:val="00327AB3"/>
    <w:rsid w:val="00327C8A"/>
    <w:rsid w:val="00327D4A"/>
    <w:rsid w:val="00335DE2"/>
    <w:rsid w:val="00337268"/>
    <w:rsid w:val="003377A9"/>
    <w:rsid w:val="003378CF"/>
    <w:rsid w:val="00341AC8"/>
    <w:rsid w:val="00341D02"/>
    <w:rsid w:val="00345BCC"/>
    <w:rsid w:val="00347D47"/>
    <w:rsid w:val="0035213E"/>
    <w:rsid w:val="003522AA"/>
    <w:rsid w:val="0035238A"/>
    <w:rsid w:val="003535C3"/>
    <w:rsid w:val="00356024"/>
    <w:rsid w:val="003565FD"/>
    <w:rsid w:val="003610DE"/>
    <w:rsid w:val="00362F3A"/>
    <w:rsid w:val="00370ACF"/>
    <w:rsid w:val="003714E8"/>
    <w:rsid w:val="00371A56"/>
    <w:rsid w:val="0037394C"/>
    <w:rsid w:val="00376AD4"/>
    <w:rsid w:val="00381470"/>
    <w:rsid w:val="0038309D"/>
    <w:rsid w:val="00385429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4D3E"/>
    <w:rsid w:val="003C6479"/>
    <w:rsid w:val="003D0DE0"/>
    <w:rsid w:val="003D16E4"/>
    <w:rsid w:val="003D2AE8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0C64"/>
    <w:rsid w:val="003F1CED"/>
    <w:rsid w:val="003F2152"/>
    <w:rsid w:val="003F3433"/>
    <w:rsid w:val="003F476D"/>
    <w:rsid w:val="003F5FB2"/>
    <w:rsid w:val="003F652E"/>
    <w:rsid w:val="003F7F9D"/>
    <w:rsid w:val="00400713"/>
    <w:rsid w:val="00404304"/>
    <w:rsid w:val="0040447B"/>
    <w:rsid w:val="00405D6C"/>
    <w:rsid w:val="00405ECF"/>
    <w:rsid w:val="00406209"/>
    <w:rsid w:val="00410D33"/>
    <w:rsid w:val="0041105D"/>
    <w:rsid w:val="00412EFA"/>
    <w:rsid w:val="00414062"/>
    <w:rsid w:val="0041678B"/>
    <w:rsid w:val="0042743A"/>
    <w:rsid w:val="00431402"/>
    <w:rsid w:val="00432203"/>
    <w:rsid w:val="004338E2"/>
    <w:rsid w:val="00434FA3"/>
    <w:rsid w:val="00436EBF"/>
    <w:rsid w:val="004408E6"/>
    <w:rsid w:val="004436BA"/>
    <w:rsid w:val="00446B71"/>
    <w:rsid w:val="00453021"/>
    <w:rsid w:val="00453A3F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73C8"/>
    <w:rsid w:val="004D2DDA"/>
    <w:rsid w:val="004D5837"/>
    <w:rsid w:val="004D6BB0"/>
    <w:rsid w:val="004E1F34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262B"/>
    <w:rsid w:val="0050367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03F0"/>
    <w:rsid w:val="005379C5"/>
    <w:rsid w:val="0054141A"/>
    <w:rsid w:val="005440D1"/>
    <w:rsid w:val="0054589D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55D"/>
    <w:rsid w:val="00596DD5"/>
    <w:rsid w:val="00596F79"/>
    <w:rsid w:val="005A10C0"/>
    <w:rsid w:val="005A6240"/>
    <w:rsid w:val="005A6822"/>
    <w:rsid w:val="005B1C19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D5F34"/>
    <w:rsid w:val="005E0634"/>
    <w:rsid w:val="005E109F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4AC4"/>
    <w:rsid w:val="00627F98"/>
    <w:rsid w:val="0063013A"/>
    <w:rsid w:val="00630CF4"/>
    <w:rsid w:val="00631B40"/>
    <w:rsid w:val="00632C52"/>
    <w:rsid w:val="00633D01"/>
    <w:rsid w:val="00635EC5"/>
    <w:rsid w:val="00635F22"/>
    <w:rsid w:val="00635F8F"/>
    <w:rsid w:val="0064344D"/>
    <w:rsid w:val="00645900"/>
    <w:rsid w:val="00650646"/>
    <w:rsid w:val="00654330"/>
    <w:rsid w:val="00655D23"/>
    <w:rsid w:val="00660FE4"/>
    <w:rsid w:val="00661E32"/>
    <w:rsid w:val="00663FC9"/>
    <w:rsid w:val="006666AE"/>
    <w:rsid w:val="00666DD7"/>
    <w:rsid w:val="006714CC"/>
    <w:rsid w:val="006838E4"/>
    <w:rsid w:val="0068593D"/>
    <w:rsid w:val="006865CF"/>
    <w:rsid w:val="00687367"/>
    <w:rsid w:val="006874CD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6FFB"/>
    <w:rsid w:val="006D030C"/>
    <w:rsid w:val="006D3724"/>
    <w:rsid w:val="006E0438"/>
    <w:rsid w:val="006E42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1AE3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2611"/>
    <w:rsid w:val="007838AD"/>
    <w:rsid w:val="00784DC5"/>
    <w:rsid w:val="007851F3"/>
    <w:rsid w:val="00793DF8"/>
    <w:rsid w:val="007969BE"/>
    <w:rsid w:val="00797B18"/>
    <w:rsid w:val="007A7102"/>
    <w:rsid w:val="007B0E6E"/>
    <w:rsid w:val="007B29EB"/>
    <w:rsid w:val="007B3E13"/>
    <w:rsid w:val="007C02B8"/>
    <w:rsid w:val="007C05BC"/>
    <w:rsid w:val="007C1E57"/>
    <w:rsid w:val="007C20BC"/>
    <w:rsid w:val="007C55FF"/>
    <w:rsid w:val="007D28EC"/>
    <w:rsid w:val="007D49CF"/>
    <w:rsid w:val="007D4D94"/>
    <w:rsid w:val="007D6778"/>
    <w:rsid w:val="007D6E64"/>
    <w:rsid w:val="007E0A69"/>
    <w:rsid w:val="007E0B95"/>
    <w:rsid w:val="007E0B98"/>
    <w:rsid w:val="007E16DC"/>
    <w:rsid w:val="007E3CC6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858"/>
    <w:rsid w:val="00844191"/>
    <w:rsid w:val="0084686B"/>
    <w:rsid w:val="00846DCB"/>
    <w:rsid w:val="00847D2C"/>
    <w:rsid w:val="00850723"/>
    <w:rsid w:val="00850F6A"/>
    <w:rsid w:val="008515D0"/>
    <w:rsid w:val="00854245"/>
    <w:rsid w:val="00857B9B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B4AA0"/>
    <w:rsid w:val="008B7E98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7B5"/>
    <w:rsid w:val="008E596A"/>
    <w:rsid w:val="008E6F84"/>
    <w:rsid w:val="008F1F7B"/>
    <w:rsid w:val="008F29B9"/>
    <w:rsid w:val="008F361E"/>
    <w:rsid w:val="008F425F"/>
    <w:rsid w:val="008F4E44"/>
    <w:rsid w:val="008F7CBC"/>
    <w:rsid w:val="00902A73"/>
    <w:rsid w:val="00904B24"/>
    <w:rsid w:val="00904B31"/>
    <w:rsid w:val="00906251"/>
    <w:rsid w:val="00913CAC"/>
    <w:rsid w:val="0091424E"/>
    <w:rsid w:val="00920FE1"/>
    <w:rsid w:val="00923914"/>
    <w:rsid w:val="00923CCD"/>
    <w:rsid w:val="00924340"/>
    <w:rsid w:val="00926883"/>
    <w:rsid w:val="00927246"/>
    <w:rsid w:val="009312A2"/>
    <w:rsid w:val="00932082"/>
    <w:rsid w:val="00933A43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6794B"/>
    <w:rsid w:val="00970C2E"/>
    <w:rsid w:val="009714F9"/>
    <w:rsid w:val="00972161"/>
    <w:rsid w:val="00974007"/>
    <w:rsid w:val="00974A48"/>
    <w:rsid w:val="009752D7"/>
    <w:rsid w:val="009771A9"/>
    <w:rsid w:val="0098169B"/>
    <w:rsid w:val="00981A1E"/>
    <w:rsid w:val="00990CAA"/>
    <w:rsid w:val="0099305E"/>
    <w:rsid w:val="00993100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220D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6683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19E4"/>
    <w:rsid w:val="00AC1DB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E7098"/>
    <w:rsid w:val="00AF13BC"/>
    <w:rsid w:val="00AF2284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C60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041"/>
    <w:rsid w:val="00B539DD"/>
    <w:rsid w:val="00B53CB9"/>
    <w:rsid w:val="00B53DB5"/>
    <w:rsid w:val="00B543EE"/>
    <w:rsid w:val="00B54881"/>
    <w:rsid w:val="00B5488F"/>
    <w:rsid w:val="00B5562C"/>
    <w:rsid w:val="00B65A2E"/>
    <w:rsid w:val="00B70469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B6A"/>
    <w:rsid w:val="00B964FA"/>
    <w:rsid w:val="00B96977"/>
    <w:rsid w:val="00BA4B83"/>
    <w:rsid w:val="00BA4D55"/>
    <w:rsid w:val="00BA5404"/>
    <w:rsid w:val="00BA6C59"/>
    <w:rsid w:val="00BB0AF1"/>
    <w:rsid w:val="00BB1D28"/>
    <w:rsid w:val="00BB3743"/>
    <w:rsid w:val="00BB4379"/>
    <w:rsid w:val="00BB5EBF"/>
    <w:rsid w:val="00BB5F04"/>
    <w:rsid w:val="00BC1BC4"/>
    <w:rsid w:val="00BC2E50"/>
    <w:rsid w:val="00BC6EF3"/>
    <w:rsid w:val="00BD2475"/>
    <w:rsid w:val="00BD30C7"/>
    <w:rsid w:val="00BD3F4E"/>
    <w:rsid w:val="00BD40E7"/>
    <w:rsid w:val="00BD4745"/>
    <w:rsid w:val="00BE0FC1"/>
    <w:rsid w:val="00BE1A77"/>
    <w:rsid w:val="00BE32AB"/>
    <w:rsid w:val="00BE60E3"/>
    <w:rsid w:val="00BF2540"/>
    <w:rsid w:val="00BF2BB2"/>
    <w:rsid w:val="00BF3C1C"/>
    <w:rsid w:val="00BF3F59"/>
    <w:rsid w:val="00BF59F6"/>
    <w:rsid w:val="00C025C7"/>
    <w:rsid w:val="00C05F66"/>
    <w:rsid w:val="00C11244"/>
    <w:rsid w:val="00C126C0"/>
    <w:rsid w:val="00C13396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4CFF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0A88"/>
    <w:rsid w:val="00D41582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57F85"/>
    <w:rsid w:val="00D613A5"/>
    <w:rsid w:val="00D6337F"/>
    <w:rsid w:val="00D64C79"/>
    <w:rsid w:val="00D64E72"/>
    <w:rsid w:val="00D652AD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5CD4"/>
    <w:rsid w:val="00DB6B51"/>
    <w:rsid w:val="00DB6DB4"/>
    <w:rsid w:val="00DB794B"/>
    <w:rsid w:val="00DC0847"/>
    <w:rsid w:val="00DC34A9"/>
    <w:rsid w:val="00DC4404"/>
    <w:rsid w:val="00DC5C24"/>
    <w:rsid w:val="00DC5E13"/>
    <w:rsid w:val="00DC797B"/>
    <w:rsid w:val="00DD56C2"/>
    <w:rsid w:val="00DD603F"/>
    <w:rsid w:val="00DE7347"/>
    <w:rsid w:val="00DE7D2A"/>
    <w:rsid w:val="00DF12C2"/>
    <w:rsid w:val="00DF1E02"/>
    <w:rsid w:val="00DF4611"/>
    <w:rsid w:val="00DF4BB0"/>
    <w:rsid w:val="00DF4EEA"/>
    <w:rsid w:val="00DF4FDE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312B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3474"/>
    <w:rsid w:val="00EC4965"/>
    <w:rsid w:val="00EC5337"/>
    <w:rsid w:val="00EC734A"/>
    <w:rsid w:val="00ED1CCB"/>
    <w:rsid w:val="00ED2658"/>
    <w:rsid w:val="00ED3C8C"/>
    <w:rsid w:val="00ED4E7A"/>
    <w:rsid w:val="00ED78C8"/>
    <w:rsid w:val="00EE02AC"/>
    <w:rsid w:val="00EE0688"/>
    <w:rsid w:val="00EE3EB0"/>
    <w:rsid w:val="00EE5A11"/>
    <w:rsid w:val="00EE6082"/>
    <w:rsid w:val="00EE793A"/>
    <w:rsid w:val="00EF1922"/>
    <w:rsid w:val="00EF1C4C"/>
    <w:rsid w:val="00EF4519"/>
    <w:rsid w:val="00F01896"/>
    <w:rsid w:val="00F021A9"/>
    <w:rsid w:val="00F02EA1"/>
    <w:rsid w:val="00F03B51"/>
    <w:rsid w:val="00F040AE"/>
    <w:rsid w:val="00F05287"/>
    <w:rsid w:val="00F068F1"/>
    <w:rsid w:val="00F07410"/>
    <w:rsid w:val="00F211BA"/>
    <w:rsid w:val="00F21A56"/>
    <w:rsid w:val="00F22720"/>
    <w:rsid w:val="00F2273D"/>
    <w:rsid w:val="00F23A64"/>
    <w:rsid w:val="00F23A9B"/>
    <w:rsid w:val="00F23FCF"/>
    <w:rsid w:val="00F25214"/>
    <w:rsid w:val="00F31702"/>
    <w:rsid w:val="00F321BF"/>
    <w:rsid w:val="00F33EA1"/>
    <w:rsid w:val="00F3418B"/>
    <w:rsid w:val="00F36047"/>
    <w:rsid w:val="00F4089C"/>
    <w:rsid w:val="00F410FB"/>
    <w:rsid w:val="00F4314E"/>
    <w:rsid w:val="00F518B0"/>
    <w:rsid w:val="00F51AB9"/>
    <w:rsid w:val="00F52637"/>
    <w:rsid w:val="00F530E7"/>
    <w:rsid w:val="00F53970"/>
    <w:rsid w:val="00F53B1D"/>
    <w:rsid w:val="00F550A7"/>
    <w:rsid w:val="00F575C9"/>
    <w:rsid w:val="00F629FD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86693"/>
    <w:rsid w:val="00F90858"/>
    <w:rsid w:val="00F90BB0"/>
    <w:rsid w:val="00F92D77"/>
    <w:rsid w:val="00F94A1A"/>
    <w:rsid w:val="00F95079"/>
    <w:rsid w:val="00FA68CB"/>
    <w:rsid w:val="00FA6BFE"/>
    <w:rsid w:val="00FA7AC8"/>
    <w:rsid w:val="00FB0189"/>
    <w:rsid w:val="00FB06DC"/>
    <w:rsid w:val="00FB24BE"/>
    <w:rsid w:val="00FB435D"/>
    <w:rsid w:val="00FB4DF7"/>
    <w:rsid w:val="00FB5301"/>
    <w:rsid w:val="00FB6349"/>
    <w:rsid w:val="00FB692D"/>
    <w:rsid w:val="00FB7D42"/>
    <w:rsid w:val="00FC0C33"/>
    <w:rsid w:val="00FC26D5"/>
    <w:rsid w:val="00FC6818"/>
    <w:rsid w:val="00FD40DF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2E89"/>
    <w:rsid w:val="00FF58A2"/>
    <w:rsid w:val="00FF6306"/>
    <w:rsid w:val="298A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FF8DA2"/>
  <w15:docId w15:val="{367636F5-9CDF-4AE9-BDCD-A3A3DF5A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qFormat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 w:uiPriority="1" w:unhideWhenUsed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Strong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semiHidden="1" w:uiPriority="99" w:unhideWhenUsed="1"/>
    <w:lsdException w:name="annotation subject" w:lock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/>
    <w:lsdException w:name="Table Grid" w:qFormat="1"/>
    <w:lsdException w:name="Table Theme" w:locked="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StobiSans Regular" w:hAnsi="StobiSans Regular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qFormat/>
    <w:locked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locked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locked/>
    <w:rPr>
      <w:rFonts w:ascii="Tahoma" w:hAnsi="Tahoma" w:cs="Tahoma"/>
      <w:sz w:val="16"/>
      <w:szCs w:val="16"/>
    </w:rPr>
  </w:style>
  <w:style w:type="character" w:styleId="CommentReference">
    <w:name w:val="annotation reference"/>
    <w:qFormat/>
    <w:locked/>
    <w:rPr>
      <w:sz w:val="16"/>
      <w:szCs w:val="16"/>
    </w:rPr>
  </w:style>
  <w:style w:type="paragraph" w:styleId="CommentText">
    <w:name w:val="annotation text"/>
    <w:basedOn w:val="Normal"/>
    <w:link w:val="CommentTextChar"/>
    <w:locked/>
    <w:pPr>
      <w:suppressAutoHyphens w:val="0"/>
      <w:spacing w:after="200" w:line="276" w:lineRule="auto"/>
      <w:jc w:val="left"/>
    </w:pPr>
    <w:rPr>
      <w:rFonts w:ascii="Calibri" w:hAnsi="Calibri"/>
      <w:sz w:val="20"/>
      <w:szCs w:val="20"/>
      <w:lang w:val="en-US" w:eastAsia="en-US"/>
    </w:rPr>
  </w:style>
  <w:style w:type="character" w:styleId="Emphasis">
    <w:name w:val="Emphasis"/>
    <w:qFormat/>
    <w:locked/>
    <w:rPr>
      <w:rFonts w:cs="Times New Roman"/>
      <w:i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locked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paragraph" w:styleId="Header">
    <w:name w:val="header"/>
    <w:basedOn w:val="Normal"/>
    <w:link w:val="HeaderChar"/>
    <w:locked/>
    <w:pPr>
      <w:tabs>
        <w:tab w:val="center" w:pos="4153"/>
        <w:tab w:val="right" w:pos="8306"/>
      </w:tabs>
    </w:p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Pr>
      <w:rFonts w:cs="Times New Roman"/>
      <w:b/>
    </w:rPr>
  </w:style>
  <w:style w:type="paragraph" w:styleId="Subtitle">
    <w:name w:val="Subtitle"/>
    <w:basedOn w:val="Normal"/>
    <w:next w:val="Normal"/>
    <w:link w:val="SubtitleChar"/>
    <w:qFormat/>
    <w:pPr>
      <w:jc w:val="center"/>
    </w:pPr>
    <w:rPr>
      <w:rFonts w:ascii="StobiSerif Regular" w:hAnsi="StobiSerif Regular"/>
      <w:sz w:val="20"/>
      <w:szCs w:val="22"/>
      <w:lang w:val="en-US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locked/>
    <w:rPr>
      <w:rFonts w:ascii="StobiSerif Medium" w:hAnsi="StobiSerif Medium" w:cs="Times New Roman"/>
      <w:b/>
      <w:sz w:val="26"/>
      <w:lang w:val="mk-MK" w:eastAsia="zh-CN"/>
    </w:rPr>
  </w:style>
  <w:style w:type="character" w:customStyle="1" w:styleId="Heading2Char">
    <w:name w:val="Heading 2 Char"/>
    <w:link w:val="Heading2"/>
    <w:semiHidden/>
    <w:locked/>
    <w:rPr>
      <w:rFonts w:ascii="Calibri Light" w:hAnsi="Calibri Light" w:cs="Times New Roman"/>
      <w:b/>
      <w:i/>
      <w:sz w:val="28"/>
      <w:lang w:val="mk-MK" w:eastAsia="zh-CN"/>
    </w:rPr>
  </w:style>
  <w:style w:type="character" w:customStyle="1" w:styleId="Heading3Char">
    <w:name w:val="Heading 3 Char"/>
    <w:link w:val="Heading3"/>
    <w:semiHidden/>
    <w:qFormat/>
    <w:locked/>
    <w:rPr>
      <w:rFonts w:ascii="Calibri Light" w:hAnsi="Calibri Light" w:cs="Times New Roman"/>
      <w:b/>
      <w:sz w:val="26"/>
      <w:lang w:val="mk-MK" w:eastAsia="zh-CN"/>
    </w:rPr>
  </w:style>
  <w:style w:type="character" w:customStyle="1" w:styleId="Heading4Char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  <w:lang w:val="zh-CN" w:eastAsia="en-GB"/>
    </w:rPr>
  </w:style>
  <w:style w:type="character" w:customStyle="1" w:styleId="HeaderChar">
    <w:name w:val="Header Char"/>
    <w:link w:val="Header"/>
    <w:semiHidden/>
    <w:locked/>
    <w:rPr>
      <w:rFonts w:ascii="StobiSans Regular" w:hAnsi="StobiSans Regular" w:cs="Times New Roman"/>
      <w:sz w:val="24"/>
      <w:szCs w:val="24"/>
      <w:lang w:val="zh-CN" w:eastAsia="en-GB"/>
    </w:rPr>
  </w:style>
  <w:style w:type="character" w:customStyle="1" w:styleId="FooterChar">
    <w:name w:val="Footer Char"/>
    <w:link w:val="Footer"/>
    <w:qFormat/>
    <w:locked/>
    <w:rPr>
      <w:rFonts w:cs="Times New Roman"/>
      <w:sz w:val="24"/>
      <w:lang w:val="en-GB" w:eastAsia="en-GB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  <w:lang w:val="zh-CN" w:eastAsia="en-GB"/>
    </w:rPr>
  </w:style>
  <w:style w:type="paragraph" w:customStyle="1" w:styleId="CarCar">
    <w:name w:val="Car Car"/>
    <w:basedOn w:val="Normal"/>
    <w:locked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locked/>
    <w:rPr>
      <w:rFonts w:cs="Times New Roman"/>
    </w:rPr>
  </w:style>
  <w:style w:type="paragraph" w:customStyle="1" w:styleId="ydpb99752e3msonormal">
    <w:name w:val="ydpb99752e3msonormal"/>
    <w:basedOn w:val="Normal"/>
    <w:locked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locked/>
    <w:rPr>
      <w:rFonts w:cs="Times New Roman"/>
    </w:rPr>
  </w:style>
  <w:style w:type="paragraph" w:customStyle="1" w:styleId="ydp502b8be0msonormal">
    <w:name w:val="ydp502b8be0msonormal"/>
    <w:basedOn w:val="Normal"/>
    <w:locked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qFormat/>
    <w:locked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locked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pPr>
      <w:spacing w:before="100" w:beforeAutospacing="1" w:after="100" w:afterAutospacing="1"/>
    </w:pPr>
    <w:rPr>
      <w:lang w:val="en-US" w:eastAsia="en-US"/>
    </w:rPr>
  </w:style>
  <w:style w:type="table" w:customStyle="1" w:styleId="ColorfulGrid-Accent51">
    <w:name w:val="Colorful Grid - Accent 51"/>
    <w:rPr>
      <w:color w:val="000000"/>
    </w:rPr>
    <w:tblPr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</w:style>
  <w:style w:type="character" w:customStyle="1" w:styleId="SubtitleChar">
    <w:name w:val="Subtitle Char"/>
    <w:link w:val="Subtitle"/>
    <w:locked/>
    <w:rPr>
      <w:rFonts w:ascii="StobiSerif Regular" w:hAnsi="StobiSerif Regular" w:cs="Times New Roman"/>
      <w:sz w:val="22"/>
      <w:lang w:val="en-US" w:eastAsia="zh-CN"/>
    </w:rPr>
  </w:style>
  <w:style w:type="character" w:customStyle="1" w:styleId="UnresolvedMention1">
    <w:name w:val="Unresolved Mention1"/>
    <w:semiHidden/>
    <w:locked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link w:val="FooterTXT"/>
    <w:locked/>
    <w:rPr>
      <w:rFonts w:ascii="StobiSerif Medium" w:hAnsi="StobiSerif Medium" w:cs="Times New Roman"/>
      <w:sz w:val="24"/>
      <w:szCs w:val="24"/>
      <w:lang w:val="mk-MK" w:eastAsia="zh-CN"/>
    </w:rPr>
  </w:style>
  <w:style w:type="paragraph" w:customStyle="1" w:styleId="HeaderTXT">
    <w:name w:val="Header TXT"/>
    <w:basedOn w:val="FooterTXT"/>
    <w:link w:val="HeaderTXTChar"/>
    <w:qFormat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link w:val="HeaderTXT"/>
    <w:locked/>
    <w:rPr>
      <w:rFonts w:ascii="StobiSerif Regular" w:hAnsi="StobiSerif Regular" w:cs="Times New Roman"/>
      <w:sz w:val="24"/>
      <w:szCs w:val="24"/>
      <w:lang w:val="mk-MK" w:eastAsia="zh-CN"/>
    </w:rPr>
  </w:style>
  <w:style w:type="paragraph" w:customStyle="1" w:styleId="a">
    <w:name w:val="Болд текст"/>
    <w:basedOn w:val="Normal"/>
    <w:link w:val="Char0"/>
    <w:autoRedefine/>
    <w:qFormat/>
    <w:pPr>
      <w:ind w:left="1360"/>
      <w:jc w:val="left"/>
    </w:pPr>
    <w:rPr>
      <w:rFonts w:ascii="StobiSerif Medium" w:hAnsi="StobiSerif Medium"/>
      <w:b/>
      <w:sz w:val="22"/>
      <w:szCs w:val="22"/>
    </w:rPr>
  </w:style>
  <w:style w:type="paragraph" w:customStyle="1" w:styleId="a0">
    <w:name w:val="Субтекст"/>
    <w:basedOn w:val="a"/>
    <w:link w:val="Char1"/>
    <w:rPr>
      <w:b w:val="0"/>
      <w:sz w:val="16"/>
    </w:rPr>
  </w:style>
  <w:style w:type="character" w:customStyle="1" w:styleId="Char0">
    <w:name w:val="Болд текст Char"/>
    <w:link w:val="a"/>
    <w:locked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character" w:customStyle="1" w:styleId="Char1">
    <w:name w:val="Субтекст Char"/>
    <w:basedOn w:val="Char0"/>
    <w:link w:val="a0"/>
    <w:locked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paragraph" w:customStyle="1" w:styleId="western">
    <w:name w:val="western"/>
    <w:basedOn w:val="Normal"/>
    <w:pPr>
      <w:suppressAutoHyphens w:val="0"/>
      <w:spacing w:before="100" w:beforeAutospacing="1" w:after="144" w:line="276" w:lineRule="auto"/>
    </w:pPr>
    <w:rPr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Pr>
      <w:rFonts w:ascii="Calibri" w:hAnsi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53"/>
    <customShpInfo spid="_x0000_s2049"/>
    <customShpInfo spid="_x0000_s20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laser.dot</Template>
  <TotalTime>0</TotalTime>
  <Pages>3</Pages>
  <Words>497</Words>
  <Characters>2835</Characters>
  <Application>Microsoft Office Word</Application>
  <DocSecurity>0</DocSecurity>
  <Lines>23</Lines>
  <Paragraphs>6</Paragraphs>
  <ScaleCrop>false</ScaleCrop>
  <Company>Влада на Република Македонија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Македонски</dc:title>
  <dc:creator>Влада на Република Македонија</dc:creator>
  <cp:lastModifiedBy>Makedonka Angjelova</cp:lastModifiedBy>
  <cp:revision>2</cp:revision>
  <cp:lastPrinted>2019-02-08T14:47:00Z</cp:lastPrinted>
  <dcterms:created xsi:type="dcterms:W3CDTF">2026-07-02T09:10:00Z</dcterms:created>
  <dcterms:modified xsi:type="dcterms:W3CDTF">2026-07-02T09:10:00Z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2FCCE2AD3B004A5C94B615EDF443A987_13</vt:lpwstr>
  </property>
</Properties>
</file>