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8E79F0" w:rsidRPr="00985B1F" w14:paraId="0318F24B" w14:textId="77777777" w:rsidTr="00932489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1711AC6A" w14:textId="77777777" w:rsidR="008E79F0" w:rsidRPr="00985B1F" w:rsidRDefault="008E79F0" w:rsidP="00932489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Формулар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доставување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предлози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локални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улици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Гошо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Викентиев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>“ и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Раде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Кратовче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Кочани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Кочани</w:t>
            </w:r>
            <w:proofErr w:type="spellEnd"/>
          </w:p>
          <w:p w14:paraId="1C100B18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Опис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проектот</w:t>
            </w:r>
            <w:proofErr w:type="spellEnd"/>
          </w:p>
          <w:p w14:paraId="2E864E1E" w14:textId="77777777" w:rsidR="008E79F0" w:rsidRDefault="008E79F0" w:rsidP="00932489">
            <w:pPr>
              <w:spacing w:after="0"/>
              <w:rPr>
                <w:rFonts w:eastAsia="Calibri" w:cs="Calibri Light"/>
                <w:bCs/>
                <w:sz w:val="18"/>
                <w:szCs w:val="18"/>
              </w:rPr>
            </w:pP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Локалните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улици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„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Раде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Кратовце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>“ и „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Гошо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Викентиев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“ 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кои се предвидени да се реконструираат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се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наоѓаат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во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Општина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Кочани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.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Должината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под-проектната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улица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„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Раде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Кратов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ч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е“ е 543,00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со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ширина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од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6 - 7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и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дв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а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тротоари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со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ширина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од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1,2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.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Должината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под-проектната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улица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„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Гошо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Викентиев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“ е 243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со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ширина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сообраќајната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лента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5 - 8,15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и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дв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а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тротоари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од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1 </w:t>
            </w:r>
            <w:r>
              <w:rPr>
                <w:rFonts w:eastAsia="Calibri" w:cs="Calibri Light"/>
                <w:bCs/>
                <w:sz w:val="18"/>
                <w:szCs w:val="18"/>
              </w:rPr>
              <w:t>m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.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Главните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активности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двата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патишта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ќе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вклучуваат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</w:p>
          <w:p w14:paraId="716FA9CA" w14:textId="77777777" w:rsidR="008E79F0" w:rsidRDefault="008E79F0" w:rsidP="00932489">
            <w:pPr>
              <w:spacing w:after="0"/>
              <w:rPr>
                <w:rFonts w:eastAsia="Calibri" w:cs="Calibri Light"/>
                <w:bCs/>
                <w:sz w:val="18"/>
                <w:szCs w:val="18"/>
              </w:rPr>
            </w:pP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Обележување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и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обезбедување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трасата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локацијата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проектот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Гребење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,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сечење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постојниот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асфалт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Кршење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постојните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тротоари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Транспорт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градежен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отпад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(2,7 m</w:t>
            </w:r>
            <w:r w:rsidRPr="007167E6">
              <w:rPr>
                <w:rFonts w:eastAsia="Calibri" w:cs="Calibri Light"/>
                <w:bCs/>
                <w:sz w:val="18"/>
                <w:szCs w:val="18"/>
                <w:vertAlign w:val="superscript"/>
              </w:rPr>
              <w:t>3</w:t>
            </w:r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)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до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депонија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;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Поставување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слој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асфалт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BNHS16;</w:t>
            </w:r>
            <w:r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Прскање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битуменска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емулзија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Отстранување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тротоари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(1.000 m’) и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транспорт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до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депонија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Израмнување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постојните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шахти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Поставување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на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армиран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бетонски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7167E6">
              <w:rPr>
                <w:rFonts w:eastAsia="Calibri" w:cs="Calibri Light"/>
                <w:bCs/>
                <w:sz w:val="18"/>
                <w:szCs w:val="18"/>
              </w:rPr>
              <w:t>канал</w:t>
            </w:r>
            <w:proofErr w:type="spellEnd"/>
            <w:r w:rsidRPr="007167E6">
              <w:rPr>
                <w:rFonts w:eastAsia="Calibri" w:cs="Calibri Light"/>
                <w:bCs/>
                <w:sz w:val="18"/>
                <w:szCs w:val="18"/>
              </w:rPr>
              <w:t>;</w:t>
            </w:r>
            <w:r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Поставување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цевк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и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PE Ф300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 на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деете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 улици но само кај улицата „Раде </w:t>
            </w:r>
            <w:proofErr w:type="spellStart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Кратовче</w:t>
            </w:r>
            <w:proofErr w:type="spellEnd"/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>“</w:t>
            </w:r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Cs/>
                <w:sz w:val="18"/>
                <w:szCs w:val="18"/>
                <w:lang w:val="mk-MK"/>
              </w:rPr>
              <w:t xml:space="preserve">цевката ќе води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води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кон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реката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 xml:space="preserve"> </w:t>
            </w:r>
            <w:proofErr w:type="spellStart"/>
            <w:r w:rsidRPr="00273661">
              <w:rPr>
                <w:rFonts w:eastAsia="Calibri" w:cs="Calibri Light"/>
                <w:bCs/>
                <w:sz w:val="18"/>
                <w:szCs w:val="18"/>
              </w:rPr>
              <w:t>Кочанска</w:t>
            </w:r>
            <w:proofErr w:type="spellEnd"/>
            <w:r w:rsidRPr="00273661">
              <w:rPr>
                <w:rFonts w:eastAsia="Calibri" w:cs="Calibri Light"/>
                <w:bCs/>
                <w:sz w:val="18"/>
                <w:szCs w:val="18"/>
              </w:rPr>
              <w:t>.</w:t>
            </w:r>
          </w:p>
          <w:p w14:paraId="63D1A2DE" w14:textId="77777777" w:rsidR="008E79F0" w:rsidRPr="007167E6" w:rsidRDefault="008E79F0" w:rsidP="00932489">
            <w:pPr>
              <w:spacing w:after="0"/>
              <w:rPr>
                <w:rStyle w:val="tlid-translation"/>
                <w:rFonts w:eastAsia="Calibri" w:cs="Calibri Light"/>
                <w:bCs/>
                <w:sz w:val="18"/>
                <w:szCs w:val="18"/>
              </w:rPr>
            </w:pPr>
          </w:p>
          <w:p w14:paraId="7C61FB7B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Електронската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верзија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Реконструкција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локални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улици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Гошо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Викентиев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>“ и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Раде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Кратовче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Кочани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Кочани</w:t>
            </w:r>
            <w:proofErr w:type="spellEnd"/>
            <w:r w:rsidRPr="00482F26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достапна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следниве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веб-страни</w:t>
            </w:r>
            <w:proofErr w:type="spellEnd"/>
            <w:r w:rsidRPr="00985B1F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55F99FE8" w14:textId="77777777" w:rsidR="008E79F0" w:rsidRPr="00985B1F" w:rsidRDefault="008E79F0" w:rsidP="008E79F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="Calibri Light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sz w:val="18"/>
                <w:szCs w:val="18"/>
              </w:rPr>
              <w:t>Кочани</w:t>
            </w:r>
            <w:proofErr w:type="spellEnd"/>
            <w:r w:rsidRPr="00985B1F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Hyperlink"/>
                  <w:rFonts w:eastAsia="Calibri" w:cs="Calibri Light"/>
                  <w:bCs/>
                  <w:sz w:val="18"/>
                  <w:szCs w:val="18"/>
                </w:rPr>
                <w:t>https://kocani.gov.mk/</w:t>
              </w:r>
            </w:hyperlink>
          </w:p>
          <w:p w14:paraId="64787BCB" w14:textId="77777777" w:rsidR="008E79F0" w:rsidRPr="00985B1F" w:rsidRDefault="008E79F0" w:rsidP="008E79F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="Calibri Light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>МТВ</w:t>
            </w:r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985B1F">
              <w:rPr>
                <w:rFonts w:eastAsia="Calibri" w:cs="Calibri Light"/>
                <w:sz w:val="18"/>
                <w:szCs w:val="18"/>
              </w:rPr>
              <w:t>:</w:t>
            </w:r>
            <w:r w:rsidRPr="00985B1F">
              <w:rPr>
                <w:sz w:val="18"/>
                <w:szCs w:val="18"/>
              </w:rPr>
              <w:t xml:space="preserve"> </w:t>
            </w:r>
            <w:hyperlink r:id="rId8" w:history="1">
              <w:r w:rsidRPr="00330E19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  <w:p w14:paraId="7D3205E4" w14:textId="77777777" w:rsidR="008E79F0" w:rsidRPr="00985B1F" w:rsidRDefault="008E79F0" w:rsidP="00932489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</w:p>
        </w:tc>
      </w:tr>
      <w:tr w:rsidR="008E79F0" w:rsidRPr="00985B1F" w14:paraId="233593A2" w14:textId="77777777" w:rsidTr="00932489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6F13E176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Име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презиме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лицето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кое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дава</w:t>
            </w:r>
            <w:proofErr w:type="spellEnd"/>
            <w:r w:rsidRPr="00A439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коментар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 xml:space="preserve"> *</w:t>
            </w:r>
          </w:p>
          <w:p w14:paraId="68BD713D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6AE2E5E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8E79F0" w:rsidRPr="00985B1F" w14:paraId="6A649779" w14:textId="77777777" w:rsidTr="00932489">
        <w:trPr>
          <w:jc w:val="center"/>
        </w:trPr>
        <w:tc>
          <w:tcPr>
            <w:tcW w:w="2578" w:type="dxa"/>
            <w:shd w:val="clear" w:color="auto" w:fill="F2F2F2"/>
          </w:tcPr>
          <w:p w14:paraId="596D6C44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Контакт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информации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>*</w:t>
            </w:r>
          </w:p>
          <w:p w14:paraId="55DF524E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73655FDC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131B7FD9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</w:rPr>
              <w:t>Е-</w:t>
            </w:r>
            <w:proofErr w:type="spellStart"/>
            <w:r w:rsidRPr="00A4390B">
              <w:rPr>
                <w:rFonts w:eastAsia="Calibri" w:cs="Calibri Light"/>
                <w:b/>
                <w:sz w:val="18"/>
                <w:szCs w:val="18"/>
              </w:rPr>
              <w:t>пошта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2104644D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 xml:space="preserve">                     </w:t>
            </w:r>
            <w:r w:rsidRPr="00985B1F">
              <w:rPr>
                <w:rFonts w:eastAsia="Calibri" w:cs="Calibri Light"/>
                <w:sz w:val="18"/>
                <w:szCs w:val="18"/>
              </w:rPr>
              <w:t>______________________________</w:t>
            </w:r>
          </w:p>
          <w:p w14:paraId="4088A7DA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</w:p>
          <w:p w14:paraId="559C33C8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тел</w:t>
            </w:r>
            <w:proofErr w:type="spellEnd"/>
            <w:r w:rsidRPr="00985B1F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647B5479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>
              <w:rPr>
                <w:rFonts w:eastAsia="Calibri" w:cs="Calibri Light"/>
                <w:sz w:val="18"/>
                <w:szCs w:val="18"/>
              </w:rPr>
              <w:t xml:space="preserve">                      </w:t>
            </w:r>
            <w:r w:rsidRPr="00985B1F">
              <w:rPr>
                <w:rFonts w:eastAsia="Calibri" w:cs="Calibri Light"/>
                <w:sz w:val="18"/>
                <w:szCs w:val="18"/>
              </w:rPr>
              <w:t>______________________________</w:t>
            </w:r>
          </w:p>
        </w:tc>
      </w:tr>
      <w:tr w:rsidR="008E79F0" w:rsidRPr="00985B1F" w14:paraId="3122AB4D" w14:textId="77777777" w:rsidTr="00932489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013DDEA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врска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со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985B1F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05353580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65521AA8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19D590DA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8E79F0" w:rsidRPr="00985B1F" w14:paraId="45EE2FFA" w14:textId="77777777" w:rsidTr="00932489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1A1273FB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Потпис</w:t>
            </w:r>
            <w:proofErr w:type="spellEnd"/>
          </w:p>
          <w:p w14:paraId="50F810D7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57AAEBD5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985B1F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53264184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Дата</w:t>
            </w:r>
            <w:proofErr w:type="spellEnd"/>
          </w:p>
          <w:p w14:paraId="7DAC3772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52D81017" w14:textId="77777777" w:rsidR="008E79F0" w:rsidRPr="00985B1F" w:rsidRDefault="008E79F0" w:rsidP="0093248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985B1F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8E79F0" w:rsidRPr="00985B1F" w14:paraId="1AB7107E" w14:textId="77777777" w:rsidTr="00932489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DB359B1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Ако имате какви било коментари / предлози или дополнувања за предложените мерки на Контролната листа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 на локални улици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Гошо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Викентиев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“ и „Раде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Кратовче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“ во Кочани  во Општина Кочани</w:t>
            </w: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4484CD44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35C38E1C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2A2F8AEF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A4390B">
                <w:rPr>
                  <w:rStyle w:val="Hyperlink"/>
                  <w:rFonts w:eastAsia="Calibri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7CF1C697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625C91E7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Во рок од 14 дена по објавувањето на Контролната листа на ПУЖССА</w:t>
            </w:r>
            <w:r w:rsidRPr="00985B1F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 на локални улици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Гошо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Викентиев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“ и „Раде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Кратовче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“ во Кочани  во Општина Кочани</w:t>
            </w:r>
          </w:p>
          <w:p w14:paraId="14563F49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4BC68A5E" w14:textId="77777777" w:rsidR="008E79F0" w:rsidRPr="00985B1F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8E79F0" w:rsidRPr="00985B1F" w14:paraId="474C97FD" w14:textId="77777777" w:rsidTr="00932489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7C006B2A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371C2FB5" w14:textId="77777777" w:rsidR="008E79F0" w:rsidRPr="00A4390B" w:rsidRDefault="008E79F0" w:rsidP="0093248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4F5EF98F" w14:textId="77777777" w:rsidR="008E79F0" w:rsidRPr="00985B1F" w:rsidRDefault="008E79F0" w:rsidP="00932489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A439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0998D5BE" w14:textId="77777777" w:rsidR="008E79F0" w:rsidRPr="00985B1F" w:rsidRDefault="008E79F0" w:rsidP="00932489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5301F" w14:textId="77777777" w:rsidR="00A959BD" w:rsidRDefault="00A959BD" w:rsidP="00D0292E">
      <w:pPr>
        <w:spacing w:after="0" w:line="240" w:lineRule="auto"/>
      </w:pPr>
      <w:r>
        <w:separator/>
      </w:r>
    </w:p>
  </w:endnote>
  <w:endnote w:type="continuationSeparator" w:id="0">
    <w:p w14:paraId="38B98907" w14:textId="77777777" w:rsidR="00A959BD" w:rsidRDefault="00A959BD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F81B" w14:textId="77777777" w:rsidR="00A959BD" w:rsidRDefault="00A959BD" w:rsidP="00D0292E">
      <w:pPr>
        <w:spacing w:after="0" w:line="240" w:lineRule="auto"/>
      </w:pPr>
      <w:r>
        <w:separator/>
      </w:r>
    </w:p>
  </w:footnote>
  <w:footnote w:type="continuationSeparator" w:id="0">
    <w:p w14:paraId="4BD6D1FB" w14:textId="77777777" w:rsidR="00A959BD" w:rsidRDefault="00A959BD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52FA"/>
    <w:rsid w:val="00420BC4"/>
    <w:rsid w:val="00456BAF"/>
    <w:rsid w:val="004E39BF"/>
    <w:rsid w:val="005761D8"/>
    <w:rsid w:val="007E4945"/>
    <w:rsid w:val="008E79F0"/>
    <w:rsid w:val="00A959BD"/>
    <w:rsid w:val="00B43B3D"/>
    <w:rsid w:val="00D0292E"/>
    <w:rsid w:val="00E351CB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cani.gov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3</cp:revision>
  <dcterms:created xsi:type="dcterms:W3CDTF">2020-09-11T08:33:00Z</dcterms:created>
  <dcterms:modified xsi:type="dcterms:W3CDTF">2020-09-11T08:37:00Z</dcterms:modified>
</cp:coreProperties>
</file>