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DDA43" w14:textId="77777777" w:rsidR="00BA693D" w:rsidRPr="008879E1" w:rsidRDefault="00BA693D"/>
    <w:tbl>
      <w:tblPr>
        <w:tblW w:w="10440" w:type="dxa"/>
        <w:tblInd w:w="-660" w:type="dxa"/>
        <w:tblBorders>
          <w:top w:val="thickThinLargeGap" w:sz="6" w:space="0" w:color="808080"/>
          <w:left w:val="thickThinLargeGap" w:sz="6" w:space="0" w:color="808080"/>
          <w:bottom w:val="thickThinLargeGap" w:sz="6" w:space="0" w:color="808080"/>
          <w:right w:val="thickThinLargeGap" w:sz="6" w:space="0" w:color="808080"/>
          <w:insideH w:val="thickThinLargeGap" w:sz="6" w:space="0" w:color="808080"/>
          <w:insideV w:val="thickThinLargeGap" w:sz="6" w:space="0" w:color="808080"/>
        </w:tblBorders>
        <w:tblLayout w:type="fixed"/>
        <w:tblLook w:val="0000" w:firstRow="0" w:lastRow="0" w:firstColumn="0" w:lastColumn="0" w:noHBand="0" w:noVBand="0"/>
      </w:tblPr>
      <w:tblGrid>
        <w:gridCol w:w="5130"/>
        <w:gridCol w:w="5310"/>
      </w:tblGrid>
      <w:tr w:rsidR="007707CE" w:rsidRPr="00DA24AF" w14:paraId="577368CF" w14:textId="77777777" w:rsidTr="00D3572B">
        <w:trPr>
          <w:trHeight w:val="12587"/>
        </w:trPr>
        <w:tc>
          <w:tcPr>
            <w:tcW w:w="5130" w:type="dxa"/>
          </w:tcPr>
          <w:p w14:paraId="2BE42032" w14:textId="77777777" w:rsidR="00BA693D" w:rsidRPr="008879E1" w:rsidRDefault="00BA693D" w:rsidP="00BA693D">
            <w:pPr>
              <w:jc w:val="left"/>
            </w:pPr>
          </w:p>
          <w:p w14:paraId="2524EB5E" w14:textId="4B62E47B" w:rsidR="00DB57F2" w:rsidRPr="00DA24AF" w:rsidRDefault="00DB57F2" w:rsidP="00BA693D">
            <w:pPr>
              <w:jc w:val="left"/>
            </w:pPr>
            <w:r w:rsidRPr="00DA24AF">
              <w:t>ПРЕДЛАГАЧ:</w:t>
            </w:r>
          </w:p>
          <w:p w14:paraId="14663FDB" w14:textId="77777777" w:rsidR="00DB57F2" w:rsidRPr="00DA24AF" w:rsidRDefault="00DB57F2" w:rsidP="00BA693D">
            <w:pPr>
              <w:jc w:val="left"/>
            </w:pPr>
            <w:r w:rsidRPr="00DA24AF">
              <w:t>Влада на Република Северна</w:t>
            </w:r>
          </w:p>
          <w:p w14:paraId="31AC6BB5" w14:textId="77777777" w:rsidR="00DB57F2" w:rsidRPr="00DA24AF" w:rsidRDefault="00DB57F2" w:rsidP="00BA693D">
            <w:pPr>
              <w:jc w:val="left"/>
            </w:pPr>
            <w:r w:rsidRPr="00DA24AF">
              <w:t>Македонија</w:t>
            </w:r>
          </w:p>
          <w:p w14:paraId="3EACCC9B" w14:textId="77777777" w:rsidR="00DB57F2" w:rsidRPr="00DA24AF" w:rsidRDefault="00DB57F2" w:rsidP="00BA693D">
            <w:pPr>
              <w:jc w:val="left"/>
            </w:pPr>
          </w:p>
          <w:p w14:paraId="4CD8A5B6" w14:textId="050990A9" w:rsidR="00DB57F2" w:rsidRPr="00DA24AF" w:rsidRDefault="00DB57F2" w:rsidP="00BA693D">
            <w:pPr>
              <w:jc w:val="left"/>
            </w:pPr>
          </w:p>
          <w:p w14:paraId="2E5A1621" w14:textId="77777777" w:rsidR="00DB57F2" w:rsidRPr="00DA24AF" w:rsidRDefault="00DB57F2" w:rsidP="00BA693D">
            <w:pPr>
              <w:jc w:val="left"/>
            </w:pPr>
            <w:r w:rsidRPr="00DA24AF">
              <w:rPr>
                <w:rFonts w:cs="Arial"/>
              </w:rPr>
              <w:t>ПРЕТСТАВНИЦИ</w:t>
            </w:r>
            <w:r w:rsidRPr="00DA24AF">
              <w:t>:</w:t>
            </w:r>
            <w:r w:rsidRPr="00DA24AF">
              <w:tab/>
              <w:t>Славјанка Петровска, Министерка за одбрана и</w:t>
            </w:r>
          </w:p>
          <w:p w14:paraId="510FAFC0" w14:textId="77777777" w:rsidR="00DB57F2" w:rsidRPr="00DA24AF" w:rsidRDefault="00DB57F2" w:rsidP="00BA693D">
            <w:pPr>
              <w:jc w:val="left"/>
            </w:pPr>
          </w:p>
          <w:p w14:paraId="5CABF998" w14:textId="77777777" w:rsidR="0099099A" w:rsidRPr="00DA24AF" w:rsidRDefault="00DB57F2" w:rsidP="00BA693D">
            <w:pPr>
              <w:jc w:val="left"/>
            </w:pPr>
            <w:r w:rsidRPr="00DA24AF">
              <w:t xml:space="preserve">Тирон Јајага, </w:t>
            </w:r>
          </w:p>
          <w:p w14:paraId="61D648B1" w14:textId="0D7856F0" w:rsidR="00DB57F2" w:rsidRPr="00DA24AF" w:rsidRDefault="00DB57F2" w:rsidP="00BA693D">
            <w:pPr>
              <w:jc w:val="left"/>
            </w:pPr>
            <w:r w:rsidRPr="00DA24AF">
              <w:t>Заменик министер за одбрана</w:t>
            </w:r>
          </w:p>
          <w:p w14:paraId="74AF9660" w14:textId="77777777" w:rsidR="00DB57F2" w:rsidRPr="00DA24AF" w:rsidRDefault="00DB57F2" w:rsidP="00BA693D">
            <w:pPr>
              <w:jc w:val="left"/>
            </w:pPr>
          </w:p>
          <w:p w14:paraId="0F28C62E" w14:textId="77777777" w:rsidR="00DB57F2" w:rsidRPr="00DA24AF" w:rsidRDefault="00DB57F2" w:rsidP="00BA693D">
            <w:pPr>
              <w:jc w:val="left"/>
            </w:pPr>
          </w:p>
          <w:p w14:paraId="5B18D320" w14:textId="77777777" w:rsidR="0099099A" w:rsidRPr="00DA24AF" w:rsidRDefault="00BA693D" w:rsidP="00BA693D">
            <w:pPr>
              <w:jc w:val="left"/>
            </w:pPr>
            <w:r w:rsidRPr="00DA24AF">
              <w:t>ПОВЕРЕНИЦИ:</w:t>
            </w:r>
          </w:p>
          <w:p w14:paraId="54E68DFE" w14:textId="0A402D5C" w:rsidR="007707CE" w:rsidRPr="00DA24AF" w:rsidRDefault="00DB57F2" w:rsidP="00BA693D">
            <w:pPr>
              <w:jc w:val="left"/>
            </w:pPr>
            <w:r w:rsidRPr="00DA24AF">
              <w:t>Владимир Анчев, Државен секретар во</w:t>
            </w:r>
            <w:r w:rsidR="00BA693D" w:rsidRPr="00DA24AF">
              <w:t xml:space="preserve"> </w:t>
            </w:r>
            <w:r w:rsidRPr="00DA24AF">
              <w:t>Министерството за одбрана</w:t>
            </w:r>
          </w:p>
          <w:p w14:paraId="482B58D1" w14:textId="3470B5C0" w:rsidR="0099099A" w:rsidRPr="00DA24AF" w:rsidRDefault="0099099A" w:rsidP="0099099A">
            <w:pPr>
              <w:jc w:val="left"/>
            </w:pPr>
            <w:r w:rsidRPr="00DA24AF">
              <w:t>Никола Атанасовски</w:t>
            </w:r>
            <w:r w:rsidR="0034416A" w:rsidRPr="00DA24AF">
              <w:t>,</w:t>
            </w:r>
            <w:r w:rsidRPr="00DA24AF">
              <w:t xml:space="preserve"> Државен советник во Министерството за одбрана</w:t>
            </w:r>
          </w:p>
          <w:p w14:paraId="2DDA1B47" w14:textId="2AE41F87" w:rsidR="00DB57F2" w:rsidRPr="00DA24AF" w:rsidRDefault="00DB57F2" w:rsidP="00DB57F2"/>
          <w:p w14:paraId="1A30371D" w14:textId="77777777" w:rsidR="00DB57F2" w:rsidRPr="00DA24AF" w:rsidRDefault="00DB57F2" w:rsidP="00DB57F2"/>
          <w:p w14:paraId="46BF0C41" w14:textId="5B7C3993" w:rsidR="00DB57F2" w:rsidRPr="00DA24AF" w:rsidRDefault="00DB57F2" w:rsidP="00DB57F2">
            <w:pPr>
              <w:jc w:val="center"/>
            </w:pPr>
            <w:r w:rsidRPr="00DA24AF">
              <w:t>ПРЕДЛОГ НА ЗАКОН</w:t>
            </w:r>
          </w:p>
          <w:p w14:paraId="02E22CC3" w14:textId="785BF23B" w:rsidR="00DB57F2" w:rsidRPr="00DA24AF" w:rsidRDefault="00DB57F2" w:rsidP="00DB57F2">
            <w:pPr>
              <w:jc w:val="center"/>
              <w:rPr>
                <w:rFonts w:cs="Arial"/>
              </w:rPr>
            </w:pPr>
            <w:r w:rsidRPr="00DA24AF">
              <w:t>ЗА ВРАБОТЕНИТЕ ВО МИНИСТЕРСТВОТО ЗА ОДБРАНА</w:t>
            </w:r>
          </w:p>
          <w:p w14:paraId="108D6B1C" w14:textId="77777777" w:rsidR="00DB57F2" w:rsidRPr="00DA24AF" w:rsidRDefault="00DB57F2" w:rsidP="00DB57F2">
            <w:pPr>
              <w:rPr>
                <w:rFonts w:cs="Arial"/>
              </w:rPr>
            </w:pPr>
          </w:p>
          <w:p w14:paraId="2D0A1498" w14:textId="77777777" w:rsidR="00DB57F2" w:rsidRPr="00DA24AF" w:rsidRDefault="00DB57F2" w:rsidP="00DB57F2">
            <w:pPr>
              <w:rPr>
                <w:rFonts w:cs="Arial"/>
              </w:rPr>
            </w:pPr>
          </w:p>
          <w:p w14:paraId="758F5BED" w14:textId="77777777" w:rsidR="00DB57F2" w:rsidRPr="00DA24AF" w:rsidRDefault="00DB57F2" w:rsidP="00DB57F2">
            <w:pPr>
              <w:rPr>
                <w:rFonts w:cs="Arial"/>
              </w:rPr>
            </w:pPr>
          </w:p>
          <w:p w14:paraId="4C67F0D8" w14:textId="315A4E79" w:rsidR="00DB57F2" w:rsidRPr="00DA24AF" w:rsidRDefault="00DB57F2" w:rsidP="00DB57F2">
            <w:pPr>
              <w:rPr>
                <w:rFonts w:cs="Arial"/>
              </w:rPr>
            </w:pPr>
          </w:p>
          <w:p w14:paraId="7A67F2F4" w14:textId="77777777" w:rsidR="00DB57F2" w:rsidRPr="00DA24AF" w:rsidRDefault="00DB57F2" w:rsidP="00DB57F2">
            <w:pPr>
              <w:rPr>
                <w:rFonts w:cs="Arial"/>
              </w:rPr>
            </w:pPr>
          </w:p>
          <w:p w14:paraId="3F9EB92A" w14:textId="77777777" w:rsidR="00DB57F2" w:rsidRPr="00DA24AF" w:rsidRDefault="00DB57F2" w:rsidP="00DB57F2">
            <w:pPr>
              <w:rPr>
                <w:rFonts w:cs="Arial"/>
              </w:rPr>
            </w:pPr>
          </w:p>
          <w:p w14:paraId="6FB4C55D" w14:textId="77777777" w:rsidR="00DB57F2" w:rsidRPr="00DA24AF" w:rsidRDefault="00DB57F2" w:rsidP="00DB57F2">
            <w:pPr>
              <w:rPr>
                <w:rFonts w:cs="Arial"/>
              </w:rPr>
            </w:pPr>
          </w:p>
          <w:p w14:paraId="18E0BB24" w14:textId="77777777" w:rsidR="00DB57F2" w:rsidRPr="00DA24AF" w:rsidRDefault="00DB57F2" w:rsidP="00DB57F2">
            <w:pPr>
              <w:rPr>
                <w:rFonts w:cs="Arial"/>
              </w:rPr>
            </w:pPr>
          </w:p>
          <w:p w14:paraId="7A68B259" w14:textId="007823F5" w:rsidR="00DB57F2" w:rsidRPr="00DA24AF" w:rsidRDefault="00DB57F2" w:rsidP="00DB57F2">
            <w:pPr>
              <w:rPr>
                <w:rFonts w:cs="Arial"/>
              </w:rPr>
            </w:pPr>
          </w:p>
          <w:p w14:paraId="7CD715ED" w14:textId="77777777" w:rsidR="00DB57F2" w:rsidRPr="00DA24AF" w:rsidRDefault="00DB57F2" w:rsidP="00DB57F2">
            <w:pPr>
              <w:jc w:val="center"/>
              <w:rPr>
                <w:rFonts w:cs="Arial"/>
              </w:rPr>
            </w:pPr>
            <w:r w:rsidRPr="00DA24AF">
              <w:rPr>
                <w:rFonts w:cs="Arial"/>
              </w:rPr>
              <w:t>-Скопје, 2023 година-</w:t>
            </w:r>
          </w:p>
          <w:p w14:paraId="1C08133F" w14:textId="77777777" w:rsidR="00DB57F2" w:rsidRPr="00DA24AF" w:rsidRDefault="00DB57F2" w:rsidP="00DB57F2">
            <w:pPr>
              <w:rPr>
                <w:rFonts w:cs="Arial"/>
              </w:rPr>
            </w:pPr>
          </w:p>
        </w:tc>
        <w:tc>
          <w:tcPr>
            <w:tcW w:w="5310" w:type="dxa"/>
          </w:tcPr>
          <w:p w14:paraId="438E7673" w14:textId="77777777" w:rsidR="00BA693D" w:rsidRPr="00DA24AF" w:rsidRDefault="00BA693D" w:rsidP="00DB57F2">
            <w:pPr>
              <w:tabs>
                <w:tab w:val="left" w:pos="1638"/>
              </w:tabs>
              <w:jc w:val="left"/>
            </w:pPr>
          </w:p>
          <w:p w14:paraId="6F4D50C9" w14:textId="77F3158B" w:rsidR="00DB57F2" w:rsidRPr="00DA24AF" w:rsidRDefault="00DB57F2" w:rsidP="00DB57F2">
            <w:pPr>
              <w:tabs>
                <w:tab w:val="left" w:pos="1638"/>
              </w:tabs>
              <w:jc w:val="left"/>
            </w:pPr>
            <w:r w:rsidRPr="00DA24AF">
              <w:t>PROPOZUES:</w:t>
            </w:r>
          </w:p>
          <w:p w14:paraId="04211C15" w14:textId="53F7D427" w:rsidR="00DB57F2" w:rsidRPr="00DA24AF" w:rsidRDefault="00DB57F2" w:rsidP="00BA693D">
            <w:pPr>
              <w:tabs>
                <w:tab w:val="left" w:pos="1638"/>
              </w:tabs>
            </w:pPr>
            <w:r w:rsidRPr="00DA24AF">
              <w:t>Qeveria e Republikës së Maqedonisë së Veriut</w:t>
            </w:r>
          </w:p>
          <w:p w14:paraId="053F0077" w14:textId="77777777" w:rsidR="00DB57F2" w:rsidRPr="00DA24AF" w:rsidRDefault="00DB57F2" w:rsidP="00DB57F2">
            <w:pPr>
              <w:jc w:val="left"/>
              <w:rPr>
                <w:b/>
                <w:bCs/>
                <w:color w:val="000000" w:themeColor="text1"/>
              </w:rPr>
            </w:pPr>
          </w:p>
          <w:p w14:paraId="5D01767F" w14:textId="77777777" w:rsidR="00DB57F2" w:rsidRPr="00DA24AF" w:rsidRDefault="00DB57F2" w:rsidP="00DB57F2">
            <w:pPr>
              <w:jc w:val="left"/>
              <w:rPr>
                <w:color w:val="000000" w:themeColor="text1"/>
              </w:rPr>
            </w:pPr>
          </w:p>
          <w:p w14:paraId="1C2BD8DB" w14:textId="69B3EC03" w:rsidR="00DB57F2" w:rsidRPr="00DA24AF" w:rsidRDefault="00DB57F2" w:rsidP="00DB57F2">
            <w:pPr>
              <w:jc w:val="left"/>
              <w:rPr>
                <w:color w:val="000000" w:themeColor="text1"/>
              </w:rPr>
            </w:pPr>
          </w:p>
          <w:p w14:paraId="29F8F6E3" w14:textId="77777777" w:rsidR="00D259CC" w:rsidRPr="00DA24AF" w:rsidRDefault="00DB57F2" w:rsidP="00DB57F2">
            <w:pPr>
              <w:jc w:val="left"/>
            </w:pPr>
            <w:r w:rsidRPr="00DA24AF">
              <w:t xml:space="preserve">PËRFAQËSUES: </w:t>
            </w:r>
            <w:r w:rsidR="00BA693D" w:rsidRPr="00DA24AF">
              <w:t xml:space="preserve">Sllavjanka Petrovska, </w:t>
            </w:r>
          </w:p>
          <w:p w14:paraId="592B008E" w14:textId="0FD2EDC9" w:rsidR="00DB57F2" w:rsidRPr="00DA24AF" w:rsidRDefault="00BA693D" w:rsidP="00DB57F2">
            <w:pPr>
              <w:jc w:val="left"/>
              <w:rPr>
                <w:color w:val="000000" w:themeColor="text1"/>
              </w:rPr>
            </w:pPr>
            <w:r w:rsidRPr="00DA24AF">
              <w:t>ministre e Mbrojtjes dhe</w:t>
            </w:r>
          </w:p>
          <w:p w14:paraId="61C12DDC" w14:textId="77777777" w:rsidR="00DB57F2" w:rsidRPr="00DA24AF" w:rsidRDefault="00DB57F2" w:rsidP="00DB57F2">
            <w:pPr>
              <w:jc w:val="left"/>
              <w:rPr>
                <w:color w:val="000000" w:themeColor="text1"/>
              </w:rPr>
            </w:pPr>
          </w:p>
          <w:p w14:paraId="2B6ECDA6" w14:textId="77777777" w:rsidR="0034416A" w:rsidRPr="00DA24AF" w:rsidRDefault="00F2274D" w:rsidP="00DB57F2">
            <w:pPr>
              <w:jc w:val="left"/>
            </w:pPr>
            <w:r w:rsidRPr="00DA24AF">
              <w:t>Tiron</w:t>
            </w:r>
            <w:r w:rsidR="00DB57F2" w:rsidRPr="00DA24AF">
              <w:t xml:space="preserve"> </w:t>
            </w:r>
            <w:r w:rsidRPr="00DA24AF">
              <w:t>Jajaga</w:t>
            </w:r>
            <w:r w:rsidR="00DB57F2" w:rsidRPr="00DA24AF">
              <w:t xml:space="preserve">, </w:t>
            </w:r>
          </w:p>
          <w:p w14:paraId="4B094ECD" w14:textId="2CEA1686" w:rsidR="00DB57F2" w:rsidRPr="00DA24AF" w:rsidRDefault="00F2274D" w:rsidP="00DB57F2">
            <w:pPr>
              <w:jc w:val="left"/>
              <w:rPr>
                <w:color w:val="000000" w:themeColor="text1"/>
              </w:rPr>
            </w:pPr>
            <w:r w:rsidRPr="00DA24AF">
              <w:t>zëvendësministër i Mbrojtjes</w:t>
            </w:r>
          </w:p>
          <w:p w14:paraId="3F20EE4E" w14:textId="77777777" w:rsidR="00DB57F2" w:rsidRPr="00DA24AF" w:rsidRDefault="00DB57F2" w:rsidP="00DB57F2">
            <w:pPr>
              <w:jc w:val="left"/>
              <w:rPr>
                <w:color w:val="000000" w:themeColor="text1"/>
              </w:rPr>
            </w:pPr>
          </w:p>
          <w:p w14:paraId="6D630C63" w14:textId="77777777" w:rsidR="00DB57F2" w:rsidRPr="00DA24AF" w:rsidRDefault="00DB57F2" w:rsidP="00DB57F2">
            <w:pPr>
              <w:jc w:val="left"/>
              <w:rPr>
                <w:color w:val="000000" w:themeColor="text1"/>
              </w:rPr>
            </w:pPr>
          </w:p>
          <w:p w14:paraId="6B730758" w14:textId="77777777" w:rsidR="0034416A" w:rsidRPr="00DA24AF" w:rsidRDefault="00DB57F2" w:rsidP="00DB57F2">
            <w:pPr>
              <w:jc w:val="left"/>
            </w:pPr>
            <w:r w:rsidRPr="00DA24AF">
              <w:t>GARANTUES:</w:t>
            </w:r>
          </w:p>
          <w:p w14:paraId="1CE7FE4C" w14:textId="7894CC59" w:rsidR="00DB57F2" w:rsidRPr="00DA24AF" w:rsidRDefault="00DB57F2" w:rsidP="00DB57F2">
            <w:pPr>
              <w:jc w:val="left"/>
              <w:rPr>
                <w:b/>
                <w:lang w:eastAsia="en-US"/>
              </w:rPr>
            </w:pPr>
            <w:r w:rsidRPr="00DA24AF">
              <w:t>Vl</w:t>
            </w:r>
            <w:r w:rsidR="008879E1" w:rsidRPr="00DA24AF">
              <w:t>l</w:t>
            </w:r>
            <w:r w:rsidRPr="00DA24AF">
              <w:t>adimir Ançev, sekretar shtetëror në</w:t>
            </w:r>
            <w:r w:rsidR="00BA693D" w:rsidRPr="00DA24AF">
              <w:t xml:space="preserve"> </w:t>
            </w:r>
            <w:r w:rsidRPr="00DA24AF">
              <w:t>Ministrinë e Mbrojtjes</w:t>
            </w:r>
          </w:p>
          <w:p w14:paraId="69D9559C" w14:textId="62F94E01" w:rsidR="00DB57F2" w:rsidRPr="00DA24AF" w:rsidRDefault="0034416A" w:rsidP="00DB57F2">
            <w:pPr>
              <w:rPr>
                <w:lang w:eastAsia="en-US"/>
              </w:rPr>
            </w:pPr>
            <w:r w:rsidRPr="00DA24AF">
              <w:rPr>
                <w:lang w:eastAsia="en-US"/>
              </w:rPr>
              <w:t>Nikolla Atanasovski, këshilltar shtetëror në Ministrinë e Mbrojtjes</w:t>
            </w:r>
          </w:p>
          <w:p w14:paraId="5712CB2B" w14:textId="77777777" w:rsidR="00DB57F2" w:rsidRPr="00DA24AF" w:rsidRDefault="00DB57F2" w:rsidP="00DB57F2">
            <w:pPr>
              <w:rPr>
                <w:lang w:eastAsia="en-US"/>
              </w:rPr>
            </w:pPr>
          </w:p>
          <w:p w14:paraId="0230938B" w14:textId="77777777" w:rsidR="00DB57F2" w:rsidRPr="00DA24AF" w:rsidRDefault="00DB57F2" w:rsidP="00DB57F2">
            <w:pPr>
              <w:rPr>
                <w:lang w:eastAsia="en-US"/>
              </w:rPr>
            </w:pPr>
          </w:p>
          <w:p w14:paraId="5306510C" w14:textId="4DB1422E" w:rsidR="00F2274D" w:rsidRPr="00DA24AF" w:rsidRDefault="00F2274D" w:rsidP="00F2274D">
            <w:pPr>
              <w:jc w:val="center"/>
            </w:pPr>
            <w:r w:rsidRPr="00DA24AF">
              <w:t>PROPOZIM LIGJ</w:t>
            </w:r>
          </w:p>
          <w:p w14:paraId="2F5CF76E" w14:textId="3978A400" w:rsidR="00DB57F2" w:rsidRPr="00DA24AF" w:rsidRDefault="00F2274D" w:rsidP="00F2274D">
            <w:pPr>
              <w:jc w:val="center"/>
              <w:rPr>
                <w:lang w:eastAsia="en-US"/>
              </w:rPr>
            </w:pPr>
            <w:r w:rsidRPr="00DA24AF">
              <w:t>PËR NËPUNËSIT NË MINISTRINË E MBROJTJES</w:t>
            </w:r>
          </w:p>
          <w:p w14:paraId="686615B0" w14:textId="77777777" w:rsidR="00DB57F2" w:rsidRPr="00DA24AF" w:rsidRDefault="00DB57F2" w:rsidP="00DB57F2">
            <w:pPr>
              <w:rPr>
                <w:lang w:eastAsia="en-US"/>
              </w:rPr>
            </w:pPr>
          </w:p>
          <w:p w14:paraId="5086FC6A" w14:textId="77777777" w:rsidR="00DB57F2" w:rsidRPr="00DA24AF" w:rsidRDefault="00DB57F2" w:rsidP="00DB57F2">
            <w:pPr>
              <w:rPr>
                <w:lang w:eastAsia="en-US"/>
              </w:rPr>
            </w:pPr>
          </w:p>
          <w:p w14:paraId="1F8B63B8" w14:textId="77777777" w:rsidR="00DB57F2" w:rsidRPr="00DA24AF" w:rsidRDefault="00DB57F2" w:rsidP="00DB57F2">
            <w:pPr>
              <w:rPr>
                <w:lang w:eastAsia="en-US"/>
              </w:rPr>
            </w:pPr>
          </w:p>
          <w:p w14:paraId="687E8541" w14:textId="77777777" w:rsidR="00DB57F2" w:rsidRPr="00DA24AF" w:rsidRDefault="00DB57F2" w:rsidP="00DB57F2">
            <w:pPr>
              <w:rPr>
                <w:lang w:eastAsia="en-US"/>
              </w:rPr>
            </w:pPr>
          </w:p>
          <w:p w14:paraId="7CBD0ADE" w14:textId="77777777" w:rsidR="00DB57F2" w:rsidRPr="00DA24AF" w:rsidRDefault="00DB57F2" w:rsidP="00DB57F2">
            <w:pPr>
              <w:rPr>
                <w:lang w:eastAsia="en-US"/>
              </w:rPr>
            </w:pPr>
          </w:p>
          <w:p w14:paraId="4F67706D" w14:textId="77777777" w:rsidR="00DB57F2" w:rsidRPr="00DA24AF" w:rsidRDefault="00DB57F2" w:rsidP="00DB57F2">
            <w:pPr>
              <w:rPr>
                <w:lang w:eastAsia="en-US"/>
              </w:rPr>
            </w:pPr>
          </w:p>
          <w:p w14:paraId="13197503" w14:textId="77777777" w:rsidR="00DB57F2" w:rsidRPr="00DA24AF" w:rsidRDefault="00DB57F2" w:rsidP="00DB57F2">
            <w:pPr>
              <w:rPr>
                <w:lang w:eastAsia="en-US"/>
              </w:rPr>
            </w:pPr>
          </w:p>
          <w:p w14:paraId="27F4B0BD" w14:textId="388A034E" w:rsidR="00DB57F2" w:rsidRPr="00DA24AF" w:rsidRDefault="00DB57F2" w:rsidP="00DB57F2">
            <w:pPr>
              <w:rPr>
                <w:lang w:eastAsia="en-US"/>
              </w:rPr>
            </w:pPr>
          </w:p>
          <w:p w14:paraId="21AD9AE2" w14:textId="1C1B97E3" w:rsidR="00BA693D" w:rsidRPr="00DA24AF" w:rsidRDefault="00BA693D" w:rsidP="00DB57F2">
            <w:pPr>
              <w:rPr>
                <w:lang w:eastAsia="en-US"/>
              </w:rPr>
            </w:pPr>
          </w:p>
          <w:p w14:paraId="699E9363" w14:textId="77777777" w:rsidR="00BA693D" w:rsidRPr="00DA24AF" w:rsidRDefault="00BA693D" w:rsidP="00DB57F2">
            <w:pPr>
              <w:rPr>
                <w:lang w:eastAsia="en-US"/>
              </w:rPr>
            </w:pPr>
          </w:p>
          <w:p w14:paraId="54474443" w14:textId="43727FE6" w:rsidR="00DB57F2" w:rsidRPr="00DA24AF" w:rsidRDefault="00DB57F2" w:rsidP="00DB57F2">
            <w:pPr>
              <w:jc w:val="center"/>
              <w:rPr>
                <w:rFonts w:cs="Arial"/>
              </w:rPr>
            </w:pPr>
            <w:r w:rsidRPr="00DA24AF">
              <w:rPr>
                <w:rFonts w:cs="Arial"/>
              </w:rPr>
              <w:t>-Shkup, 2023 -</w:t>
            </w:r>
          </w:p>
          <w:p w14:paraId="7AA2D80C" w14:textId="77777777" w:rsidR="007707CE" w:rsidRPr="00DA24AF" w:rsidRDefault="007707CE" w:rsidP="00DB57F2">
            <w:pPr>
              <w:ind w:firstLine="680"/>
              <w:rPr>
                <w:lang w:eastAsia="en-US"/>
              </w:rPr>
            </w:pPr>
          </w:p>
        </w:tc>
      </w:tr>
      <w:tr w:rsidR="008E117D" w:rsidRPr="008879E1" w14:paraId="2AC446CD" w14:textId="77777777" w:rsidTr="00D3572B">
        <w:trPr>
          <w:trHeight w:val="12587"/>
        </w:trPr>
        <w:tc>
          <w:tcPr>
            <w:tcW w:w="5130" w:type="dxa"/>
          </w:tcPr>
          <w:p w14:paraId="643F96CB" w14:textId="77777777" w:rsidR="008E117D" w:rsidRPr="00DA24AF" w:rsidRDefault="008E117D" w:rsidP="008E117D">
            <w:r w:rsidRPr="00DA24AF">
              <w:lastRenderedPageBreak/>
              <w:t>ВОВЕД</w:t>
            </w:r>
          </w:p>
          <w:p w14:paraId="7688D02C" w14:textId="77777777" w:rsidR="008E117D" w:rsidRPr="00DA24AF" w:rsidRDefault="008E117D" w:rsidP="008E117D"/>
          <w:p w14:paraId="79A70D6F" w14:textId="77777777" w:rsidR="008E117D" w:rsidRPr="00DA24AF" w:rsidRDefault="008E117D" w:rsidP="008E117D">
            <w:r w:rsidRPr="00DA24AF">
              <w:t>I.ОЦЕНА НА СОСТОЈБИТЕ ВО ОБЛАСТА ШТО ТРЕБА ДА СЕ УРЕДИ СО ЗАКОНОТ И ПРИЧИНИТЕ ЗА ДОНЕСУВАЊЕ НА ЗАКОНОТ</w:t>
            </w:r>
          </w:p>
          <w:p w14:paraId="18BB596E" w14:textId="77777777" w:rsidR="008E117D" w:rsidRPr="00DA24AF" w:rsidRDefault="008E117D" w:rsidP="008E117D">
            <w:pPr>
              <w:ind w:right="62" w:firstLine="720"/>
            </w:pPr>
          </w:p>
          <w:p w14:paraId="66629F69" w14:textId="77777777" w:rsidR="008E117D" w:rsidRPr="00DA24AF" w:rsidRDefault="008E117D" w:rsidP="008E117D">
            <w:pPr>
              <w:rPr>
                <w:rFonts w:cs="Arial"/>
                <w:strike/>
                <w:lang w:eastAsia="en-US"/>
              </w:rPr>
            </w:pPr>
            <w:r w:rsidRPr="00DA24AF">
              <w:rPr>
                <w:rFonts w:cs="Arial"/>
                <w:lang w:eastAsia="en-US"/>
              </w:rPr>
              <w:t xml:space="preserve">Прашањата кои се однесуваат на статусот на административните службеници во Министерството за одбрана, се уредени со Законот за административни службеници, кој започна да се применува од февруари 2015 година. </w:t>
            </w:r>
          </w:p>
          <w:p w14:paraId="708A5FCD" w14:textId="77777777" w:rsidR="008E117D" w:rsidRPr="00DA24AF" w:rsidRDefault="008E117D" w:rsidP="008E117D">
            <w:pPr>
              <w:ind w:right="62"/>
              <w:rPr>
                <w:rFonts w:cs="Arial"/>
                <w:lang w:eastAsia="en-US"/>
              </w:rPr>
            </w:pPr>
          </w:p>
          <w:p w14:paraId="078A2174" w14:textId="77777777" w:rsidR="008E117D" w:rsidRPr="00DA24AF" w:rsidRDefault="008E117D" w:rsidP="008E117D">
            <w:pPr>
              <w:ind w:right="62"/>
              <w:rPr>
                <w:shd w:val="clear" w:color="auto" w:fill="FFFFFF"/>
                <w:lang w:eastAsia="en-US"/>
              </w:rPr>
            </w:pPr>
            <w:r w:rsidRPr="00DA24AF">
              <w:rPr>
                <w:rFonts w:cs="Arial"/>
                <w:lang w:eastAsia="en-US"/>
              </w:rPr>
              <w:t xml:space="preserve">При имплементација на истоимениот закон, кај административните службеници во Министерството за одбрана се идентификувани повеќе проблеми, особено од аспект на посебните обврски и задолженија кои за вработените во одбраната произлегоа од членството во НАТО и кои бараат </w:t>
            </w:r>
            <w:r w:rsidRPr="00DA24AF">
              <w:rPr>
                <w:shd w:val="clear" w:color="auto" w:fill="FFFFFF"/>
                <w:lang w:eastAsia="en-US"/>
              </w:rPr>
              <w:t xml:space="preserve">воведување на нови стандарди во работните процеси во Министерството за одбрана и </w:t>
            </w:r>
            <w:r w:rsidRPr="00DA24AF">
              <w:rPr>
                <w:rFonts w:cs="QOfficinaSans"/>
              </w:rPr>
              <w:t xml:space="preserve">воспоставување на ефикасен систем за управување со човечките ресурси, </w:t>
            </w:r>
            <w:r w:rsidRPr="00DA24AF">
              <w:rPr>
                <w:rFonts w:cs="Arial"/>
              </w:rPr>
              <w:t xml:space="preserve">согласно со стандардите на земјите членки на НАТО, од кои причини </w:t>
            </w:r>
            <w:r w:rsidRPr="00DA24AF">
              <w:rPr>
                <w:rFonts w:cs="Arial"/>
                <w:lang w:eastAsia="en-US"/>
              </w:rPr>
              <w:t xml:space="preserve">се наметна потреба за ново и </w:t>
            </w:r>
            <w:r w:rsidRPr="00DA24AF">
              <w:rPr>
                <w:shd w:val="clear" w:color="auto" w:fill="FFFFFF"/>
                <w:lang w:eastAsia="en-US"/>
              </w:rPr>
              <w:t>соодветно законско решение поинакво од постоечкото.</w:t>
            </w:r>
            <w:r w:rsidRPr="00DA24AF">
              <w:rPr>
                <w:rFonts w:cs="Arial"/>
                <w:lang w:eastAsia="en-US"/>
              </w:rPr>
              <w:t xml:space="preserve"> </w:t>
            </w:r>
          </w:p>
          <w:p w14:paraId="59321ADB" w14:textId="77777777" w:rsidR="008E117D" w:rsidRPr="00DA24AF" w:rsidRDefault="008E117D" w:rsidP="008E117D">
            <w:pPr>
              <w:ind w:right="62"/>
              <w:rPr>
                <w:rFonts w:cs="QOfficinaSans"/>
              </w:rPr>
            </w:pPr>
          </w:p>
          <w:p w14:paraId="723D3AD7" w14:textId="77777777" w:rsidR="008E117D" w:rsidRPr="00DA24AF" w:rsidRDefault="008E117D" w:rsidP="008E117D">
            <w:pPr>
              <w:ind w:right="62"/>
            </w:pPr>
            <w:r w:rsidRPr="00DA24AF">
              <w:t xml:space="preserve">Министерството за одбрана отпочна процес на реформи и реорганизација, а со тоа и усогласување на законската и подзаконска регулатива согласно преземените обврски од функционален и организациски аспект. Во овој процес опфатени се сите категории на вработени, не само во Армијата на Република Северна Македонија, туку и во </w:t>
            </w:r>
            <w:r w:rsidRPr="00DA24AF">
              <w:lastRenderedPageBreak/>
              <w:t xml:space="preserve">Министерството за одбрана, како основни ентитети во одбранбено -безбедносниот сектор. Се донесе Закон за изменување и дополнување на Законот за служба во Армијата на Република Северна Македонија </w:t>
            </w:r>
            <w:r w:rsidRPr="00DA24AF">
              <w:rPr>
                <w:rFonts w:cs="QOfficinaSans"/>
              </w:rPr>
              <w:t>(„Службен весник на Република Северна Македонија“ бр. 14/20),</w:t>
            </w:r>
            <w:r w:rsidRPr="00DA24AF">
              <w:t xml:space="preserve"> Закон за изменување и дополнување на Законот за служба во Армијата на Република Северна Македонија </w:t>
            </w:r>
            <w:r w:rsidRPr="00DA24AF">
              <w:rPr>
                <w:rFonts w:cs="QOfficinaSans"/>
              </w:rPr>
              <w:t xml:space="preserve">(„Службен весник на Република Северна Македонија“ бр. 171/22) и </w:t>
            </w:r>
            <w:r w:rsidRPr="00DA24AF">
              <w:t xml:space="preserve">Закон за изменување на Законот за служба во Армијата на Република Северна Македонија </w:t>
            </w:r>
            <w:r w:rsidRPr="00DA24AF">
              <w:rPr>
                <w:rFonts w:cs="QOfficinaSans"/>
              </w:rPr>
              <w:t>(„Службен весник на Република Северна Македонија“ бр. 65/23).</w:t>
            </w:r>
          </w:p>
          <w:p w14:paraId="320750E7" w14:textId="77777777" w:rsidR="008E117D" w:rsidRPr="00DA24AF" w:rsidRDefault="008E117D" w:rsidP="008E117D">
            <w:pPr>
              <w:ind w:right="62"/>
              <w:rPr>
                <w:rFonts w:cs="QOfficinaSans"/>
              </w:rPr>
            </w:pPr>
            <w:r w:rsidRPr="00DA24AF">
              <w:t>Процесот на реформи и реорганизација, како и усогласување на законската и подзаконска регулатива согласно преземените обврски од функционален и организациски аспект</w:t>
            </w:r>
            <w:r w:rsidRPr="00DA24AF">
              <w:rPr>
                <w:color w:val="222222"/>
                <w:shd w:val="clear" w:color="auto" w:fill="FFFFFF"/>
              </w:rPr>
              <w:t xml:space="preserve">, досега е потврден во повеќе стратегиски документи од областа на одбраната, </w:t>
            </w:r>
            <w:r w:rsidRPr="00DA24AF">
              <w:rPr>
                <w:rFonts w:cs="QOfficinaSans"/>
              </w:rPr>
              <w:t xml:space="preserve">донесени од страна на Владата и Собранието на Република Северна Македонија, </w:t>
            </w:r>
            <w:r w:rsidRPr="00DA24AF">
              <w:rPr>
                <w:color w:val="222222"/>
                <w:shd w:val="clear" w:color="auto" w:fill="FFFFFF"/>
              </w:rPr>
              <w:t xml:space="preserve">како што се: </w:t>
            </w:r>
            <w:r w:rsidRPr="00DA24AF">
              <w:rPr>
                <w:rFonts w:cs="QOfficinaSans"/>
              </w:rPr>
              <w:t>Стратегискиот одбранбен преглед (СОП)  донесен во 2018 година, Стратегијата за одбрана („Службен весник на Република Северна Македонија“ бр. 75/20), Долгорочниот план за развој на одбранбените способности 2019-2028 („Службен весник на Република Северна Македонија“ бр. 178/19), Стратегијата за управување со човечки реусрси во Министерството за одбрана, донесена во 2019 година.</w:t>
            </w:r>
          </w:p>
          <w:p w14:paraId="5DB77F10" w14:textId="77777777" w:rsidR="008E117D" w:rsidRPr="00DA24AF" w:rsidRDefault="008E117D" w:rsidP="008E117D">
            <w:r w:rsidRPr="00DA24AF">
              <w:rPr>
                <w:color w:val="222222"/>
                <w:shd w:val="clear" w:color="auto" w:fill="FFFFFF"/>
              </w:rPr>
              <w:t xml:space="preserve">Меѓу другото, се утврди потребата за регулирање на статусот на вработените во одбраната, како категорија која има специфични обврски и задолженија, кои </w:t>
            </w:r>
            <w:r w:rsidRPr="00DA24AF">
              <w:rPr>
                <w:rFonts w:cs="QOfficinaSans"/>
              </w:rPr>
              <w:lastRenderedPageBreak/>
              <w:t xml:space="preserve">посебно добија на значење, тежина и специфичност по зачленувањето на Република Северна Македонија во НАТО, со што вработените </w:t>
            </w:r>
            <w:r w:rsidRPr="00DA24AF">
              <w:rPr>
                <w:rFonts w:cs="Arial"/>
              </w:rPr>
              <w:t>во одбраната заедно со воениот и цивилниот персонал на служба во Армијата, станаа носители на најголемиот дел од обврските кои произлегуваат од членството во Алијансата.</w:t>
            </w:r>
          </w:p>
          <w:p w14:paraId="63927E26" w14:textId="77777777" w:rsidR="008E117D" w:rsidRPr="00DA24AF" w:rsidRDefault="008E117D" w:rsidP="008E117D"/>
          <w:p w14:paraId="05FE62E2" w14:textId="77777777" w:rsidR="008E117D" w:rsidRPr="00DA24AF" w:rsidRDefault="008E117D" w:rsidP="008E117D">
            <w:pPr>
              <w:rPr>
                <w:rFonts w:cs="Arial"/>
              </w:rPr>
            </w:pPr>
            <w:r w:rsidRPr="00DA24AF">
              <w:rPr>
                <w:rFonts w:cs="Arial"/>
              </w:rPr>
              <w:t>Во контекст на описот на состојбите во областа, потребно е да истакне дека системот на безбедноста на Република Северна Македонија, го сочинуваат два потсистеми: одбраната и внатрешните работи, со соодветни ресорни министерства и агенции. Сегментот кој е поврзан со заштитатата на територијалниот интегритет и независноста на Републиката, согласно член 122 од Уставот на Република Северна Македонија, е одговорност на одбранбениот сектор. Гледано од аспект на одговорноста</w:t>
            </w:r>
            <w:r w:rsidRPr="00DA24AF">
              <w:rPr>
                <w:rFonts w:cs="StobiSerifRegular"/>
                <w:bCs/>
              </w:rPr>
              <w:t xml:space="preserve">, природата, тежината, </w:t>
            </w:r>
            <w:r w:rsidRPr="00DA24AF">
              <w:rPr>
                <w:rFonts w:cs="Arial"/>
              </w:rPr>
              <w:t xml:space="preserve">специфичноста и </w:t>
            </w:r>
            <w:r w:rsidRPr="00DA24AF">
              <w:rPr>
                <w:rFonts w:cs="StobiSerifRegular"/>
                <w:bCs/>
              </w:rPr>
              <w:t xml:space="preserve">сложеноста на работите </w:t>
            </w:r>
            <w:r w:rsidRPr="00DA24AF">
              <w:rPr>
                <w:rFonts w:cs="Arial"/>
              </w:rPr>
              <w:t>и работните задачи</w:t>
            </w:r>
            <w:r w:rsidRPr="00DA24AF">
              <w:rPr>
                <w:rFonts w:cs="StobiSerifRegular"/>
                <w:bCs/>
              </w:rPr>
              <w:t>, како и посебните услови под кои се извршуваат</w:t>
            </w:r>
            <w:r w:rsidRPr="00DA24AF">
              <w:rPr>
                <w:rFonts w:cs="Arial"/>
              </w:rPr>
              <w:t>, за еднакво сложени обврски</w:t>
            </w:r>
            <w:r w:rsidRPr="00DA24AF">
              <w:rPr>
                <w:rFonts w:cs="StobiSerifRegular"/>
                <w:bCs/>
              </w:rPr>
              <w:t xml:space="preserve"> </w:t>
            </w:r>
            <w:r w:rsidRPr="00DA24AF">
              <w:rPr>
                <w:rFonts w:cs="Arial"/>
              </w:rPr>
              <w:t xml:space="preserve">и работни задачи, вработените во националниот безбедносен систем потребно е да имаат еднакви права од областа на работните односи, пензиското и инвалидското осигурување, вреднувањето на трудот преку усогласување на системот на плати и надоместоци на плати и други права од работен однос кои соодветствуваат на оврските.  </w:t>
            </w:r>
          </w:p>
          <w:p w14:paraId="0B241ADF" w14:textId="77777777" w:rsidR="008E117D" w:rsidRPr="00DA24AF" w:rsidRDefault="008E117D" w:rsidP="008E117D">
            <w:pPr>
              <w:ind w:right="62"/>
              <w:rPr>
                <w:rFonts w:cs="Arial"/>
              </w:rPr>
            </w:pPr>
          </w:p>
          <w:p w14:paraId="03279B48" w14:textId="77777777" w:rsidR="008E117D" w:rsidRPr="00DA24AF" w:rsidRDefault="008E117D" w:rsidP="008E117D">
            <w:pPr>
              <w:ind w:right="62"/>
              <w:rPr>
                <w:rFonts w:cs="Arial"/>
              </w:rPr>
            </w:pPr>
            <w:r w:rsidRPr="00DA24AF">
              <w:rPr>
                <w:rFonts w:cs="Arial"/>
              </w:rPr>
              <w:t xml:space="preserve">Дополнително, во самиот состав на подсистемот одбрана, одделно коегзистираат: активниот воен и цивилен </w:t>
            </w:r>
            <w:r w:rsidRPr="00DA24AF">
              <w:rPr>
                <w:rFonts w:cs="Arial"/>
              </w:rPr>
              <w:lastRenderedPageBreak/>
              <w:t xml:space="preserve">персонал на служба во Армијата и вработените во Министерството за одбрана, чии права, обврски, одговорности, плати и додатоци и други прашања во врска со вршењето на службата, се уредени во Законот за служба во Армијата на Република Северна Македонија. </w:t>
            </w:r>
          </w:p>
          <w:p w14:paraId="217CCA76" w14:textId="77777777" w:rsidR="008E117D" w:rsidRPr="00DA24AF" w:rsidRDefault="008E117D" w:rsidP="008E117D">
            <w:pPr>
              <w:ind w:right="62"/>
            </w:pPr>
          </w:p>
          <w:p w14:paraId="4B6FD847" w14:textId="77777777" w:rsidR="008E117D" w:rsidRPr="00DA24AF" w:rsidRDefault="008E117D" w:rsidP="008E117D">
            <w:r w:rsidRPr="00DA24AF">
              <w:t>Причина за пристапување кон изготвување на Предлог закон за вработените во Министерството за одбрана, е единствено можно решение за</w:t>
            </w:r>
            <w:r w:rsidRPr="00DA24AF">
              <w:rPr>
                <w:rFonts w:cs="Arial"/>
              </w:rPr>
              <w:t xml:space="preserve"> создавање на услови </w:t>
            </w:r>
            <w:r w:rsidRPr="00DA24AF">
              <w:rPr>
                <w:rFonts w:cs="QOfficinaSans"/>
              </w:rPr>
              <w:t>за воспоставување на ефикасен систем за менаџирање со човечките ресурси во одбраната,</w:t>
            </w:r>
            <w:r w:rsidRPr="00DA24AF">
              <w:rPr>
                <w:rFonts w:cs="Arial"/>
              </w:rPr>
              <w:t xml:space="preserve"> создадавање на услови за градење на персонал за работа на НАТО позиции, постигнување согласност со стандардите во работните процеси со земјите членки на НАТО во однос на управувањето со човечките ресурси во одбраната, зголемување на конкурентноста на Министерството за одбрана и изградба на институционален интегритет за привлекување и задржување на квалификуван персонал, </w:t>
            </w:r>
            <w:r w:rsidRPr="00DA24AF">
              <w:t>професионализам и департизација, преку јасно воспоставен систем на заслуги.</w:t>
            </w:r>
          </w:p>
          <w:p w14:paraId="1CC8EA3F" w14:textId="77777777" w:rsidR="008E117D" w:rsidRPr="00DA24AF" w:rsidRDefault="008E117D" w:rsidP="008E117D">
            <w:pPr>
              <w:ind w:right="62"/>
              <w:rPr>
                <w:rFonts w:cs="QOfficinaSans"/>
              </w:rPr>
            </w:pPr>
            <w:r w:rsidRPr="00DA24AF">
              <w:rPr>
                <w:shd w:val="clear" w:color="auto" w:fill="FFFFFF"/>
              </w:rPr>
              <w:t xml:space="preserve">Причина за донесување на законот е и </w:t>
            </w:r>
            <w:r w:rsidRPr="00DA24AF">
              <w:rPr>
                <w:rFonts w:cs="Arial"/>
              </w:rPr>
              <w:t xml:space="preserve">исполнување на </w:t>
            </w:r>
            <w:r w:rsidRPr="00DA24AF">
              <w:rPr>
                <w:shd w:val="clear" w:color="auto" w:fill="FFFFFF"/>
              </w:rPr>
              <w:t>целите од донесените стратегиски документи од областа на одбраната</w:t>
            </w:r>
            <w:r w:rsidRPr="00DA24AF">
              <w:rPr>
                <w:rFonts w:cs="Arial"/>
              </w:rPr>
              <w:t xml:space="preserve">. </w:t>
            </w:r>
          </w:p>
          <w:p w14:paraId="62CF2D2E" w14:textId="5A7C22A6" w:rsidR="008E117D" w:rsidRPr="00DA24AF" w:rsidRDefault="008E117D" w:rsidP="008E117D">
            <w:pPr>
              <w:autoSpaceDE w:val="0"/>
              <w:autoSpaceDN w:val="0"/>
              <w:adjustRightInd w:val="0"/>
              <w:rPr>
                <w:rFonts w:cs="Arial"/>
              </w:rPr>
            </w:pPr>
            <w:r w:rsidRPr="00DA24AF">
              <w:rPr>
                <w:rFonts w:cs="Arial"/>
              </w:rPr>
              <w:t xml:space="preserve">Причина за донесување на законот е, вработените во Министерството за одбрана </w:t>
            </w:r>
            <w:r w:rsidRPr="00DA24AF">
              <w:t xml:space="preserve">соодветно да се изедначат во правата од работен однос со другите вработени </w:t>
            </w:r>
            <w:r w:rsidRPr="00DA24AF">
              <w:rPr>
                <w:rFonts w:cs="Arial"/>
              </w:rPr>
              <w:t>во системот на безбедноста на Република Северна Македонија</w:t>
            </w:r>
            <w:r w:rsidRPr="00DA24AF">
              <w:t xml:space="preserve"> и соодвено да се приближат во оваа смисла со активниот воен </w:t>
            </w:r>
            <w:r w:rsidRPr="00DA24AF">
              <w:lastRenderedPageBreak/>
              <w:t>и цивилен персонал на служба во Армијата на Република Северна Македонија, со кој коегзистираат заедно во работниот процес.</w:t>
            </w:r>
            <w:r w:rsidRPr="00DA24AF">
              <w:rPr>
                <w:rFonts w:cs="Arial"/>
              </w:rPr>
              <w:t xml:space="preserve"> </w:t>
            </w:r>
          </w:p>
          <w:p w14:paraId="674A279F" w14:textId="77777777" w:rsidR="008E117D" w:rsidRPr="00DA24AF" w:rsidRDefault="008E117D" w:rsidP="008E117D">
            <w:pPr>
              <w:autoSpaceDE w:val="0"/>
              <w:autoSpaceDN w:val="0"/>
              <w:adjustRightInd w:val="0"/>
            </w:pPr>
          </w:p>
          <w:p w14:paraId="410523B0" w14:textId="77777777" w:rsidR="008E117D" w:rsidRPr="00DA24AF" w:rsidRDefault="008E117D" w:rsidP="008E117D">
            <w:r w:rsidRPr="00DA24AF">
              <w:t>II.ЦЕЛИ, НАЧЕЛА И ОСНОВНИ РЕШЕНИЈА НА ПРЕДЛОГ НА ЗАКОНОТ</w:t>
            </w:r>
          </w:p>
          <w:p w14:paraId="7D36F8F1" w14:textId="77777777" w:rsidR="008E117D" w:rsidRPr="00DA24AF" w:rsidRDefault="008E117D" w:rsidP="008E117D"/>
          <w:p w14:paraId="40F925DE" w14:textId="77777777" w:rsidR="008E117D" w:rsidRPr="00DA24AF" w:rsidRDefault="008E117D" w:rsidP="008E117D">
            <w:pPr>
              <w:rPr>
                <w:rFonts w:cs="Arial"/>
              </w:rPr>
            </w:pPr>
            <w:r w:rsidRPr="00DA24AF">
              <w:t>Целта на законот е</w:t>
            </w:r>
            <w:r w:rsidRPr="00DA24AF">
              <w:rPr>
                <w:shd w:val="clear" w:color="auto" w:fill="FFFFFF"/>
              </w:rPr>
              <w:t xml:space="preserve">, воведување на нови стандарди во работните процеси во Министерството за одбрана и </w:t>
            </w:r>
            <w:r w:rsidRPr="00DA24AF">
              <w:rPr>
                <w:rFonts w:cs="QOfficinaSans"/>
              </w:rPr>
              <w:t xml:space="preserve">воспоставување на ефикасен систем за управување со човечките ресурси во одбраната, </w:t>
            </w:r>
            <w:r w:rsidRPr="00DA24AF">
              <w:rPr>
                <w:rFonts w:cs="Arial"/>
              </w:rPr>
              <w:t>согласно со стандардите на земјите членки на НАТО.</w:t>
            </w:r>
          </w:p>
          <w:p w14:paraId="312E9A47" w14:textId="77777777" w:rsidR="008E117D" w:rsidRPr="00DA24AF" w:rsidRDefault="008E117D" w:rsidP="008E117D">
            <w:r w:rsidRPr="00DA24AF">
              <w:t xml:space="preserve">Вработените во Министерството за одбрана ги вршат работите и работните задачи во согласност со Уставот на Република Северна Македонија, закон, други прописи донесени врз основа на закон и меѓународните договори ратификувани во согласност со Уставот на Република Северна Македонија. Начелата врз кои се заснова законот во оваа смисла се: </w:t>
            </w:r>
            <w:r w:rsidRPr="00DA24AF">
              <w:rPr>
                <w:bCs/>
              </w:rPr>
              <w:t xml:space="preserve">начело на соодветна и правична застапеност </w:t>
            </w:r>
            <w:r w:rsidRPr="00DA24AF">
              <w:t>при вработувањето, н</w:t>
            </w:r>
            <w:r w:rsidRPr="00DA24AF">
              <w:rPr>
                <w:bCs/>
              </w:rPr>
              <w:t>ачело на родова еднаквост, начело на недискриминација, начело на управување со ефектот на вработените, начело на професионална етика, непристрасност и објективност,</w:t>
            </w:r>
            <w:r w:rsidRPr="00DA24AF">
              <w:t xml:space="preserve"> </w:t>
            </w:r>
            <w:r w:rsidRPr="00DA24AF">
              <w:rPr>
                <w:bCs/>
              </w:rPr>
              <w:t>начело на транспарентност</w:t>
            </w:r>
            <w:r w:rsidRPr="00DA24AF">
              <w:t xml:space="preserve">, </w:t>
            </w:r>
            <w:r w:rsidRPr="00DA24AF">
              <w:rPr>
                <w:bCs/>
              </w:rPr>
              <w:t>начело на доверливост</w:t>
            </w:r>
            <w:r w:rsidRPr="00DA24AF">
              <w:t xml:space="preserve">, </w:t>
            </w:r>
            <w:r w:rsidRPr="00DA24AF">
              <w:rPr>
                <w:bCs/>
              </w:rPr>
              <w:t>начело на одговорност</w:t>
            </w:r>
            <w:r w:rsidRPr="00DA24AF">
              <w:t xml:space="preserve">, </w:t>
            </w:r>
            <w:r w:rsidRPr="00DA24AF">
              <w:rPr>
                <w:bCs/>
              </w:rPr>
              <w:t>начело на спречување судир на интереси</w:t>
            </w:r>
            <w:r w:rsidRPr="00DA24AF">
              <w:t xml:space="preserve">, </w:t>
            </w:r>
            <w:r w:rsidRPr="00DA24AF">
              <w:rPr>
                <w:bCs/>
              </w:rPr>
              <w:t>начело на неспоивост со политичко делување и</w:t>
            </w:r>
            <w:r w:rsidRPr="00DA24AF">
              <w:t xml:space="preserve"> </w:t>
            </w:r>
            <w:r w:rsidRPr="00DA24AF">
              <w:rPr>
                <w:bCs/>
              </w:rPr>
              <w:t>начело на економично користење на средства</w:t>
            </w:r>
            <w:r w:rsidRPr="00DA24AF">
              <w:t>.</w:t>
            </w:r>
          </w:p>
          <w:p w14:paraId="63E16D75" w14:textId="77777777" w:rsidR="008E117D" w:rsidRPr="00DA24AF" w:rsidRDefault="008E117D" w:rsidP="008E117D"/>
          <w:p w14:paraId="5A310F46" w14:textId="5A65BA08" w:rsidR="008E117D" w:rsidRPr="00DA24AF" w:rsidRDefault="008E117D" w:rsidP="008E117D">
            <w:pPr>
              <w:rPr>
                <w:rFonts w:cs="Arial"/>
              </w:rPr>
            </w:pPr>
            <w:r w:rsidRPr="00DA24AF">
              <w:t>Предлогот на законот</w:t>
            </w:r>
            <w:r w:rsidRPr="00DA24AF">
              <w:rPr>
                <w:i/>
              </w:rPr>
              <w:t xml:space="preserve"> </w:t>
            </w:r>
            <w:r w:rsidRPr="00DA24AF">
              <w:t>се нуди</w:t>
            </w:r>
            <w:r w:rsidRPr="00DA24AF">
              <w:rPr>
                <w:i/>
              </w:rPr>
              <w:t xml:space="preserve"> </w:t>
            </w:r>
            <w:r w:rsidRPr="00DA24AF">
              <w:t>како единствено можно решение за</w:t>
            </w:r>
            <w:r w:rsidRPr="00DA24AF">
              <w:rPr>
                <w:rFonts w:cs="Arial"/>
              </w:rPr>
              <w:t xml:space="preserve"> создавање на услови </w:t>
            </w:r>
            <w:r w:rsidRPr="00DA24AF">
              <w:rPr>
                <w:rFonts w:cs="QOfficinaSans"/>
              </w:rPr>
              <w:t xml:space="preserve">за воспоставување на ефикасен </w:t>
            </w:r>
            <w:r w:rsidRPr="00DA24AF">
              <w:rPr>
                <w:rFonts w:cs="QOfficinaSans"/>
              </w:rPr>
              <w:lastRenderedPageBreak/>
              <w:t>систем за менаџирање со човечките ресурси во одбраната</w:t>
            </w:r>
            <w:r w:rsidRPr="00DA24AF">
              <w:rPr>
                <w:rFonts w:cs="Arial"/>
              </w:rPr>
              <w:t>, создадавање на услови за градење на персонал за работа на НАТО позиции, постигнување согласност со стандардите во работните процеси со земјите членки на НАТО во однос на управувањето со човечките ресурси во одбраната.</w:t>
            </w:r>
          </w:p>
          <w:p w14:paraId="0B9EBE5E" w14:textId="77777777" w:rsidR="008E117D" w:rsidRPr="00DA24AF" w:rsidRDefault="008E117D" w:rsidP="008E117D"/>
          <w:p w14:paraId="2723CE3E" w14:textId="77777777" w:rsidR="008E117D" w:rsidRPr="00DA24AF" w:rsidRDefault="008E117D" w:rsidP="008E117D">
            <w:pPr>
              <w:rPr>
                <w:rFonts w:cs="Arial"/>
              </w:rPr>
            </w:pPr>
            <w:r w:rsidRPr="00DA24AF">
              <w:rPr>
                <w:rFonts w:cs="Arial"/>
              </w:rPr>
              <w:t>III. ОЦЕНА НА ФИНАНСИСКИТЕ ПОСЛЕДИЦИ ОД ПРЕДЛОГ НА ЗАКОНОТ ВРЗ БУЏЕТОТ И ДРУГИТЕ ЈАВНИ ФИНАНСИСКИ СРЕДСТВА</w:t>
            </w:r>
          </w:p>
          <w:p w14:paraId="0795F7BD" w14:textId="77777777" w:rsidR="008E117D" w:rsidRPr="00DA24AF" w:rsidRDefault="008E117D" w:rsidP="008E117D">
            <w:pPr>
              <w:pStyle w:val="BodyText2"/>
              <w:tabs>
                <w:tab w:val="left" w:pos="252"/>
              </w:tabs>
            </w:pPr>
          </w:p>
          <w:p w14:paraId="14523A42" w14:textId="1A714CA4" w:rsidR="008E117D" w:rsidRPr="00DA24AF" w:rsidRDefault="008E117D" w:rsidP="008E117D">
            <w:pPr>
              <w:jc w:val="left"/>
            </w:pPr>
            <w:r w:rsidRPr="00DA24AF">
              <w:t>Спроведувањето на Законот за вработените во Министерството за одбрана, предизвикува фискални импликации врз Буџетот на Министерството за одбрана. Образецот за фискални импликации е изработен од Министерството за одбрана.</w:t>
            </w:r>
          </w:p>
          <w:p w14:paraId="3191B1B2" w14:textId="77777777" w:rsidR="008E117D" w:rsidRPr="00DA24AF" w:rsidRDefault="008E117D" w:rsidP="008E117D">
            <w:pPr>
              <w:rPr>
                <w:rFonts w:cs="Arial"/>
              </w:rPr>
            </w:pPr>
          </w:p>
          <w:p w14:paraId="3D5ACA96" w14:textId="77777777" w:rsidR="008E117D" w:rsidRPr="00DA24AF" w:rsidRDefault="008E117D" w:rsidP="008E117D">
            <w:pPr>
              <w:rPr>
                <w:rFonts w:cs="Arial"/>
              </w:rPr>
            </w:pPr>
            <w:r w:rsidRPr="00DA24AF">
              <w:rPr>
                <w:rFonts w:cs="Arial"/>
              </w:rPr>
              <w:t>IV. ПРОЦЕНА НА ФИНАНСИСКИ СРЕДСТВА ПОТРЕБНИ ЗА СПРОВЕДУВАЊЕ НА ЗАКОНОТ И НАЧИН НА НИВНО ОБЕЗБЕДУВАЊЕ, КАКО И ПОДАТОЦИ ЗА ТОА ДАЛИ СПРОВЕДУВАЊЕТО НА ЗАКОНОТ ПОВЛЕКУВА МАТЕРИЈАЛНИ ОБВРСКИ ЗА ОДДЕЛНИ СУБЈЕКТИ</w:t>
            </w:r>
          </w:p>
          <w:p w14:paraId="5F1ABCEC" w14:textId="77777777" w:rsidR="008E117D" w:rsidRPr="00DA24AF" w:rsidRDefault="008E117D" w:rsidP="008E117D">
            <w:pPr>
              <w:rPr>
                <w:rFonts w:cs="Arial"/>
              </w:rPr>
            </w:pPr>
          </w:p>
          <w:p w14:paraId="464B78BD" w14:textId="77777777" w:rsidR="008E117D" w:rsidRPr="00DA24AF" w:rsidRDefault="008E117D" w:rsidP="008E117D">
            <w:pPr>
              <w:rPr>
                <w:rFonts w:cs="Arial"/>
              </w:rPr>
            </w:pPr>
            <w:r w:rsidRPr="00DA24AF">
              <w:rPr>
                <w:rFonts w:cs="Arial"/>
              </w:rPr>
              <w:t>Законот повлекува обезбедување на дополнителни материјални средства за негово спроведување.</w:t>
            </w:r>
          </w:p>
          <w:p w14:paraId="0808A212" w14:textId="77777777" w:rsidR="008E117D" w:rsidRPr="00DA24AF" w:rsidRDefault="008E117D" w:rsidP="008E117D">
            <w:pPr>
              <w:rPr>
                <w:rFonts w:cs="Arial"/>
              </w:rPr>
            </w:pPr>
          </w:p>
          <w:p w14:paraId="44DFEE7D" w14:textId="77777777" w:rsidR="008E117D" w:rsidRPr="00DA24AF" w:rsidRDefault="008E117D" w:rsidP="008E117D">
            <w:pPr>
              <w:rPr>
                <w:rFonts w:cs="Arial"/>
              </w:rPr>
            </w:pPr>
          </w:p>
          <w:p w14:paraId="1CF37669" w14:textId="77777777" w:rsidR="008E117D" w:rsidRPr="00DA24AF" w:rsidRDefault="008E117D" w:rsidP="008E117D">
            <w:pPr>
              <w:rPr>
                <w:rFonts w:cs="Arial"/>
              </w:rPr>
            </w:pPr>
          </w:p>
          <w:p w14:paraId="30555D24" w14:textId="77777777" w:rsidR="008E117D" w:rsidRPr="00DA24AF" w:rsidRDefault="008E117D" w:rsidP="008E117D">
            <w:pPr>
              <w:rPr>
                <w:rFonts w:cs="Arial"/>
              </w:rPr>
            </w:pPr>
          </w:p>
          <w:p w14:paraId="013519BD" w14:textId="77777777" w:rsidR="008E117D" w:rsidRPr="00DA24AF" w:rsidRDefault="008E117D" w:rsidP="008E117D">
            <w:pPr>
              <w:rPr>
                <w:rFonts w:cs="Arial"/>
              </w:rPr>
            </w:pPr>
          </w:p>
          <w:p w14:paraId="16C5E08E" w14:textId="77777777" w:rsidR="008879E1" w:rsidRPr="00DA24AF" w:rsidRDefault="008879E1" w:rsidP="008E117D">
            <w:pPr>
              <w:tabs>
                <w:tab w:val="left" w:pos="3885"/>
              </w:tabs>
              <w:ind w:right="281"/>
              <w:jc w:val="center"/>
              <w:rPr>
                <w:rFonts w:ascii="StobiSerif Regular" w:hAnsi="StobiSerif Regular" w:cs="Arial"/>
              </w:rPr>
            </w:pPr>
          </w:p>
          <w:p w14:paraId="19BC829B" w14:textId="77777777" w:rsidR="008879E1" w:rsidRPr="00DA24AF" w:rsidRDefault="008879E1" w:rsidP="008E117D">
            <w:pPr>
              <w:tabs>
                <w:tab w:val="left" w:pos="3885"/>
              </w:tabs>
              <w:ind w:right="281"/>
              <w:jc w:val="center"/>
              <w:rPr>
                <w:rFonts w:ascii="StobiSerif Regular" w:hAnsi="StobiSerif Regular" w:cs="Arial"/>
              </w:rPr>
            </w:pPr>
          </w:p>
          <w:p w14:paraId="179B8FCC"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lastRenderedPageBreak/>
              <w:t>ПРЕДЛОГ НА З А К О Н</w:t>
            </w:r>
          </w:p>
          <w:p w14:paraId="45E8506A"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ЗА ВРАБОТЕНИТЕ ВО МИНИСТЕРСТВОТО ЗА ОДБРАНА</w:t>
            </w:r>
          </w:p>
          <w:p w14:paraId="7C61BB09" w14:textId="77777777" w:rsidR="008879E1" w:rsidRPr="00DA24AF" w:rsidRDefault="008879E1" w:rsidP="008879E1">
            <w:pPr>
              <w:rPr>
                <w:rFonts w:ascii="StobiSerif Regular" w:hAnsi="StobiSerif Regular"/>
                <w:b/>
                <w:bCs/>
              </w:rPr>
            </w:pPr>
          </w:p>
          <w:p w14:paraId="4C5141E1"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ГЛАВА I</w:t>
            </w:r>
          </w:p>
          <w:p w14:paraId="64592715"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ОСНОВНИ ОДРЕДБИ</w:t>
            </w:r>
          </w:p>
          <w:p w14:paraId="4B3D425F" w14:textId="77777777" w:rsidR="008879E1" w:rsidRPr="00DA24AF" w:rsidRDefault="008879E1" w:rsidP="008879E1">
            <w:pPr>
              <w:jc w:val="center"/>
              <w:rPr>
                <w:rFonts w:ascii="StobiSerif Regular" w:hAnsi="StobiSerif Regular"/>
                <w:b/>
                <w:bCs/>
              </w:rPr>
            </w:pPr>
          </w:p>
          <w:p w14:paraId="08280604" w14:textId="77777777" w:rsidR="008879E1" w:rsidRPr="00DA24AF" w:rsidRDefault="008879E1" w:rsidP="008879E1">
            <w:pPr>
              <w:jc w:val="center"/>
              <w:rPr>
                <w:rFonts w:ascii="StobiSerif Regular" w:hAnsi="StobiSerif Regular"/>
                <w:b/>
                <w:bCs/>
              </w:rPr>
            </w:pPr>
          </w:p>
          <w:p w14:paraId="027B7038"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Предмет на Законот</w:t>
            </w:r>
          </w:p>
          <w:p w14:paraId="548CC0A0"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Член 1</w:t>
            </w:r>
          </w:p>
          <w:p w14:paraId="36C6A161" w14:textId="77777777" w:rsidR="008879E1" w:rsidRPr="00DA24AF" w:rsidRDefault="008879E1" w:rsidP="008879E1">
            <w:pPr>
              <w:rPr>
                <w:rFonts w:ascii="StobiSerif Regular" w:hAnsi="StobiSerif Regular"/>
              </w:rPr>
            </w:pPr>
            <w:r w:rsidRPr="00DA24AF">
              <w:rPr>
                <w:rFonts w:ascii="StobiSerif Regular" w:hAnsi="StobiSerif Regular"/>
              </w:rPr>
              <w:t>Со овој закон се уредува:</w:t>
            </w:r>
          </w:p>
          <w:p w14:paraId="7D29DC41" w14:textId="77777777" w:rsidR="008879E1" w:rsidRPr="00DA24AF" w:rsidRDefault="008879E1" w:rsidP="00227EF5">
            <w:pPr>
              <w:pStyle w:val="ListParagraph"/>
              <w:numPr>
                <w:ilvl w:val="0"/>
                <w:numId w:val="39"/>
              </w:numPr>
              <w:suppressAutoHyphens w:val="0"/>
              <w:spacing w:after="0" w:line="240" w:lineRule="auto"/>
              <w:rPr>
                <w:rFonts w:ascii="StobiSerif Regular" w:hAnsi="StobiSerif Regular"/>
              </w:rPr>
            </w:pPr>
            <w:r w:rsidRPr="00DA24AF">
              <w:rPr>
                <w:rFonts w:ascii="StobiSerif Regular" w:hAnsi="StobiSerif Regular"/>
              </w:rPr>
              <w:t xml:space="preserve">статусот на вработените во Министерството за одбрана (во натамошниот текст: Министерството), </w:t>
            </w:r>
          </w:p>
          <w:p w14:paraId="49F39788" w14:textId="77777777" w:rsidR="008879E1" w:rsidRPr="00DA24AF" w:rsidRDefault="008879E1" w:rsidP="00227EF5">
            <w:pPr>
              <w:pStyle w:val="ListParagraph"/>
              <w:numPr>
                <w:ilvl w:val="0"/>
                <w:numId w:val="39"/>
              </w:numPr>
              <w:suppressAutoHyphens w:val="0"/>
              <w:spacing w:after="0" w:line="240" w:lineRule="auto"/>
              <w:rPr>
                <w:rFonts w:ascii="StobiSerif Regular" w:hAnsi="StobiSerif Regular"/>
              </w:rPr>
            </w:pPr>
            <w:r w:rsidRPr="00DA24AF">
              <w:rPr>
                <w:rFonts w:ascii="StobiSerif Regular" w:hAnsi="StobiSerif Regular"/>
              </w:rPr>
              <w:t xml:space="preserve">правата и обврските од работен однос, </w:t>
            </w:r>
          </w:p>
          <w:p w14:paraId="2109283B" w14:textId="4F3D347D" w:rsidR="008879E1" w:rsidRPr="00DA24AF" w:rsidRDefault="0072341D" w:rsidP="0072341D">
            <w:pPr>
              <w:pStyle w:val="ListParagraph"/>
              <w:numPr>
                <w:ilvl w:val="0"/>
                <w:numId w:val="39"/>
              </w:numPr>
              <w:suppressAutoHyphens w:val="0"/>
              <w:spacing w:after="0" w:line="240" w:lineRule="auto"/>
              <w:rPr>
                <w:rFonts w:ascii="StobiSerif Regular" w:hAnsi="StobiSerif Regular"/>
              </w:rPr>
            </w:pPr>
            <w:r w:rsidRPr="00DA24AF">
              <w:rPr>
                <w:rFonts w:ascii="StobiSerif Regular" w:hAnsi="StobiSerif Regular"/>
              </w:rPr>
              <w:t>внатрешна организација, систематизација и каталог на работни места во Министерството,</w:t>
            </w:r>
          </w:p>
          <w:p w14:paraId="77592184" w14:textId="77777777" w:rsidR="008879E1" w:rsidRPr="00DA24AF" w:rsidRDefault="008879E1" w:rsidP="00227EF5">
            <w:pPr>
              <w:pStyle w:val="ListParagraph"/>
              <w:numPr>
                <w:ilvl w:val="0"/>
                <w:numId w:val="39"/>
              </w:numPr>
              <w:suppressAutoHyphens w:val="0"/>
              <w:spacing w:after="0" w:line="240" w:lineRule="auto"/>
              <w:rPr>
                <w:rFonts w:ascii="StobiSerif Regular" w:hAnsi="StobiSerif Regular"/>
              </w:rPr>
            </w:pPr>
            <w:r w:rsidRPr="00DA24AF">
              <w:rPr>
                <w:rFonts w:ascii="StobiSerif Regular" w:hAnsi="StobiSerif Regular"/>
              </w:rPr>
              <w:t>посебните должности и овластувања,</w:t>
            </w:r>
          </w:p>
          <w:p w14:paraId="3167CD19" w14:textId="77777777" w:rsidR="008879E1" w:rsidRPr="00DA24AF" w:rsidRDefault="008879E1" w:rsidP="00227EF5">
            <w:pPr>
              <w:pStyle w:val="ListParagraph"/>
              <w:numPr>
                <w:ilvl w:val="0"/>
                <w:numId w:val="39"/>
              </w:numPr>
              <w:suppressAutoHyphens w:val="0"/>
              <w:spacing w:after="0" w:line="240" w:lineRule="auto"/>
              <w:rPr>
                <w:rFonts w:ascii="StobiSerif Regular" w:hAnsi="StobiSerif Regular"/>
              </w:rPr>
            </w:pPr>
            <w:r w:rsidRPr="00DA24AF">
              <w:rPr>
                <w:rFonts w:ascii="StobiSerif Regular" w:hAnsi="StobiSerif Regular"/>
              </w:rPr>
              <w:t xml:space="preserve"> класификацијата и категоризацијата на работните места во Министерството, </w:t>
            </w:r>
          </w:p>
          <w:p w14:paraId="76341391" w14:textId="77777777" w:rsidR="008879E1" w:rsidRPr="00DA24AF" w:rsidRDefault="008879E1" w:rsidP="00227EF5">
            <w:pPr>
              <w:pStyle w:val="ListParagraph"/>
              <w:numPr>
                <w:ilvl w:val="0"/>
                <w:numId w:val="39"/>
              </w:numPr>
              <w:suppressAutoHyphens w:val="0"/>
              <w:spacing w:after="0" w:line="240" w:lineRule="auto"/>
              <w:rPr>
                <w:rFonts w:ascii="StobiSerif Regular" w:hAnsi="StobiSerif Regular"/>
              </w:rPr>
            </w:pPr>
            <w:r w:rsidRPr="00DA24AF">
              <w:rPr>
                <w:rFonts w:ascii="StobiSerif Regular" w:hAnsi="StobiSerif Regular"/>
              </w:rPr>
              <w:t xml:space="preserve">спецификите и карактеристиките на работните обврски во одбраната, </w:t>
            </w:r>
          </w:p>
          <w:p w14:paraId="46DF9990" w14:textId="38787520" w:rsidR="008879E1" w:rsidRPr="00DA24AF" w:rsidRDefault="0072341D" w:rsidP="00227EF5">
            <w:pPr>
              <w:pStyle w:val="ListParagraph"/>
              <w:numPr>
                <w:ilvl w:val="0"/>
                <w:numId w:val="39"/>
              </w:numPr>
              <w:suppressAutoHyphens w:val="0"/>
              <w:spacing w:after="0" w:line="240" w:lineRule="auto"/>
              <w:rPr>
                <w:rFonts w:ascii="StobiSerif Regular" w:hAnsi="StobiSerif Regular"/>
              </w:rPr>
            </w:pPr>
            <w:r w:rsidRPr="00DA24AF">
              <w:rPr>
                <w:rFonts w:ascii="StobiSerif Regular" w:hAnsi="StobiSerif Regular"/>
              </w:rPr>
              <w:t>школување, стручно оспособување, усовршување и специјализација,</w:t>
            </w:r>
          </w:p>
          <w:p w14:paraId="0B12F4C5" w14:textId="77777777" w:rsidR="008879E1" w:rsidRPr="00DA24AF" w:rsidRDefault="008879E1" w:rsidP="00227EF5">
            <w:pPr>
              <w:pStyle w:val="ListParagraph"/>
              <w:numPr>
                <w:ilvl w:val="0"/>
                <w:numId w:val="39"/>
              </w:numPr>
              <w:suppressAutoHyphens w:val="0"/>
              <w:spacing w:after="0" w:line="240" w:lineRule="auto"/>
              <w:rPr>
                <w:rFonts w:ascii="StobiSerif Regular" w:hAnsi="StobiSerif Regular"/>
              </w:rPr>
            </w:pPr>
            <w:r w:rsidRPr="00DA24AF">
              <w:rPr>
                <w:rFonts w:ascii="StobiSerif Regular" w:hAnsi="StobiSerif Regular"/>
              </w:rPr>
              <w:t xml:space="preserve"> управување со ефект, </w:t>
            </w:r>
          </w:p>
          <w:p w14:paraId="7144D9AB" w14:textId="77777777" w:rsidR="008879E1" w:rsidRPr="00DA24AF" w:rsidRDefault="008879E1" w:rsidP="00227EF5">
            <w:pPr>
              <w:pStyle w:val="ListParagraph"/>
              <w:numPr>
                <w:ilvl w:val="0"/>
                <w:numId w:val="39"/>
              </w:numPr>
              <w:suppressAutoHyphens w:val="0"/>
              <w:spacing w:after="0" w:line="240" w:lineRule="auto"/>
              <w:rPr>
                <w:rFonts w:ascii="StobiSerif Regular" w:hAnsi="StobiSerif Regular"/>
              </w:rPr>
            </w:pPr>
            <w:r w:rsidRPr="00DA24AF">
              <w:rPr>
                <w:rFonts w:ascii="StobiSerif Regular" w:hAnsi="StobiSerif Regular"/>
              </w:rPr>
              <w:t>водење во кариера,</w:t>
            </w:r>
          </w:p>
          <w:p w14:paraId="795F667C" w14:textId="77777777" w:rsidR="008879E1" w:rsidRPr="00DA24AF" w:rsidRDefault="008879E1" w:rsidP="00227EF5">
            <w:pPr>
              <w:pStyle w:val="ListParagraph"/>
              <w:numPr>
                <w:ilvl w:val="0"/>
                <w:numId w:val="39"/>
              </w:numPr>
              <w:suppressAutoHyphens w:val="0"/>
              <w:spacing w:after="0" w:line="240" w:lineRule="auto"/>
              <w:rPr>
                <w:rFonts w:ascii="StobiSerif Regular" w:hAnsi="StobiSerif Regular"/>
              </w:rPr>
            </w:pPr>
            <w:r w:rsidRPr="00DA24AF">
              <w:rPr>
                <w:rFonts w:ascii="StobiSerif Regular" w:hAnsi="StobiSerif Regular"/>
              </w:rPr>
              <w:t xml:space="preserve"> вработување и унапредување,</w:t>
            </w:r>
          </w:p>
          <w:p w14:paraId="5BEB9C81" w14:textId="77777777" w:rsidR="008879E1" w:rsidRPr="00DA24AF" w:rsidRDefault="008879E1" w:rsidP="00227EF5">
            <w:pPr>
              <w:pStyle w:val="ListParagraph"/>
              <w:numPr>
                <w:ilvl w:val="0"/>
                <w:numId w:val="39"/>
              </w:numPr>
              <w:suppressAutoHyphens w:val="0"/>
              <w:spacing w:after="0" w:line="240" w:lineRule="auto"/>
              <w:rPr>
                <w:rFonts w:ascii="StobiSerif Regular" w:hAnsi="StobiSerif Regular"/>
              </w:rPr>
            </w:pPr>
            <w:r w:rsidRPr="00DA24AF">
              <w:rPr>
                <w:rFonts w:ascii="StobiSerif Regular" w:hAnsi="StobiSerif Regular"/>
              </w:rPr>
              <w:t xml:space="preserve"> статусот, правата, обврските и одговорностите на вработените упатени на должности во командните структури на НАТО, дипломатски претставништва на Република Северна Македонија (во натамошниот текст: Републиката), седишта, команди, штабови и воени единици на меѓународни организации надвор од територијата на Републиката и на територијата на Републиката, </w:t>
            </w:r>
          </w:p>
          <w:p w14:paraId="78DFEBA2" w14:textId="77777777" w:rsidR="008879E1" w:rsidRPr="00DA24AF" w:rsidRDefault="008879E1" w:rsidP="00227EF5">
            <w:pPr>
              <w:pStyle w:val="ListParagraph"/>
              <w:numPr>
                <w:ilvl w:val="0"/>
                <w:numId w:val="39"/>
              </w:numPr>
              <w:suppressAutoHyphens w:val="0"/>
              <w:spacing w:after="0" w:line="240" w:lineRule="auto"/>
              <w:rPr>
                <w:rFonts w:ascii="StobiSerif Regular" w:hAnsi="StobiSerif Regular"/>
              </w:rPr>
            </w:pPr>
            <w:r w:rsidRPr="00DA24AF">
              <w:rPr>
                <w:rFonts w:ascii="StobiSerif Regular" w:hAnsi="StobiSerif Regular"/>
              </w:rPr>
              <w:lastRenderedPageBreak/>
              <w:t>како и распоредување на вработените во Министерството надвор од територијата на Републиката за учество во хуманитарни операции, меѓународни операции, НАТО мисии и операции и во примената на правото на индивидуална или колективна самоодбрана, како и во операции за кризен менаџмент и кооперативна безбедност.</w:t>
            </w:r>
          </w:p>
          <w:p w14:paraId="415F9FD6" w14:textId="77777777" w:rsidR="008879E1" w:rsidRPr="00DA24AF" w:rsidRDefault="008879E1" w:rsidP="008879E1">
            <w:pPr>
              <w:rPr>
                <w:rFonts w:ascii="StobiSerif Regular" w:hAnsi="StobiSerif Regular"/>
              </w:rPr>
            </w:pPr>
          </w:p>
          <w:p w14:paraId="6DD4AE80" w14:textId="77777777" w:rsidR="008879E1" w:rsidRPr="00DA24AF" w:rsidRDefault="008879E1" w:rsidP="008879E1">
            <w:pPr>
              <w:rPr>
                <w:rFonts w:ascii="StobiSerif Regular" w:hAnsi="StobiSerif Regular"/>
              </w:rPr>
            </w:pPr>
          </w:p>
          <w:p w14:paraId="133746BC" w14:textId="77777777" w:rsidR="008879E1" w:rsidRPr="00DA24AF" w:rsidRDefault="008879E1" w:rsidP="008879E1">
            <w:pPr>
              <w:jc w:val="center"/>
              <w:rPr>
                <w:rFonts w:ascii="StobiSerif Regular" w:hAnsi="StobiSerif Regular"/>
                <w:b/>
              </w:rPr>
            </w:pPr>
            <w:r w:rsidRPr="00DA24AF">
              <w:rPr>
                <w:rFonts w:ascii="StobiSerif Regular" w:hAnsi="StobiSerif Regular"/>
                <w:b/>
              </w:rPr>
              <w:t>Работни обврски</w:t>
            </w:r>
          </w:p>
          <w:p w14:paraId="4AA152DE"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2</w:t>
            </w:r>
          </w:p>
          <w:p w14:paraId="29F4EDCF" w14:textId="77777777" w:rsidR="008879E1" w:rsidRPr="00DA24AF" w:rsidRDefault="008879E1" w:rsidP="008879E1">
            <w:pPr>
              <w:rPr>
                <w:rFonts w:ascii="StobiSerif Regular" w:hAnsi="StobiSerif Regular"/>
              </w:rPr>
            </w:pPr>
            <w:r w:rsidRPr="00DA24AF">
              <w:rPr>
                <w:rFonts w:ascii="StobiSerif Regular" w:hAnsi="StobiSerif Regular"/>
              </w:rPr>
              <w:t>Работните обврски на вработените во Министерството се групирани како:</w:t>
            </w:r>
          </w:p>
          <w:p w14:paraId="3453EBE7" w14:textId="77777777" w:rsidR="008879E1" w:rsidRPr="00DA24AF" w:rsidRDefault="008879E1" w:rsidP="00227EF5">
            <w:pPr>
              <w:numPr>
                <w:ilvl w:val="0"/>
                <w:numId w:val="1"/>
              </w:numPr>
              <w:suppressAutoHyphens w:val="0"/>
              <w:jc w:val="left"/>
              <w:rPr>
                <w:rFonts w:ascii="StobiSerif Regular" w:hAnsi="StobiSerif Regular"/>
              </w:rPr>
            </w:pPr>
            <w:r w:rsidRPr="00DA24AF">
              <w:rPr>
                <w:rFonts w:ascii="StobiSerif Regular" w:hAnsi="StobiSerif Regular"/>
              </w:rPr>
              <w:t>креирање на политики,</w:t>
            </w:r>
          </w:p>
          <w:p w14:paraId="128DBE42" w14:textId="77777777" w:rsidR="008879E1" w:rsidRPr="00DA24AF" w:rsidRDefault="008879E1" w:rsidP="00227EF5">
            <w:pPr>
              <w:numPr>
                <w:ilvl w:val="0"/>
                <w:numId w:val="1"/>
              </w:numPr>
              <w:suppressAutoHyphens w:val="0"/>
              <w:jc w:val="left"/>
              <w:rPr>
                <w:rFonts w:ascii="StobiSerif Regular" w:hAnsi="StobiSerif Regular"/>
              </w:rPr>
            </w:pPr>
            <w:r w:rsidRPr="00DA24AF">
              <w:rPr>
                <w:rFonts w:ascii="StobiSerif Regular" w:hAnsi="StobiSerif Regular"/>
              </w:rPr>
              <w:t>поддршка на одбраната и</w:t>
            </w:r>
          </w:p>
          <w:p w14:paraId="62C8AC70" w14:textId="77777777" w:rsidR="008879E1" w:rsidRPr="00DA24AF" w:rsidRDefault="008879E1" w:rsidP="00227EF5">
            <w:pPr>
              <w:numPr>
                <w:ilvl w:val="0"/>
                <w:numId w:val="1"/>
              </w:numPr>
              <w:suppressAutoHyphens w:val="0"/>
              <w:jc w:val="left"/>
              <w:rPr>
                <w:rFonts w:ascii="StobiSerif Regular" w:hAnsi="StobiSerif Regular"/>
              </w:rPr>
            </w:pPr>
            <w:r w:rsidRPr="00DA24AF">
              <w:rPr>
                <w:rFonts w:ascii="StobiSerif Regular" w:hAnsi="StobiSerif Regular"/>
              </w:rPr>
              <w:t>контрола на одбраната.</w:t>
            </w:r>
          </w:p>
          <w:p w14:paraId="478C22F2" w14:textId="77777777" w:rsidR="008879E1" w:rsidRPr="00DA24AF" w:rsidRDefault="008879E1" w:rsidP="008879E1">
            <w:pPr>
              <w:rPr>
                <w:rFonts w:ascii="StobiSerif Regular" w:hAnsi="StobiSerif Regular"/>
              </w:rPr>
            </w:pPr>
          </w:p>
          <w:p w14:paraId="66258B15" w14:textId="77777777" w:rsidR="008879E1" w:rsidRPr="00DA24AF" w:rsidRDefault="008879E1" w:rsidP="008879E1">
            <w:pPr>
              <w:rPr>
                <w:rFonts w:ascii="StobiSerif Regular" w:hAnsi="StobiSerif Regular"/>
              </w:rPr>
            </w:pPr>
          </w:p>
          <w:p w14:paraId="4955976B" w14:textId="77777777" w:rsidR="008879E1" w:rsidRPr="00DA24AF" w:rsidRDefault="008879E1" w:rsidP="008879E1">
            <w:pPr>
              <w:jc w:val="center"/>
              <w:rPr>
                <w:rFonts w:ascii="StobiSerif Regular" w:hAnsi="StobiSerif Regular"/>
                <w:b/>
              </w:rPr>
            </w:pPr>
            <w:r w:rsidRPr="00DA24AF">
              <w:rPr>
                <w:rFonts w:ascii="StobiSerif Regular" w:hAnsi="StobiSerif Regular"/>
                <w:b/>
              </w:rPr>
              <w:t>Вработени во Министерството</w:t>
            </w:r>
          </w:p>
          <w:p w14:paraId="739EC832"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3</w:t>
            </w:r>
          </w:p>
          <w:p w14:paraId="2D732EAF" w14:textId="77777777" w:rsidR="008879E1" w:rsidRPr="00DA24AF" w:rsidRDefault="008879E1" w:rsidP="008879E1">
            <w:pPr>
              <w:rPr>
                <w:rFonts w:ascii="StobiSerif Regular" w:hAnsi="StobiSerif Regular"/>
              </w:rPr>
            </w:pPr>
            <w:r w:rsidRPr="00DA24AF">
              <w:rPr>
                <w:rFonts w:ascii="StobiSerif Regular" w:hAnsi="StobiSerif Regular"/>
              </w:rPr>
              <w:t>(1)Вработен во Министерството е лице кое заснова работен однос заради вршење на работни обврски во Министерството.</w:t>
            </w:r>
          </w:p>
          <w:p w14:paraId="36D2C79E" w14:textId="77777777" w:rsidR="008879E1" w:rsidRPr="00DA24AF" w:rsidRDefault="008879E1" w:rsidP="008879E1">
            <w:pPr>
              <w:rPr>
                <w:rFonts w:ascii="StobiSerif Regular" w:hAnsi="StobiSerif Regular"/>
              </w:rPr>
            </w:pPr>
            <w:r w:rsidRPr="00DA24AF">
              <w:rPr>
                <w:rFonts w:ascii="StobiSerif Regular" w:hAnsi="StobiSerif Regular"/>
              </w:rPr>
              <w:t>(2)Работните места на вработените од ставот (1) на овој член кои се со статус на овластени службени лица се утврдени со актот за систематизација на работни места.</w:t>
            </w:r>
          </w:p>
          <w:p w14:paraId="4F40BC48" w14:textId="77777777" w:rsidR="008879E1" w:rsidRPr="00DA24AF" w:rsidRDefault="008879E1" w:rsidP="008879E1">
            <w:pPr>
              <w:rPr>
                <w:rFonts w:ascii="StobiSerif Regular" w:hAnsi="StobiSerif Regular"/>
              </w:rPr>
            </w:pPr>
            <w:r w:rsidRPr="00DA24AF">
              <w:rPr>
                <w:rFonts w:ascii="StobiSerif Regular" w:hAnsi="StobiSerif Regular"/>
              </w:rPr>
              <w:t>(3) Работните места на вработените од ставот (1) на овој член кои се со статус на административен службеник се утврдени со актот за систематизација на работни места.</w:t>
            </w:r>
          </w:p>
          <w:p w14:paraId="018405BB" w14:textId="77777777" w:rsidR="008879E1" w:rsidRPr="00DA24AF" w:rsidRDefault="008879E1" w:rsidP="008879E1">
            <w:pPr>
              <w:rPr>
                <w:rFonts w:ascii="StobiSerif Regular" w:hAnsi="StobiSerif Regular"/>
              </w:rPr>
            </w:pPr>
            <w:r w:rsidRPr="00DA24AF">
              <w:rPr>
                <w:rFonts w:ascii="StobiSerif Regular" w:hAnsi="StobiSerif Regular"/>
              </w:rPr>
              <w:t xml:space="preserve">(4)Активниот воен и цивилен персонал на служба во Армијата, може да биде поставен или упатен на работно </w:t>
            </w:r>
            <w:r w:rsidRPr="00DA24AF">
              <w:rPr>
                <w:rFonts w:ascii="StobiSerif Regular" w:hAnsi="StobiSerif Regular"/>
              </w:rPr>
              <w:lastRenderedPageBreak/>
              <w:t>место/должност во Министерството, согласно Законот за служба во Армијата на Република Северна Македонија.</w:t>
            </w:r>
          </w:p>
          <w:p w14:paraId="40DC75CE" w14:textId="77777777" w:rsidR="008879E1" w:rsidRPr="00DA24AF" w:rsidRDefault="008879E1" w:rsidP="008879E1">
            <w:pPr>
              <w:rPr>
                <w:rFonts w:ascii="StobiSerif Regular" w:hAnsi="StobiSerif Regular"/>
                <w:b/>
              </w:rPr>
            </w:pPr>
          </w:p>
          <w:p w14:paraId="64A03361" w14:textId="77777777" w:rsidR="008879E1" w:rsidRPr="00DA24AF" w:rsidRDefault="008879E1" w:rsidP="008879E1">
            <w:pPr>
              <w:jc w:val="center"/>
              <w:rPr>
                <w:rFonts w:ascii="StobiSerif Regular" w:hAnsi="StobiSerif Regular"/>
                <w:b/>
              </w:rPr>
            </w:pPr>
            <w:r w:rsidRPr="00DA24AF">
              <w:rPr>
                <w:rFonts w:ascii="StobiSerif Regular" w:hAnsi="StobiSerif Regular"/>
                <w:b/>
              </w:rPr>
              <w:t>Опфат на Законот</w:t>
            </w:r>
          </w:p>
          <w:p w14:paraId="70E009D8"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4</w:t>
            </w:r>
          </w:p>
          <w:p w14:paraId="5DE69C1A" w14:textId="77777777" w:rsidR="008879E1" w:rsidRPr="00DA24AF" w:rsidRDefault="008879E1" w:rsidP="008879E1">
            <w:pPr>
              <w:rPr>
                <w:rFonts w:ascii="StobiSerif Regular" w:hAnsi="StobiSerif Regular"/>
              </w:rPr>
            </w:pPr>
            <w:r w:rsidRPr="00DA24AF">
              <w:rPr>
                <w:rFonts w:ascii="StobiSerif Regular" w:hAnsi="StobiSerif Regular"/>
              </w:rPr>
              <w:t>(1)Одредбите на овој закон се применуваат за сите категории на вработени во Министерството, со исклучок на:</w:t>
            </w:r>
          </w:p>
          <w:p w14:paraId="72FF7C5D" w14:textId="77777777" w:rsidR="008879E1" w:rsidRPr="00DA24AF" w:rsidRDefault="008879E1" w:rsidP="008879E1">
            <w:pPr>
              <w:rPr>
                <w:rFonts w:ascii="StobiSerif Regular" w:hAnsi="StobiSerif Regular"/>
              </w:rPr>
            </w:pPr>
            <w:r w:rsidRPr="00DA24AF">
              <w:rPr>
                <w:rFonts w:ascii="StobiSerif Regular" w:hAnsi="StobiSerif Regular"/>
              </w:rPr>
              <w:t>- административните службеници за кои важат одредбите од Законот за административни службеници</w:t>
            </w:r>
          </w:p>
          <w:p w14:paraId="4E5303B4" w14:textId="77777777" w:rsidR="008879E1" w:rsidRPr="00DA24AF" w:rsidRDefault="008879E1" w:rsidP="008879E1">
            <w:pPr>
              <w:rPr>
                <w:rFonts w:ascii="StobiSerif Regular" w:hAnsi="StobiSerif Regular"/>
              </w:rPr>
            </w:pPr>
            <w:r w:rsidRPr="00DA24AF">
              <w:rPr>
                <w:rFonts w:ascii="StobiSerif Regular" w:hAnsi="StobiSerif Regular"/>
              </w:rPr>
              <w:t>-активниот воен и цивилен персонал на служба во Армијата, упатен или поставен на должност во Министерството за кои важат одредбите од Законот за служба во Армијата на Република Северна Македонија, и</w:t>
            </w:r>
          </w:p>
          <w:p w14:paraId="61C1FD69" w14:textId="77777777" w:rsidR="008879E1" w:rsidRPr="00DA24AF" w:rsidRDefault="008879E1" w:rsidP="008879E1">
            <w:pPr>
              <w:rPr>
                <w:rFonts w:ascii="StobiSerif Regular" w:hAnsi="StobiSerif Regular"/>
              </w:rPr>
            </w:pPr>
            <w:r w:rsidRPr="00DA24AF">
              <w:rPr>
                <w:rFonts w:ascii="StobiSerif Regular" w:hAnsi="StobiSerif Regular"/>
              </w:rPr>
              <w:t>- вработените со статус даватели на услуги од областа на култура, за кои се применуваат одредбите од Законот за вработените во јавниот сектор и Законот за култура.</w:t>
            </w:r>
          </w:p>
          <w:p w14:paraId="6A2389FF" w14:textId="77777777" w:rsidR="008879E1" w:rsidRPr="00DA24AF" w:rsidRDefault="008879E1" w:rsidP="008879E1">
            <w:pPr>
              <w:rPr>
                <w:rFonts w:ascii="StobiSerif Regular" w:hAnsi="StobiSerif Regular"/>
              </w:rPr>
            </w:pPr>
          </w:p>
          <w:p w14:paraId="7071E835" w14:textId="77777777" w:rsidR="008879E1" w:rsidRPr="00DA24AF" w:rsidRDefault="008879E1" w:rsidP="008879E1">
            <w:pPr>
              <w:rPr>
                <w:rFonts w:ascii="StobiSerif Regular" w:hAnsi="StobiSerif Regular"/>
              </w:rPr>
            </w:pPr>
            <w:r w:rsidRPr="00DA24AF">
              <w:rPr>
                <w:rFonts w:ascii="StobiSerif Regular" w:hAnsi="StobiSerif Regular"/>
              </w:rPr>
              <w:t>(2)Прашања кои не се уредени со овој закон, како и прашања за кои овој закон не упатува на примена на посебен закон и на колективен договор, а се однесуваат на работниот однос на вработениот, се применуваат општите прописи за работни односи.</w:t>
            </w:r>
          </w:p>
          <w:p w14:paraId="5CE61AA9" w14:textId="77777777" w:rsidR="008879E1" w:rsidRPr="00DA24AF" w:rsidRDefault="008879E1" w:rsidP="008879E1">
            <w:pPr>
              <w:rPr>
                <w:rFonts w:ascii="StobiSerif Regular" w:hAnsi="StobiSerif Regular"/>
              </w:rPr>
            </w:pPr>
          </w:p>
          <w:p w14:paraId="0299A455" w14:textId="77777777" w:rsidR="008879E1" w:rsidRPr="00DA24AF" w:rsidRDefault="008879E1" w:rsidP="008879E1">
            <w:pPr>
              <w:rPr>
                <w:rFonts w:ascii="StobiSerif Regular" w:hAnsi="StobiSerif Regular"/>
              </w:rPr>
            </w:pPr>
            <w:r w:rsidRPr="00DA24AF">
              <w:rPr>
                <w:rFonts w:ascii="StobiSerif Regular" w:hAnsi="StobiSerif Regular"/>
              </w:rPr>
              <w:t xml:space="preserve">(3) На вработените во Министерството, покрај одредбите од овој закон, како и одредбите на посебните закони на кои е упатено се применуваат и одредбите од </w:t>
            </w:r>
            <w:r w:rsidRPr="00DA24AF">
              <w:rPr>
                <w:rFonts w:ascii="StobiSerif Regular" w:hAnsi="StobiSerif Regular"/>
              </w:rPr>
              <w:lastRenderedPageBreak/>
              <w:t>Колективниот договор на Министерството за одбрана.</w:t>
            </w:r>
          </w:p>
          <w:p w14:paraId="5B4209AC" w14:textId="77777777" w:rsidR="008879E1" w:rsidRPr="00DA24AF" w:rsidRDefault="008879E1" w:rsidP="008879E1">
            <w:pPr>
              <w:rPr>
                <w:rFonts w:ascii="StobiSerif Regular" w:hAnsi="StobiSerif Regular"/>
                <w:b/>
              </w:rPr>
            </w:pPr>
          </w:p>
          <w:p w14:paraId="7A7C2011" w14:textId="77777777" w:rsidR="008879E1" w:rsidRPr="00DA24AF" w:rsidRDefault="008879E1" w:rsidP="008879E1">
            <w:pPr>
              <w:rPr>
                <w:rFonts w:ascii="StobiSerif Regular" w:hAnsi="StobiSerif Regular"/>
                <w:b/>
              </w:rPr>
            </w:pPr>
          </w:p>
          <w:p w14:paraId="06E731A0" w14:textId="77777777" w:rsidR="008879E1" w:rsidRPr="00DA24AF" w:rsidRDefault="008879E1" w:rsidP="008879E1">
            <w:pPr>
              <w:jc w:val="center"/>
              <w:rPr>
                <w:rFonts w:ascii="StobiSerif Regular" w:hAnsi="StobiSerif Regular"/>
                <w:b/>
              </w:rPr>
            </w:pPr>
            <w:r w:rsidRPr="00DA24AF">
              <w:rPr>
                <w:rFonts w:ascii="StobiSerif Regular" w:hAnsi="StobiSerif Regular"/>
                <w:b/>
              </w:rPr>
              <w:t>Значење на одделни изрази</w:t>
            </w:r>
          </w:p>
          <w:p w14:paraId="6E678DEE"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5</w:t>
            </w:r>
          </w:p>
          <w:p w14:paraId="15BCD641" w14:textId="77777777" w:rsidR="008879E1" w:rsidRPr="00DA24AF" w:rsidRDefault="008879E1" w:rsidP="008879E1">
            <w:pPr>
              <w:rPr>
                <w:rFonts w:ascii="StobiSerif Regular" w:hAnsi="StobiSerif Regular"/>
              </w:rPr>
            </w:pPr>
            <w:r w:rsidRPr="00DA24AF">
              <w:rPr>
                <w:rFonts w:ascii="StobiSerif Regular" w:hAnsi="StobiSerif Regular"/>
              </w:rPr>
              <w:t>Одделни изрази употребени во овој закон го имаат следново значење:</w:t>
            </w:r>
          </w:p>
          <w:p w14:paraId="08743995" w14:textId="77777777" w:rsidR="008879E1" w:rsidRPr="00DA24AF" w:rsidRDefault="008879E1" w:rsidP="008879E1">
            <w:pPr>
              <w:rPr>
                <w:rFonts w:ascii="StobiSerif Regular" w:hAnsi="StobiSerif Regular"/>
              </w:rPr>
            </w:pPr>
            <w:r w:rsidRPr="00DA24AF">
              <w:rPr>
                <w:rFonts w:ascii="StobiSerif Regular" w:hAnsi="StobiSerif Regular"/>
              </w:rPr>
              <w:t>1.„Работнo местo“ е збир на работни задачи кои оформуваат една целина, за која може да се вработи извршител и истото се опишува во актот за систематизација на работни места.;</w:t>
            </w:r>
          </w:p>
          <w:p w14:paraId="6DD1C4EB" w14:textId="77777777" w:rsidR="008879E1" w:rsidRPr="00DA24AF" w:rsidRDefault="008879E1" w:rsidP="008879E1">
            <w:pPr>
              <w:rPr>
                <w:rFonts w:ascii="StobiSerif Regular" w:hAnsi="StobiSerif Regular"/>
              </w:rPr>
            </w:pPr>
            <w:r w:rsidRPr="00DA24AF">
              <w:rPr>
                <w:rFonts w:ascii="StobiSerif Regular" w:hAnsi="StobiSerif Regular"/>
              </w:rPr>
              <w:t>2.„Сродни работни места“ се работни места од исто ниво за кои се бара ист степен и ист вид на образование.;</w:t>
            </w:r>
          </w:p>
          <w:p w14:paraId="237C69A1" w14:textId="77777777" w:rsidR="008879E1" w:rsidRPr="00DA24AF" w:rsidRDefault="008879E1" w:rsidP="008879E1">
            <w:pPr>
              <w:rPr>
                <w:rFonts w:ascii="StobiSerif Regular" w:hAnsi="StobiSerif Regular"/>
              </w:rPr>
            </w:pPr>
            <w:r w:rsidRPr="00DA24AF">
              <w:rPr>
                <w:rFonts w:ascii="StobiSerif Regular" w:hAnsi="StobiSerif Regular"/>
              </w:rPr>
              <w:t>3.„Сродни должности“ се должности кои во вертикално водење во кариера се комплементарни.;</w:t>
            </w:r>
          </w:p>
          <w:p w14:paraId="76ECFB82" w14:textId="77777777" w:rsidR="008879E1" w:rsidRPr="00DA24AF" w:rsidRDefault="008879E1" w:rsidP="008879E1">
            <w:pPr>
              <w:rPr>
                <w:rFonts w:ascii="StobiSerif Regular" w:hAnsi="StobiSerif Regular"/>
              </w:rPr>
            </w:pPr>
            <w:r w:rsidRPr="00DA24AF">
              <w:rPr>
                <w:rFonts w:ascii="StobiSerif Regular" w:hAnsi="StobiSerif Regular"/>
              </w:rPr>
              <w:t>4.„Почетни нивоа“ се нивоата В4, Г2 и Д2 согласно класификацијата на работни места на вработените во Министерството.;</w:t>
            </w:r>
          </w:p>
          <w:p w14:paraId="7C79A900" w14:textId="77777777" w:rsidR="008879E1" w:rsidRPr="00DA24AF" w:rsidRDefault="008879E1" w:rsidP="008879E1">
            <w:pPr>
              <w:rPr>
                <w:rFonts w:ascii="StobiSerif Regular" w:hAnsi="StobiSerif Regular"/>
              </w:rPr>
            </w:pPr>
            <w:r w:rsidRPr="00DA24AF">
              <w:rPr>
                <w:rFonts w:ascii="StobiSerif Regular" w:hAnsi="StobiSerif Regular"/>
              </w:rPr>
              <w:t>5.„Средно ниво“ се нивоата В3, В2 согласно  класификацијата на работни места на вработените во Министерството.;</w:t>
            </w:r>
          </w:p>
          <w:p w14:paraId="62557217" w14:textId="77777777" w:rsidR="008879E1" w:rsidRPr="00DA24AF" w:rsidRDefault="008879E1" w:rsidP="008879E1">
            <w:pPr>
              <w:rPr>
                <w:rFonts w:ascii="StobiSerif Regular" w:hAnsi="StobiSerif Regular"/>
              </w:rPr>
            </w:pPr>
            <w:r w:rsidRPr="00DA24AF">
              <w:rPr>
                <w:rFonts w:ascii="StobiSerif Regular" w:hAnsi="StobiSerif Regular"/>
              </w:rPr>
              <w:t>6. „Високо ниво“ се нивоата од категорија Б и В1 согласно класификацијата на работни места на вработените во Министерството.;</w:t>
            </w:r>
          </w:p>
          <w:p w14:paraId="0306B766" w14:textId="77777777" w:rsidR="008879E1" w:rsidRPr="00DA24AF" w:rsidRDefault="008879E1" w:rsidP="008879E1">
            <w:pPr>
              <w:rPr>
                <w:rFonts w:ascii="StobiSerif Regular" w:hAnsi="StobiSerif Regular"/>
              </w:rPr>
            </w:pPr>
            <w:r w:rsidRPr="00DA24AF">
              <w:rPr>
                <w:rFonts w:ascii="StobiSerif Regular" w:hAnsi="StobiSerif Regular"/>
              </w:rPr>
              <w:t>7.„Стручни квалификации“ се формалното образование и другите форми на стручно образование на вработениот за кои поседува диплома или сертификат.;</w:t>
            </w:r>
          </w:p>
          <w:p w14:paraId="33B66BC5" w14:textId="77777777" w:rsidR="008879E1" w:rsidRPr="00DA24AF" w:rsidRDefault="008879E1" w:rsidP="008879E1">
            <w:pPr>
              <w:rPr>
                <w:rFonts w:ascii="StobiSerif Regular" w:hAnsi="StobiSerif Regular"/>
              </w:rPr>
            </w:pPr>
            <w:r w:rsidRPr="00DA24AF">
              <w:rPr>
                <w:rFonts w:ascii="StobiSerif Regular" w:hAnsi="StobiSerif Regular"/>
              </w:rPr>
              <w:t xml:space="preserve">8.„Работно искуство во струка“ е периодот кој вработениот го поминал во работен </w:t>
            </w:r>
            <w:r w:rsidRPr="00DA24AF">
              <w:rPr>
                <w:rFonts w:ascii="StobiSerif Regular" w:hAnsi="StobiSerif Regular"/>
              </w:rPr>
              <w:lastRenderedPageBreak/>
              <w:t xml:space="preserve">однос, односно во извршување на работни задачи, во земјава или странство, по стекнување на определен степен и вид на образование и во кој вршел работи и работни задачи за кој е потребен таков степен и вид на образование, а кој се потврдува со доказ издаден од агенцијата за вработување, односно акт за вработување или друг вид на договор кој не е евидентиран во агенцијата за вработување.; </w:t>
            </w:r>
          </w:p>
          <w:p w14:paraId="78512262" w14:textId="77777777" w:rsidR="008879E1" w:rsidRPr="00DA24AF" w:rsidRDefault="008879E1" w:rsidP="008879E1">
            <w:pPr>
              <w:rPr>
                <w:rFonts w:ascii="StobiSerif Regular" w:hAnsi="StobiSerif Regular"/>
              </w:rPr>
            </w:pPr>
            <w:r w:rsidRPr="00DA24AF">
              <w:rPr>
                <w:rFonts w:ascii="StobiSerif Regular" w:hAnsi="StobiSerif Regular"/>
              </w:rPr>
              <w:t xml:space="preserve">9.„Работни компетенции“ се збир од знаења, вештини и способност на вработениот за да ги извршува работите и работните задачи на работното место и истите можат да бидат општи и посебни.; </w:t>
            </w:r>
          </w:p>
          <w:p w14:paraId="5BA0F4D3" w14:textId="77777777" w:rsidR="008879E1" w:rsidRPr="00DA24AF" w:rsidRDefault="008879E1" w:rsidP="008879E1">
            <w:pPr>
              <w:rPr>
                <w:rFonts w:ascii="StobiSerif Regular" w:hAnsi="StobiSerif Regular"/>
              </w:rPr>
            </w:pPr>
            <w:r w:rsidRPr="00DA24AF">
              <w:rPr>
                <w:rFonts w:ascii="StobiSerif Regular" w:hAnsi="StobiSerif Regular"/>
              </w:rPr>
              <w:t>10.„Безбедносен сертификат за класифицирани информации“ е документ утврден со Законот за класифицирани информации.;</w:t>
            </w:r>
          </w:p>
          <w:p w14:paraId="48DD19CB" w14:textId="77777777" w:rsidR="008879E1" w:rsidRPr="00DA24AF" w:rsidRDefault="008879E1" w:rsidP="008879E1">
            <w:pPr>
              <w:rPr>
                <w:rFonts w:ascii="StobiSerif Regular" w:hAnsi="StobiSerif Regular"/>
              </w:rPr>
            </w:pPr>
            <w:r w:rsidRPr="00DA24AF">
              <w:rPr>
                <w:rFonts w:ascii="StobiSerif Regular" w:hAnsi="StobiSerif Regular"/>
              </w:rPr>
              <w:t>11.„Безбедносен ризик“ е ризик за нарушување на безбедноста во извршувањето на работите во надлежност на Министерството.;</w:t>
            </w:r>
          </w:p>
          <w:p w14:paraId="65336419" w14:textId="77777777" w:rsidR="008879E1" w:rsidRPr="00DA24AF" w:rsidRDefault="008879E1" w:rsidP="008879E1">
            <w:pPr>
              <w:rPr>
                <w:rFonts w:ascii="StobiSerif Regular" w:hAnsi="StobiSerif Regular"/>
              </w:rPr>
            </w:pPr>
            <w:r w:rsidRPr="00DA24AF">
              <w:rPr>
                <w:rFonts w:ascii="StobiSerif Regular" w:hAnsi="StobiSerif Regular"/>
              </w:rPr>
              <w:t>12.„Унапредување“ е движење на вработениот во кариерата, на начин што:</w:t>
            </w:r>
          </w:p>
          <w:p w14:paraId="7F940DBC" w14:textId="77777777" w:rsidR="008879E1" w:rsidRPr="00DA24AF" w:rsidRDefault="008879E1" w:rsidP="008879E1">
            <w:pPr>
              <w:rPr>
                <w:rFonts w:ascii="StobiSerif Regular" w:hAnsi="StobiSerif Regular"/>
              </w:rPr>
            </w:pPr>
            <w:r w:rsidRPr="00DA24AF">
              <w:rPr>
                <w:rFonts w:ascii="StobiSerif Regular" w:hAnsi="StobiSerif Regular"/>
              </w:rPr>
              <w:t>а) преминува во повисок платен ранг,</w:t>
            </w:r>
          </w:p>
          <w:p w14:paraId="6DDFF2C2" w14:textId="77777777" w:rsidR="008879E1" w:rsidRPr="00DA24AF" w:rsidRDefault="008879E1" w:rsidP="008879E1">
            <w:pPr>
              <w:rPr>
                <w:rFonts w:ascii="StobiSerif Regular" w:hAnsi="StobiSerif Regular"/>
              </w:rPr>
            </w:pPr>
            <w:r w:rsidRPr="00DA24AF">
              <w:rPr>
                <w:rFonts w:ascii="StobiSerif Regular" w:hAnsi="StobiSerif Regular"/>
              </w:rPr>
              <w:t>б) преминува на друго работно место, кое во однос на претходното работно место е повисоко согласно со  класификацијата на работните места.;</w:t>
            </w:r>
          </w:p>
          <w:p w14:paraId="4370FA48" w14:textId="77777777" w:rsidR="008879E1" w:rsidRPr="00DA24AF" w:rsidRDefault="008879E1" w:rsidP="008879E1">
            <w:pPr>
              <w:rPr>
                <w:rFonts w:ascii="StobiSerif Regular" w:hAnsi="StobiSerif Regular"/>
              </w:rPr>
            </w:pPr>
            <w:r w:rsidRPr="00DA24AF">
              <w:rPr>
                <w:rFonts w:ascii="StobiSerif Regular" w:hAnsi="StobiSerif Regular"/>
              </w:rPr>
              <w:t xml:space="preserve">13.„Платен ранг“ е процентуален надоместок, поради неможност за унапредување на повисоко работно место, со што се обезбедува финансиска стимулација поради успешност, стручно извршување на работите, професионален развој и постојаност во работата.; </w:t>
            </w:r>
          </w:p>
          <w:p w14:paraId="603E7518" w14:textId="77777777" w:rsidR="008879E1" w:rsidRPr="00DA24AF" w:rsidRDefault="008879E1" w:rsidP="008879E1">
            <w:pPr>
              <w:rPr>
                <w:rFonts w:ascii="StobiSerif Regular" w:hAnsi="StobiSerif Regular"/>
              </w:rPr>
            </w:pPr>
            <w:r w:rsidRPr="00DA24AF">
              <w:rPr>
                <w:rFonts w:ascii="StobiSerif Regular" w:hAnsi="StobiSerif Regular"/>
              </w:rPr>
              <w:lastRenderedPageBreak/>
              <w:t>14. Овластени  службени лица во Министерството се:</w:t>
            </w:r>
          </w:p>
          <w:p w14:paraId="571F0ADC" w14:textId="77777777" w:rsidR="008879E1" w:rsidRPr="00DA24AF" w:rsidRDefault="008879E1" w:rsidP="008879E1">
            <w:pPr>
              <w:rPr>
                <w:rFonts w:ascii="StobiSerif Regular" w:hAnsi="StobiSerif Regular"/>
              </w:rPr>
            </w:pPr>
            <w:r w:rsidRPr="00DA24AF">
              <w:rPr>
                <w:rFonts w:ascii="StobiSerif Regular" w:hAnsi="StobiSerif Regular"/>
              </w:rPr>
              <w:t>- лица поставени на работни  места  кои со  актот за систематизација на работни места се утврдени како места од посебно значење согласно тежината, одговорноста, сложеноста на работата, условите и начинот под кои се врши;</w:t>
            </w:r>
          </w:p>
          <w:p w14:paraId="5CF07E66" w14:textId="77777777" w:rsidR="008879E1" w:rsidRPr="00DA24AF" w:rsidRDefault="008879E1" w:rsidP="008879E1">
            <w:pPr>
              <w:rPr>
                <w:rFonts w:ascii="StobiSerif Regular" w:hAnsi="StobiSerif Regular"/>
              </w:rPr>
            </w:pPr>
            <w:r w:rsidRPr="00DA24AF">
              <w:rPr>
                <w:rFonts w:ascii="StobiSerif Regular" w:hAnsi="StobiSerif Regular"/>
              </w:rPr>
              <w:t>- лицa кои вршат работи на разузнавање, контраразузнавање и спречување и откривање на кривични дела во одбраната согласно  закон.</w:t>
            </w:r>
          </w:p>
          <w:p w14:paraId="112DFF27" w14:textId="77777777" w:rsidR="008879E1" w:rsidRPr="00DA24AF" w:rsidRDefault="008879E1" w:rsidP="008879E1">
            <w:pPr>
              <w:rPr>
                <w:rFonts w:ascii="StobiSerif Regular" w:hAnsi="StobiSerif Regular"/>
              </w:rPr>
            </w:pPr>
            <w:r w:rsidRPr="00DA24AF">
              <w:rPr>
                <w:rFonts w:ascii="StobiSerif Regular" w:hAnsi="StobiSerif Regular"/>
              </w:rPr>
              <w:t>15. „Непосредно претпоставен раководен службеник “ е вработен кој раководи, односно управува со работата на организациската единица во која вработениот работи, односно ја координира работата на повеќе организациони единици.;</w:t>
            </w:r>
          </w:p>
          <w:p w14:paraId="2CA22474" w14:textId="77777777" w:rsidR="008879E1" w:rsidRPr="00DA24AF" w:rsidRDefault="008879E1" w:rsidP="008879E1">
            <w:pPr>
              <w:rPr>
                <w:rFonts w:ascii="StobiSerif Regular" w:hAnsi="StobiSerif Regular"/>
              </w:rPr>
            </w:pPr>
            <w:r w:rsidRPr="00DA24AF">
              <w:rPr>
                <w:rFonts w:ascii="StobiSerif Regular" w:hAnsi="StobiSerif Regular"/>
                <w:bCs/>
              </w:rPr>
              <w:t xml:space="preserve">16.„Помошно - техничко лице“ е </w:t>
            </w:r>
            <w:r w:rsidRPr="00DA24AF">
              <w:rPr>
                <w:rFonts w:ascii="StobiSerif Regular" w:hAnsi="StobiSerif Regular"/>
              </w:rPr>
              <w:t xml:space="preserve">лице кои засновало работен однос во Министерството заради вршење на работи поврзани со одржување на објектите и на опремата, обезбедување на објектите и на опремата, превоз на опрема и хотелско – угостителски услуги. </w:t>
            </w:r>
          </w:p>
          <w:p w14:paraId="635D5333" w14:textId="77777777" w:rsidR="008879E1" w:rsidRPr="00DA24AF" w:rsidRDefault="008879E1" w:rsidP="008879E1">
            <w:pPr>
              <w:rPr>
                <w:rFonts w:ascii="StobiSerif Regular" w:hAnsi="StobiSerif Regular"/>
              </w:rPr>
            </w:pPr>
            <w:r w:rsidRPr="00DA24AF">
              <w:rPr>
                <w:rFonts w:ascii="StobiSerif Regular" w:hAnsi="StobiSerif Regular"/>
              </w:rPr>
              <w:t>17.„Ментор“ е вработен во Министерството распореден на работно место на повисоко ниво од вработениот кого го менторира и е назначен со решение на министерот за одбрана (во натамошниот текст: министерот)  и кој има завршено обука за ментор, да:</w:t>
            </w:r>
          </w:p>
          <w:p w14:paraId="0E4DBC4C" w14:textId="77777777" w:rsidR="008879E1" w:rsidRPr="00DA24AF" w:rsidRDefault="008879E1" w:rsidP="008879E1">
            <w:pPr>
              <w:rPr>
                <w:rFonts w:ascii="StobiSerif Regular" w:hAnsi="StobiSerif Regular"/>
              </w:rPr>
            </w:pPr>
            <w:r w:rsidRPr="00DA24AF">
              <w:rPr>
                <w:rFonts w:ascii="StobiSerif Regular" w:hAnsi="StobiSerif Regular"/>
              </w:rPr>
              <w:t>- обучува приправник во Министерството и</w:t>
            </w:r>
          </w:p>
          <w:p w14:paraId="573D713F" w14:textId="77777777" w:rsidR="008879E1" w:rsidRPr="00DA24AF" w:rsidRDefault="008879E1" w:rsidP="008879E1">
            <w:pPr>
              <w:rPr>
                <w:rFonts w:ascii="StobiSerif Regular" w:hAnsi="StobiSerif Regular"/>
              </w:rPr>
            </w:pPr>
            <w:r w:rsidRPr="00DA24AF">
              <w:rPr>
                <w:rFonts w:ascii="StobiSerif Regular" w:hAnsi="StobiSerif Regular"/>
              </w:rPr>
              <w:t>- обучува вработен за самостојно вршење на работите за одредено работно место во Министерството;.</w:t>
            </w:r>
          </w:p>
          <w:p w14:paraId="6B2E5C38" w14:textId="77777777" w:rsidR="008879E1" w:rsidRPr="00DA24AF" w:rsidRDefault="008879E1" w:rsidP="008879E1">
            <w:pPr>
              <w:tabs>
                <w:tab w:val="left" w:pos="426"/>
              </w:tabs>
              <w:rPr>
                <w:rFonts w:ascii="StobiSerif Regular" w:hAnsi="StobiSerif Regular"/>
              </w:rPr>
            </w:pPr>
            <w:r w:rsidRPr="00DA24AF">
              <w:rPr>
                <w:rFonts w:ascii="StobiSerif Regular" w:hAnsi="StobiSerif Regular"/>
              </w:rPr>
              <w:lastRenderedPageBreak/>
              <w:t>18.„Национална или меѓународна должност“ е должност во Дипломатско претставништво на Република Северна Македонија во НАТО со седиште во Брисел, командните структури на НАТО, дипломатските претставништва на Републиката, седишта, команди, штабови и воени единици на меѓународни организации во странство и на територијата на Републиката;.</w:t>
            </w:r>
          </w:p>
          <w:p w14:paraId="6C94C47B" w14:textId="77777777" w:rsidR="008879E1" w:rsidRPr="00DA24AF" w:rsidRDefault="008879E1" w:rsidP="008879E1">
            <w:pPr>
              <w:rPr>
                <w:rFonts w:ascii="StobiSerif Regular" w:hAnsi="StobiSerif Regular"/>
              </w:rPr>
            </w:pPr>
            <w:r w:rsidRPr="00DA24AF">
              <w:rPr>
                <w:rFonts w:ascii="StobiSerif Regular" w:hAnsi="StobiSerif Regular"/>
              </w:rPr>
              <w:t>19.„Овластени одбори“ се тела формирани од министерот кои обезбедуваат независна и објективна селекција на вработените за движење во кариерата согласно мерит системот.;</w:t>
            </w:r>
          </w:p>
          <w:p w14:paraId="22429181" w14:textId="77777777" w:rsidR="008879E1" w:rsidRPr="00DA24AF" w:rsidRDefault="008879E1" w:rsidP="008879E1">
            <w:pPr>
              <w:rPr>
                <w:rFonts w:ascii="StobiSerif Regular" w:hAnsi="StobiSerif Regular"/>
              </w:rPr>
            </w:pPr>
            <w:r w:rsidRPr="00DA24AF">
              <w:rPr>
                <w:rFonts w:ascii="StobiSerif Regular" w:hAnsi="StobiSerif Regular"/>
              </w:rPr>
              <w:t>20.„Критични специјалности“ се оние кои се дефицитарни на пазарот на трудот или  недостасуваат за извршување на функционалните задачи во Министерството;.</w:t>
            </w:r>
          </w:p>
          <w:p w14:paraId="6ED4CE36" w14:textId="77777777" w:rsidR="008879E1" w:rsidRPr="00DA24AF" w:rsidRDefault="008879E1" w:rsidP="008879E1">
            <w:pPr>
              <w:rPr>
                <w:rFonts w:ascii="StobiSerif Regular" w:hAnsi="StobiSerif Regular"/>
              </w:rPr>
            </w:pPr>
            <w:r w:rsidRPr="00DA24AF">
              <w:rPr>
                <w:rFonts w:ascii="StobiSerif Regular" w:hAnsi="StobiSerif Regular"/>
              </w:rPr>
              <w:t>21.„Мандат“ е периодот на упатување на вработените во Министерството во земјата и странство;.</w:t>
            </w:r>
          </w:p>
          <w:p w14:paraId="74F7F157" w14:textId="77777777" w:rsidR="008879E1" w:rsidRPr="00DA24AF" w:rsidRDefault="008879E1" w:rsidP="008879E1">
            <w:pPr>
              <w:rPr>
                <w:rFonts w:ascii="StobiSerif Regular" w:hAnsi="StobiSerif Regular"/>
              </w:rPr>
            </w:pPr>
            <w:r w:rsidRPr="00DA24AF">
              <w:rPr>
                <w:rFonts w:ascii="StobiSerif Regular" w:hAnsi="StobiSerif Regular"/>
              </w:rPr>
              <w:t>22.„Индикативен период на упатување“ е периодот од датумот на очекуваното стапување на должност до датумот на очекувано враќање на лицето од должност во земјата и странство и</w:t>
            </w:r>
          </w:p>
          <w:p w14:paraId="66F27D08" w14:textId="77777777" w:rsidR="008879E1" w:rsidRPr="00DA24AF" w:rsidRDefault="008879E1" w:rsidP="008879E1">
            <w:pPr>
              <w:rPr>
                <w:rFonts w:ascii="StobiSerif Regular" w:hAnsi="StobiSerif Regular"/>
              </w:rPr>
            </w:pPr>
            <w:r w:rsidRPr="00DA24AF">
              <w:rPr>
                <w:rFonts w:ascii="StobiSerif Regular" w:hAnsi="StobiSerif Regular"/>
              </w:rPr>
              <w:t>23.„Класификација на работните места“ е систематизирана листа на работните места во Министерството, категоризирани во соодветни категории согласно овој закон и организирани во нивоа и видови.</w:t>
            </w:r>
          </w:p>
          <w:p w14:paraId="7FB3816E" w14:textId="77777777" w:rsidR="008879E1" w:rsidRPr="00DA24AF" w:rsidRDefault="008879E1" w:rsidP="008879E1">
            <w:pPr>
              <w:rPr>
                <w:rFonts w:ascii="StobiSerif Regular" w:hAnsi="StobiSerif Regular"/>
              </w:rPr>
            </w:pPr>
          </w:p>
          <w:p w14:paraId="5F1389EE" w14:textId="77777777" w:rsidR="008879E1" w:rsidRPr="00DA24AF" w:rsidRDefault="008879E1" w:rsidP="008879E1">
            <w:pPr>
              <w:jc w:val="center"/>
              <w:rPr>
                <w:rFonts w:ascii="StobiSerif Regular" w:hAnsi="StobiSerif Regular"/>
                <w:b/>
              </w:rPr>
            </w:pPr>
            <w:r w:rsidRPr="00DA24AF">
              <w:rPr>
                <w:rFonts w:ascii="StobiSerif Regular" w:hAnsi="StobiSerif Regular"/>
                <w:b/>
              </w:rPr>
              <w:t>Штрајк</w:t>
            </w:r>
          </w:p>
          <w:p w14:paraId="0B9F5FB5"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6</w:t>
            </w:r>
          </w:p>
          <w:p w14:paraId="7C2759F9" w14:textId="77777777" w:rsidR="008879E1" w:rsidRPr="00DA24AF" w:rsidRDefault="008879E1" w:rsidP="008879E1">
            <w:pPr>
              <w:rPr>
                <w:rFonts w:ascii="StobiSerif Regular" w:hAnsi="StobiSerif Regular"/>
              </w:rPr>
            </w:pPr>
            <w:r w:rsidRPr="00DA24AF">
              <w:rPr>
                <w:rFonts w:ascii="StobiSerif Regular" w:hAnsi="StobiSerif Regular"/>
              </w:rPr>
              <w:lastRenderedPageBreak/>
              <w:t>Вработените во Министерството правото на штрајк го остваруваат согласно Законот за одбрана и колективниот договор на вработените во Министерството.</w:t>
            </w:r>
          </w:p>
          <w:p w14:paraId="0CB3A0A5" w14:textId="77777777" w:rsidR="008879E1" w:rsidRPr="00DA24AF" w:rsidRDefault="008879E1" w:rsidP="008879E1">
            <w:pPr>
              <w:rPr>
                <w:rFonts w:ascii="StobiSerif Regular" w:hAnsi="StobiSerif Regular"/>
                <w:b/>
              </w:rPr>
            </w:pPr>
          </w:p>
          <w:p w14:paraId="62267EBB" w14:textId="77777777" w:rsidR="008879E1" w:rsidRPr="00DA24AF" w:rsidRDefault="008879E1" w:rsidP="008879E1">
            <w:pPr>
              <w:rPr>
                <w:rFonts w:ascii="StobiSerif Regular" w:hAnsi="StobiSerif Regular"/>
                <w:b/>
              </w:rPr>
            </w:pPr>
          </w:p>
          <w:p w14:paraId="086D8252" w14:textId="77777777" w:rsidR="008879E1" w:rsidRPr="00DA24AF" w:rsidRDefault="008879E1" w:rsidP="008879E1">
            <w:pPr>
              <w:jc w:val="center"/>
              <w:rPr>
                <w:rFonts w:ascii="StobiSerif Regular" w:hAnsi="StobiSerif Regular"/>
                <w:b/>
              </w:rPr>
            </w:pPr>
            <w:r w:rsidRPr="00DA24AF">
              <w:rPr>
                <w:rFonts w:ascii="StobiSerif Regular" w:hAnsi="StobiSerif Regular"/>
                <w:b/>
              </w:rPr>
              <w:t>Внатрешна организација, систематизација на работни места работи и работни задачи и каталог на работни места во Министерството</w:t>
            </w:r>
          </w:p>
          <w:p w14:paraId="6C2D2F05"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Член 7</w:t>
            </w:r>
          </w:p>
          <w:p w14:paraId="1C71CB9A" w14:textId="77777777" w:rsidR="008879E1" w:rsidRPr="00DA24AF" w:rsidRDefault="008879E1" w:rsidP="008879E1">
            <w:pPr>
              <w:rPr>
                <w:rFonts w:ascii="StobiSerif Regular" w:eastAsiaTheme="minorHAnsi" w:hAnsi="StobiSerif Regular"/>
              </w:rPr>
            </w:pPr>
            <w:r w:rsidRPr="00DA24AF">
              <w:rPr>
                <w:rFonts w:ascii="StobiSerif Regular" w:hAnsi="StobiSerif Regular"/>
              </w:rPr>
              <w:t>(</w:t>
            </w:r>
            <w:r w:rsidRPr="00DA24AF">
              <w:rPr>
                <w:rFonts w:ascii="StobiSerif Regular" w:eastAsiaTheme="minorHAnsi" w:hAnsi="StobiSerif Regular"/>
              </w:rPr>
              <w:t>(1)Внатрешната организација и систематизацијата на работните места на вработените во Министерството, ја донесува министерот со претходно добиено мислење од Министерството за информатичко општество и администрација и согласност од Владата на Република Северна Македонија.</w:t>
            </w:r>
          </w:p>
          <w:p w14:paraId="549CA54A" w14:textId="77777777" w:rsidR="008879E1" w:rsidRPr="00DA24AF" w:rsidRDefault="008879E1" w:rsidP="008879E1">
            <w:pPr>
              <w:rPr>
                <w:rFonts w:ascii="StobiSerif Regular" w:eastAsiaTheme="minorHAnsi" w:hAnsi="StobiSerif Regular"/>
              </w:rPr>
            </w:pPr>
            <w:r w:rsidRPr="00DA24AF">
              <w:rPr>
                <w:rFonts w:ascii="StobiSerif Regular" w:eastAsiaTheme="minorHAnsi" w:hAnsi="StobiSerif Regular"/>
              </w:rPr>
              <w:t xml:space="preserve">(2) </w:t>
            </w:r>
            <w:r w:rsidRPr="00DA24AF">
              <w:rPr>
                <w:rFonts w:ascii="StobiSerif Regular" w:hAnsi="StobiSerif Regular"/>
              </w:rPr>
              <w:t>Мислењето на Министерството за информатичко општество и администрација од ставот (1) на овој член, се однесува на работните места за административните службеници утврдени во актот за систематизација на работните места на вработените во Министерството.</w:t>
            </w:r>
          </w:p>
          <w:p w14:paraId="187DF9A0" w14:textId="77777777" w:rsidR="008879E1" w:rsidRPr="00DA24AF" w:rsidRDefault="008879E1" w:rsidP="008879E1">
            <w:pPr>
              <w:autoSpaceDE w:val="0"/>
              <w:autoSpaceDN w:val="0"/>
              <w:adjustRightInd w:val="0"/>
              <w:rPr>
                <w:rFonts w:ascii="StobiSerif Regular" w:eastAsiaTheme="minorHAnsi" w:hAnsi="StobiSerif Regular" w:cs="Tahoma"/>
              </w:rPr>
            </w:pPr>
            <w:r w:rsidRPr="00DA24AF">
              <w:rPr>
                <w:rFonts w:ascii="StobiSerif Regular" w:eastAsiaTheme="minorHAnsi" w:hAnsi="StobiSerif Regular"/>
              </w:rPr>
              <w:t>(3)Актите од ставот (1) на овој член, се донесуваат во форма и содржина согласно Законот за вработените во јавниот сектор и</w:t>
            </w:r>
            <w:r w:rsidRPr="00DA24AF">
              <w:rPr>
                <w:rFonts w:ascii="StobiSerif Regular" w:eastAsiaTheme="minorHAnsi" w:hAnsi="StobiSerif Regular" w:cs="Tahoma"/>
              </w:rPr>
              <w:t xml:space="preserve"> се уредени согласно прописите за начелата за внатрешна организација на органите на државната управа.</w:t>
            </w:r>
          </w:p>
          <w:p w14:paraId="33DE3EA0" w14:textId="77777777" w:rsidR="008879E1" w:rsidRPr="00DA24AF" w:rsidRDefault="008879E1" w:rsidP="008879E1">
            <w:pPr>
              <w:autoSpaceDE w:val="0"/>
              <w:autoSpaceDN w:val="0"/>
              <w:adjustRightInd w:val="0"/>
              <w:rPr>
                <w:rFonts w:ascii="StobiSerif Regular" w:eastAsiaTheme="minorHAnsi" w:hAnsi="StobiSerif Regular" w:cs="Tahoma"/>
              </w:rPr>
            </w:pPr>
            <w:r w:rsidRPr="00DA24AF">
              <w:rPr>
                <w:rFonts w:ascii="StobiSerif Regular" w:eastAsiaTheme="minorHAnsi" w:hAnsi="StobiSerif Regular" w:cs="Tahoma"/>
              </w:rPr>
              <w:t>(4) Актите од ставот (1) на овој член, може да се менуваат најмногу два пати годишно.</w:t>
            </w:r>
          </w:p>
          <w:p w14:paraId="70154F3F" w14:textId="77777777" w:rsidR="008879E1" w:rsidRPr="00DA24AF" w:rsidRDefault="008879E1" w:rsidP="008879E1">
            <w:pPr>
              <w:autoSpaceDE w:val="0"/>
              <w:autoSpaceDN w:val="0"/>
              <w:adjustRightInd w:val="0"/>
              <w:rPr>
                <w:rFonts w:ascii="StobiSerif Regular" w:eastAsiaTheme="minorHAnsi" w:hAnsi="StobiSerif Regular" w:cs="Tahoma"/>
              </w:rPr>
            </w:pPr>
            <w:r w:rsidRPr="00DA24AF">
              <w:rPr>
                <w:rFonts w:ascii="StobiSerif Regular" w:eastAsiaTheme="minorHAnsi" w:hAnsi="StobiSerif Regular" w:cs="Tahoma"/>
              </w:rPr>
              <w:lastRenderedPageBreak/>
              <w:t>(5)Каталогот на работните места во  Министерството е систематизирана листа на работни места во  Министерството, организирани во групи, подгрупи, категории и нивоа, кој ја пропишува министерот за одбрана.</w:t>
            </w:r>
          </w:p>
          <w:p w14:paraId="7C8E1CE4" w14:textId="77777777" w:rsidR="008879E1" w:rsidRPr="00DA24AF" w:rsidRDefault="008879E1" w:rsidP="008879E1">
            <w:pPr>
              <w:rPr>
                <w:rFonts w:ascii="StobiSerif Regular" w:eastAsiaTheme="minorHAnsi" w:hAnsi="StobiSerif Regular"/>
              </w:rPr>
            </w:pPr>
            <w:r w:rsidRPr="00DA24AF">
              <w:rPr>
                <w:rFonts w:ascii="StobiSerif Regular" w:eastAsiaTheme="minorHAnsi" w:hAnsi="StobiSerif Regular"/>
              </w:rPr>
              <w:t>(6)Работните места во  каталогот се заведуваат под шифра како единствена ознака за работното место, како и подгрупата, категоријата и нивото каде што припаѓа работното место.</w:t>
            </w:r>
          </w:p>
          <w:p w14:paraId="72F76484" w14:textId="77777777" w:rsidR="008879E1" w:rsidRPr="00DA24AF" w:rsidRDefault="008879E1" w:rsidP="008879E1">
            <w:pPr>
              <w:rPr>
                <w:rFonts w:ascii="StobiSerif Regular" w:hAnsi="StobiSerif Regular"/>
              </w:rPr>
            </w:pPr>
            <w:r w:rsidRPr="00DA24AF">
              <w:rPr>
                <w:rFonts w:ascii="StobiSerif Regular" w:eastAsiaTheme="minorHAnsi" w:hAnsi="StobiSerif Regular"/>
              </w:rPr>
              <w:t>(7) Во актот за систематизација на работни места, министерот ги определува клучните работни места во Министерството во случај на кризна, воена и вонредна состојба</w:t>
            </w:r>
            <w:r w:rsidRPr="00DA24AF">
              <w:rPr>
                <w:rFonts w:ascii="StobiSerif Regular" w:hAnsi="StobiSerif Regular"/>
              </w:rPr>
              <w:t>.</w:t>
            </w:r>
          </w:p>
          <w:p w14:paraId="17D80861" w14:textId="77777777" w:rsidR="008879E1" w:rsidRPr="00DA24AF" w:rsidRDefault="008879E1" w:rsidP="008879E1">
            <w:pPr>
              <w:jc w:val="center"/>
              <w:rPr>
                <w:rFonts w:ascii="StobiSerif Regular" w:hAnsi="StobiSerif Regular"/>
                <w:b/>
                <w:bCs/>
              </w:rPr>
            </w:pPr>
          </w:p>
          <w:p w14:paraId="55C61E6B" w14:textId="77777777" w:rsidR="008879E1" w:rsidRPr="00DA24AF" w:rsidRDefault="008879E1" w:rsidP="008879E1">
            <w:pPr>
              <w:jc w:val="center"/>
              <w:rPr>
                <w:rFonts w:ascii="StobiSerif Regular" w:hAnsi="StobiSerif Regular"/>
                <w:b/>
                <w:bCs/>
              </w:rPr>
            </w:pPr>
          </w:p>
          <w:p w14:paraId="2C89DD04"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Глава II.</w:t>
            </w:r>
          </w:p>
          <w:p w14:paraId="3FF0BCBE"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ОПШТИ НАЧЕЛА ЗА ВРАБОТЕНИТЕ ВО МИНИСТЕРСТВОТО</w:t>
            </w:r>
          </w:p>
          <w:p w14:paraId="11859A25" w14:textId="77777777" w:rsidR="008879E1" w:rsidRPr="00DA24AF" w:rsidRDefault="008879E1" w:rsidP="008879E1">
            <w:pPr>
              <w:jc w:val="center"/>
              <w:rPr>
                <w:rFonts w:ascii="StobiSerif Regular" w:hAnsi="StobiSerif Regular"/>
                <w:b/>
                <w:bCs/>
              </w:rPr>
            </w:pPr>
          </w:p>
          <w:p w14:paraId="4D773E1B"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Начело на законитост</w:t>
            </w:r>
          </w:p>
          <w:p w14:paraId="72966247"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Член 8</w:t>
            </w:r>
          </w:p>
          <w:p w14:paraId="0E454125" w14:textId="77777777" w:rsidR="008879E1" w:rsidRPr="00DA24AF" w:rsidRDefault="008879E1" w:rsidP="008879E1">
            <w:pPr>
              <w:rPr>
                <w:rFonts w:ascii="StobiSerif Regular" w:hAnsi="StobiSerif Regular"/>
              </w:rPr>
            </w:pPr>
            <w:r w:rsidRPr="00DA24AF">
              <w:rPr>
                <w:rFonts w:ascii="StobiSerif Regular" w:hAnsi="StobiSerif Regular"/>
              </w:rPr>
              <w:t>Вработените во Министерството ги вршат работите и работните задачи во согласност со Уставот на Република Северна Македонија, закон, други прописи донесени врз основа на закон и меѓународните договори ратификувани во согласност со Уставот на Република Северна Македонија.</w:t>
            </w:r>
          </w:p>
          <w:p w14:paraId="11E0EBF4" w14:textId="77777777" w:rsidR="008879E1" w:rsidRPr="00DA24AF" w:rsidRDefault="008879E1" w:rsidP="008879E1">
            <w:pPr>
              <w:rPr>
                <w:rFonts w:ascii="StobiSerif Regular" w:hAnsi="StobiSerif Regular"/>
                <w:bCs/>
              </w:rPr>
            </w:pPr>
          </w:p>
          <w:p w14:paraId="7CC8BC5D" w14:textId="77777777" w:rsidR="008879E1" w:rsidRPr="00DA24AF" w:rsidRDefault="008879E1" w:rsidP="008879E1">
            <w:pPr>
              <w:jc w:val="center"/>
              <w:rPr>
                <w:rFonts w:ascii="StobiSerif Regular" w:hAnsi="StobiSerif Regular"/>
                <w:b/>
                <w:bCs/>
              </w:rPr>
            </w:pPr>
          </w:p>
          <w:p w14:paraId="3BEF3BFD" w14:textId="77777777" w:rsidR="008879E1" w:rsidRPr="00DA24AF" w:rsidRDefault="008879E1" w:rsidP="008879E1">
            <w:pPr>
              <w:jc w:val="center"/>
              <w:rPr>
                <w:rFonts w:ascii="StobiSerif Regular" w:hAnsi="StobiSerif Regular"/>
                <w:b/>
                <w:bCs/>
              </w:rPr>
            </w:pPr>
          </w:p>
          <w:p w14:paraId="09336374"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Начело на соодветна и правична застапеност</w:t>
            </w:r>
          </w:p>
          <w:p w14:paraId="137B2199"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Член 9</w:t>
            </w:r>
          </w:p>
          <w:p w14:paraId="75C4B6DB" w14:textId="77777777" w:rsidR="008879E1" w:rsidRPr="00DA24AF" w:rsidRDefault="008879E1" w:rsidP="008879E1">
            <w:pPr>
              <w:rPr>
                <w:rFonts w:ascii="StobiSerif Regular" w:hAnsi="StobiSerif Regular"/>
              </w:rPr>
            </w:pPr>
            <w:r w:rsidRPr="00DA24AF">
              <w:rPr>
                <w:rFonts w:ascii="StobiSerif Regular" w:hAnsi="StobiSerif Regular"/>
              </w:rPr>
              <w:lastRenderedPageBreak/>
              <w:t>Почитување на начелото на соодветна и правична застапеност на сите заедници е врз основ на критериумите на стручност и компетентност, и се применуваат  при вработувањето, процес на водење во кариера, стручното оспособување, усовршување и школување на вработените на Министерството</w:t>
            </w:r>
          </w:p>
          <w:p w14:paraId="16A7EC51" w14:textId="77777777" w:rsidR="008879E1" w:rsidRPr="00DA24AF" w:rsidRDefault="008879E1" w:rsidP="008879E1">
            <w:pPr>
              <w:rPr>
                <w:rFonts w:ascii="StobiSerif Regular" w:hAnsi="StobiSerif Regular"/>
                <w:b/>
                <w:bCs/>
              </w:rPr>
            </w:pPr>
          </w:p>
          <w:p w14:paraId="624907FB"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Начело на родова еднаквост</w:t>
            </w:r>
          </w:p>
          <w:p w14:paraId="26C4034C"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Член 10</w:t>
            </w:r>
          </w:p>
          <w:p w14:paraId="48BF4FA7" w14:textId="77777777" w:rsidR="008879E1" w:rsidRPr="00DA24AF" w:rsidRDefault="008879E1" w:rsidP="008879E1">
            <w:pPr>
              <w:rPr>
                <w:rFonts w:ascii="StobiSerif Regular" w:hAnsi="StobiSerif Regular"/>
              </w:rPr>
            </w:pPr>
            <w:r w:rsidRPr="00DA24AF">
              <w:rPr>
                <w:rFonts w:ascii="StobiSerif Regular" w:hAnsi="StobiSerif Regular"/>
              </w:rPr>
              <w:t>(1) Законот има родово сензитивен пристап и еднаква применливост кај жените и мажите.</w:t>
            </w:r>
          </w:p>
          <w:p w14:paraId="6E5F99B9" w14:textId="77777777" w:rsidR="008879E1" w:rsidRPr="00DA24AF" w:rsidRDefault="008879E1" w:rsidP="008879E1">
            <w:pPr>
              <w:rPr>
                <w:rFonts w:ascii="StobiSerif Regular" w:hAnsi="StobiSerif Regular"/>
              </w:rPr>
            </w:pPr>
            <w:r w:rsidRPr="00DA24AF">
              <w:rPr>
                <w:rFonts w:ascii="StobiSerif Regular" w:hAnsi="StobiSerif Regular"/>
              </w:rPr>
              <w:t>(2) Сите поими во законот употребени во машки род, подразбираат исти поими во женски род.</w:t>
            </w:r>
          </w:p>
          <w:p w14:paraId="6499492A" w14:textId="77777777" w:rsidR="008879E1" w:rsidRPr="00DA24AF" w:rsidRDefault="008879E1" w:rsidP="008879E1">
            <w:pPr>
              <w:rPr>
                <w:rFonts w:ascii="StobiSerif Regular" w:hAnsi="StobiSerif Regular"/>
              </w:rPr>
            </w:pPr>
            <w:r w:rsidRPr="00DA24AF">
              <w:rPr>
                <w:rFonts w:ascii="StobiSerif Regular" w:hAnsi="StobiSerif Regular"/>
              </w:rPr>
              <w:t xml:space="preserve">(3) Почитување на родова еднаквост и начелото на еднаквите можности на жените и мажите се применуваат во сите одредби утврдени во овој закон. </w:t>
            </w:r>
          </w:p>
          <w:p w14:paraId="6798ACF1" w14:textId="77777777" w:rsidR="008879E1" w:rsidRPr="00DA24AF" w:rsidRDefault="008879E1" w:rsidP="008879E1">
            <w:pPr>
              <w:rPr>
                <w:rFonts w:ascii="StobiSerif Regular" w:hAnsi="StobiSerif Regular"/>
              </w:rPr>
            </w:pPr>
          </w:p>
          <w:p w14:paraId="672F8DD6"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Начело на недискриминација</w:t>
            </w:r>
          </w:p>
          <w:p w14:paraId="2661475A"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Член 11</w:t>
            </w:r>
          </w:p>
          <w:p w14:paraId="7CFAFDCA" w14:textId="77777777" w:rsidR="008879E1" w:rsidRPr="00DA24AF" w:rsidRDefault="008879E1" w:rsidP="008879E1">
            <w:pPr>
              <w:rPr>
                <w:rFonts w:ascii="StobiSerif Regular" w:hAnsi="StobiSerif Regular"/>
                <w:b/>
                <w:bCs/>
              </w:rPr>
            </w:pPr>
            <w:r w:rsidRPr="00DA24AF">
              <w:rPr>
                <w:rFonts w:ascii="StobiSerif Regular" w:hAnsi="StobiSerif Regular"/>
              </w:rPr>
              <w:t xml:space="preserve">Се забранува секоја дискриминација врз основа на раса, боја на кожа, потекло, национална или етничка припадност, пол, род, сексуална ориентација, родов идентитет, припадност на маргинализирана група, јазик, државјанство, социјално потекло, образование, религија или верско уверување, политичко уверување, друго уверување, попреченост, возраст, семејна или брачна состојба, имотен статус, здравствена состојба, лично својство и општествен статус или која било друга основа. </w:t>
            </w:r>
          </w:p>
          <w:p w14:paraId="43E73421" w14:textId="77777777" w:rsidR="008879E1" w:rsidRPr="00DA24AF" w:rsidRDefault="008879E1" w:rsidP="008879E1">
            <w:pPr>
              <w:jc w:val="center"/>
              <w:rPr>
                <w:rFonts w:ascii="StobiSerif Regular" w:hAnsi="StobiSerif Regular"/>
                <w:b/>
                <w:bCs/>
              </w:rPr>
            </w:pPr>
          </w:p>
          <w:p w14:paraId="2F5A42AB"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Начело на управување со ефектот на вработените</w:t>
            </w:r>
          </w:p>
          <w:p w14:paraId="34BC6C52"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Член 12</w:t>
            </w:r>
          </w:p>
          <w:p w14:paraId="3B94433B" w14:textId="77777777" w:rsidR="008879E1" w:rsidRPr="00DA24AF" w:rsidRDefault="008879E1" w:rsidP="008879E1">
            <w:pPr>
              <w:rPr>
                <w:rFonts w:ascii="StobiSerif Regular" w:hAnsi="StobiSerif Regular"/>
              </w:rPr>
            </w:pPr>
            <w:r w:rsidRPr="00DA24AF">
              <w:rPr>
                <w:rFonts w:ascii="StobiSerif Regular" w:hAnsi="StobiSerif Regular"/>
              </w:rPr>
              <w:t>(1) Министерството воспоставува процедури за управување со ефектот на вработените преку нивно континуирано следење и оценување, како и предлагање мерки за нивно подобрување.</w:t>
            </w:r>
          </w:p>
          <w:p w14:paraId="41E4062D" w14:textId="77777777" w:rsidR="008879E1" w:rsidRPr="00DA24AF" w:rsidRDefault="008879E1" w:rsidP="008879E1">
            <w:pPr>
              <w:rPr>
                <w:rFonts w:ascii="StobiSerif Regular" w:hAnsi="StobiSerif Regular"/>
              </w:rPr>
            </w:pPr>
            <w:r w:rsidRPr="00DA24AF">
              <w:rPr>
                <w:rFonts w:ascii="StobiSerif Regular" w:hAnsi="StobiSerif Regular"/>
              </w:rPr>
              <w:t>(2) Оцената за ефектот е мерка за придонесот на вработениот за ефикасно и ефективно функционирање на Министерството која се мери преку квалитетот, динамиката, почитувањето на роковите, нивото на исполнување на работните цели и задачи, професионалноста и однесувањето на вработениот.</w:t>
            </w:r>
          </w:p>
          <w:p w14:paraId="668124E5" w14:textId="77777777" w:rsidR="008879E1" w:rsidRPr="00DA24AF" w:rsidRDefault="008879E1" w:rsidP="008879E1">
            <w:pPr>
              <w:jc w:val="center"/>
              <w:rPr>
                <w:rFonts w:ascii="StobiSerif Regular" w:hAnsi="StobiSerif Regular"/>
                <w:b/>
                <w:bCs/>
              </w:rPr>
            </w:pPr>
          </w:p>
          <w:p w14:paraId="03714F4B"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Начело на професионална етика, непристрасност и објективност</w:t>
            </w:r>
          </w:p>
          <w:p w14:paraId="2CFBAB84"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Член 13</w:t>
            </w:r>
          </w:p>
          <w:p w14:paraId="4DEFB46E" w14:textId="77777777" w:rsidR="008879E1" w:rsidRPr="00DA24AF" w:rsidRDefault="008879E1" w:rsidP="008879E1">
            <w:pPr>
              <w:rPr>
                <w:rFonts w:ascii="StobiSerif Regular" w:hAnsi="StobiSerif Regular"/>
              </w:rPr>
            </w:pPr>
            <w:r w:rsidRPr="00DA24AF">
              <w:rPr>
                <w:rFonts w:ascii="StobiSerif Regular" w:hAnsi="StobiSerif Regular"/>
              </w:rPr>
              <w:t>(1)При извршувањето на работите и работните задачи, вработените во Министерството задржуваат високи стандарди за личен интегритет, професионална етика и грижа за заштита на јавниот и интересот на Министерството и се придржуваат до Етичкиот кодекс за вработените во Министерството и Армијата на Република Северна Македонија.</w:t>
            </w:r>
          </w:p>
          <w:p w14:paraId="7FE9B2C1" w14:textId="77777777" w:rsidR="008879E1" w:rsidRPr="00DA24AF" w:rsidRDefault="008879E1" w:rsidP="008879E1">
            <w:pPr>
              <w:rPr>
                <w:rFonts w:ascii="StobiSerif Regular" w:hAnsi="StobiSerif Regular"/>
              </w:rPr>
            </w:pPr>
            <w:r w:rsidRPr="00DA24AF">
              <w:rPr>
                <w:rFonts w:ascii="StobiSerif Regular" w:hAnsi="StobiSerif Regular"/>
              </w:rPr>
              <w:t>(2)Вработените во Министерството при вршењето на работите и на работните задачи обезбедуваат непристрасна и објективна примена на законите и другите прописи.</w:t>
            </w:r>
          </w:p>
          <w:p w14:paraId="437B8B4D" w14:textId="77777777" w:rsidR="008879E1" w:rsidRPr="00DA24AF" w:rsidRDefault="008879E1" w:rsidP="008879E1">
            <w:pPr>
              <w:rPr>
                <w:rFonts w:ascii="StobiSerif Regular" w:hAnsi="StobiSerif Regular"/>
              </w:rPr>
            </w:pPr>
            <w:r w:rsidRPr="00DA24AF">
              <w:rPr>
                <w:rFonts w:ascii="StobiSerif Regular" w:hAnsi="StobiSerif Regular"/>
              </w:rPr>
              <w:lastRenderedPageBreak/>
              <w:t>(3)Вработените во Министерството работите и работните задачи ги вршат политички непристрасно, без влијание на своите политички уверувања и лични финансиски интереси.</w:t>
            </w:r>
          </w:p>
          <w:p w14:paraId="759BE61B" w14:textId="77777777" w:rsidR="008879E1" w:rsidRPr="00DA24AF" w:rsidRDefault="008879E1" w:rsidP="008879E1">
            <w:pPr>
              <w:rPr>
                <w:rFonts w:ascii="StobiSerif Regular" w:hAnsi="StobiSerif Regular"/>
              </w:rPr>
            </w:pPr>
            <w:r w:rsidRPr="00DA24AF">
              <w:rPr>
                <w:rFonts w:ascii="StobiSerif Regular" w:hAnsi="StobiSerif Regular"/>
              </w:rPr>
              <w:t>(4)Вработените ги почитуваат целите, интересите, угледот и интегритетот на Министерството.</w:t>
            </w:r>
          </w:p>
          <w:p w14:paraId="78D7918A" w14:textId="77777777" w:rsidR="008879E1" w:rsidRPr="00DA24AF" w:rsidRDefault="008879E1" w:rsidP="008879E1">
            <w:pPr>
              <w:rPr>
                <w:rFonts w:ascii="StobiSerif Regular" w:hAnsi="StobiSerif Regular"/>
              </w:rPr>
            </w:pPr>
          </w:p>
          <w:p w14:paraId="00F76588"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Начело на транспарентност</w:t>
            </w:r>
          </w:p>
          <w:p w14:paraId="2DFEB267"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Член 14</w:t>
            </w:r>
          </w:p>
          <w:p w14:paraId="1F0EE267" w14:textId="77777777" w:rsidR="008879E1" w:rsidRPr="00DA24AF" w:rsidRDefault="008879E1" w:rsidP="008879E1">
            <w:pPr>
              <w:rPr>
                <w:rFonts w:ascii="StobiSerif Regular" w:hAnsi="StobiSerif Regular"/>
              </w:rPr>
            </w:pPr>
            <w:r w:rsidRPr="00DA24AF">
              <w:rPr>
                <w:rFonts w:ascii="StobiSerif Regular" w:hAnsi="StobiSerif Regular"/>
              </w:rPr>
              <w:t>Вработените во Министерството при вршењето на работите и работните задачи обезбедуваат пристап до информации од јавен карактер, под услови утврдени со закон.</w:t>
            </w:r>
          </w:p>
          <w:p w14:paraId="19104540" w14:textId="77777777" w:rsidR="008879E1" w:rsidRPr="00DA24AF" w:rsidRDefault="008879E1" w:rsidP="008879E1">
            <w:pPr>
              <w:jc w:val="center"/>
              <w:rPr>
                <w:rFonts w:ascii="StobiSerif Regular" w:hAnsi="StobiSerif Regular"/>
                <w:b/>
                <w:bCs/>
              </w:rPr>
            </w:pPr>
          </w:p>
          <w:p w14:paraId="203D7072"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Начело на доверливост</w:t>
            </w:r>
          </w:p>
          <w:p w14:paraId="700F8C7B"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Член 15</w:t>
            </w:r>
          </w:p>
          <w:p w14:paraId="1F8D42AF" w14:textId="77777777" w:rsidR="008879E1" w:rsidRPr="00DA24AF" w:rsidRDefault="008879E1" w:rsidP="008879E1">
            <w:pPr>
              <w:rPr>
                <w:rFonts w:ascii="StobiSerif Regular" w:hAnsi="StobiSerif Regular"/>
              </w:rPr>
            </w:pPr>
            <w:r w:rsidRPr="00DA24AF">
              <w:rPr>
                <w:rFonts w:ascii="StobiSerif Regular" w:hAnsi="StobiSerif Regular"/>
              </w:rPr>
              <w:t>Вработените во Министерството во извршувањето на работите и работните задачи на работното место, со личните податоци и класифицираните информации постапуваат под услови утврдени со закон.</w:t>
            </w:r>
          </w:p>
          <w:p w14:paraId="0943F657" w14:textId="77777777" w:rsidR="008879E1" w:rsidRPr="00DA24AF" w:rsidRDefault="008879E1" w:rsidP="008879E1">
            <w:pPr>
              <w:rPr>
                <w:rFonts w:ascii="StobiSerif Regular" w:hAnsi="StobiSerif Regular"/>
                <w:b/>
                <w:bCs/>
              </w:rPr>
            </w:pPr>
          </w:p>
          <w:p w14:paraId="0F4E1504"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Начело на одговорност</w:t>
            </w:r>
          </w:p>
          <w:p w14:paraId="4188F0C7"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Член 16</w:t>
            </w:r>
          </w:p>
          <w:p w14:paraId="3D89D038" w14:textId="77777777" w:rsidR="008879E1" w:rsidRPr="00DA24AF" w:rsidRDefault="008879E1" w:rsidP="008879E1">
            <w:pPr>
              <w:rPr>
                <w:rFonts w:ascii="StobiSerif Regular" w:hAnsi="StobiSerif Regular"/>
              </w:rPr>
            </w:pPr>
            <w:r w:rsidRPr="00DA24AF">
              <w:rPr>
                <w:rFonts w:ascii="StobiSerif Regular" w:hAnsi="StobiSerif Regular"/>
              </w:rPr>
              <w:t>Вработените во Министерството се лично одговорни за последиците од нивното постапување, непостапување или одлучување, односно неодлучување, како и за квалитетот, навременото и ефикасно извршување на доверените задачи.</w:t>
            </w:r>
          </w:p>
          <w:p w14:paraId="6B05CA95" w14:textId="77777777" w:rsidR="008879E1" w:rsidRPr="00DA24AF" w:rsidRDefault="008879E1" w:rsidP="008879E1">
            <w:pPr>
              <w:rPr>
                <w:rFonts w:ascii="StobiSerif Regular" w:hAnsi="StobiSerif Regular"/>
              </w:rPr>
            </w:pPr>
          </w:p>
          <w:p w14:paraId="5839B8F4" w14:textId="77777777" w:rsidR="008879E1" w:rsidRPr="00DA24AF" w:rsidRDefault="008879E1" w:rsidP="008879E1">
            <w:pPr>
              <w:rPr>
                <w:rFonts w:ascii="StobiSerif Regular" w:hAnsi="StobiSerif Regular"/>
              </w:rPr>
            </w:pPr>
          </w:p>
          <w:p w14:paraId="3979482D"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Начело на спречување судир на интереси</w:t>
            </w:r>
          </w:p>
          <w:p w14:paraId="7CD2B086" w14:textId="77777777" w:rsidR="008879E1" w:rsidRPr="00DA24AF" w:rsidRDefault="008879E1" w:rsidP="008879E1">
            <w:pPr>
              <w:jc w:val="center"/>
              <w:rPr>
                <w:rFonts w:ascii="StobiSerif Regular" w:hAnsi="StobiSerif Regular"/>
                <w:bCs/>
              </w:rPr>
            </w:pPr>
            <w:r w:rsidRPr="00DA24AF">
              <w:rPr>
                <w:rFonts w:ascii="StobiSerif Regular" w:hAnsi="StobiSerif Regular"/>
                <w:b/>
                <w:bCs/>
              </w:rPr>
              <w:lastRenderedPageBreak/>
              <w:t>Член 17</w:t>
            </w:r>
          </w:p>
          <w:p w14:paraId="39CAFE24" w14:textId="77777777" w:rsidR="008879E1" w:rsidRPr="00DA24AF" w:rsidRDefault="008879E1" w:rsidP="008879E1">
            <w:pPr>
              <w:rPr>
                <w:rFonts w:ascii="StobiSerif Regular" w:hAnsi="StobiSerif Regular"/>
              </w:rPr>
            </w:pPr>
            <w:r w:rsidRPr="00DA24AF">
              <w:rPr>
                <w:rFonts w:ascii="StobiSerif Regular" w:hAnsi="StobiSerif Regular"/>
              </w:rPr>
              <w:t>Вработените во Министерството не го доведуваат личниот, материјален и нематеријален интерес во судир со јавниот интерес и со нивниот статус кој може да предизвика судир на интереси, согласно со закон.</w:t>
            </w:r>
          </w:p>
          <w:p w14:paraId="3B846F7D" w14:textId="77777777" w:rsidR="008879E1" w:rsidRPr="00DA24AF" w:rsidRDefault="008879E1" w:rsidP="008879E1">
            <w:pPr>
              <w:rPr>
                <w:rFonts w:ascii="StobiSerif Regular" w:hAnsi="StobiSerif Regular"/>
                <w:b/>
                <w:bCs/>
              </w:rPr>
            </w:pPr>
          </w:p>
          <w:p w14:paraId="3C2EC42C"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Начело на неспоивост со политичко делување</w:t>
            </w:r>
          </w:p>
          <w:p w14:paraId="6928970F"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Член 18</w:t>
            </w:r>
          </w:p>
          <w:p w14:paraId="55381ACD" w14:textId="77777777" w:rsidR="008879E1" w:rsidRPr="00DA24AF" w:rsidRDefault="008879E1" w:rsidP="008879E1">
            <w:pPr>
              <w:rPr>
                <w:rFonts w:ascii="StobiSerif Regular" w:hAnsi="StobiSerif Regular"/>
              </w:rPr>
            </w:pPr>
            <w:r w:rsidRPr="00DA24AF">
              <w:rPr>
                <w:rFonts w:ascii="StobiSerif Regular" w:hAnsi="StobiSerif Regular"/>
              </w:rPr>
              <w:t>(1)Вработените во Министерството не смеат да раководат, да ја застапуваат и претставуваат политичката партија и да бидат членови на органите на партијата утврдени со нејзиниот статут. </w:t>
            </w:r>
          </w:p>
          <w:p w14:paraId="64690A14" w14:textId="77777777" w:rsidR="008879E1" w:rsidRPr="00DA24AF" w:rsidRDefault="008879E1" w:rsidP="008879E1">
            <w:pPr>
              <w:rPr>
                <w:rFonts w:ascii="StobiSerif Regular" w:hAnsi="StobiSerif Regular"/>
              </w:rPr>
            </w:pPr>
            <w:r w:rsidRPr="00DA24AF">
              <w:rPr>
                <w:rFonts w:ascii="StobiSerif Regular" w:hAnsi="StobiSerif Regular"/>
              </w:rPr>
              <w:t>(2)Вработените во Министерството со членување во политичка партија и со учество во нејзините активности не смеат да ја доведат во прашање професионалноста, непристрасноста и законитоста во вршењето на работите во Министерството.</w:t>
            </w:r>
          </w:p>
          <w:p w14:paraId="2CB498C7" w14:textId="77777777" w:rsidR="008879E1" w:rsidRPr="00DA24AF" w:rsidRDefault="008879E1" w:rsidP="008879E1">
            <w:pPr>
              <w:rPr>
                <w:rFonts w:ascii="StobiSerif Regular" w:hAnsi="StobiSerif Regular"/>
              </w:rPr>
            </w:pPr>
            <w:r w:rsidRPr="00DA24AF">
              <w:rPr>
                <w:rFonts w:ascii="StobiSerif Regular" w:hAnsi="StobiSerif Regular"/>
              </w:rPr>
              <w:t>(3)Вработените во Министерството не смеат да носат или да истакнуваат партиски симболи во просториите или во службените возила на Министерството, партиски да се организираат или дејствуваат во Министерството.</w:t>
            </w:r>
          </w:p>
          <w:p w14:paraId="2755D945" w14:textId="7082FF1C" w:rsidR="008879E1" w:rsidRPr="00DA24AF" w:rsidRDefault="008879E1" w:rsidP="008879E1">
            <w:pPr>
              <w:rPr>
                <w:rFonts w:ascii="StobiSerif Regular" w:hAnsi="StobiSerif Regular"/>
                <w:b/>
                <w:bCs/>
              </w:rPr>
            </w:pPr>
          </w:p>
          <w:p w14:paraId="6C81BA19" w14:textId="77777777" w:rsidR="008879E1" w:rsidRPr="00DA24AF" w:rsidRDefault="008879E1" w:rsidP="008879E1">
            <w:pPr>
              <w:rPr>
                <w:rFonts w:ascii="StobiSerif Regular" w:hAnsi="StobiSerif Regular"/>
                <w:b/>
                <w:bCs/>
              </w:rPr>
            </w:pPr>
          </w:p>
          <w:p w14:paraId="237CF0C7"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Начело на економично користење на средства</w:t>
            </w:r>
          </w:p>
          <w:p w14:paraId="0B2DCB6D" w14:textId="77777777" w:rsidR="008879E1" w:rsidRPr="00DA24AF" w:rsidRDefault="008879E1" w:rsidP="008879E1">
            <w:pPr>
              <w:jc w:val="center"/>
              <w:rPr>
                <w:rFonts w:ascii="StobiSerif Regular" w:hAnsi="StobiSerif Regular"/>
                <w:bCs/>
              </w:rPr>
            </w:pPr>
            <w:r w:rsidRPr="00DA24AF">
              <w:rPr>
                <w:rFonts w:ascii="StobiSerif Regular" w:hAnsi="StobiSerif Regular"/>
                <w:b/>
                <w:bCs/>
              </w:rPr>
              <w:t>Член 19</w:t>
            </w:r>
          </w:p>
          <w:p w14:paraId="76E1D2DC" w14:textId="77777777" w:rsidR="008879E1" w:rsidRPr="00DA24AF" w:rsidRDefault="008879E1" w:rsidP="008879E1">
            <w:pPr>
              <w:rPr>
                <w:rFonts w:ascii="StobiSerif Regular" w:hAnsi="StobiSerif Regular"/>
              </w:rPr>
            </w:pPr>
            <w:r w:rsidRPr="00DA24AF">
              <w:rPr>
                <w:rFonts w:ascii="StobiSerif Regular" w:hAnsi="StobiSerif Regular"/>
              </w:rPr>
              <w:t>Вработените во Министерството материјалните средства, опрема и другите средства за работа ги користат на економичен, разумен и ефикасен начин.</w:t>
            </w:r>
          </w:p>
          <w:p w14:paraId="50633FF3" w14:textId="77777777" w:rsidR="008879E1" w:rsidRPr="00DA24AF" w:rsidRDefault="008879E1" w:rsidP="008879E1">
            <w:pPr>
              <w:autoSpaceDE w:val="0"/>
              <w:autoSpaceDN w:val="0"/>
              <w:adjustRightInd w:val="0"/>
              <w:jc w:val="center"/>
              <w:rPr>
                <w:rFonts w:ascii="StobiSerif Regular" w:hAnsi="StobiSerif Regular" w:cs="Tahoma-Bold"/>
                <w:b/>
                <w:bCs/>
              </w:rPr>
            </w:pPr>
          </w:p>
          <w:p w14:paraId="3380D8E9" w14:textId="77777777" w:rsidR="008879E1" w:rsidRPr="00DA24AF" w:rsidRDefault="008879E1" w:rsidP="008879E1">
            <w:pPr>
              <w:autoSpaceDE w:val="0"/>
              <w:autoSpaceDN w:val="0"/>
              <w:adjustRightInd w:val="0"/>
              <w:jc w:val="center"/>
              <w:rPr>
                <w:rFonts w:ascii="StobiSerif Regular" w:hAnsi="StobiSerif Regular" w:cs="Tahoma-Bold"/>
                <w:b/>
                <w:bCs/>
              </w:rPr>
            </w:pPr>
            <w:r w:rsidRPr="00DA24AF">
              <w:rPr>
                <w:rFonts w:ascii="StobiSerif Regular" w:hAnsi="StobiSerif Regular" w:cs="Tahoma-Bold"/>
                <w:b/>
                <w:bCs/>
              </w:rPr>
              <w:t>Глава III</w:t>
            </w:r>
          </w:p>
          <w:p w14:paraId="710E4420" w14:textId="77777777" w:rsidR="008879E1" w:rsidRPr="00DA24AF" w:rsidRDefault="008879E1" w:rsidP="008879E1">
            <w:pPr>
              <w:autoSpaceDE w:val="0"/>
              <w:autoSpaceDN w:val="0"/>
              <w:adjustRightInd w:val="0"/>
              <w:jc w:val="center"/>
              <w:rPr>
                <w:rFonts w:ascii="StobiSerif Regular" w:hAnsi="StobiSerif Regular" w:cs="Tahoma-Bold"/>
                <w:b/>
                <w:bCs/>
              </w:rPr>
            </w:pPr>
            <w:r w:rsidRPr="00DA24AF">
              <w:rPr>
                <w:rFonts w:ascii="StobiSerif Regular" w:hAnsi="StobiSerif Regular" w:cs="Tahoma-Bold"/>
                <w:b/>
                <w:bCs/>
              </w:rPr>
              <w:t>СТАТУС И ОВЛАСТУВАЊА НА ВРАБОТЕНИТЕ</w:t>
            </w:r>
          </w:p>
          <w:p w14:paraId="4B586587" w14:textId="77777777" w:rsidR="008879E1" w:rsidRPr="00DA24AF" w:rsidRDefault="008879E1" w:rsidP="008879E1">
            <w:pPr>
              <w:autoSpaceDE w:val="0"/>
              <w:autoSpaceDN w:val="0"/>
              <w:adjustRightInd w:val="0"/>
              <w:jc w:val="center"/>
              <w:rPr>
                <w:rFonts w:ascii="StobiSerif Regular" w:hAnsi="StobiSerif Regular" w:cs="Tahoma-Bold"/>
                <w:b/>
                <w:bCs/>
              </w:rPr>
            </w:pPr>
            <w:r w:rsidRPr="00DA24AF">
              <w:rPr>
                <w:rFonts w:ascii="StobiSerif Regular" w:hAnsi="StobiSerif Regular" w:cs="Tahoma-Bold"/>
                <w:b/>
                <w:bCs/>
              </w:rPr>
              <w:t>ВО МИНИСТЕРСТВОТО</w:t>
            </w:r>
          </w:p>
          <w:p w14:paraId="193BC715" w14:textId="77777777" w:rsidR="008879E1" w:rsidRPr="00DA24AF" w:rsidRDefault="008879E1" w:rsidP="008879E1">
            <w:pPr>
              <w:autoSpaceDE w:val="0"/>
              <w:autoSpaceDN w:val="0"/>
              <w:adjustRightInd w:val="0"/>
              <w:jc w:val="center"/>
              <w:rPr>
                <w:rFonts w:ascii="StobiSerif Regular" w:hAnsi="StobiSerif Regular" w:cs="Tahoma-Bold"/>
                <w:b/>
                <w:bCs/>
              </w:rPr>
            </w:pPr>
          </w:p>
          <w:p w14:paraId="25513EB5" w14:textId="77777777" w:rsidR="008879E1" w:rsidRPr="00DA24AF" w:rsidRDefault="008879E1" w:rsidP="008879E1">
            <w:pPr>
              <w:autoSpaceDE w:val="0"/>
              <w:autoSpaceDN w:val="0"/>
              <w:adjustRightInd w:val="0"/>
              <w:jc w:val="center"/>
              <w:rPr>
                <w:rFonts w:ascii="StobiSerif Regular" w:hAnsi="StobiSerif Regular" w:cs="Tahoma-Bold"/>
                <w:b/>
                <w:bCs/>
              </w:rPr>
            </w:pPr>
            <w:r w:rsidRPr="00DA24AF">
              <w:rPr>
                <w:rFonts w:ascii="StobiSerif Regular" w:hAnsi="StobiSerif Regular" w:cs="Tahoma-Bold"/>
                <w:b/>
                <w:bCs/>
              </w:rPr>
              <w:t xml:space="preserve">Статус на министер, заменик министер, државен секретар, директори на Директорати и раководни службеници </w:t>
            </w:r>
          </w:p>
          <w:p w14:paraId="38DF6392" w14:textId="77777777" w:rsidR="008879E1" w:rsidRPr="00DA24AF" w:rsidRDefault="008879E1" w:rsidP="008879E1">
            <w:pPr>
              <w:autoSpaceDE w:val="0"/>
              <w:autoSpaceDN w:val="0"/>
              <w:adjustRightInd w:val="0"/>
              <w:jc w:val="center"/>
              <w:rPr>
                <w:rFonts w:ascii="StobiSerif Regular" w:hAnsi="StobiSerif Regular" w:cs="Tahoma-Bold"/>
                <w:b/>
                <w:bCs/>
              </w:rPr>
            </w:pPr>
            <w:r w:rsidRPr="00DA24AF">
              <w:rPr>
                <w:rFonts w:ascii="StobiSerif Regular" w:hAnsi="StobiSerif Regular" w:cs="Tahoma-Bold"/>
                <w:b/>
                <w:bCs/>
              </w:rPr>
              <w:t>Член 20</w:t>
            </w:r>
          </w:p>
          <w:p w14:paraId="6CFBAC42" w14:textId="77777777" w:rsidR="008879E1" w:rsidRPr="00DA24AF" w:rsidRDefault="008879E1" w:rsidP="008879E1">
            <w:pPr>
              <w:autoSpaceDE w:val="0"/>
              <w:autoSpaceDN w:val="0"/>
              <w:adjustRightInd w:val="0"/>
              <w:rPr>
                <w:rFonts w:ascii="StobiSerif Regular" w:hAnsi="StobiSerif Regular" w:cs="Tahoma"/>
              </w:rPr>
            </w:pPr>
            <w:r w:rsidRPr="00DA24AF">
              <w:rPr>
                <w:rFonts w:ascii="StobiSerif Regular" w:hAnsi="StobiSerif Regular" w:cs="Tahoma"/>
              </w:rPr>
              <w:t>Министерот, заменикот на министерот, државниот секретар, директорите на Директоратите и раководните службеници во Министерството  имаат статус на овластени службени лица..</w:t>
            </w:r>
          </w:p>
          <w:p w14:paraId="0E0C401D" w14:textId="77777777" w:rsidR="008879E1" w:rsidRPr="00DA24AF" w:rsidRDefault="008879E1" w:rsidP="008879E1">
            <w:pPr>
              <w:autoSpaceDE w:val="0"/>
              <w:autoSpaceDN w:val="0"/>
              <w:adjustRightInd w:val="0"/>
              <w:rPr>
                <w:rFonts w:ascii="StobiSerif Regular" w:hAnsi="StobiSerif Regular" w:cs="Tahoma"/>
              </w:rPr>
            </w:pPr>
          </w:p>
          <w:p w14:paraId="07044DD0" w14:textId="77777777" w:rsidR="008879E1" w:rsidRPr="00DA24AF" w:rsidRDefault="008879E1" w:rsidP="008879E1">
            <w:pPr>
              <w:autoSpaceDE w:val="0"/>
              <w:autoSpaceDN w:val="0"/>
              <w:adjustRightInd w:val="0"/>
              <w:jc w:val="center"/>
              <w:rPr>
                <w:rFonts w:ascii="StobiSerif Regular" w:hAnsi="StobiSerif Regular" w:cs="Tahoma-Bold"/>
                <w:b/>
                <w:bCs/>
              </w:rPr>
            </w:pPr>
            <w:r w:rsidRPr="00DA24AF">
              <w:rPr>
                <w:rFonts w:ascii="StobiSerif Regular" w:hAnsi="StobiSerif Regular" w:cs="Tahoma-Bold"/>
                <w:b/>
                <w:bCs/>
              </w:rPr>
              <w:t>Статус на вработените во министерството</w:t>
            </w:r>
          </w:p>
          <w:p w14:paraId="4B29DDA8" w14:textId="77777777" w:rsidR="008879E1" w:rsidRPr="00DA24AF" w:rsidRDefault="008879E1" w:rsidP="008879E1">
            <w:pPr>
              <w:autoSpaceDE w:val="0"/>
              <w:autoSpaceDN w:val="0"/>
              <w:adjustRightInd w:val="0"/>
              <w:jc w:val="center"/>
              <w:rPr>
                <w:rFonts w:ascii="StobiSerif Regular" w:hAnsi="StobiSerif Regular" w:cs="Tahoma-Bold"/>
                <w:b/>
                <w:bCs/>
              </w:rPr>
            </w:pPr>
            <w:r w:rsidRPr="00DA24AF">
              <w:rPr>
                <w:rFonts w:ascii="StobiSerif Regular" w:hAnsi="StobiSerif Regular" w:cs="Tahoma-Bold"/>
                <w:b/>
                <w:bCs/>
              </w:rPr>
              <w:t>Член 21</w:t>
            </w:r>
          </w:p>
          <w:p w14:paraId="20295F9C" w14:textId="77777777" w:rsidR="008879E1" w:rsidRPr="00DA24AF" w:rsidRDefault="008879E1" w:rsidP="008879E1">
            <w:pPr>
              <w:tabs>
                <w:tab w:val="left" w:pos="142"/>
              </w:tabs>
              <w:rPr>
                <w:rFonts w:ascii="StobiSerif Regular" w:hAnsi="StobiSerif Regular"/>
              </w:rPr>
            </w:pPr>
            <w:r w:rsidRPr="00DA24AF">
              <w:rPr>
                <w:rFonts w:ascii="StobiSerif Regular" w:hAnsi="StobiSerif Regular"/>
              </w:rPr>
              <w:t>(1)Во Министерството вработените имаат статус на:</w:t>
            </w:r>
          </w:p>
          <w:p w14:paraId="6E459486" w14:textId="77777777" w:rsidR="008879E1" w:rsidRPr="00DA24AF" w:rsidRDefault="008879E1" w:rsidP="008879E1">
            <w:pPr>
              <w:tabs>
                <w:tab w:val="left" w:pos="142"/>
              </w:tabs>
              <w:rPr>
                <w:rFonts w:ascii="StobiSerif Regular" w:hAnsi="StobiSerif Regular"/>
              </w:rPr>
            </w:pPr>
            <w:r w:rsidRPr="00DA24AF">
              <w:rPr>
                <w:rFonts w:ascii="StobiSerif Regular" w:hAnsi="StobiSerif Regular"/>
              </w:rPr>
              <w:t>-овластени службени лица согласно овој закон;</w:t>
            </w:r>
          </w:p>
          <w:p w14:paraId="7E5FC300" w14:textId="77777777" w:rsidR="008879E1" w:rsidRPr="00DA24AF" w:rsidRDefault="008879E1" w:rsidP="008879E1">
            <w:pPr>
              <w:tabs>
                <w:tab w:val="left" w:pos="142"/>
              </w:tabs>
              <w:rPr>
                <w:rFonts w:ascii="StobiSerif Regular" w:hAnsi="StobiSerif Regular"/>
              </w:rPr>
            </w:pPr>
            <w:r w:rsidRPr="00DA24AF">
              <w:rPr>
                <w:rFonts w:ascii="StobiSerif Regular" w:hAnsi="StobiSerif Regular"/>
              </w:rPr>
              <w:t>-административни службеници согласно Закон за административни службеници, и</w:t>
            </w:r>
          </w:p>
          <w:p w14:paraId="3AC8CD9D" w14:textId="77777777" w:rsidR="008879E1" w:rsidRPr="00DA24AF" w:rsidRDefault="008879E1" w:rsidP="008879E1">
            <w:pPr>
              <w:tabs>
                <w:tab w:val="left" w:pos="142"/>
              </w:tabs>
              <w:rPr>
                <w:rFonts w:ascii="StobiSerif Regular" w:hAnsi="StobiSerif Regular"/>
              </w:rPr>
            </w:pPr>
            <w:r w:rsidRPr="00DA24AF">
              <w:rPr>
                <w:rFonts w:ascii="StobiSerif Regular" w:hAnsi="StobiSerif Regular"/>
              </w:rPr>
              <w:t>(2) Вработените во Министерството со статус на овластени службени лица од ставот (1) алинеја (1) на овој член се:</w:t>
            </w:r>
          </w:p>
          <w:p w14:paraId="4484C831" w14:textId="77777777" w:rsidR="008879E1" w:rsidRPr="00DA24AF" w:rsidRDefault="008879E1" w:rsidP="008879E1">
            <w:pPr>
              <w:tabs>
                <w:tab w:val="left" w:pos="142"/>
              </w:tabs>
              <w:rPr>
                <w:rFonts w:ascii="StobiSerif Regular" w:hAnsi="StobiSerif Regular"/>
              </w:rPr>
            </w:pPr>
            <w:r w:rsidRPr="00DA24AF">
              <w:rPr>
                <w:rFonts w:ascii="StobiSerif Regular" w:hAnsi="StobiSerif Regular"/>
              </w:rPr>
              <w:t xml:space="preserve">-овластени службени лица за вршење на стручни работи, </w:t>
            </w:r>
          </w:p>
          <w:p w14:paraId="3500D692" w14:textId="77777777" w:rsidR="008879E1" w:rsidRPr="00DA24AF" w:rsidRDefault="008879E1" w:rsidP="008879E1">
            <w:pPr>
              <w:tabs>
                <w:tab w:val="left" w:pos="142"/>
              </w:tabs>
              <w:rPr>
                <w:rFonts w:ascii="StobiSerif Regular" w:hAnsi="StobiSerif Regular"/>
              </w:rPr>
            </w:pPr>
            <w:r w:rsidRPr="00DA24AF">
              <w:rPr>
                <w:rFonts w:ascii="StobiSerif Regular" w:hAnsi="StobiSerif Regular"/>
              </w:rPr>
              <w:t>-овластени службени лица за вршење на помошно стручни и помошно технички работи, и</w:t>
            </w:r>
          </w:p>
          <w:p w14:paraId="7C345F8D" w14:textId="77777777" w:rsidR="008879E1" w:rsidRPr="00DA24AF" w:rsidRDefault="008879E1" w:rsidP="008879E1">
            <w:pPr>
              <w:tabs>
                <w:tab w:val="left" w:pos="142"/>
              </w:tabs>
              <w:rPr>
                <w:rFonts w:ascii="StobiSerif Regular" w:hAnsi="StobiSerif Regular"/>
              </w:rPr>
            </w:pPr>
            <w:r w:rsidRPr="00DA24AF">
              <w:rPr>
                <w:rFonts w:ascii="StobiSerif Regular" w:hAnsi="StobiSerif Regular"/>
              </w:rPr>
              <w:t xml:space="preserve">-овластени службени лица кои вршат работи на разузнавање, контраразузнавање и спречување и </w:t>
            </w:r>
            <w:r w:rsidRPr="00DA24AF">
              <w:rPr>
                <w:rFonts w:ascii="StobiSerif Regular" w:hAnsi="StobiSerif Regular"/>
              </w:rPr>
              <w:lastRenderedPageBreak/>
              <w:t>откривање на кривични дела во одбраната</w:t>
            </w:r>
            <w:r w:rsidRPr="00DA24AF">
              <w:rPr>
                <w:rFonts w:ascii="StobiSerif Regular" w:hAnsi="StobiSerif Regular" w:cs="Arial"/>
              </w:rPr>
              <w:t xml:space="preserve"> согласно закон</w:t>
            </w:r>
            <w:r w:rsidRPr="00DA24AF">
              <w:rPr>
                <w:rFonts w:ascii="StobiSerif Regular" w:hAnsi="StobiSerif Regular"/>
              </w:rPr>
              <w:t xml:space="preserve"> </w:t>
            </w:r>
          </w:p>
          <w:p w14:paraId="00428D20" w14:textId="77777777" w:rsidR="008879E1" w:rsidRPr="00DA24AF" w:rsidRDefault="008879E1" w:rsidP="008879E1">
            <w:pPr>
              <w:rPr>
                <w:rFonts w:ascii="StobiSerif Regular" w:hAnsi="StobiSerif Regular"/>
              </w:rPr>
            </w:pPr>
            <w:r w:rsidRPr="00DA24AF" w:rsidDel="00FE3BAF">
              <w:rPr>
                <w:rFonts w:ascii="StobiSerif Regular" w:hAnsi="StobiSerif Regular"/>
              </w:rPr>
              <w:t xml:space="preserve"> </w:t>
            </w:r>
            <w:r w:rsidRPr="00DA24AF">
              <w:rPr>
                <w:rFonts w:ascii="StobiSerif Regular" w:hAnsi="StobiSerif Regular"/>
              </w:rPr>
              <w:t>(3)Статусот, правата, обврските, должностите и одговорностите на активниот воен и цивилен персонал кој извршува должости во Министерството за одбрана  се уредени со Законот за служба во Армијата на Република Северна Македонија.</w:t>
            </w:r>
          </w:p>
          <w:p w14:paraId="142CC37E"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Глава IV</w:t>
            </w:r>
          </w:p>
          <w:p w14:paraId="14547B77"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ПОСЕБНИ ДОЛЖНОСТИ И КРИТИЧНИ СПЕЦИЈАЛНОСТИ</w:t>
            </w:r>
          </w:p>
          <w:p w14:paraId="0811390A" w14:textId="77777777" w:rsidR="008879E1" w:rsidRPr="00DA24AF" w:rsidRDefault="008879E1" w:rsidP="008879E1">
            <w:pPr>
              <w:jc w:val="center"/>
              <w:rPr>
                <w:rFonts w:ascii="StobiSerif Regular" w:hAnsi="StobiSerif Regular"/>
                <w:b/>
                <w:bCs/>
              </w:rPr>
            </w:pPr>
          </w:p>
          <w:p w14:paraId="17C5F222"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Посебни должности</w:t>
            </w:r>
          </w:p>
          <w:p w14:paraId="1FE6C28C"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Член 22</w:t>
            </w:r>
          </w:p>
          <w:p w14:paraId="72C249BB" w14:textId="77777777" w:rsidR="008879E1" w:rsidRPr="00DA24AF" w:rsidRDefault="008879E1" w:rsidP="008879E1">
            <w:pPr>
              <w:rPr>
                <w:rFonts w:ascii="StobiSerif Regular" w:hAnsi="StobiSerif Regular"/>
              </w:rPr>
            </w:pPr>
            <w:r w:rsidRPr="00DA24AF">
              <w:rPr>
                <w:rFonts w:ascii="StobiSerif Regular" w:hAnsi="StobiSerif Regular"/>
              </w:rPr>
              <w:t>(1)Посебните должности во Министерството согласно видот, сложеноста и тежината на работата, како и условите и начинот на нејзиното вршење, се утврдени со актот за систематизација на работни места во Министерството.</w:t>
            </w:r>
          </w:p>
          <w:p w14:paraId="22938B4A" w14:textId="77777777" w:rsidR="008879E1" w:rsidRPr="00DA24AF" w:rsidRDefault="008879E1" w:rsidP="008879E1">
            <w:pPr>
              <w:rPr>
                <w:rFonts w:ascii="StobiSerif Regular" w:hAnsi="StobiSerif Regular"/>
              </w:rPr>
            </w:pPr>
          </w:p>
          <w:p w14:paraId="11534F35" w14:textId="77777777" w:rsidR="008879E1" w:rsidRPr="00DA24AF" w:rsidRDefault="008879E1" w:rsidP="008879E1">
            <w:pPr>
              <w:rPr>
                <w:rFonts w:ascii="StobiSerif Regular" w:hAnsi="StobiSerif Regular"/>
              </w:rPr>
            </w:pPr>
          </w:p>
          <w:p w14:paraId="44125602"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Посебни должности во Кабинет на министер</w:t>
            </w:r>
          </w:p>
          <w:p w14:paraId="0E7A5595"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23</w:t>
            </w:r>
          </w:p>
          <w:p w14:paraId="0631FA37" w14:textId="77777777" w:rsidR="008879E1" w:rsidRPr="00DA24AF" w:rsidRDefault="008879E1" w:rsidP="008879E1">
            <w:pPr>
              <w:rPr>
                <w:rFonts w:ascii="StobiSerif Regular" w:hAnsi="StobiSerif Regular"/>
              </w:rPr>
            </w:pPr>
            <w:r w:rsidRPr="00DA24AF">
              <w:rPr>
                <w:rFonts w:ascii="StobiSerif Regular" w:hAnsi="StobiSerif Regular"/>
              </w:rPr>
              <w:t>(1)Поради вршење на посебна должност во кабинетот на министерот, од редот на вработените во Министерството можат да се одредат три кабинетски службеници преку постапка на мобилност со распоредување, а кое распоредување во кабинетот е на определено време согласно мандатот на министерот.</w:t>
            </w:r>
          </w:p>
          <w:p w14:paraId="4658D597" w14:textId="77777777" w:rsidR="008879E1" w:rsidRPr="00DA24AF" w:rsidRDefault="008879E1" w:rsidP="008879E1">
            <w:pPr>
              <w:autoSpaceDE w:val="0"/>
              <w:autoSpaceDN w:val="0"/>
              <w:adjustRightInd w:val="0"/>
              <w:rPr>
                <w:rFonts w:ascii="StobiSerif Regular" w:hAnsi="StobiSerif Regular" w:cs="Tahoma"/>
              </w:rPr>
            </w:pPr>
            <w:r w:rsidRPr="00DA24AF">
              <w:rPr>
                <w:rFonts w:ascii="StobiSerif Regular" w:hAnsi="StobiSerif Regular" w:cs="Tahoma"/>
              </w:rPr>
              <w:t xml:space="preserve">(2)Поради вршење на посебна должност во кабинетот на министерот, може да се </w:t>
            </w:r>
            <w:r w:rsidRPr="00DA24AF">
              <w:rPr>
                <w:rFonts w:ascii="StobiSerif Regular" w:hAnsi="StobiSerif Regular" w:cs="Tahoma"/>
              </w:rPr>
              <w:lastRenderedPageBreak/>
              <w:t>ангажираат три посебни советници на определено време согласно мандатот на министерот, за што се склучува договор за вработување  на определено време  без објавување на јавен оглас.</w:t>
            </w:r>
          </w:p>
          <w:p w14:paraId="5906D1E1" w14:textId="77777777" w:rsidR="008879E1" w:rsidRPr="00DA24AF" w:rsidRDefault="008879E1" w:rsidP="008879E1">
            <w:pPr>
              <w:autoSpaceDE w:val="0"/>
              <w:autoSpaceDN w:val="0"/>
              <w:adjustRightInd w:val="0"/>
              <w:rPr>
                <w:rFonts w:ascii="StobiSerif Regular" w:hAnsi="StobiSerif Regular" w:cs="Tahoma"/>
              </w:rPr>
            </w:pPr>
            <w:r w:rsidRPr="00DA24AF">
              <w:rPr>
                <w:rFonts w:ascii="StobiSerif Regular" w:hAnsi="StobiSerif Regular" w:cs="Tahoma"/>
              </w:rPr>
              <w:t>(3)По истекот на мандатот на министерот кој го распоредил во кабинетот, со решение на новиот министер, кабинетскиот службеник од ставот (1) на овој член се распоредува на работно место на исто ниво со нивото на работно место на кое работел пред да биде распореден во кабинетот.</w:t>
            </w:r>
          </w:p>
          <w:p w14:paraId="75AE7E46" w14:textId="77777777" w:rsidR="008879E1" w:rsidRPr="00DA24AF" w:rsidRDefault="008879E1" w:rsidP="008879E1">
            <w:pPr>
              <w:autoSpaceDE w:val="0"/>
              <w:autoSpaceDN w:val="0"/>
              <w:adjustRightInd w:val="0"/>
              <w:rPr>
                <w:rFonts w:ascii="StobiSerif Regular" w:hAnsi="StobiSerif Regular"/>
              </w:rPr>
            </w:pPr>
            <w:r w:rsidRPr="00DA24AF">
              <w:rPr>
                <w:rFonts w:ascii="StobiSerif Regular" w:hAnsi="StobiSerif Regular" w:cs="Tahoma"/>
              </w:rPr>
              <w:t>(4)Кабинетскиот службеник може  на лично барање или по одлука на министерот кој го распоредил во кабинетот, да се распореди на работно место на исто ниво со нивото на работно место на кое работел пред да биде распореден во кабинетот и пред истек на мандатот на министерот кој го распоредил.</w:t>
            </w:r>
          </w:p>
          <w:p w14:paraId="422F45F4" w14:textId="77777777" w:rsidR="008879E1" w:rsidRPr="00DA24AF" w:rsidRDefault="008879E1" w:rsidP="008879E1">
            <w:pPr>
              <w:tabs>
                <w:tab w:val="left" w:pos="142"/>
              </w:tabs>
              <w:rPr>
                <w:rFonts w:ascii="StobiSerif Regular" w:hAnsi="StobiSerif Regular"/>
              </w:rPr>
            </w:pPr>
            <w:r w:rsidRPr="00DA24AF">
              <w:rPr>
                <w:rFonts w:ascii="StobiSerif Regular" w:hAnsi="StobiSerif Regular"/>
              </w:rPr>
              <w:t>(5)На вработените од став (1) на овој член кои вршат посебна должност во кабинетот на министерот им следува додаток за кабинетска должност согласно овој закон.</w:t>
            </w:r>
          </w:p>
          <w:p w14:paraId="2A9B8BAA" w14:textId="77777777" w:rsidR="008879E1" w:rsidRPr="00DA24AF" w:rsidRDefault="008879E1" w:rsidP="008879E1">
            <w:pPr>
              <w:autoSpaceDE w:val="0"/>
              <w:autoSpaceDN w:val="0"/>
              <w:adjustRightInd w:val="0"/>
              <w:jc w:val="center"/>
              <w:rPr>
                <w:rFonts w:ascii="StobiSerif Regular" w:hAnsi="StobiSerif Regular" w:cs="Tahoma-Bold"/>
                <w:b/>
                <w:bCs/>
              </w:rPr>
            </w:pPr>
          </w:p>
          <w:p w14:paraId="2C49D36C" w14:textId="77777777" w:rsidR="008879E1" w:rsidRPr="00DA24AF" w:rsidRDefault="008879E1" w:rsidP="008879E1">
            <w:pPr>
              <w:autoSpaceDE w:val="0"/>
              <w:autoSpaceDN w:val="0"/>
              <w:adjustRightInd w:val="0"/>
              <w:jc w:val="center"/>
              <w:rPr>
                <w:rFonts w:ascii="StobiSerif Regular" w:hAnsi="StobiSerif Regular" w:cs="Tahoma-Bold"/>
                <w:b/>
                <w:bCs/>
              </w:rPr>
            </w:pPr>
            <w:r w:rsidRPr="00DA24AF">
              <w:rPr>
                <w:rFonts w:ascii="StobiSerif Regular" w:hAnsi="StobiSerif Regular" w:cs="Tahoma-Bold"/>
                <w:b/>
                <w:bCs/>
              </w:rPr>
              <w:t>Критични специјалности</w:t>
            </w:r>
          </w:p>
          <w:p w14:paraId="2740A7D5" w14:textId="77777777" w:rsidR="008879E1" w:rsidRPr="00DA24AF" w:rsidRDefault="008879E1" w:rsidP="008879E1">
            <w:pPr>
              <w:autoSpaceDE w:val="0"/>
              <w:autoSpaceDN w:val="0"/>
              <w:adjustRightInd w:val="0"/>
              <w:jc w:val="center"/>
              <w:rPr>
                <w:rFonts w:ascii="StobiSerif Regular" w:hAnsi="StobiSerif Regular" w:cs="Tahoma-Bold"/>
                <w:b/>
                <w:bCs/>
              </w:rPr>
            </w:pPr>
            <w:r w:rsidRPr="00DA24AF">
              <w:rPr>
                <w:rFonts w:ascii="StobiSerif Regular" w:hAnsi="StobiSerif Regular" w:cs="Tahoma-Bold"/>
                <w:b/>
                <w:bCs/>
              </w:rPr>
              <w:t>Член 24</w:t>
            </w:r>
          </w:p>
          <w:p w14:paraId="767368CC" w14:textId="77777777" w:rsidR="008879E1" w:rsidRPr="00DA24AF" w:rsidRDefault="008879E1" w:rsidP="008879E1">
            <w:pPr>
              <w:autoSpaceDE w:val="0"/>
              <w:autoSpaceDN w:val="0"/>
              <w:adjustRightInd w:val="0"/>
              <w:rPr>
                <w:rFonts w:ascii="StobiSerif Regular" w:hAnsi="StobiSerif Regular" w:cs="Tahoma-Bold"/>
                <w:bCs/>
              </w:rPr>
            </w:pPr>
            <w:r w:rsidRPr="00DA24AF">
              <w:rPr>
                <w:rFonts w:ascii="StobiSerif Regular" w:hAnsi="StobiSerif Regular" w:cs="Tahoma-Bold"/>
                <w:bCs/>
              </w:rPr>
              <w:t>(1)Критични специјалности во Министерството се оние кои се дефицитарни на пазарот на трудот или недостасуваат за извршување на функционалните задачи во Министерството.</w:t>
            </w:r>
          </w:p>
          <w:p w14:paraId="448852D2" w14:textId="77777777" w:rsidR="008879E1" w:rsidRPr="00DA24AF" w:rsidRDefault="008879E1" w:rsidP="008879E1">
            <w:pPr>
              <w:autoSpaceDE w:val="0"/>
              <w:autoSpaceDN w:val="0"/>
              <w:adjustRightInd w:val="0"/>
              <w:rPr>
                <w:rFonts w:ascii="StobiSerif Regular" w:hAnsi="StobiSerif Regular" w:cs="Tahoma-Bold"/>
                <w:bCs/>
              </w:rPr>
            </w:pPr>
            <w:r w:rsidRPr="00DA24AF">
              <w:rPr>
                <w:rFonts w:ascii="StobiSerif Regular" w:hAnsi="StobiSerif Regular" w:cs="Tahoma-Bold"/>
                <w:bCs/>
              </w:rPr>
              <w:t>(2)Критичните специјалности ги утврдува министерот со решение.</w:t>
            </w:r>
          </w:p>
          <w:p w14:paraId="3CDE0DBE" w14:textId="77777777" w:rsidR="008879E1" w:rsidRPr="00DA24AF" w:rsidRDefault="008879E1" w:rsidP="008879E1">
            <w:pPr>
              <w:autoSpaceDE w:val="0"/>
              <w:autoSpaceDN w:val="0"/>
              <w:adjustRightInd w:val="0"/>
              <w:rPr>
                <w:rFonts w:ascii="StobiSerif Regular" w:hAnsi="StobiSerif Regular" w:cs="Tahoma-Bold"/>
                <w:bCs/>
              </w:rPr>
            </w:pPr>
            <w:r w:rsidRPr="00DA24AF">
              <w:rPr>
                <w:rFonts w:ascii="StobiSerif Regular" w:hAnsi="StobiSerif Regular" w:cs="Tahoma-Bold"/>
                <w:bCs/>
              </w:rPr>
              <w:lastRenderedPageBreak/>
              <w:t>(3)За критичните специјалности утврдени со решение на министерот, Министерството може да склучи  меморандуми за соработка со соодветни научно образовни институции, за изведување на практична работа во Министерството.</w:t>
            </w:r>
          </w:p>
          <w:p w14:paraId="2DC2087E" w14:textId="77777777" w:rsidR="008879E1" w:rsidRPr="00DA24AF" w:rsidRDefault="008879E1" w:rsidP="008879E1">
            <w:pPr>
              <w:autoSpaceDE w:val="0"/>
              <w:autoSpaceDN w:val="0"/>
              <w:adjustRightInd w:val="0"/>
              <w:rPr>
                <w:rFonts w:ascii="StobiSerif Regular" w:hAnsi="StobiSerif Regular" w:cs="Tahoma-Bold"/>
                <w:bCs/>
              </w:rPr>
            </w:pPr>
            <w:r w:rsidRPr="00DA24AF">
              <w:rPr>
                <w:rFonts w:ascii="StobiSerif Regular" w:hAnsi="StobiSerif Regular" w:cs="Tahoma-Bold"/>
                <w:bCs/>
              </w:rPr>
              <w:t>(4)Министерството може да склучи договор за вработување на неопределено време со практикантите кои реализирале практична работа од најмалку три месеци во Министерството,  без објавување на јавен оглас согласно одредбите на овој закон.</w:t>
            </w:r>
          </w:p>
          <w:p w14:paraId="07CC94C8" w14:textId="77777777" w:rsidR="008879E1" w:rsidRPr="00DA24AF" w:rsidRDefault="008879E1" w:rsidP="008879E1">
            <w:pPr>
              <w:jc w:val="center"/>
              <w:rPr>
                <w:rFonts w:ascii="StobiSerif Regular" w:hAnsi="StobiSerif Regular"/>
                <w:b/>
                <w:bCs/>
              </w:rPr>
            </w:pPr>
          </w:p>
          <w:p w14:paraId="4E746950"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Член 25</w:t>
            </w:r>
          </w:p>
          <w:p w14:paraId="62F905CA" w14:textId="77777777" w:rsidR="008879E1" w:rsidRPr="00DA24AF" w:rsidRDefault="008879E1" w:rsidP="008879E1">
            <w:pPr>
              <w:rPr>
                <w:rFonts w:ascii="StobiSerif Regular" w:hAnsi="StobiSerif Regular"/>
              </w:rPr>
            </w:pPr>
            <w:r w:rsidRPr="00DA24AF">
              <w:rPr>
                <w:rFonts w:ascii="StobiSerif Regular" w:hAnsi="StobiSerif Regular"/>
              </w:rPr>
              <w:t>(1)Министерството може да стипендира лица за критични специјалности, заради поставување на должност во Министерството, согласно актот за  систематизација на работни места, за што објавува јавен конкурс.</w:t>
            </w:r>
          </w:p>
          <w:p w14:paraId="06600D86" w14:textId="77777777" w:rsidR="008879E1" w:rsidRPr="00DA24AF" w:rsidRDefault="008879E1" w:rsidP="008879E1">
            <w:pPr>
              <w:rPr>
                <w:rFonts w:ascii="StobiSerif Regular" w:hAnsi="StobiSerif Regular"/>
              </w:rPr>
            </w:pPr>
            <w:r w:rsidRPr="00DA24AF">
              <w:rPr>
                <w:rFonts w:ascii="StobiSerif Regular" w:hAnsi="StobiSerif Regular"/>
              </w:rPr>
              <w:t>(2)Условите за стипендирање на лице за критични специјалности се:</w:t>
            </w:r>
          </w:p>
          <w:p w14:paraId="2DF379D0" w14:textId="77777777" w:rsidR="008879E1" w:rsidRPr="00DA24AF" w:rsidRDefault="008879E1" w:rsidP="008879E1">
            <w:pPr>
              <w:rPr>
                <w:rFonts w:ascii="StobiSerif Regular" w:hAnsi="StobiSerif Regular"/>
              </w:rPr>
            </w:pPr>
            <w:r w:rsidRPr="00DA24AF">
              <w:rPr>
                <w:rFonts w:ascii="StobiSerif Regular" w:hAnsi="StobiSerif Regular"/>
              </w:rPr>
              <w:t>-да биде запишано на факултет на областа на критичната специјалност, и</w:t>
            </w:r>
          </w:p>
          <w:p w14:paraId="7094F9E0" w14:textId="77777777" w:rsidR="008879E1" w:rsidRPr="00DA24AF" w:rsidRDefault="008879E1" w:rsidP="008879E1">
            <w:pPr>
              <w:rPr>
                <w:rFonts w:ascii="StobiSerif Regular" w:hAnsi="StobiSerif Regular"/>
              </w:rPr>
            </w:pPr>
            <w:r w:rsidRPr="00DA24AF">
              <w:rPr>
                <w:rFonts w:ascii="StobiSerif Regular" w:hAnsi="StobiSerif Regular"/>
              </w:rPr>
              <w:t>-да ги исполнува општите услови утврдени во член 33 од овој закон.</w:t>
            </w:r>
          </w:p>
          <w:p w14:paraId="1E42F3FF" w14:textId="77777777" w:rsidR="008879E1" w:rsidRPr="00DA24AF" w:rsidRDefault="008879E1" w:rsidP="008879E1">
            <w:pPr>
              <w:rPr>
                <w:rFonts w:ascii="StobiSerif Regular" w:hAnsi="StobiSerif Regular"/>
              </w:rPr>
            </w:pPr>
            <w:r w:rsidRPr="00DA24AF" w:rsidDel="00814B5B">
              <w:rPr>
                <w:rFonts w:ascii="StobiSerif Regular" w:hAnsi="StobiSerif Regular"/>
              </w:rPr>
              <w:t xml:space="preserve"> </w:t>
            </w:r>
            <w:r w:rsidRPr="00DA24AF">
              <w:rPr>
                <w:rFonts w:ascii="StobiSerif Regular" w:hAnsi="StobiSerif Regular"/>
              </w:rPr>
              <w:t>(3)За спроведување на јавниот конкурс од ставот (1) на овој член, министерот формира  комисија од редот на вработените во Министерството.</w:t>
            </w:r>
          </w:p>
          <w:p w14:paraId="09974D97" w14:textId="77777777" w:rsidR="008879E1" w:rsidRPr="00DA24AF" w:rsidRDefault="008879E1" w:rsidP="008879E1">
            <w:pPr>
              <w:rPr>
                <w:rFonts w:ascii="StobiSerif Regular" w:hAnsi="StobiSerif Regular"/>
              </w:rPr>
            </w:pPr>
            <w:r w:rsidRPr="00DA24AF">
              <w:rPr>
                <w:rFonts w:ascii="StobiSerif Regular" w:hAnsi="StobiSerif Regular"/>
              </w:rPr>
              <w:t>(4)Министерот донесува решение за избор на стипендирани лица, по што со избраните лица се склучува договор за права и обврски за стипендирање.</w:t>
            </w:r>
          </w:p>
          <w:p w14:paraId="0C884611" w14:textId="77777777" w:rsidR="008879E1" w:rsidRPr="00DA24AF" w:rsidRDefault="008879E1" w:rsidP="008879E1">
            <w:pPr>
              <w:rPr>
                <w:rFonts w:ascii="StobiSerif Regular" w:hAnsi="StobiSerif Regular"/>
              </w:rPr>
            </w:pPr>
            <w:r w:rsidRPr="00DA24AF">
              <w:rPr>
                <w:rFonts w:ascii="StobiSerif Regular" w:hAnsi="StobiSerif Regular"/>
              </w:rPr>
              <w:t xml:space="preserve">(5)Висината на стипендијата се утврдува од  од 30%’ до 80%  од просечната месечна </w:t>
            </w:r>
            <w:r w:rsidRPr="00DA24AF">
              <w:rPr>
                <w:rFonts w:ascii="StobiSerif Regular" w:hAnsi="StobiSerif Regular"/>
              </w:rPr>
              <w:lastRenderedPageBreak/>
              <w:t>нето плата исплатена во Републиката за претходните три месеци</w:t>
            </w:r>
          </w:p>
          <w:p w14:paraId="62F4B418" w14:textId="77777777" w:rsidR="008879E1" w:rsidRPr="00DA24AF" w:rsidRDefault="008879E1" w:rsidP="008879E1">
            <w:pPr>
              <w:rPr>
                <w:rFonts w:ascii="StobiSerif Regular" w:hAnsi="StobiSerif Regular"/>
              </w:rPr>
            </w:pPr>
            <w:r w:rsidRPr="00DA24AF">
              <w:rPr>
                <w:rFonts w:ascii="StobiSerif Regular" w:hAnsi="StobiSerif Regular"/>
              </w:rPr>
              <w:t>(6)На стипендираното лице кое во редовните испитни рокови, без заостанат испит ќе ја заврши студиската година со просечна оценка од најмалку 8,00 од сите положени испити од таа студиска година, му припаѓа парична награда во висина од 50%, односно  за  просечна оценка од 9,00 од сите положени испити од таа студиска година  100% од износот на месечната стипендија.</w:t>
            </w:r>
          </w:p>
          <w:p w14:paraId="60ADE637" w14:textId="77777777" w:rsidR="008879E1" w:rsidRPr="00DA24AF" w:rsidRDefault="008879E1" w:rsidP="008879E1">
            <w:pPr>
              <w:rPr>
                <w:rFonts w:ascii="StobiSerif Regular" w:hAnsi="StobiSerif Regular"/>
              </w:rPr>
            </w:pPr>
            <w:r w:rsidRPr="00DA24AF">
              <w:rPr>
                <w:rFonts w:ascii="StobiSerif Regular" w:hAnsi="StobiSerif Regular"/>
              </w:rPr>
              <w:t>(7)Работен однос со лицата од ставот (1) на овој член, Министерството заснова без јавен оглас, согласно договорот за права и обврски за стипендирање.</w:t>
            </w:r>
          </w:p>
          <w:p w14:paraId="0A65C298" w14:textId="77777777" w:rsidR="008879E1" w:rsidRPr="00DA24AF" w:rsidRDefault="008879E1" w:rsidP="008879E1">
            <w:pPr>
              <w:rPr>
                <w:rFonts w:ascii="StobiSerif Regular" w:hAnsi="StobiSerif Regular"/>
              </w:rPr>
            </w:pPr>
            <w:r w:rsidRPr="00DA24AF">
              <w:rPr>
                <w:rFonts w:ascii="StobiSerif Regular" w:hAnsi="StobiSerif Regular"/>
              </w:rPr>
              <w:t>(8)Стипендираното лице има обврска да остане во работен однос со Министерството во времетраење најмалку двојно повеќе од времето за кое добивало стипендија.</w:t>
            </w:r>
          </w:p>
          <w:p w14:paraId="7CE7094C" w14:textId="77777777" w:rsidR="008879E1" w:rsidRPr="00DA24AF" w:rsidRDefault="008879E1" w:rsidP="008879E1">
            <w:pPr>
              <w:rPr>
                <w:rFonts w:ascii="StobiSerif Regular" w:hAnsi="StobiSerif Regular"/>
              </w:rPr>
            </w:pPr>
            <w:r w:rsidRPr="00DA24AF">
              <w:rPr>
                <w:rFonts w:ascii="StobiSerif Regular" w:hAnsi="StobiSerif Regular"/>
              </w:rPr>
              <w:t>(9)Начинот на избор на стипендираните лица на јавниот конкурс од ставот (1) на овој член, стипендирањето и наградувањето, како и содржината на договорот за правата и обврските за стипендирањето, го пропишува министерот.</w:t>
            </w:r>
          </w:p>
          <w:p w14:paraId="465C9EC5" w14:textId="683DBA57" w:rsidR="008879E1" w:rsidRPr="00DA24AF" w:rsidRDefault="008879E1" w:rsidP="008879E1">
            <w:pPr>
              <w:rPr>
                <w:rFonts w:ascii="StobiSerif Regular" w:hAnsi="StobiSerif Regular"/>
              </w:rPr>
            </w:pPr>
          </w:p>
          <w:p w14:paraId="23228D20" w14:textId="7F8CBF37" w:rsidR="00216731" w:rsidRPr="00DA24AF" w:rsidRDefault="00216731" w:rsidP="008879E1">
            <w:pPr>
              <w:rPr>
                <w:rFonts w:ascii="StobiSerif Regular" w:hAnsi="StobiSerif Regular"/>
              </w:rPr>
            </w:pPr>
          </w:p>
          <w:p w14:paraId="5590A2D5" w14:textId="471F8E78" w:rsidR="00216731" w:rsidRPr="00DA24AF" w:rsidRDefault="00216731" w:rsidP="008879E1">
            <w:pPr>
              <w:rPr>
                <w:rFonts w:ascii="StobiSerif Regular" w:hAnsi="StobiSerif Regular"/>
              </w:rPr>
            </w:pPr>
          </w:p>
          <w:p w14:paraId="20A96391" w14:textId="1D5D8094" w:rsidR="00AB36C5" w:rsidRPr="00DA24AF" w:rsidRDefault="00AB36C5" w:rsidP="008879E1">
            <w:pPr>
              <w:rPr>
                <w:rFonts w:ascii="StobiSerif Regular" w:hAnsi="StobiSerif Regular"/>
              </w:rPr>
            </w:pPr>
          </w:p>
          <w:p w14:paraId="271A6B82" w14:textId="3B9B277A" w:rsidR="00AB36C5" w:rsidRPr="00DA24AF" w:rsidRDefault="00AB36C5" w:rsidP="008879E1">
            <w:pPr>
              <w:rPr>
                <w:rFonts w:ascii="StobiSerif Regular" w:hAnsi="StobiSerif Regular"/>
              </w:rPr>
            </w:pPr>
          </w:p>
          <w:p w14:paraId="4A465793" w14:textId="079A7D98" w:rsidR="00AB36C5" w:rsidRPr="00DA24AF" w:rsidRDefault="00AB36C5" w:rsidP="008879E1">
            <w:pPr>
              <w:rPr>
                <w:rFonts w:ascii="StobiSerif Regular" w:hAnsi="StobiSerif Regular"/>
              </w:rPr>
            </w:pPr>
          </w:p>
          <w:p w14:paraId="4CD0E5DE" w14:textId="77777777" w:rsidR="00AB36C5" w:rsidRPr="00DA24AF" w:rsidRDefault="00AB36C5" w:rsidP="008879E1">
            <w:pPr>
              <w:rPr>
                <w:rFonts w:ascii="StobiSerif Regular" w:hAnsi="StobiSerif Regular"/>
              </w:rPr>
            </w:pPr>
          </w:p>
          <w:p w14:paraId="7283C73D" w14:textId="77777777" w:rsidR="00216731" w:rsidRPr="00DA24AF" w:rsidRDefault="00216731" w:rsidP="008879E1">
            <w:pPr>
              <w:rPr>
                <w:rFonts w:ascii="StobiSerif Regular" w:hAnsi="StobiSerif Regular"/>
              </w:rPr>
            </w:pPr>
          </w:p>
          <w:p w14:paraId="6A43D6A3"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Глава V</w:t>
            </w:r>
          </w:p>
          <w:p w14:paraId="478E1AB5" w14:textId="77777777" w:rsidR="008879E1" w:rsidRPr="00DA24AF" w:rsidRDefault="008879E1" w:rsidP="008879E1">
            <w:pPr>
              <w:jc w:val="center"/>
              <w:rPr>
                <w:rFonts w:ascii="StobiSerif Regular" w:hAnsi="StobiSerif Regular"/>
                <w:b/>
              </w:rPr>
            </w:pPr>
            <w:r w:rsidRPr="00DA24AF">
              <w:rPr>
                <w:rFonts w:ascii="StobiSerif Regular" w:hAnsi="StobiSerif Regular"/>
                <w:b/>
              </w:rPr>
              <w:lastRenderedPageBreak/>
              <w:t>КАТЕГОРИИ И КЛАСИФИКАЦИЈА НА ВРАБОТЕНИ ВО ОДБРАНАТА</w:t>
            </w:r>
          </w:p>
          <w:p w14:paraId="31A37662" w14:textId="77777777" w:rsidR="008879E1" w:rsidRPr="00DA24AF" w:rsidRDefault="008879E1" w:rsidP="008879E1">
            <w:pPr>
              <w:jc w:val="center"/>
              <w:rPr>
                <w:rFonts w:ascii="StobiSerif Regular" w:hAnsi="StobiSerif Regular"/>
                <w:b/>
              </w:rPr>
            </w:pPr>
          </w:p>
          <w:p w14:paraId="67016544"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26</w:t>
            </w:r>
          </w:p>
          <w:p w14:paraId="3B96CF79" w14:textId="77777777" w:rsidR="008879E1" w:rsidRPr="00DA24AF" w:rsidRDefault="008879E1" w:rsidP="008879E1">
            <w:pPr>
              <w:rPr>
                <w:rFonts w:ascii="StobiSerif Regular" w:hAnsi="StobiSerif Regular"/>
              </w:rPr>
            </w:pPr>
            <w:r w:rsidRPr="00DA24AF">
              <w:rPr>
                <w:rFonts w:ascii="StobiSerif Regular" w:hAnsi="StobiSerif Regular"/>
              </w:rPr>
              <w:t>(1)Во Министерството, вработените се делат на шест категории, и тоа:</w:t>
            </w:r>
          </w:p>
          <w:p w14:paraId="23A232C5" w14:textId="77777777" w:rsidR="008879E1" w:rsidRPr="00DA24AF" w:rsidRDefault="008879E1" w:rsidP="00227EF5">
            <w:pPr>
              <w:numPr>
                <w:ilvl w:val="0"/>
                <w:numId w:val="2"/>
              </w:numPr>
              <w:suppressAutoHyphens w:val="0"/>
              <w:rPr>
                <w:rFonts w:ascii="StobiSerif Regular" w:hAnsi="StobiSerif Regular"/>
              </w:rPr>
            </w:pPr>
            <w:r w:rsidRPr="00DA24AF">
              <w:rPr>
                <w:rFonts w:ascii="StobiSerif Regular" w:hAnsi="StobiSerif Regular"/>
              </w:rPr>
              <w:t>категорија А – државен секретар;</w:t>
            </w:r>
          </w:p>
          <w:p w14:paraId="208272EE" w14:textId="77777777" w:rsidR="008879E1" w:rsidRPr="00DA24AF" w:rsidRDefault="008879E1" w:rsidP="00227EF5">
            <w:pPr>
              <w:numPr>
                <w:ilvl w:val="0"/>
                <w:numId w:val="2"/>
              </w:numPr>
              <w:suppressAutoHyphens w:val="0"/>
              <w:rPr>
                <w:rFonts w:ascii="StobiSerif Regular" w:hAnsi="StobiSerif Regular"/>
              </w:rPr>
            </w:pPr>
            <w:r w:rsidRPr="00DA24AF">
              <w:rPr>
                <w:rFonts w:ascii="StobiSerif Regular" w:hAnsi="StobiSerif Regular"/>
              </w:rPr>
              <w:t>категорија Б – раководни службеници;</w:t>
            </w:r>
          </w:p>
          <w:p w14:paraId="477FD340" w14:textId="77777777" w:rsidR="008879E1" w:rsidRPr="00DA24AF" w:rsidRDefault="008879E1" w:rsidP="00227EF5">
            <w:pPr>
              <w:numPr>
                <w:ilvl w:val="0"/>
                <w:numId w:val="2"/>
              </w:numPr>
              <w:suppressAutoHyphens w:val="0"/>
              <w:rPr>
                <w:rFonts w:ascii="StobiSerif Regular" w:hAnsi="StobiSerif Regular"/>
              </w:rPr>
            </w:pPr>
            <w:r w:rsidRPr="00DA24AF">
              <w:rPr>
                <w:rFonts w:ascii="StobiSerif Regular" w:hAnsi="StobiSerif Regular"/>
              </w:rPr>
              <w:t>категорија В – стручни службеници;</w:t>
            </w:r>
          </w:p>
          <w:p w14:paraId="0DD82056" w14:textId="77777777" w:rsidR="008879E1" w:rsidRPr="00DA24AF" w:rsidRDefault="008879E1" w:rsidP="00227EF5">
            <w:pPr>
              <w:numPr>
                <w:ilvl w:val="0"/>
                <w:numId w:val="2"/>
              </w:numPr>
              <w:suppressAutoHyphens w:val="0"/>
              <w:rPr>
                <w:rFonts w:ascii="StobiSerif Regular" w:hAnsi="StobiSerif Regular"/>
              </w:rPr>
            </w:pPr>
            <w:r w:rsidRPr="00DA24AF">
              <w:rPr>
                <w:rFonts w:ascii="StobiSerif Regular" w:hAnsi="StobiSerif Regular"/>
              </w:rPr>
              <w:t>категорија Г – помошно стручни службеници;</w:t>
            </w:r>
          </w:p>
          <w:p w14:paraId="375D2DCD" w14:textId="77777777" w:rsidR="008879E1" w:rsidRPr="00DA24AF" w:rsidRDefault="008879E1" w:rsidP="00227EF5">
            <w:pPr>
              <w:numPr>
                <w:ilvl w:val="0"/>
                <w:numId w:val="2"/>
              </w:numPr>
              <w:suppressAutoHyphens w:val="0"/>
              <w:rPr>
                <w:rFonts w:ascii="StobiSerif Regular" w:hAnsi="StobiSerif Regular"/>
              </w:rPr>
            </w:pPr>
            <w:r w:rsidRPr="00DA24AF">
              <w:rPr>
                <w:rFonts w:ascii="StobiSerif Regular" w:hAnsi="StobiSerif Regular"/>
              </w:rPr>
              <w:t>категорија Д – помошно технички персонал;</w:t>
            </w:r>
          </w:p>
          <w:p w14:paraId="0CB2F1E9" w14:textId="77777777" w:rsidR="008879E1" w:rsidRPr="00DA24AF" w:rsidRDefault="008879E1" w:rsidP="00227EF5">
            <w:pPr>
              <w:numPr>
                <w:ilvl w:val="0"/>
                <w:numId w:val="2"/>
              </w:numPr>
              <w:suppressAutoHyphens w:val="0"/>
              <w:rPr>
                <w:rFonts w:ascii="StobiSerif Regular" w:hAnsi="StobiSerif Regular"/>
              </w:rPr>
            </w:pPr>
            <w:r w:rsidRPr="00DA24AF">
              <w:rPr>
                <w:rFonts w:ascii="StobiSerif Regular" w:hAnsi="StobiSerif Regular"/>
              </w:rPr>
              <w:t>категорија К– даватели на услуги од областа на културата.</w:t>
            </w:r>
          </w:p>
          <w:p w14:paraId="47F7225A" w14:textId="77777777" w:rsidR="008879E1" w:rsidRPr="00DA24AF" w:rsidRDefault="008879E1" w:rsidP="008879E1">
            <w:pPr>
              <w:rPr>
                <w:rFonts w:ascii="StobiSerif Regular" w:hAnsi="StobiSerif Regular"/>
              </w:rPr>
            </w:pPr>
            <w:r w:rsidRPr="00DA24AF">
              <w:rPr>
                <w:rFonts w:ascii="StobiSerif Regular" w:hAnsi="StobiSerif Regular"/>
              </w:rPr>
              <w:t>(2)Во рамките на категоријата Б се утврдуваат 5 (пет) нивоа, во категориите В се утврдуваат 4 (четири) нивоа, а во категориите Г, Д и К се утврдуваат 2 (две) нивоа кои овозможуваат движење во кариера согласно општите и посебните работни компетенции утврдени со актот за систематизација на работни места на Министерството.</w:t>
            </w:r>
          </w:p>
          <w:p w14:paraId="6EEDC510" w14:textId="77777777" w:rsidR="008879E1" w:rsidRPr="00DA24AF" w:rsidRDefault="008879E1" w:rsidP="008879E1">
            <w:pPr>
              <w:rPr>
                <w:rFonts w:ascii="StobiSerif Regular" w:hAnsi="StobiSerif Regular"/>
              </w:rPr>
            </w:pPr>
            <w:r w:rsidRPr="00DA24AF">
              <w:rPr>
                <w:rFonts w:ascii="StobiSerif Regular" w:hAnsi="StobiSerif Regular"/>
              </w:rPr>
              <w:t>(3)Во категоријата Б се утврдени следните нивоа:</w:t>
            </w:r>
          </w:p>
          <w:p w14:paraId="32ADE602" w14:textId="77777777" w:rsidR="008879E1" w:rsidRPr="00DA24AF" w:rsidRDefault="008879E1" w:rsidP="00227EF5">
            <w:pPr>
              <w:numPr>
                <w:ilvl w:val="0"/>
                <w:numId w:val="3"/>
              </w:numPr>
              <w:suppressAutoHyphens w:val="0"/>
              <w:rPr>
                <w:rFonts w:ascii="StobiSerif Regular" w:hAnsi="StobiSerif Regular"/>
              </w:rPr>
            </w:pPr>
            <w:r w:rsidRPr="00DA24AF">
              <w:rPr>
                <w:rFonts w:ascii="StobiSerif Regular" w:hAnsi="StobiSerif Regular"/>
              </w:rPr>
              <w:t>Б 0– директор на директорат;</w:t>
            </w:r>
          </w:p>
          <w:p w14:paraId="545DA37B" w14:textId="77777777" w:rsidR="008879E1" w:rsidRPr="00DA24AF" w:rsidRDefault="008879E1" w:rsidP="00227EF5">
            <w:pPr>
              <w:numPr>
                <w:ilvl w:val="0"/>
                <w:numId w:val="3"/>
              </w:numPr>
              <w:suppressAutoHyphens w:val="0"/>
              <w:rPr>
                <w:rFonts w:ascii="StobiSerif Regular" w:hAnsi="StobiSerif Regular"/>
              </w:rPr>
            </w:pPr>
            <w:r w:rsidRPr="00DA24AF">
              <w:rPr>
                <w:rFonts w:ascii="StobiSerif Regular" w:hAnsi="StobiSerif Regular"/>
              </w:rPr>
              <w:t>Б 1 – државен советник;</w:t>
            </w:r>
          </w:p>
          <w:p w14:paraId="27558DD6" w14:textId="77777777" w:rsidR="008879E1" w:rsidRPr="00DA24AF" w:rsidRDefault="008879E1" w:rsidP="00227EF5">
            <w:pPr>
              <w:numPr>
                <w:ilvl w:val="0"/>
                <w:numId w:val="3"/>
              </w:numPr>
              <w:suppressAutoHyphens w:val="0"/>
              <w:rPr>
                <w:rFonts w:ascii="StobiSerif Regular" w:hAnsi="StobiSerif Regular"/>
              </w:rPr>
            </w:pPr>
            <w:r w:rsidRPr="00DA24AF">
              <w:rPr>
                <w:rFonts w:ascii="StobiSerif Regular" w:hAnsi="StobiSerif Regular"/>
              </w:rPr>
              <w:t>Б 2 - раководител на сектор;</w:t>
            </w:r>
          </w:p>
          <w:p w14:paraId="182F10A7" w14:textId="77777777" w:rsidR="008879E1" w:rsidRPr="00DA24AF" w:rsidRDefault="008879E1" w:rsidP="00227EF5">
            <w:pPr>
              <w:numPr>
                <w:ilvl w:val="0"/>
                <w:numId w:val="3"/>
              </w:numPr>
              <w:suppressAutoHyphens w:val="0"/>
              <w:rPr>
                <w:rFonts w:ascii="StobiSerif Regular" w:hAnsi="StobiSerif Regular"/>
              </w:rPr>
            </w:pPr>
            <w:r w:rsidRPr="00DA24AF">
              <w:rPr>
                <w:rFonts w:ascii="StobiSerif Regular" w:hAnsi="StobiSerif Regular"/>
              </w:rPr>
              <w:t>Б 3 - помошник раководител на сектор;</w:t>
            </w:r>
          </w:p>
          <w:p w14:paraId="609E9C33" w14:textId="77777777" w:rsidR="008879E1" w:rsidRPr="00DA24AF" w:rsidRDefault="008879E1" w:rsidP="00227EF5">
            <w:pPr>
              <w:numPr>
                <w:ilvl w:val="0"/>
                <w:numId w:val="3"/>
              </w:numPr>
              <w:suppressAutoHyphens w:val="0"/>
              <w:rPr>
                <w:rFonts w:ascii="StobiSerif Regular" w:hAnsi="StobiSerif Regular"/>
              </w:rPr>
            </w:pPr>
            <w:r w:rsidRPr="00DA24AF">
              <w:rPr>
                <w:rFonts w:ascii="StobiSerif Regular" w:hAnsi="StobiSerif Regular"/>
              </w:rPr>
              <w:t>Б 4 - раководител на одделение.</w:t>
            </w:r>
          </w:p>
          <w:p w14:paraId="3FDB3FF2" w14:textId="77777777" w:rsidR="008879E1" w:rsidRPr="00DA24AF" w:rsidRDefault="008879E1" w:rsidP="008879E1">
            <w:pPr>
              <w:rPr>
                <w:rFonts w:ascii="StobiSerif Regular" w:hAnsi="StobiSerif Regular"/>
              </w:rPr>
            </w:pPr>
            <w:r w:rsidRPr="00DA24AF">
              <w:rPr>
                <w:rFonts w:ascii="StobiSerif Regular" w:hAnsi="StobiSerif Regular"/>
              </w:rPr>
              <w:t xml:space="preserve"> (4)Во категоријата В се утврдени следните нивоа:</w:t>
            </w:r>
          </w:p>
          <w:p w14:paraId="59310493" w14:textId="77777777" w:rsidR="008879E1" w:rsidRPr="00DA24AF" w:rsidRDefault="008879E1" w:rsidP="00227EF5">
            <w:pPr>
              <w:numPr>
                <w:ilvl w:val="0"/>
                <w:numId w:val="3"/>
              </w:numPr>
              <w:suppressAutoHyphens w:val="0"/>
              <w:rPr>
                <w:rFonts w:ascii="StobiSerif Regular" w:hAnsi="StobiSerif Regular"/>
              </w:rPr>
            </w:pPr>
            <w:r w:rsidRPr="00DA24AF">
              <w:rPr>
                <w:rFonts w:ascii="StobiSerif Regular" w:hAnsi="StobiSerif Regular"/>
              </w:rPr>
              <w:t>В 1 – советник;</w:t>
            </w:r>
          </w:p>
          <w:p w14:paraId="48895730" w14:textId="77777777" w:rsidR="008879E1" w:rsidRPr="00DA24AF" w:rsidRDefault="008879E1" w:rsidP="00227EF5">
            <w:pPr>
              <w:numPr>
                <w:ilvl w:val="0"/>
                <w:numId w:val="3"/>
              </w:numPr>
              <w:suppressAutoHyphens w:val="0"/>
              <w:rPr>
                <w:rFonts w:ascii="StobiSerif Regular" w:hAnsi="StobiSerif Regular"/>
              </w:rPr>
            </w:pPr>
            <w:r w:rsidRPr="00DA24AF">
              <w:rPr>
                <w:rFonts w:ascii="StobiSerif Regular" w:hAnsi="StobiSerif Regular"/>
              </w:rPr>
              <w:t>В 2 - виш соработник;</w:t>
            </w:r>
          </w:p>
          <w:p w14:paraId="57E2B9D5" w14:textId="77777777" w:rsidR="008879E1" w:rsidRPr="00DA24AF" w:rsidRDefault="008879E1" w:rsidP="00227EF5">
            <w:pPr>
              <w:numPr>
                <w:ilvl w:val="0"/>
                <w:numId w:val="3"/>
              </w:numPr>
              <w:suppressAutoHyphens w:val="0"/>
              <w:rPr>
                <w:rFonts w:ascii="StobiSerif Regular" w:hAnsi="StobiSerif Regular"/>
              </w:rPr>
            </w:pPr>
            <w:r w:rsidRPr="00DA24AF">
              <w:rPr>
                <w:rFonts w:ascii="StobiSerif Regular" w:hAnsi="StobiSerif Regular"/>
              </w:rPr>
              <w:lastRenderedPageBreak/>
              <w:t>В 3 – соработник;</w:t>
            </w:r>
          </w:p>
          <w:p w14:paraId="300001B6" w14:textId="77777777" w:rsidR="008879E1" w:rsidRPr="00DA24AF" w:rsidRDefault="008879E1" w:rsidP="00227EF5">
            <w:pPr>
              <w:numPr>
                <w:ilvl w:val="0"/>
                <w:numId w:val="3"/>
              </w:numPr>
              <w:suppressAutoHyphens w:val="0"/>
              <w:rPr>
                <w:rFonts w:ascii="StobiSerif Regular" w:hAnsi="StobiSerif Regular"/>
              </w:rPr>
            </w:pPr>
            <w:r w:rsidRPr="00DA24AF">
              <w:rPr>
                <w:rFonts w:ascii="StobiSerif Regular" w:hAnsi="StobiSerif Regular"/>
              </w:rPr>
              <w:t>В 4 - помлад соработник.</w:t>
            </w:r>
          </w:p>
          <w:p w14:paraId="0B4E7B16" w14:textId="77777777" w:rsidR="008879E1" w:rsidRPr="00DA24AF" w:rsidRDefault="008879E1" w:rsidP="008879E1">
            <w:pPr>
              <w:rPr>
                <w:rFonts w:ascii="StobiSerif Regular" w:hAnsi="StobiSerif Regular"/>
              </w:rPr>
            </w:pPr>
            <w:r w:rsidRPr="00DA24AF">
              <w:rPr>
                <w:rFonts w:ascii="StobiSerif Regular" w:hAnsi="StobiSerif Regular"/>
              </w:rPr>
              <w:t>(5)Во категоријата Г се утврдени следните нивоа:</w:t>
            </w:r>
          </w:p>
          <w:p w14:paraId="5CD4B7E8" w14:textId="77777777" w:rsidR="008879E1" w:rsidRPr="00DA24AF" w:rsidRDefault="008879E1" w:rsidP="00227EF5">
            <w:pPr>
              <w:numPr>
                <w:ilvl w:val="0"/>
                <w:numId w:val="3"/>
              </w:numPr>
              <w:suppressAutoHyphens w:val="0"/>
              <w:rPr>
                <w:rFonts w:ascii="StobiSerif Regular" w:hAnsi="StobiSerif Regular"/>
              </w:rPr>
            </w:pPr>
            <w:r w:rsidRPr="00DA24AF">
              <w:rPr>
                <w:rFonts w:ascii="StobiSerif Regular" w:hAnsi="StobiSerif Regular"/>
              </w:rPr>
              <w:t>Г 1 – самостоен референт;</w:t>
            </w:r>
          </w:p>
          <w:p w14:paraId="67A032F8" w14:textId="77777777" w:rsidR="008879E1" w:rsidRPr="00DA24AF" w:rsidRDefault="008879E1" w:rsidP="00227EF5">
            <w:pPr>
              <w:numPr>
                <w:ilvl w:val="0"/>
                <w:numId w:val="3"/>
              </w:numPr>
              <w:suppressAutoHyphens w:val="0"/>
              <w:rPr>
                <w:rFonts w:ascii="StobiSerif Regular" w:hAnsi="StobiSerif Regular"/>
              </w:rPr>
            </w:pPr>
            <w:r w:rsidRPr="00DA24AF">
              <w:rPr>
                <w:rFonts w:ascii="StobiSerif Regular" w:hAnsi="StobiSerif Regular"/>
              </w:rPr>
              <w:t>Г 2– референт.</w:t>
            </w:r>
          </w:p>
          <w:p w14:paraId="07D03F52" w14:textId="77777777" w:rsidR="008879E1" w:rsidRPr="00DA24AF" w:rsidRDefault="008879E1" w:rsidP="008879E1">
            <w:pPr>
              <w:rPr>
                <w:rFonts w:ascii="StobiSerif Regular" w:hAnsi="StobiSerif Regular"/>
              </w:rPr>
            </w:pPr>
            <w:r w:rsidRPr="00DA24AF">
              <w:rPr>
                <w:rFonts w:ascii="StobiSerif Regular" w:hAnsi="StobiSerif Regular"/>
              </w:rPr>
              <w:t>(6)Во категоријата Д се утврдени следните нивоа:</w:t>
            </w:r>
          </w:p>
          <w:p w14:paraId="5B19DD7E" w14:textId="77777777" w:rsidR="008879E1" w:rsidRPr="00DA24AF" w:rsidRDefault="008879E1" w:rsidP="00227EF5">
            <w:pPr>
              <w:numPr>
                <w:ilvl w:val="0"/>
                <w:numId w:val="3"/>
              </w:numPr>
              <w:suppressAutoHyphens w:val="0"/>
              <w:rPr>
                <w:rFonts w:ascii="StobiSerif Regular" w:hAnsi="StobiSerif Regular"/>
              </w:rPr>
            </w:pPr>
            <w:r w:rsidRPr="00DA24AF">
              <w:rPr>
                <w:rFonts w:ascii="StobiSerif Regular" w:hAnsi="StobiSerif Regular"/>
              </w:rPr>
              <w:t>Д 1 –помошно технички персонал  од прва категорија;</w:t>
            </w:r>
          </w:p>
          <w:p w14:paraId="0A53072A" w14:textId="77777777" w:rsidR="008879E1" w:rsidRPr="00DA24AF" w:rsidRDefault="008879E1" w:rsidP="00227EF5">
            <w:pPr>
              <w:numPr>
                <w:ilvl w:val="0"/>
                <w:numId w:val="3"/>
              </w:numPr>
              <w:suppressAutoHyphens w:val="0"/>
              <w:rPr>
                <w:rFonts w:ascii="StobiSerif Regular" w:hAnsi="StobiSerif Regular"/>
              </w:rPr>
            </w:pPr>
            <w:r w:rsidRPr="00DA24AF">
              <w:rPr>
                <w:rFonts w:ascii="StobiSerif Regular" w:hAnsi="StobiSerif Regular"/>
              </w:rPr>
              <w:t>Д 2 – помошно технички персонал  од втора категорија.</w:t>
            </w:r>
          </w:p>
          <w:p w14:paraId="2E468850" w14:textId="77777777" w:rsidR="008879E1" w:rsidRPr="00DA24AF" w:rsidRDefault="008879E1" w:rsidP="008879E1">
            <w:pPr>
              <w:rPr>
                <w:rFonts w:ascii="StobiSerif Regular" w:hAnsi="StobiSerif Regular"/>
              </w:rPr>
            </w:pPr>
            <w:r w:rsidRPr="00DA24AF">
              <w:rPr>
                <w:rFonts w:ascii="StobiSerif Regular" w:hAnsi="StobiSerif Regular"/>
              </w:rPr>
              <w:t>(7)Во категоријата К се утврдени следните нивоа:</w:t>
            </w:r>
          </w:p>
          <w:p w14:paraId="62E8256D" w14:textId="77777777" w:rsidR="008879E1" w:rsidRPr="00DA24AF" w:rsidRDefault="008879E1" w:rsidP="00227EF5">
            <w:pPr>
              <w:numPr>
                <w:ilvl w:val="0"/>
                <w:numId w:val="3"/>
              </w:numPr>
              <w:suppressAutoHyphens w:val="0"/>
              <w:rPr>
                <w:rFonts w:ascii="StobiSerif Regular" w:hAnsi="StobiSerif Regular"/>
              </w:rPr>
            </w:pPr>
            <w:r w:rsidRPr="00DA24AF">
              <w:rPr>
                <w:rFonts w:ascii="StobiSerif Regular" w:hAnsi="StobiSerif Regular"/>
              </w:rPr>
              <w:t>К 1 –давател на услуга од областа на културата од прва категорија;</w:t>
            </w:r>
          </w:p>
          <w:p w14:paraId="7EF0A18F" w14:textId="77777777" w:rsidR="008879E1" w:rsidRPr="00DA24AF" w:rsidRDefault="008879E1" w:rsidP="00227EF5">
            <w:pPr>
              <w:numPr>
                <w:ilvl w:val="0"/>
                <w:numId w:val="3"/>
              </w:numPr>
              <w:suppressAutoHyphens w:val="0"/>
              <w:rPr>
                <w:rFonts w:ascii="StobiSerif Regular" w:hAnsi="StobiSerif Regular"/>
              </w:rPr>
            </w:pPr>
            <w:r w:rsidRPr="00DA24AF">
              <w:rPr>
                <w:rFonts w:ascii="StobiSerif Regular" w:hAnsi="StobiSerif Regular"/>
              </w:rPr>
              <w:t>К 2 – давател на услуга од областа на културата од втора категорија.</w:t>
            </w:r>
          </w:p>
          <w:p w14:paraId="7072D86B" w14:textId="77777777" w:rsidR="008879E1" w:rsidRPr="00DA24AF" w:rsidRDefault="008879E1" w:rsidP="008879E1">
            <w:pPr>
              <w:rPr>
                <w:rFonts w:ascii="StobiSerif Regular" w:hAnsi="StobiSerif Regular"/>
              </w:rPr>
            </w:pPr>
            <w:r w:rsidRPr="00DA24AF">
              <w:rPr>
                <w:rFonts w:ascii="StobiSerif Regular" w:hAnsi="StobiSerif Regular"/>
              </w:rPr>
              <w:t>(8)Чиновите на активниот воен персонал кој извршува должности во Министерството, се утврдени со Законот за служба во Армијата на Република Северна Македонија.</w:t>
            </w:r>
          </w:p>
          <w:p w14:paraId="00E56940" w14:textId="77777777" w:rsidR="008879E1" w:rsidRPr="00DA24AF" w:rsidRDefault="008879E1" w:rsidP="008879E1">
            <w:pPr>
              <w:rPr>
                <w:rFonts w:ascii="StobiSerif Regular" w:hAnsi="StobiSerif Regular"/>
              </w:rPr>
            </w:pPr>
            <w:r w:rsidRPr="00DA24AF">
              <w:rPr>
                <w:rFonts w:ascii="StobiSerif Regular" w:hAnsi="StobiSerif Regular"/>
              </w:rPr>
              <w:t>(9)Еквиваленција на категориите на вработени согласно овој член со активниот воен персонал кој извршува должности во Министерството е утврдена на начин, и тоа:</w:t>
            </w:r>
          </w:p>
          <w:p w14:paraId="7C0370C5" w14:textId="77777777" w:rsidR="008879E1" w:rsidRPr="00DA24AF" w:rsidRDefault="008879E1" w:rsidP="008879E1">
            <w:pPr>
              <w:rPr>
                <w:rFonts w:ascii="StobiSerif Regular" w:hAnsi="StobiSerif Regular"/>
              </w:rPr>
            </w:pPr>
          </w:p>
          <w:tbl>
            <w:tblPr>
              <w:tblStyle w:val="TableGrid"/>
              <w:tblW w:w="4748" w:type="dxa"/>
              <w:tblLayout w:type="fixed"/>
              <w:tblLook w:val="04A0" w:firstRow="1" w:lastRow="0" w:firstColumn="1" w:lastColumn="0" w:noHBand="0" w:noVBand="1"/>
            </w:tblPr>
            <w:tblGrid>
              <w:gridCol w:w="2532"/>
              <w:gridCol w:w="2216"/>
            </w:tblGrid>
            <w:tr w:rsidR="008879E1" w:rsidRPr="00DA24AF" w14:paraId="6FBCC927" w14:textId="77777777" w:rsidTr="008879E1">
              <w:trPr>
                <w:trHeight w:val="687"/>
              </w:trPr>
              <w:tc>
                <w:tcPr>
                  <w:tcW w:w="2532" w:type="dxa"/>
                </w:tcPr>
                <w:p w14:paraId="2B0A426F" w14:textId="77777777" w:rsidR="008879E1" w:rsidRPr="00DA24AF" w:rsidRDefault="008879E1" w:rsidP="008879E1">
                  <w:pPr>
                    <w:spacing w:after="160" w:line="259" w:lineRule="auto"/>
                    <w:rPr>
                      <w:rFonts w:ascii="StobiSerif Regular" w:hAnsi="StobiSerif Regular"/>
                    </w:rPr>
                  </w:pPr>
                  <w:r w:rsidRPr="00DA24AF">
                    <w:rPr>
                      <w:rFonts w:ascii="StobiSerif Regular" w:hAnsi="StobiSerif Regular"/>
                    </w:rPr>
                    <w:t>звање</w:t>
                  </w:r>
                </w:p>
              </w:tc>
              <w:tc>
                <w:tcPr>
                  <w:tcW w:w="2216" w:type="dxa"/>
                </w:tcPr>
                <w:p w14:paraId="43A36DEC" w14:textId="77777777" w:rsidR="008879E1" w:rsidRPr="00DA24AF" w:rsidRDefault="008879E1" w:rsidP="008879E1">
                  <w:pPr>
                    <w:spacing w:after="160" w:line="259" w:lineRule="auto"/>
                    <w:rPr>
                      <w:rFonts w:ascii="StobiSerif Regular" w:hAnsi="StobiSerif Regular"/>
                    </w:rPr>
                  </w:pPr>
                  <w:r w:rsidRPr="00DA24AF">
                    <w:rPr>
                      <w:rFonts w:ascii="StobiSerif Regular" w:hAnsi="StobiSerif Regular"/>
                    </w:rPr>
                    <w:t>чин</w:t>
                  </w:r>
                </w:p>
              </w:tc>
            </w:tr>
            <w:tr w:rsidR="008879E1" w:rsidRPr="00DA24AF" w14:paraId="0E790245" w14:textId="77777777" w:rsidTr="008879E1">
              <w:trPr>
                <w:trHeight w:val="705"/>
              </w:trPr>
              <w:tc>
                <w:tcPr>
                  <w:tcW w:w="2532" w:type="dxa"/>
                </w:tcPr>
                <w:p w14:paraId="387DD5E1" w14:textId="77777777" w:rsidR="008879E1" w:rsidRPr="00DA24AF" w:rsidRDefault="008879E1" w:rsidP="008879E1">
                  <w:pPr>
                    <w:spacing w:after="160" w:line="259" w:lineRule="auto"/>
                    <w:rPr>
                      <w:rFonts w:ascii="StobiSerif Regular" w:hAnsi="StobiSerif Regular"/>
                    </w:rPr>
                  </w:pPr>
                  <w:r w:rsidRPr="00DA24AF">
                    <w:rPr>
                      <w:rFonts w:ascii="StobiSerif Regular" w:hAnsi="StobiSerif Regular"/>
                    </w:rPr>
                    <w:t>Директор</w:t>
                  </w:r>
                </w:p>
              </w:tc>
              <w:tc>
                <w:tcPr>
                  <w:tcW w:w="2216" w:type="dxa"/>
                </w:tcPr>
                <w:p w14:paraId="4E82E431" w14:textId="77777777" w:rsidR="008879E1" w:rsidRPr="00DA24AF" w:rsidRDefault="008879E1" w:rsidP="008879E1">
                  <w:pPr>
                    <w:spacing w:after="160" w:line="259" w:lineRule="auto"/>
                    <w:ind w:right="-58"/>
                    <w:rPr>
                      <w:rFonts w:ascii="StobiSerif Regular" w:hAnsi="StobiSerif Regular"/>
                    </w:rPr>
                  </w:pPr>
                  <w:r w:rsidRPr="00DA24AF">
                    <w:rPr>
                      <w:rFonts w:ascii="StobiSerif Regular" w:hAnsi="StobiSerif Regular"/>
                    </w:rPr>
                    <w:t>Генерал мајор</w:t>
                  </w:r>
                </w:p>
              </w:tc>
            </w:tr>
            <w:tr w:rsidR="008879E1" w:rsidRPr="00DA24AF" w14:paraId="6CB45EAD" w14:textId="77777777" w:rsidTr="008879E1">
              <w:trPr>
                <w:trHeight w:val="633"/>
              </w:trPr>
              <w:tc>
                <w:tcPr>
                  <w:tcW w:w="2532" w:type="dxa"/>
                </w:tcPr>
                <w:p w14:paraId="5358DC12" w14:textId="77777777" w:rsidR="008879E1" w:rsidRPr="00DA24AF" w:rsidRDefault="008879E1" w:rsidP="008879E1">
                  <w:pPr>
                    <w:spacing w:after="160" w:line="259" w:lineRule="auto"/>
                    <w:rPr>
                      <w:rFonts w:ascii="StobiSerif Regular" w:hAnsi="StobiSerif Regular"/>
                    </w:rPr>
                  </w:pPr>
                  <w:r w:rsidRPr="00DA24AF">
                    <w:rPr>
                      <w:rFonts w:ascii="StobiSerif Regular" w:hAnsi="StobiSerif Regular"/>
                    </w:rPr>
                    <w:t>Државен советник</w:t>
                  </w:r>
                </w:p>
              </w:tc>
              <w:tc>
                <w:tcPr>
                  <w:tcW w:w="2216" w:type="dxa"/>
                </w:tcPr>
                <w:p w14:paraId="12FF7190" w14:textId="77777777" w:rsidR="008879E1" w:rsidRPr="00DA24AF" w:rsidRDefault="008879E1" w:rsidP="008879E1">
                  <w:pPr>
                    <w:spacing w:after="160" w:line="259" w:lineRule="auto"/>
                    <w:rPr>
                      <w:rFonts w:ascii="StobiSerif Regular" w:hAnsi="StobiSerif Regular"/>
                    </w:rPr>
                  </w:pPr>
                  <w:r w:rsidRPr="00DA24AF">
                    <w:rPr>
                      <w:rFonts w:ascii="StobiSerif Regular" w:hAnsi="StobiSerif Regular"/>
                    </w:rPr>
                    <w:t>Бригаден генерал</w:t>
                  </w:r>
                </w:p>
              </w:tc>
            </w:tr>
            <w:tr w:rsidR="008879E1" w:rsidRPr="00DA24AF" w14:paraId="65CDCE0D" w14:textId="77777777" w:rsidTr="008879E1">
              <w:trPr>
                <w:trHeight w:val="857"/>
              </w:trPr>
              <w:tc>
                <w:tcPr>
                  <w:tcW w:w="2532" w:type="dxa"/>
                </w:tcPr>
                <w:p w14:paraId="5EA109FB" w14:textId="77777777" w:rsidR="008879E1" w:rsidRPr="00DA24AF" w:rsidRDefault="008879E1" w:rsidP="008879E1">
                  <w:pPr>
                    <w:spacing w:after="160" w:line="259" w:lineRule="auto"/>
                    <w:rPr>
                      <w:rFonts w:ascii="StobiSerif Regular" w:hAnsi="StobiSerif Regular"/>
                    </w:rPr>
                  </w:pPr>
                  <w:r w:rsidRPr="00DA24AF">
                    <w:rPr>
                      <w:rFonts w:ascii="StobiSerif Regular" w:hAnsi="StobiSerif Regular"/>
                    </w:rPr>
                    <w:lastRenderedPageBreak/>
                    <w:t>Раководител на  сектор</w:t>
                  </w:r>
                </w:p>
              </w:tc>
              <w:tc>
                <w:tcPr>
                  <w:tcW w:w="2216" w:type="dxa"/>
                </w:tcPr>
                <w:p w14:paraId="6308DB31" w14:textId="77777777" w:rsidR="008879E1" w:rsidRPr="00DA24AF" w:rsidRDefault="008879E1" w:rsidP="008879E1">
                  <w:pPr>
                    <w:spacing w:after="160" w:line="259" w:lineRule="auto"/>
                    <w:rPr>
                      <w:rFonts w:ascii="StobiSerif Regular" w:hAnsi="StobiSerif Regular"/>
                    </w:rPr>
                  </w:pPr>
                  <w:r w:rsidRPr="00DA24AF">
                    <w:rPr>
                      <w:rFonts w:ascii="StobiSerif Regular" w:hAnsi="StobiSerif Regular"/>
                    </w:rPr>
                    <w:t>полковник</w:t>
                  </w:r>
                </w:p>
              </w:tc>
            </w:tr>
            <w:tr w:rsidR="008879E1" w:rsidRPr="00DA24AF" w14:paraId="573A3319" w14:textId="77777777" w:rsidTr="008879E1">
              <w:trPr>
                <w:trHeight w:val="875"/>
              </w:trPr>
              <w:tc>
                <w:tcPr>
                  <w:tcW w:w="2532" w:type="dxa"/>
                </w:tcPr>
                <w:p w14:paraId="2366AE1A" w14:textId="77777777" w:rsidR="008879E1" w:rsidRPr="00DA24AF" w:rsidRDefault="008879E1" w:rsidP="008879E1">
                  <w:pPr>
                    <w:spacing w:after="160" w:line="259" w:lineRule="auto"/>
                    <w:rPr>
                      <w:rFonts w:ascii="StobiSerif Regular" w:hAnsi="StobiSerif Regular"/>
                    </w:rPr>
                  </w:pPr>
                  <w:r w:rsidRPr="00DA24AF">
                    <w:rPr>
                      <w:rFonts w:ascii="StobiSerif Regular" w:hAnsi="StobiSerif Regular"/>
                    </w:rPr>
                    <w:t>Помошник раководител на сектор</w:t>
                  </w:r>
                </w:p>
              </w:tc>
              <w:tc>
                <w:tcPr>
                  <w:tcW w:w="2216" w:type="dxa"/>
                </w:tcPr>
                <w:p w14:paraId="3531EC12" w14:textId="77777777" w:rsidR="008879E1" w:rsidRPr="00DA24AF" w:rsidRDefault="008879E1" w:rsidP="008879E1">
                  <w:pPr>
                    <w:spacing w:after="160" w:line="259" w:lineRule="auto"/>
                    <w:rPr>
                      <w:rFonts w:ascii="StobiSerif Regular" w:hAnsi="StobiSerif Regular"/>
                    </w:rPr>
                  </w:pPr>
                  <w:r w:rsidRPr="00DA24AF">
                    <w:rPr>
                      <w:rFonts w:ascii="StobiSerif Regular" w:hAnsi="StobiSerif Regular"/>
                    </w:rPr>
                    <w:t xml:space="preserve"> полковник</w:t>
                  </w:r>
                </w:p>
              </w:tc>
            </w:tr>
            <w:tr w:rsidR="008879E1" w:rsidRPr="00DA24AF" w14:paraId="1E2673FC" w14:textId="77777777" w:rsidTr="008879E1">
              <w:trPr>
                <w:trHeight w:val="822"/>
              </w:trPr>
              <w:tc>
                <w:tcPr>
                  <w:tcW w:w="2532" w:type="dxa"/>
                </w:tcPr>
                <w:p w14:paraId="6EC727A3" w14:textId="77777777" w:rsidR="008879E1" w:rsidRPr="00DA24AF" w:rsidRDefault="008879E1" w:rsidP="008879E1">
                  <w:pPr>
                    <w:spacing w:after="160" w:line="259" w:lineRule="auto"/>
                    <w:rPr>
                      <w:rFonts w:ascii="StobiSerif Regular" w:hAnsi="StobiSerif Regular"/>
                    </w:rPr>
                  </w:pPr>
                  <w:r w:rsidRPr="00DA24AF">
                    <w:rPr>
                      <w:rFonts w:ascii="StobiSerif Regular" w:hAnsi="StobiSerif Regular"/>
                    </w:rPr>
                    <w:t>Раководител на одделение</w:t>
                  </w:r>
                </w:p>
              </w:tc>
              <w:tc>
                <w:tcPr>
                  <w:tcW w:w="2216" w:type="dxa"/>
                </w:tcPr>
                <w:p w14:paraId="69488515" w14:textId="77777777" w:rsidR="008879E1" w:rsidRPr="00DA24AF" w:rsidRDefault="008879E1" w:rsidP="008879E1">
                  <w:pPr>
                    <w:spacing w:after="160" w:line="259" w:lineRule="auto"/>
                    <w:rPr>
                      <w:rFonts w:ascii="StobiSerif Regular" w:hAnsi="StobiSerif Regular"/>
                    </w:rPr>
                  </w:pPr>
                  <w:r w:rsidRPr="00DA24AF">
                    <w:rPr>
                      <w:rFonts w:ascii="StobiSerif Regular" w:hAnsi="StobiSerif Regular"/>
                    </w:rPr>
                    <w:t xml:space="preserve"> потполковник</w:t>
                  </w:r>
                </w:p>
              </w:tc>
            </w:tr>
            <w:tr w:rsidR="008879E1" w:rsidRPr="00DA24AF" w14:paraId="69FF0E0E" w14:textId="77777777" w:rsidTr="008879E1">
              <w:trPr>
                <w:trHeight w:val="615"/>
              </w:trPr>
              <w:tc>
                <w:tcPr>
                  <w:tcW w:w="2532" w:type="dxa"/>
                </w:tcPr>
                <w:p w14:paraId="443C5FF7" w14:textId="77777777" w:rsidR="008879E1" w:rsidRPr="00DA24AF" w:rsidRDefault="008879E1" w:rsidP="008879E1">
                  <w:pPr>
                    <w:spacing w:after="160" w:line="259" w:lineRule="auto"/>
                    <w:rPr>
                      <w:rFonts w:ascii="StobiSerif Regular" w:hAnsi="StobiSerif Regular"/>
                    </w:rPr>
                  </w:pPr>
                  <w:r w:rsidRPr="00DA24AF">
                    <w:rPr>
                      <w:rFonts w:ascii="StobiSerif Regular" w:hAnsi="StobiSerif Regular"/>
                    </w:rPr>
                    <w:t>Советник</w:t>
                  </w:r>
                </w:p>
              </w:tc>
              <w:tc>
                <w:tcPr>
                  <w:tcW w:w="2216" w:type="dxa"/>
                </w:tcPr>
                <w:p w14:paraId="5B3A6344" w14:textId="77777777" w:rsidR="008879E1" w:rsidRPr="00DA24AF" w:rsidRDefault="008879E1" w:rsidP="008879E1">
                  <w:pPr>
                    <w:spacing w:after="160" w:line="259" w:lineRule="auto"/>
                    <w:rPr>
                      <w:rFonts w:ascii="StobiSerif Regular" w:hAnsi="StobiSerif Regular"/>
                    </w:rPr>
                  </w:pPr>
                  <w:r w:rsidRPr="00DA24AF">
                    <w:rPr>
                      <w:rFonts w:ascii="StobiSerif Regular" w:hAnsi="StobiSerif Regular"/>
                    </w:rPr>
                    <w:t>мајор</w:t>
                  </w:r>
                </w:p>
              </w:tc>
            </w:tr>
            <w:tr w:rsidR="008879E1" w:rsidRPr="00DA24AF" w14:paraId="11B62D2E" w14:textId="77777777" w:rsidTr="008879E1">
              <w:trPr>
                <w:trHeight w:val="714"/>
              </w:trPr>
              <w:tc>
                <w:tcPr>
                  <w:tcW w:w="2532" w:type="dxa"/>
                </w:tcPr>
                <w:p w14:paraId="78CB0D91" w14:textId="77777777" w:rsidR="008879E1" w:rsidRPr="00DA24AF" w:rsidRDefault="008879E1" w:rsidP="008879E1">
                  <w:pPr>
                    <w:spacing w:after="160" w:line="259" w:lineRule="auto"/>
                    <w:rPr>
                      <w:rFonts w:ascii="StobiSerif Regular" w:hAnsi="StobiSerif Regular"/>
                    </w:rPr>
                  </w:pPr>
                  <w:r w:rsidRPr="00DA24AF">
                    <w:rPr>
                      <w:rFonts w:ascii="StobiSerif Regular" w:hAnsi="StobiSerif Regular"/>
                    </w:rPr>
                    <w:t>Виш соработник</w:t>
                  </w:r>
                </w:p>
              </w:tc>
              <w:tc>
                <w:tcPr>
                  <w:tcW w:w="2216" w:type="dxa"/>
                </w:tcPr>
                <w:p w14:paraId="20D475C1" w14:textId="77777777" w:rsidR="008879E1" w:rsidRPr="00DA24AF" w:rsidRDefault="008879E1" w:rsidP="008879E1">
                  <w:pPr>
                    <w:spacing w:after="160" w:line="259" w:lineRule="auto"/>
                    <w:rPr>
                      <w:rFonts w:ascii="StobiSerif Regular" w:hAnsi="StobiSerif Regular"/>
                    </w:rPr>
                  </w:pPr>
                  <w:r w:rsidRPr="00DA24AF">
                    <w:rPr>
                      <w:rFonts w:ascii="StobiSerif Regular" w:hAnsi="StobiSerif Regular"/>
                    </w:rPr>
                    <w:t xml:space="preserve"> капетан</w:t>
                  </w:r>
                </w:p>
              </w:tc>
            </w:tr>
            <w:tr w:rsidR="008879E1" w:rsidRPr="00DA24AF" w14:paraId="12BB789E" w14:textId="77777777" w:rsidTr="008879E1">
              <w:trPr>
                <w:trHeight w:val="714"/>
              </w:trPr>
              <w:tc>
                <w:tcPr>
                  <w:tcW w:w="2532" w:type="dxa"/>
                </w:tcPr>
                <w:p w14:paraId="14EFFCCE" w14:textId="77777777" w:rsidR="008879E1" w:rsidRPr="00DA24AF" w:rsidRDefault="008879E1" w:rsidP="008879E1">
                  <w:pPr>
                    <w:spacing w:after="160" w:line="259" w:lineRule="auto"/>
                    <w:rPr>
                      <w:rFonts w:ascii="StobiSerif Regular" w:hAnsi="StobiSerif Regular"/>
                    </w:rPr>
                  </w:pPr>
                  <w:r w:rsidRPr="00DA24AF">
                    <w:rPr>
                      <w:rFonts w:ascii="StobiSerif Regular" w:hAnsi="StobiSerif Regular"/>
                    </w:rPr>
                    <w:t>Соработник</w:t>
                  </w:r>
                </w:p>
              </w:tc>
              <w:tc>
                <w:tcPr>
                  <w:tcW w:w="2216" w:type="dxa"/>
                </w:tcPr>
                <w:p w14:paraId="55C21C10" w14:textId="77777777" w:rsidR="008879E1" w:rsidRPr="00DA24AF" w:rsidRDefault="008879E1" w:rsidP="008879E1">
                  <w:pPr>
                    <w:spacing w:after="160" w:line="259" w:lineRule="auto"/>
                    <w:rPr>
                      <w:rFonts w:ascii="StobiSerif Regular" w:hAnsi="StobiSerif Regular"/>
                    </w:rPr>
                  </w:pPr>
                  <w:r w:rsidRPr="00DA24AF">
                    <w:rPr>
                      <w:rFonts w:ascii="StobiSerif Regular" w:hAnsi="StobiSerif Regular"/>
                    </w:rPr>
                    <w:t xml:space="preserve"> капетан</w:t>
                  </w:r>
                </w:p>
              </w:tc>
            </w:tr>
            <w:tr w:rsidR="008879E1" w:rsidRPr="00DA24AF" w14:paraId="692800F0" w14:textId="77777777" w:rsidTr="008879E1">
              <w:trPr>
                <w:trHeight w:val="857"/>
              </w:trPr>
              <w:tc>
                <w:tcPr>
                  <w:tcW w:w="2532" w:type="dxa"/>
                </w:tcPr>
                <w:p w14:paraId="3D0F00F8" w14:textId="77777777" w:rsidR="008879E1" w:rsidRPr="00DA24AF" w:rsidRDefault="008879E1" w:rsidP="008879E1">
                  <w:pPr>
                    <w:spacing w:after="160" w:line="259" w:lineRule="auto"/>
                    <w:rPr>
                      <w:rFonts w:ascii="StobiSerif Regular" w:hAnsi="StobiSerif Regular"/>
                    </w:rPr>
                  </w:pPr>
                  <w:r w:rsidRPr="00DA24AF">
                    <w:rPr>
                      <w:rFonts w:ascii="StobiSerif Regular" w:hAnsi="StobiSerif Regular"/>
                    </w:rPr>
                    <w:t>Помлад соработник</w:t>
                  </w:r>
                </w:p>
              </w:tc>
              <w:tc>
                <w:tcPr>
                  <w:tcW w:w="2216" w:type="dxa"/>
                </w:tcPr>
                <w:p w14:paraId="03A4ED15" w14:textId="77777777" w:rsidR="008879E1" w:rsidRPr="00DA24AF" w:rsidRDefault="008879E1" w:rsidP="008879E1">
                  <w:pPr>
                    <w:spacing w:after="160" w:line="259" w:lineRule="auto"/>
                    <w:rPr>
                      <w:rFonts w:ascii="StobiSerif Regular" w:hAnsi="StobiSerif Regular"/>
                    </w:rPr>
                  </w:pPr>
                  <w:r w:rsidRPr="00DA24AF">
                    <w:rPr>
                      <w:rFonts w:ascii="StobiSerif Regular" w:hAnsi="StobiSerif Regular"/>
                    </w:rPr>
                    <w:t xml:space="preserve"> поручник/ потпоручник</w:t>
                  </w:r>
                </w:p>
              </w:tc>
            </w:tr>
            <w:tr w:rsidR="008879E1" w:rsidRPr="00DA24AF" w14:paraId="76611646" w14:textId="77777777" w:rsidTr="008879E1">
              <w:trPr>
                <w:trHeight w:val="875"/>
              </w:trPr>
              <w:tc>
                <w:tcPr>
                  <w:tcW w:w="2532" w:type="dxa"/>
                </w:tcPr>
                <w:p w14:paraId="3EB8EDE0" w14:textId="77777777" w:rsidR="008879E1" w:rsidRPr="00DA24AF" w:rsidRDefault="008879E1" w:rsidP="008879E1">
                  <w:pPr>
                    <w:spacing w:after="160" w:line="259" w:lineRule="auto"/>
                    <w:rPr>
                      <w:rFonts w:ascii="StobiSerif Regular" w:hAnsi="StobiSerif Regular"/>
                    </w:rPr>
                  </w:pPr>
                  <w:r w:rsidRPr="00DA24AF">
                    <w:rPr>
                      <w:rFonts w:ascii="StobiSerif Regular" w:hAnsi="StobiSerif Regular"/>
                    </w:rPr>
                    <w:t>Самостоен референт</w:t>
                  </w:r>
                </w:p>
              </w:tc>
              <w:tc>
                <w:tcPr>
                  <w:tcW w:w="2216" w:type="dxa"/>
                </w:tcPr>
                <w:p w14:paraId="578A796C" w14:textId="77777777" w:rsidR="008879E1" w:rsidRPr="00DA24AF" w:rsidRDefault="008879E1" w:rsidP="008879E1">
                  <w:pPr>
                    <w:spacing w:after="160" w:line="259" w:lineRule="auto"/>
                    <w:rPr>
                      <w:rFonts w:ascii="StobiSerif Regular" w:hAnsi="StobiSerif Regular"/>
                    </w:rPr>
                  </w:pPr>
                  <w:r w:rsidRPr="00DA24AF">
                    <w:rPr>
                      <w:rFonts w:ascii="StobiSerif Regular" w:hAnsi="StobiSerif Regular"/>
                    </w:rPr>
                    <w:t>главен наредник/ наредник</w:t>
                  </w:r>
                </w:p>
              </w:tc>
            </w:tr>
            <w:tr w:rsidR="008879E1" w:rsidRPr="00DA24AF" w14:paraId="63861B55" w14:textId="77777777" w:rsidTr="008879E1">
              <w:trPr>
                <w:trHeight w:val="1020"/>
              </w:trPr>
              <w:tc>
                <w:tcPr>
                  <w:tcW w:w="2532" w:type="dxa"/>
                </w:tcPr>
                <w:p w14:paraId="05A066CE" w14:textId="77777777" w:rsidR="008879E1" w:rsidRPr="00DA24AF" w:rsidRDefault="008879E1" w:rsidP="008879E1">
                  <w:pPr>
                    <w:spacing w:after="160" w:line="259" w:lineRule="auto"/>
                    <w:rPr>
                      <w:rFonts w:ascii="StobiSerif Regular" w:hAnsi="StobiSerif Regular"/>
                    </w:rPr>
                  </w:pPr>
                  <w:r w:rsidRPr="00DA24AF">
                    <w:rPr>
                      <w:rFonts w:ascii="StobiSerif Regular" w:hAnsi="StobiSerif Regular"/>
                    </w:rPr>
                    <w:t>Референт</w:t>
                  </w:r>
                </w:p>
              </w:tc>
              <w:tc>
                <w:tcPr>
                  <w:tcW w:w="2216" w:type="dxa"/>
                </w:tcPr>
                <w:p w14:paraId="7594AB8C" w14:textId="77777777" w:rsidR="008879E1" w:rsidRPr="00DA24AF" w:rsidRDefault="008879E1" w:rsidP="008879E1">
                  <w:pPr>
                    <w:rPr>
                      <w:rFonts w:ascii="StobiSerif Regular" w:hAnsi="StobiSerif Regular"/>
                    </w:rPr>
                  </w:pPr>
                  <w:r w:rsidRPr="00DA24AF">
                    <w:rPr>
                      <w:rFonts w:ascii="StobiSerif Regular" w:hAnsi="StobiSerif Regular"/>
                    </w:rPr>
                    <w:t xml:space="preserve"> постар водник 1 класа/ постар водник</w:t>
                  </w:r>
                </w:p>
              </w:tc>
            </w:tr>
          </w:tbl>
          <w:p w14:paraId="2AD3874A" w14:textId="77777777" w:rsidR="008879E1" w:rsidRPr="00DA24AF" w:rsidRDefault="008879E1" w:rsidP="008879E1">
            <w:pPr>
              <w:rPr>
                <w:rFonts w:ascii="StobiSerif Regular" w:hAnsi="StobiSerif Regular"/>
              </w:rPr>
            </w:pPr>
          </w:p>
          <w:p w14:paraId="0FF9DB95" w14:textId="77777777" w:rsidR="008879E1" w:rsidRPr="00DA24AF" w:rsidRDefault="008879E1" w:rsidP="008879E1">
            <w:pPr>
              <w:jc w:val="center"/>
              <w:rPr>
                <w:rFonts w:ascii="StobiSerif Regular" w:hAnsi="StobiSerif Regular"/>
                <w:b/>
              </w:rPr>
            </w:pPr>
          </w:p>
          <w:p w14:paraId="7F69915B" w14:textId="77777777" w:rsidR="008879E1" w:rsidRPr="00DA24AF" w:rsidRDefault="008879E1" w:rsidP="008879E1">
            <w:pPr>
              <w:jc w:val="center"/>
              <w:rPr>
                <w:rFonts w:ascii="StobiSerif Regular" w:hAnsi="StobiSerif Regular"/>
                <w:b/>
              </w:rPr>
            </w:pPr>
            <w:r w:rsidRPr="00DA24AF">
              <w:rPr>
                <w:rFonts w:ascii="StobiSerif Regular" w:hAnsi="StobiSerif Regular"/>
                <w:b/>
              </w:rPr>
              <w:t>Критериуми за класификација на работни места</w:t>
            </w:r>
          </w:p>
          <w:p w14:paraId="0FFA5309"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27</w:t>
            </w:r>
          </w:p>
          <w:p w14:paraId="1150473B" w14:textId="77777777" w:rsidR="008879E1" w:rsidRPr="00DA24AF" w:rsidRDefault="008879E1" w:rsidP="008879E1">
            <w:pPr>
              <w:rPr>
                <w:rFonts w:ascii="StobiSerif Regular" w:hAnsi="StobiSerif Regular"/>
              </w:rPr>
            </w:pPr>
            <w:r w:rsidRPr="00DA24AF">
              <w:rPr>
                <w:rFonts w:ascii="StobiSerif Regular" w:hAnsi="StobiSerif Regular"/>
              </w:rPr>
              <w:t>(1)Класификацијата на работните места на вработените во Министерството се врши согласно со:</w:t>
            </w:r>
          </w:p>
          <w:p w14:paraId="4FC9566F" w14:textId="77777777" w:rsidR="008879E1" w:rsidRPr="00DA24AF" w:rsidRDefault="008879E1" w:rsidP="00227EF5">
            <w:pPr>
              <w:numPr>
                <w:ilvl w:val="0"/>
                <w:numId w:val="4"/>
              </w:numPr>
              <w:suppressAutoHyphens w:val="0"/>
              <w:rPr>
                <w:rFonts w:ascii="StobiSerif Regular" w:hAnsi="StobiSerif Regular"/>
              </w:rPr>
            </w:pPr>
            <w:r w:rsidRPr="00DA24AF">
              <w:rPr>
                <w:rFonts w:ascii="StobiSerif Regular" w:hAnsi="StobiSerif Regular"/>
              </w:rPr>
              <w:t>одговорноста, целите, видот и сложеноста на работите и работните задачи на работното место и</w:t>
            </w:r>
          </w:p>
          <w:p w14:paraId="7A05BC68" w14:textId="77777777" w:rsidR="008879E1" w:rsidRPr="00DA24AF" w:rsidRDefault="008879E1" w:rsidP="00227EF5">
            <w:pPr>
              <w:numPr>
                <w:ilvl w:val="0"/>
                <w:numId w:val="4"/>
              </w:numPr>
              <w:suppressAutoHyphens w:val="0"/>
              <w:rPr>
                <w:rFonts w:ascii="StobiSerif Regular" w:hAnsi="StobiSerif Regular"/>
              </w:rPr>
            </w:pPr>
            <w:r w:rsidRPr="00DA24AF">
              <w:rPr>
                <w:rFonts w:ascii="StobiSerif Regular" w:hAnsi="StobiSerif Regular"/>
              </w:rPr>
              <w:lastRenderedPageBreak/>
              <w:t>потребните стручни квалификации, работното искуство, општите компентенции и посебните услови од значење за работното место.</w:t>
            </w:r>
          </w:p>
          <w:p w14:paraId="4919EB0D" w14:textId="77777777" w:rsidR="008879E1" w:rsidRPr="00DA24AF" w:rsidRDefault="008879E1" w:rsidP="008879E1">
            <w:pPr>
              <w:rPr>
                <w:rFonts w:ascii="StobiSerif Regular" w:hAnsi="StobiSerif Regular"/>
              </w:rPr>
            </w:pPr>
            <w:r w:rsidRPr="00DA24AF">
              <w:rPr>
                <w:rFonts w:ascii="StobiSerif Regular" w:hAnsi="StobiSerif Regular"/>
              </w:rPr>
              <w:t>(2)Општите компетенции и посебните услови се утврдени со овој закон, а дополнителни критериуми и компетенции, во зависност од спецификата на работното место, се утврдуваат за работното место во актот за систематизација на работните места.</w:t>
            </w:r>
          </w:p>
          <w:p w14:paraId="025B2293" w14:textId="77777777" w:rsidR="008879E1" w:rsidRPr="00DA24AF" w:rsidRDefault="008879E1" w:rsidP="008879E1">
            <w:pPr>
              <w:rPr>
                <w:rFonts w:ascii="StobiSerif Regular" w:hAnsi="StobiSerif Regular"/>
              </w:rPr>
            </w:pPr>
          </w:p>
          <w:p w14:paraId="7D4A1480"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28</w:t>
            </w:r>
          </w:p>
          <w:p w14:paraId="1E016E10" w14:textId="77777777" w:rsidR="008879E1" w:rsidRPr="00DA24AF" w:rsidRDefault="008879E1" w:rsidP="008879E1">
            <w:pPr>
              <w:rPr>
                <w:rFonts w:ascii="StobiSerif Regular" w:hAnsi="StobiSerif Regular"/>
              </w:rPr>
            </w:pPr>
            <w:r w:rsidRPr="00DA24AF">
              <w:rPr>
                <w:rFonts w:ascii="StobiSerif Regular" w:hAnsi="StobiSerif Regular"/>
              </w:rPr>
              <w:t>(1)Општите компетенции за вработените во одбраната, согласно овој закон, се:</w:t>
            </w:r>
          </w:p>
          <w:p w14:paraId="37E81416" w14:textId="77777777" w:rsidR="008879E1" w:rsidRPr="00DA24AF" w:rsidRDefault="008879E1" w:rsidP="008879E1">
            <w:pPr>
              <w:rPr>
                <w:rFonts w:ascii="StobiSerif Regular" w:hAnsi="StobiSerif Regular"/>
              </w:rPr>
            </w:pPr>
            <w:r w:rsidRPr="00DA24AF">
              <w:rPr>
                <w:rFonts w:ascii="StobiSerif Regular" w:hAnsi="StobiSerif Regular"/>
              </w:rPr>
              <w:t>а) За работните места од категорија Б:</w:t>
            </w:r>
          </w:p>
          <w:p w14:paraId="5D575347" w14:textId="77777777" w:rsidR="008879E1" w:rsidRPr="00DA24AF" w:rsidRDefault="008879E1" w:rsidP="00227EF5">
            <w:pPr>
              <w:numPr>
                <w:ilvl w:val="0"/>
                <w:numId w:val="5"/>
              </w:numPr>
              <w:suppressAutoHyphens w:val="0"/>
              <w:rPr>
                <w:rFonts w:ascii="StobiSerif Regular" w:hAnsi="StobiSerif Regular"/>
              </w:rPr>
            </w:pPr>
            <w:r w:rsidRPr="00DA24AF">
              <w:rPr>
                <w:rFonts w:ascii="StobiSerif Regular" w:hAnsi="StobiSerif Regular"/>
              </w:rPr>
              <w:t>вредности и етичност;</w:t>
            </w:r>
          </w:p>
          <w:p w14:paraId="7A22A8F9" w14:textId="77777777" w:rsidR="008879E1" w:rsidRPr="00DA24AF" w:rsidRDefault="008879E1" w:rsidP="00227EF5">
            <w:pPr>
              <w:numPr>
                <w:ilvl w:val="0"/>
                <w:numId w:val="5"/>
              </w:numPr>
              <w:suppressAutoHyphens w:val="0"/>
              <w:rPr>
                <w:rFonts w:ascii="StobiSerif Regular" w:hAnsi="StobiSerif Regular"/>
              </w:rPr>
            </w:pPr>
            <w:r w:rsidRPr="00DA24AF">
              <w:rPr>
                <w:rFonts w:ascii="StobiSerif Regular" w:hAnsi="StobiSerif Regular"/>
              </w:rPr>
              <w:t>лидерство и раководење;</w:t>
            </w:r>
          </w:p>
          <w:p w14:paraId="1EB96506" w14:textId="77777777" w:rsidR="008879E1" w:rsidRPr="00DA24AF" w:rsidRDefault="008879E1" w:rsidP="00227EF5">
            <w:pPr>
              <w:numPr>
                <w:ilvl w:val="0"/>
                <w:numId w:val="5"/>
              </w:numPr>
              <w:suppressAutoHyphens w:val="0"/>
              <w:rPr>
                <w:rFonts w:ascii="StobiSerif Regular" w:hAnsi="StobiSerif Regular"/>
              </w:rPr>
            </w:pPr>
            <w:r w:rsidRPr="00DA24AF">
              <w:rPr>
                <w:rFonts w:ascii="StobiSerif Regular" w:hAnsi="StobiSerif Regular"/>
              </w:rPr>
              <w:t>остварување на резултати;</w:t>
            </w:r>
          </w:p>
          <w:p w14:paraId="496567BA" w14:textId="77777777" w:rsidR="008879E1" w:rsidRPr="00DA24AF" w:rsidRDefault="008879E1" w:rsidP="00227EF5">
            <w:pPr>
              <w:numPr>
                <w:ilvl w:val="0"/>
                <w:numId w:val="5"/>
              </w:numPr>
              <w:suppressAutoHyphens w:val="0"/>
              <w:rPr>
                <w:rFonts w:ascii="StobiSerif Regular" w:hAnsi="StobiSerif Regular"/>
              </w:rPr>
            </w:pPr>
            <w:r w:rsidRPr="00DA24AF">
              <w:rPr>
                <w:rFonts w:ascii="StobiSerif Regular" w:hAnsi="StobiSerif Regular"/>
              </w:rPr>
              <w:t>стратегиско размислувањеи интегритет;</w:t>
            </w:r>
          </w:p>
          <w:p w14:paraId="52492E86" w14:textId="77777777" w:rsidR="008879E1" w:rsidRPr="00DA24AF" w:rsidRDefault="008879E1" w:rsidP="00227EF5">
            <w:pPr>
              <w:numPr>
                <w:ilvl w:val="0"/>
                <w:numId w:val="5"/>
              </w:numPr>
              <w:suppressAutoHyphens w:val="0"/>
              <w:rPr>
                <w:rFonts w:ascii="StobiSerif Regular" w:hAnsi="StobiSerif Regular"/>
              </w:rPr>
            </w:pPr>
            <w:r w:rsidRPr="00DA24AF">
              <w:rPr>
                <w:rFonts w:ascii="StobiSerif Regular" w:hAnsi="StobiSerif Regular"/>
              </w:rPr>
              <w:t>ефикасност;</w:t>
            </w:r>
          </w:p>
          <w:p w14:paraId="5C8AB05B" w14:textId="77777777" w:rsidR="008879E1" w:rsidRPr="00DA24AF" w:rsidRDefault="008879E1" w:rsidP="00227EF5">
            <w:pPr>
              <w:numPr>
                <w:ilvl w:val="0"/>
                <w:numId w:val="5"/>
              </w:numPr>
              <w:suppressAutoHyphens w:val="0"/>
              <w:rPr>
                <w:rFonts w:ascii="StobiSerif Regular" w:hAnsi="StobiSerif Regular"/>
              </w:rPr>
            </w:pPr>
            <w:r w:rsidRPr="00DA24AF">
              <w:rPr>
                <w:rFonts w:ascii="StobiSerif Regular" w:hAnsi="StobiSerif Regular"/>
              </w:rPr>
              <w:t>способност за носење одлуки;</w:t>
            </w:r>
          </w:p>
          <w:p w14:paraId="4F9C7F8E" w14:textId="77777777" w:rsidR="008879E1" w:rsidRPr="00DA24AF" w:rsidRDefault="008879E1" w:rsidP="00227EF5">
            <w:pPr>
              <w:numPr>
                <w:ilvl w:val="0"/>
                <w:numId w:val="5"/>
              </w:numPr>
              <w:suppressAutoHyphens w:val="0"/>
              <w:rPr>
                <w:rFonts w:ascii="StobiSerif Regular" w:hAnsi="StobiSerif Regular"/>
              </w:rPr>
            </w:pPr>
            <w:r w:rsidRPr="00DA24AF">
              <w:rPr>
                <w:rFonts w:ascii="StobiSerif Regular" w:hAnsi="StobiSerif Regular"/>
              </w:rPr>
              <w:t>способност за координација.</w:t>
            </w:r>
          </w:p>
          <w:p w14:paraId="41D64506" w14:textId="77777777" w:rsidR="008879E1" w:rsidRPr="00DA24AF" w:rsidRDefault="008879E1" w:rsidP="008879E1">
            <w:pPr>
              <w:rPr>
                <w:rFonts w:ascii="StobiSerif Regular" w:hAnsi="StobiSerif Regular"/>
              </w:rPr>
            </w:pPr>
            <w:r w:rsidRPr="00DA24AF">
              <w:rPr>
                <w:rFonts w:ascii="StobiSerif Regular" w:hAnsi="StobiSerif Regular"/>
              </w:rPr>
              <w:t xml:space="preserve">б)За работните места од категорија В: </w:t>
            </w:r>
          </w:p>
          <w:p w14:paraId="5422DA3C" w14:textId="77777777" w:rsidR="008879E1" w:rsidRPr="00DA24AF" w:rsidRDefault="008879E1" w:rsidP="00227EF5">
            <w:pPr>
              <w:numPr>
                <w:ilvl w:val="0"/>
                <w:numId w:val="6"/>
              </w:numPr>
              <w:suppressAutoHyphens w:val="0"/>
              <w:rPr>
                <w:rFonts w:ascii="StobiSerif Regular" w:hAnsi="StobiSerif Regular"/>
              </w:rPr>
            </w:pPr>
            <w:r w:rsidRPr="00DA24AF">
              <w:rPr>
                <w:rFonts w:ascii="StobiSerif Regular" w:hAnsi="StobiSerif Regular"/>
              </w:rPr>
              <w:t xml:space="preserve">решавање проблеми и одлучување за работи од својот делокруг; </w:t>
            </w:r>
          </w:p>
          <w:p w14:paraId="581B0E94" w14:textId="77777777" w:rsidR="008879E1" w:rsidRPr="00DA24AF" w:rsidRDefault="008879E1" w:rsidP="00227EF5">
            <w:pPr>
              <w:numPr>
                <w:ilvl w:val="0"/>
                <w:numId w:val="6"/>
              </w:numPr>
              <w:suppressAutoHyphens w:val="0"/>
              <w:rPr>
                <w:rFonts w:ascii="StobiSerif Regular" w:hAnsi="StobiSerif Regular"/>
              </w:rPr>
            </w:pPr>
            <w:r w:rsidRPr="00DA24AF">
              <w:rPr>
                <w:rFonts w:ascii="StobiSerif Regular" w:hAnsi="StobiSerif Regular"/>
              </w:rPr>
              <w:t>професионализам;</w:t>
            </w:r>
          </w:p>
          <w:p w14:paraId="210B3B5A" w14:textId="77777777" w:rsidR="008879E1" w:rsidRPr="00DA24AF" w:rsidRDefault="008879E1" w:rsidP="00227EF5">
            <w:pPr>
              <w:numPr>
                <w:ilvl w:val="0"/>
                <w:numId w:val="6"/>
              </w:numPr>
              <w:suppressAutoHyphens w:val="0"/>
              <w:rPr>
                <w:rFonts w:ascii="StobiSerif Regular" w:hAnsi="StobiSerif Regular"/>
              </w:rPr>
            </w:pPr>
            <w:r w:rsidRPr="00DA24AF">
              <w:rPr>
                <w:rFonts w:ascii="StobiSerif Regular" w:hAnsi="StobiSerif Regular"/>
              </w:rPr>
              <w:t>меѓучовечки односи;</w:t>
            </w:r>
          </w:p>
          <w:p w14:paraId="46F0C1A3" w14:textId="77777777" w:rsidR="008879E1" w:rsidRPr="00DA24AF" w:rsidRDefault="008879E1" w:rsidP="00227EF5">
            <w:pPr>
              <w:numPr>
                <w:ilvl w:val="0"/>
                <w:numId w:val="6"/>
              </w:numPr>
              <w:suppressAutoHyphens w:val="0"/>
              <w:rPr>
                <w:rFonts w:ascii="StobiSerif Regular" w:hAnsi="StobiSerif Regular"/>
              </w:rPr>
            </w:pPr>
            <w:r w:rsidRPr="00DA24AF">
              <w:rPr>
                <w:rFonts w:ascii="StobiSerif Regular" w:hAnsi="StobiSerif Regular"/>
              </w:rPr>
              <w:t>иницијативност;</w:t>
            </w:r>
          </w:p>
          <w:p w14:paraId="1D41712B" w14:textId="77777777" w:rsidR="008879E1" w:rsidRPr="00DA24AF" w:rsidRDefault="008879E1" w:rsidP="00227EF5">
            <w:pPr>
              <w:numPr>
                <w:ilvl w:val="0"/>
                <w:numId w:val="6"/>
              </w:numPr>
              <w:suppressAutoHyphens w:val="0"/>
              <w:rPr>
                <w:rFonts w:ascii="StobiSerif Regular" w:hAnsi="StobiSerif Regular"/>
              </w:rPr>
            </w:pPr>
            <w:r w:rsidRPr="00DA24AF">
              <w:rPr>
                <w:rFonts w:ascii="StobiSerif Regular" w:hAnsi="StobiSerif Regular"/>
              </w:rPr>
              <w:t>приспособливост и флексибилност;</w:t>
            </w:r>
          </w:p>
          <w:p w14:paraId="729F481F" w14:textId="77777777" w:rsidR="008879E1" w:rsidRPr="00DA24AF" w:rsidRDefault="008879E1" w:rsidP="00227EF5">
            <w:pPr>
              <w:numPr>
                <w:ilvl w:val="0"/>
                <w:numId w:val="6"/>
              </w:numPr>
              <w:suppressAutoHyphens w:val="0"/>
              <w:rPr>
                <w:rFonts w:ascii="StobiSerif Regular" w:hAnsi="StobiSerif Regular"/>
              </w:rPr>
            </w:pPr>
            <w:r w:rsidRPr="00DA24AF">
              <w:rPr>
                <w:rFonts w:ascii="StobiSerif Regular" w:hAnsi="StobiSerif Regular"/>
              </w:rPr>
              <w:t xml:space="preserve">комуникација, </w:t>
            </w:r>
          </w:p>
          <w:p w14:paraId="639ED4BB" w14:textId="77777777" w:rsidR="008879E1" w:rsidRPr="00DA24AF" w:rsidRDefault="008879E1" w:rsidP="00227EF5">
            <w:pPr>
              <w:numPr>
                <w:ilvl w:val="0"/>
                <w:numId w:val="6"/>
              </w:numPr>
              <w:suppressAutoHyphens w:val="0"/>
              <w:rPr>
                <w:rFonts w:ascii="StobiSerif Regular" w:hAnsi="StobiSerif Regular"/>
              </w:rPr>
            </w:pPr>
            <w:r w:rsidRPr="00DA24AF">
              <w:rPr>
                <w:rFonts w:ascii="StobiSerif Regular" w:hAnsi="StobiSerif Regular"/>
              </w:rPr>
              <w:t>работење со други/тимска работа.</w:t>
            </w:r>
          </w:p>
          <w:p w14:paraId="5F53F35B" w14:textId="77777777" w:rsidR="008879E1" w:rsidRPr="00DA24AF" w:rsidRDefault="008879E1" w:rsidP="008879E1">
            <w:pPr>
              <w:rPr>
                <w:rFonts w:ascii="StobiSerif Regular" w:hAnsi="StobiSerif Regular"/>
              </w:rPr>
            </w:pPr>
            <w:r w:rsidRPr="00DA24AF">
              <w:rPr>
                <w:rFonts w:ascii="StobiSerif Regular" w:hAnsi="StobiSerif Regular"/>
              </w:rPr>
              <w:t xml:space="preserve">в)За работните места од категорија Г: </w:t>
            </w:r>
          </w:p>
          <w:p w14:paraId="32ABD9B4" w14:textId="77777777" w:rsidR="008879E1" w:rsidRPr="00DA24AF" w:rsidRDefault="008879E1" w:rsidP="00227EF5">
            <w:pPr>
              <w:numPr>
                <w:ilvl w:val="0"/>
                <w:numId w:val="7"/>
              </w:numPr>
              <w:suppressAutoHyphens w:val="0"/>
              <w:rPr>
                <w:rFonts w:ascii="StobiSerif Regular" w:hAnsi="StobiSerif Regular"/>
              </w:rPr>
            </w:pPr>
            <w:r w:rsidRPr="00DA24AF">
              <w:rPr>
                <w:rFonts w:ascii="StobiSerif Regular" w:hAnsi="StobiSerif Regular"/>
              </w:rPr>
              <w:lastRenderedPageBreak/>
              <w:t>ориентираност кон странките/засегнати страни учење и развој;</w:t>
            </w:r>
          </w:p>
          <w:p w14:paraId="05CB9A99" w14:textId="77777777" w:rsidR="008879E1" w:rsidRPr="00DA24AF" w:rsidRDefault="008879E1" w:rsidP="00227EF5">
            <w:pPr>
              <w:numPr>
                <w:ilvl w:val="0"/>
                <w:numId w:val="7"/>
              </w:numPr>
              <w:suppressAutoHyphens w:val="0"/>
              <w:rPr>
                <w:rFonts w:ascii="StobiSerif Regular" w:hAnsi="StobiSerif Regular"/>
              </w:rPr>
            </w:pPr>
            <w:r w:rsidRPr="00DA24AF">
              <w:rPr>
                <w:rFonts w:ascii="StobiSerif Regular" w:hAnsi="StobiSerif Regular"/>
              </w:rPr>
              <w:t>организациски способности;</w:t>
            </w:r>
          </w:p>
          <w:p w14:paraId="6EF688A4" w14:textId="77777777" w:rsidR="008879E1" w:rsidRPr="00DA24AF" w:rsidRDefault="008879E1" w:rsidP="00227EF5">
            <w:pPr>
              <w:numPr>
                <w:ilvl w:val="0"/>
                <w:numId w:val="7"/>
              </w:numPr>
              <w:suppressAutoHyphens w:val="0"/>
              <w:rPr>
                <w:rFonts w:ascii="StobiSerif Regular" w:hAnsi="StobiSerif Regular"/>
              </w:rPr>
            </w:pPr>
            <w:r w:rsidRPr="00DA24AF">
              <w:rPr>
                <w:rFonts w:ascii="StobiSerif Regular" w:hAnsi="StobiSerif Regular"/>
              </w:rPr>
              <w:t>иновативност;</w:t>
            </w:r>
          </w:p>
          <w:p w14:paraId="02E4EA1A" w14:textId="77777777" w:rsidR="008879E1" w:rsidRPr="00DA24AF" w:rsidRDefault="008879E1" w:rsidP="00227EF5">
            <w:pPr>
              <w:numPr>
                <w:ilvl w:val="0"/>
                <w:numId w:val="7"/>
              </w:numPr>
              <w:suppressAutoHyphens w:val="0"/>
              <w:rPr>
                <w:rFonts w:ascii="StobiSerif Regular" w:hAnsi="StobiSerif Regular"/>
              </w:rPr>
            </w:pPr>
            <w:r w:rsidRPr="00DA24AF">
              <w:rPr>
                <w:rFonts w:ascii="StobiSerif Regular" w:hAnsi="StobiSerif Regular"/>
              </w:rPr>
              <w:t>расположливост;</w:t>
            </w:r>
          </w:p>
          <w:p w14:paraId="22F597ED" w14:textId="77777777" w:rsidR="008879E1" w:rsidRPr="00DA24AF" w:rsidRDefault="008879E1" w:rsidP="00227EF5">
            <w:pPr>
              <w:numPr>
                <w:ilvl w:val="0"/>
                <w:numId w:val="7"/>
              </w:numPr>
              <w:suppressAutoHyphens w:val="0"/>
              <w:rPr>
                <w:rFonts w:ascii="StobiSerif Regular" w:hAnsi="StobiSerif Regular"/>
              </w:rPr>
            </w:pPr>
            <w:r w:rsidRPr="00DA24AF">
              <w:rPr>
                <w:rFonts w:ascii="StobiSerif Regular" w:hAnsi="StobiSerif Regular"/>
              </w:rPr>
              <w:t>процесуирање на информации;</w:t>
            </w:r>
          </w:p>
          <w:p w14:paraId="42D22695" w14:textId="77777777" w:rsidR="008879E1" w:rsidRPr="00DA24AF" w:rsidRDefault="008879E1" w:rsidP="00227EF5">
            <w:pPr>
              <w:numPr>
                <w:ilvl w:val="0"/>
                <w:numId w:val="7"/>
              </w:numPr>
              <w:suppressAutoHyphens w:val="0"/>
              <w:rPr>
                <w:rFonts w:ascii="StobiSerif Regular" w:hAnsi="StobiSerif Regular"/>
              </w:rPr>
            </w:pPr>
            <w:r w:rsidRPr="00DA24AF">
              <w:rPr>
                <w:rFonts w:ascii="StobiSerif Regular" w:hAnsi="StobiSerif Regular"/>
              </w:rPr>
              <w:t>дигитални компетенции;</w:t>
            </w:r>
          </w:p>
          <w:p w14:paraId="131EF78D" w14:textId="77777777" w:rsidR="008879E1" w:rsidRPr="00DA24AF" w:rsidRDefault="008879E1" w:rsidP="00227EF5">
            <w:pPr>
              <w:numPr>
                <w:ilvl w:val="0"/>
                <w:numId w:val="7"/>
              </w:numPr>
              <w:suppressAutoHyphens w:val="0"/>
              <w:rPr>
                <w:rFonts w:ascii="StobiSerif Regular" w:hAnsi="StobiSerif Regular"/>
              </w:rPr>
            </w:pPr>
            <w:r w:rsidRPr="00DA24AF">
              <w:rPr>
                <w:rFonts w:ascii="StobiSerif Regular" w:hAnsi="StobiSerif Regular"/>
              </w:rPr>
              <w:t>финансиско работење.</w:t>
            </w:r>
          </w:p>
          <w:p w14:paraId="260B9266" w14:textId="77777777" w:rsidR="008879E1" w:rsidRPr="00DA24AF" w:rsidRDefault="008879E1" w:rsidP="008879E1">
            <w:pPr>
              <w:rPr>
                <w:rFonts w:ascii="StobiSerif Regular" w:hAnsi="StobiSerif Regular"/>
              </w:rPr>
            </w:pPr>
            <w:r w:rsidRPr="00DA24AF">
              <w:rPr>
                <w:rFonts w:ascii="StobiSerif Regular" w:hAnsi="StobiSerif Regular"/>
              </w:rPr>
              <w:t xml:space="preserve">г)За работните места од категорија Д: </w:t>
            </w:r>
          </w:p>
          <w:p w14:paraId="24FC130C" w14:textId="77777777" w:rsidR="008879E1" w:rsidRPr="00DA24AF" w:rsidRDefault="008879E1" w:rsidP="00227EF5">
            <w:pPr>
              <w:numPr>
                <w:ilvl w:val="0"/>
                <w:numId w:val="7"/>
              </w:numPr>
              <w:suppressAutoHyphens w:val="0"/>
              <w:rPr>
                <w:rFonts w:ascii="StobiSerif Regular" w:hAnsi="StobiSerif Regular"/>
              </w:rPr>
            </w:pPr>
            <w:r w:rsidRPr="00DA24AF">
              <w:rPr>
                <w:rFonts w:ascii="StobiSerif Regular" w:hAnsi="StobiSerif Regular"/>
              </w:rPr>
              <w:t>меѓучовечки односи;</w:t>
            </w:r>
          </w:p>
          <w:p w14:paraId="75736B7A" w14:textId="77777777" w:rsidR="008879E1" w:rsidRPr="00DA24AF" w:rsidRDefault="008879E1" w:rsidP="00227EF5">
            <w:pPr>
              <w:numPr>
                <w:ilvl w:val="0"/>
                <w:numId w:val="7"/>
              </w:numPr>
              <w:suppressAutoHyphens w:val="0"/>
              <w:rPr>
                <w:rFonts w:ascii="StobiSerif Regular" w:hAnsi="StobiSerif Regular"/>
              </w:rPr>
            </w:pPr>
            <w:r w:rsidRPr="00DA24AF">
              <w:rPr>
                <w:rFonts w:ascii="StobiSerif Regular" w:hAnsi="StobiSerif Regular"/>
              </w:rPr>
              <w:t xml:space="preserve"> приспособливост и флексибилност;</w:t>
            </w:r>
          </w:p>
          <w:p w14:paraId="67EF2965" w14:textId="77777777" w:rsidR="008879E1" w:rsidRPr="00DA24AF" w:rsidRDefault="008879E1" w:rsidP="00227EF5">
            <w:pPr>
              <w:numPr>
                <w:ilvl w:val="0"/>
                <w:numId w:val="7"/>
              </w:numPr>
              <w:suppressAutoHyphens w:val="0"/>
              <w:rPr>
                <w:rFonts w:ascii="StobiSerif Regular" w:hAnsi="StobiSerif Regular"/>
              </w:rPr>
            </w:pPr>
            <w:r w:rsidRPr="00DA24AF">
              <w:rPr>
                <w:rFonts w:ascii="StobiSerif Regular" w:hAnsi="StobiSerif Regular"/>
              </w:rPr>
              <w:t>дигитални компетенции;</w:t>
            </w:r>
          </w:p>
          <w:p w14:paraId="5D13EE1E" w14:textId="77777777" w:rsidR="008879E1" w:rsidRPr="00DA24AF" w:rsidRDefault="008879E1" w:rsidP="00227EF5">
            <w:pPr>
              <w:numPr>
                <w:ilvl w:val="0"/>
                <w:numId w:val="7"/>
              </w:numPr>
              <w:suppressAutoHyphens w:val="0"/>
              <w:rPr>
                <w:rFonts w:ascii="StobiSerif Regular" w:hAnsi="StobiSerif Regular"/>
              </w:rPr>
            </w:pPr>
            <w:r w:rsidRPr="00DA24AF">
              <w:rPr>
                <w:rFonts w:ascii="StobiSerif Regular" w:hAnsi="StobiSerif Regular"/>
              </w:rPr>
              <w:t>финансиско работење;</w:t>
            </w:r>
          </w:p>
          <w:p w14:paraId="60A2DA5A" w14:textId="77777777" w:rsidR="008879E1" w:rsidRPr="00DA24AF" w:rsidRDefault="008879E1" w:rsidP="00227EF5">
            <w:pPr>
              <w:numPr>
                <w:ilvl w:val="0"/>
                <w:numId w:val="7"/>
              </w:numPr>
              <w:suppressAutoHyphens w:val="0"/>
              <w:rPr>
                <w:rFonts w:ascii="StobiSerif Regular" w:hAnsi="StobiSerif Regular"/>
              </w:rPr>
            </w:pPr>
            <w:r w:rsidRPr="00DA24AF">
              <w:rPr>
                <w:rFonts w:ascii="StobiSerif Regular" w:hAnsi="StobiSerif Regular"/>
              </w:rPr>
              <w:t>организациски способности.</w:t>
            </w:r>
          </w:p>
          <w:p w14:paraId="629F8649" w14:textId="77777777" w:rsidR="008879E1" w:rsidRPr="00DA24AF" w:rsidRDefault="008879E1" w:rsidP="008879E1">
            <w:pPr>
              <w:rPr>
                <w:rFonts w:ascii="StobiSerif Regular" w:hAnsi="StobiSerif Regular"/>
              </w:rPr>
            </w:pPr>
            <w:r w:rsidRPr="00DA24AF">
              <w:rPr>
                <w:rFonts w:ascii="StobiSerif Regular" w:hAnsi="StobiSerif Regular"/>
              </w:rPr>
              <w:t xml:space="preserve">д)За работните места од категорија К: </w:t>
            </w:r>
          </w:p>
          <w:p w14:paraId="1CEF8553" w14:textId="77777777" w:rsidR="008879E1" w:rsidRPr="00DA24AF" w:rsidRDefault="008879E1" w:rsidP="00227EF5">
            <w:pPr>
              <w:numPr>
                <w:ilvl w:val="0"/>
                <w:numId w:val="7"/>
              </w:numPr>
              <w:suppressAutoHyphens w:val="0"/>
              <w:rPr>
                <w:rFonts w:ascii="StobiSerif Regular" w:hAnsi="StobiSerif Regular"/>
              </w:rPr>
            </w:pPr>
            <w:r w:rsidRPr="00DA24AF">
              <w:rPr>
                <w:rFonts w:ascii="StobiSerif Regular" w:hAnsi="StobiSerif Regular"/>
              </w:rPr>
              <w:t>ориентираност кон странките/засегнати страни учење и развој;</w:t>
            </w:r>
          </w:p>
          <w:p w14:paraId="2BDA7CB9" w14:textId="77777777" w:rsidR="008879E1" w:rsidRPr="00DA24AF" w:rsidRDefault="008879E1" w:rsidP="00227EF5">
            <w:pPr>
              <w:numPr>
                <w:ilvl w:val="0"/>
                <w:numId w:val="7"/>
              </w:numPr>
              <w:suppressAutoHyphens w:val="0"/>
              <w:rPr>
                <w:rFonts w:ascii="StobiSerif Regular" w:hAnsi="StobiSerif Regular"/>
              </w:rPr>
            </w:pPr>
            <w:r w:rsidRPr="00DA24AF">
              <w:rPr>
                <w:rFonts w:ascii="StobiSerif Regular" w:hAnsi="StobiSerif Regular"/>
              </w:rPr>
              <w:t xml:space="preserve"> приспособливост и флексибилност;</w:t>
            </w:r>
          </w:p>
          <w:p w14:paraId="77EF8831" w14:textId="77777777" w:rsidR="008879E1" w:rsidRPr="00DA24AF" w:rsidRDefault="008879E1" w:rsidP="00227EF5">
            <w:pPr>
              <w:numPr>
                <w:ilvl w:val="0"/>
                <w:numId w:val="7"/>
              </w:numPr>
              <w:suppressAutoHyphens w:val="0"/>
              <w:rPr>
                <w:rFonts w:ascii="StobiSerif Regular" w:hAnsi="StobiSerif Regular"/>
              </w:rPr>
            </w:pPr>
            <w:r w:rsidRPr="00DA24AF">
              <w:rPr>
                <w:rFonts w:ascii="StobiSerif Regular" w:hAnsi="StobiSerif Regular"/>
              </w:rPr>
              <w:t>дигитални компетенции;</w:t>
            </w:r>
          </w:p>
          <w:p w14:paraId="3B48A87A" w14:textId="77777777" w:rsidR="008879E1" w:rsidRPr="00DA24AF" w:rsidRDefault="008879E1" w:rsidP="00227EF5">
            <w:pPr>
              <w:numPr>
                <w:ilvl w:val="0"/>
                <w:numId w:val="7"/>
              </w:numPr>
              <w:suppressAutoHyphens w:val="0"/>
              <w:rPr>
                <w:rFonts w:ascii="StobiSerif Regular" w:hAnsi="StobiSerif Regular"/>
              </w:rPr>
            </w:pPr>
            <w:r w:rsidRPr="00DA24AF">
              <w:rPr>
                <w:rFonts w:ascii="StobiSerif Regular" w:hAnsi="StobiSerif Regular"/>
              </w:rPr>
              <w:t>финансиско работење;</w:t>
            </w:r>
          </w:p>
          <w:p w14:paraId="6D7420B7" w14:textId="77777777" w:rsidR="008879E1" w:rsidRPr="00DA24AF" w:rsidRDefault="008879E1" w:rsidP="00227EF5">
            <w:pPr>
              <w:numPr>
                <w:ilvl w:val="0"/>
                <w:numId w:val="7"/>
              </w:numPr>
              <w:suppressAutoHyphens w:val="0"/>
              <w:rPr>
                <w:rFonts w:ascii="StobiSerif Regular" w:hAnsi="StobiSerif Regular"/>
              </w:rPr>
            </w:pPr>
            <w:r w:rsidRPr="00DA24AF">
              <w:rPr>
                <w:rFonts w:ascii="StobiSerif Regular" w:hAnsi="StobiSerif Regular"/>
              </w:rPr>
              <w:t>процесуирање на информации;</w:t>
            </w:r>
          </w:p>
          <w:p w14:paraId="1B1808DD" w14:textId="77777777" w:rsidR="008879E1" w:rsidRPr="00DA24AF" w:rsidRDefault="008879E1" w:rsidP="00227EF5">
            <w:pPr>
              <w:numPr>
                <w:ilvl w:val="0"/>
                <w:numId w:val="7"/>
              </w:numPr>
              <w:suppressAutoHyphens w:val="0"/>
              <w:rPr>
                <w:rFonts w:ascii="StobiSerif Regular" w:hAnsi="StobiSerif Regular"/>
              </w:rPr>
            </w:pPr>
            <w:r w:rsidRPr="00DA24AF">
              <w:rPr>
                <w:rFonts w:ascii="StobiSerif Regular" w:hAnsi="StobiSerif Regular"/>
              </w:rPr>
              <w:t>организациски способности.</w:t>
            </w:r>
          </w:p>
          <w:p w14:paraId="0418CDD8" w14:textId="77777777" w:rsidR="008879E1" w:rsidRPr="00DA24AF" w:rsidRDefault="008879E1" w:rsidP="008879E1">
            <w:pPr>
              <w:rPr>
                <w:rFonts w:ascii="StobiSerif Regular" w:hAnsi="StobiSerif Regular"/>
              </w:rPr>
            </w:pPr>
            <w:r w:rsidRPr="00DA24AF">
              <w:rPr>
                <w:rFonts w:ascii="StobiSerif Regular" w:hAnsi="StobiSerif Regular"/>
              </w:rPr>
              <w:t>(2)Исполнувањето на утврдените општи компетенции од ставoт (1) на овој член е услов за натамошно водење во кариера.</w:t>
            </w:r>
          </w:p>
          <w:p w14:paraId="469D9CDA" w14:textId="77777777" w:rsidR="008879E1" w:rsidRPr="00DA24AF" w:rsidRDefault="008879E1" w:rsidP="008879E1">
            <w:pPr>
              <w:rPr>
                <w:rFonts w:ascii="StobiSerif Regular" w:hAnsi="StobiSerif Regular"/>
              </w:rPr>
            </w:pPr>
            <w:r w:rsidRPr="00DA24AF">
              <w:rPr>
                <w:rFonts w:ascii="StobiSerif Regular" w:hAnsi="StobiSerif Regular"/>
              </w:rPr>
              <w:t>(3)Описот и градацијата на општите компетенции се утврдуваат со правилник кој го донесува министерот за одбрана.</w:t>
            </w:r>
          </w:p>
          <w:p w14:paraId="279738AE" w14:textId="77777777" w:rsidR="008879E1" w:rsidRPr="00DA24AF" w:rsidRDefault="008879E1" w:rsidP="008879E1">
            <w:pPr>
              <w:rPr>
                <w:rFonts w:ascii="StobiSerif Regular" w:hAnsi="StobiSerif Regular"/>
                <w:b/>
              </w:rPr>
            </w:pPr>
          </w:p>
          <w:p w14:paraId="61432D88"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29</w:t>
            </w:r>
          </w:p>
          <w:p w14:paraId="6936A58D" w14:textId="77777777" w:rsidR="008879E1" w:rsidRPr="00DA24AF" w:rsidRDefault="008879E1" w:rsidP="008879E1">
            <w:pPr>
              <w:rPr>
                <w:rFonts w:ascii="StobiSerif Regular" w:hAnsi="StobiSerif Regular"/>
              </w:rPr>
            </w:pPr>
            <w:r w:rsidRPr="00DA24AF">
              <w:rPr>
                <w:rFonts w:ascii="StobiSerif Regular" w:hAnsi="StobiSerif Regular"/>
              </w:rPr>
              <w:t>Посебни услови и компетенции за вработените во одбраната утврдени со овој закон, се:</w:t>
            </w:r>
          </w:p>
          <w:p w14:paraId="707A08AF" w14:textId="77777777" w:rsidR="008879E1" w:rsidRPr="00DA24AF" w:rsidRDefault="008879E1" w:rsidP="008879E1">
            <w:pPr>
              <w:rPr>
                <w:rFonts w:ascii="StobiSerif Regular" w:hAnsi="StobiSerif Regular"/>
              </w:rPr>
            </w:pPr>
            <w:r w:rsidRPr="00DA24AF">
              <w:rPr>
                <w:rFonts w:ascii="StobiSerif Regular" w:hAnsi="StobiSerif Regular"/>
              </w:rPr>
              <w:lastRenderedPageBreak/>
              <w:t xml:space="preserve">а) За раководните службеници во одбраната од категоријата Б се: </w:t>
            </w:r>
          </w:p>
          <w:p w14:paraId="14AC0216" w14:textId="77777777" w:rsidR="008879E1" w:rsidRPr="00DA24AF" w:rsidRDefault="008879E1" w:rsidP="00227EF5">
            <w:pPr>
              <w:numPr>
                <w:ilvl w:val="0"/>
                <w:numId w:val="11"/>
              </w:numPr>
              <w:suppressAutoHyphens w:val="0"/>
              <w:ind w:left="793" w:hanging="450"/>
              <w:rPr>
                <w:rFonts w:ascii="StobiSerif Regular" w:hAnsi="StobiSerif Regular"/>
              </w:rPr>
            </w:pPr>
            <w:r w:rsidRPr="00DA24AF">
              <w:rPr>
                <w:rFonts w:ascii="StobiSerif Regular" w:hAnsi="StobiSerif Regular"/>
              </w:rPr>
              <w:t>1. Стручни квалификации за сите нивоа - ниво на квалификациите VI А според Македонската рамка на квалификации и најмалку 240 кредити стекнати според ЕКТС или завршен VII/1 степен, како и поседување на соодветен безбедносен сертификат со степен на класификација определен со актот за систематизација на работните места, активно познавање на компјутерски програми за канцелариско работење, познавање на еден од трите најчесто користени јазици на Европската унија (англиски, француски, германски) или соодветно ниво на СТАНАГ 6001 утврдено со актот за систематизација на работните места;</w:t>
            </w:r>
          </w:p>
          <w:p w14:paraId="25D8B7AC" w14:textId="77777777" w:rsidR="008879E1" w:rsidRPr="00DA24AF" w:rsidRDefault="008879E1" w:rsidP="00227EF5">
            <w:pPr>
              <w:numPr>
                <w:ilvl w:val="0"/>
                <w:numId w:val="8"/>
              </w:numPr>
              <w:suppressAutoHyphens w:val="0"/>
              <w:rPr>
                <w:rFonts w:ascii="StobiSerif Regular" w:hAnsi="StobiSerif Regular"/>
              </w:rPr>
            </w:pPr>
            <w:r w:rsidRPr="00DA24AF">
              <w:rPr>
                <w:rFonts w:ascii="StobiSerif Regular" w:hAnsi="StobiSerif Regular"/>
              </w:rPr>
              <w:t xml:space="preserve">2.Работно искуство, и тоа: </w:t>
            </w:r>
          </w:p>
          <w:p w14:paraId="060B0560" w14:textId="1F2DDB1B" w:rsidR="008879E1" w:rsidRPr="00DA24AF" w:rsidRDefault="008879E1" w:rsidP="00227EF5">
            <w:pPr>
              <w:numPr>
                <w:ilvl w:val="0"/>
                <w:numId w:val="8"/>
              </w:numPr>
              <w:suppressAutoHyphens w:val="0"/>
              <w:rPr>
                <w:rFonts w:ascii="StobiSerif Regular" w:hAnsi="StobiSerif Regular"/>
              </w:rPr>
            </w:pPr>
            <w:r w:rsidRPr="00DA24AF">
              <w:rPr>
                <w:rFonts w:ascii="StobiSerif Regular" w:hAnsi="StobiSerif Regular"/>
              </w:rPr>
              <w:t xml:space="preserve">за нивото Б0 најмалку осум години работно искуство во струката во јавен сектор од кои најмалку четири години на раководно работно место, односно најмалку десет години работно искуство во струката  во приватен сектор од кои најмалку </w:t>
            </w:r>
            <w:r w:rsidR="00BE2440" w:rsidRPr="00FD037B">
              <w:rPr>
                <w:rFonts w:ascii="StobiSerif Regular" w:hAnsi="StobiSerif Regular"/>
              </w:rPr>
              <w:t>шест</w:t>
            </w:r>
            <w:r w:rsidRPr="00DA24AF">
              <w:rPr>
                <w:rFonts w:ascii="StobiSerif Regular" w:hAnsi="StobiSerif Regular"/>
              </w:rPr>
              <w:t xml:space="preserve"> години на раководно работно место;</w:t>
            </w:r>
          </w:p>
          <w:p w14:paraId="6FD9D6B7" w14:textId="42788A37" w:rsidR="008879E1" w:rsidRPr="00DA24AF" w:rsidRDefault="008879E1" w:rsidP="00227EF5">
            <w:pPr>
              <w:numPr>
                <w:ilvl w:val="0"/>
                <w:numId w:val="8"/>
              </w:numPr>
              <w:suppressAutoHyphens w:val="0"/>
              <w:rPr>
                <w:rFonts w:ascii="StobiSerif Regular" w:hAnsi="StobiSerif Regular"/>
              </w:rPr>
            </w:pPr>
            <w:r w:rsidRPr="00DA24AF">
              <w:rPr>
                <w:rFonts w:ascii="StobiSerif Regular" w:hAnsi="StobiSerif Regular"/>
              </w:rPr>
              <w:t xml:space="preserve">за нивото Б1 најмалку седум години работно искуство во струката во јавен сектор од кои најмалку три години на раководно работно место, односно најмалку девет </w:t>
            </w:r>
            <w:r w:rsidRPr="00DA24AF">
              <w:rPr>
                <w:rFonts w:ascii="StobiSerif Regular" w:hAnsi="StobiSerif Regular"/>
              </w:rPr>
              <w:lastRenderedPageBreak/>
              <w:t xml:space="preserve">години работно искуство во струката  во приватен сектор од кои најмалку </w:t>
            </w:r>
            <w:r w:rsidR="00BE2440" w:rsidRPr="00FD037B">
              <w:rPr>
                <w:rFonts w:ascii="StobiSerif Regular" w:hAnsi="StobiSerif Regular"/>
              </w:rPr>
              <w:t>пет</w:t>
            </w:r>
            <w:r w:rsidRPr="00DA24AF">
              <w:rPr>
                <w:rFonts w:ascii="StobiSerif Regular" w:hAnsi="StobiSerif Regular"/>
              </w:rPr>
              <w:t xml:space="preserve"> години на раководно работно место;</w:t>
            </w:r>
          </w:p>
          <w:p w14:paraId="130F1615" w14:textId="39A0581F" w:rsidR="008879E1" w:rsidRPr="00DA24AF" w:rsidRDefault="008879E1" w:rsidP="00227EF5">
            <w:pPr>
              <w:numPr>
                <w:ilvl w:val="0"/>
                <w:numId w:val="8"/>
              </w:numPr>
              <w:suppressAutoHyphens w:val="0"/>
              <w:rPr>
                <w:rFonts w:ascii="StobiSerif Regular" w:hAnsi="StobiSerif Regular"/>
              </w:rPr>
            </w:pPr>
            <w:r w:rsidRPr="00DA24AF">
              <w:rPr>
                <w:rFonts w:ascii="StobiSerif Regular" w:hAnsi="StobiSerif Regular"/>
              </w:rPr>
              <w:t xml:space="preserve">за нивото Б2 најмалку шест години работно искуство во струката во јавен сектор од кои најмалку </w:t>
            </w:r>
            <w:r w:rsidR="00BE2440" w:rsidRPr="00FD037B">
              <w:rPr>
                <w:rFonts w:ascii="StobiSerif Regular" w:hAnsi="StobiSerif Regular"/>
              </w:rPr>
              <w:t>две</w:t>
            </w:r>
            <w:r w:rsidRPr="00DA24AF">
              <w:rPr>
                <w:rFonts w:ascii="StobiSerif Regular" w:hAnsi="StobiSerif Regular"/>
              </w:rPr>
              <w:t xml:space="preserve"> години на раководно работно место, односно најмалку осум години работно искуство во струката  во приватен сектор од кои најмалку </w:t>
            </w:r>
            <w:r w:rsidR="00BE2440" w:rsidRPr="00FD037B">
              <w:rPr>
                <w:rFonts w:ascii="StobiSerif Regular" w:hAnsi="StobiSerif Regular"/>
              </w:rPr>
              <w:t>четири</w:t>
            </w:r>
            <w:r w:rsidRPr="00DA24AF">
              <w:rPr>
                <w:rFonts w:ascii="StobiSerif Regular" w:hAnsi="StobiSerif Regular"/>
              </w:rPr>
              <w:t xml:space="preserve"> години на раководно работно место;</w:t>
            </w:r>
          </w:p>
          <w:p w14:paraId="44CED0D0" w14:textId="6F0A263C" w:rsidR="008879E1" w:rsidRPr="00DA24AF" w:rsidRDefault="008879E1" w:rsidP="00227EF5">
            <w:pPr>
              <w:numPr>
                <w:ilvl w:val="0"/>
                <w:numId w:val="8"/>
              </w:numPr>
              <w:suppressAutoHyphens w:val="0"/>
              <w:rPr>
                <w:rFonts w:ascii="StobiSerif Regular" w:hAnsi="StobiSerif Regular"/>
              </w:rPr>
            </w:pPr>
            <w:r w:rsidRPr="00DA24AF">
              <w:rPr>
                <w:rFonts w:ascii="StobiSerif Regular" w:hAnsi="StobiSerif Regular"/>
              </w:rPr>
              <w:t xml:space="preserve">за нивото Б3 најмалку пет години работно искуство во струката во јавен сектор од кои најмалку </w:t>
            </w:r>
            <w:r w:rsidR="00BE2440" w:rsidRPr="00FD037B">
              <w:rPr>
                <w:rFonts w:ascii="StobiSerif Regular" w:hAnsi="StobiSerif Regular"/>
              </w:rPr>
              <w:t>една</w:t>
            </w:r>
            <w:r w:rsidRPr="00DA24AF">
              <w:rPr>
                <w:rFonts w:ascii="StobiSerif Regular" w:hAnsi="StobiSerif Regular"/>
              </w:rPr>
              <w:t xml:space="preserve"> години на раководно работно место, односно најмалку седум години работно искуство во струката во приватен сектор од кои најмалку </w:t>
            </w:r>
            <w:r w:rsidR="00BE2440" w:rsidRPr="00FD037B">
              <w:rPr>
                <w:rFonts w:ascii="StobiSerif Regular" w:hAnsi="StobiSerif Regular"/>
              </w:rPr>
              <w:t>три</w:t>
            </w:r>
            <w:r w:rsidRPr="00DA24AF">
              <w:rPr>
                <w:rFonts w:ascii="StobiSerif Regular" w:hAnsi="StobiSerif Regular"/>
              </w:rPr>
              <w:t xml:space="preserve"> години на раководно работно место;</w:t>
            </w:r>
          </w:p>
          <w:p w14:paraId="4D2D8358" w14:textId="2681C537" w:rsidR="008879E1" w:rsidRPr="00DA24AF" w:rsidRDefault="008879E1" w:rsidP="00227EF5">
            <w:pPr>
              <w:numPr>
                <w:ilvl w:val="0"/>
                <w:numId w:val="8"/>
              </w:numPr>
              <w:suppressAutoHyphens w:val="0"/>
              <w:rPr>
                <w:rFonts w:ascii="StobiSerif Regular" w:hAnsi="StobiSerif Regular"/>
              </w:rPr>
            </w:pPr>
            <w:r w:rsidRPr="00DA24AF">
              <w:rPr>
                <w:rFonts w:ascii="StobiSerif Regular" w:hAnsi="StobiSerif Regular"/>
              </w:rPr>
              <w:t xml:space="preserve">за нивото Б4 најмалку </w:t>
            </w:r>
            <w:r w:rsidR="00BE2440" w:rsidRPr="00FD037B">
              <w:rPr>
                <w:rFonts w:ascii="StobiSerif Regular" w:hAnsi="StobiSerif Regular"/>
              </w:rPr>
              <w:t>четири</w:t>
            </w:r>
            <w:r w:rsidRPr="00DA24AF">
              <w:rPr>
                <w:rFonts w:ascii="StobiSerif Regular" w:hAnsi="StobiSerif Regular"/>
              </w:rPr>
              <w:t xml:space="preserve"> години работно искуство во струката, од кои најмалку </w:t>
            </w:r>
            <w:r w:rsidR="00BE2440" w:rsidRPr="00FD037B">
              <w:rPr>
                <w:rFonts w:ascii="StobiSerif Regular" w:hAnsi="StobiSerif Regular"/>
              </w:rPr>
              <w:t>една</w:t>
            </w:r>
            <w:r w:rsidRPr="00DA24AF">
              <w:rPr>
                <w:rFonts w:ascii="StobiSerif Regular" w:hAnsi="StobiSerif Regular"/>
              </w:rPr>
              <w:t xml:space="preserve"> години на работно место во јавен сектор, односно најмалку шест години работно искуство во струката во приватен сектор од кои најмалку една година на раководно работно место.</w:t>
            </w:r>
          </w:p>
          <w:p w14:paraId="6614A141" w14:textId="77777777" w:rsidR="008879E1" w:rsidRPr="00DA24AF" w:rsidRDefault="008879E1" w:rsidP="008879E1">
            <w:pPr>
              <w:rPr>
                <w:rFonts w:ascii="StobiSerif Regular" w:hAnsi="StobiSerif Regular"/>
              </w:rPr>
            </w:pPr>
          </w:p>
          <w:p w14:paraId="407B3618" w14:textId="77777777" w:rsidR="008879E1" w:rsidRPr="00DA24AF" w:rsidRDefault="008879E1" w:rsidP="008879E1">
            <w:pPr>
              <w:rPr>
                <w:rFonts w:ascii="StobiSerif Regular" w:hAnsi="StobiSerif Regular"/>
              </w:rPr>
            </w:pPr>
            <w:r w:rsidRPr="00DA24AF">
              <w:rPr>
                <w:rFonts w:ascii="StobiSerif Regular" w:hAnsi="StobiSerif Regular"/>
              </w:rPr>
              <w:t xml:space="preserve">б)За службеници во одбраната од категоријата В се: </w:t>
            </w:r>
          </w:p>
          <w:p w14:paraId="51D71DBF" w14:textId="77777777" w:rsidR="008879E1" w:rsidRPr="00DA24AF" w:rsidRDefault="008879E1" w:rsidP="008879E1">
            <w:pPr>
              <w:rPr>
                <w:rFonts w:ascii="StobiSerif Regular" w:hAnsi="StobiSerif Regular"/>
              </w:rPr>
            </w:pPr>
            <w:r w:rsidRPr="00DA24AF">
              <w:rPr>
                <w:rFonts w:ascii="StobiSerif Regular" w:hAnsi="StobiSerif Regular"/>
              </w:rPr>
              <w:t>1.Стручни квалификации:</w:t>
            </w:r>
          </w:p>
          <w:p w14:paraId="449CF8DC" w14:textId="77777777" w:rsidR="008879E1" w:rsidRPr="00DA24AF" w:rsidRDefault="008879E1" w:rsidP="00227EF5">
            <w:pPr>
              <w:numPr>
                <w:ilvl w:val="0"/>
                <w:numId w:val="11"/>
              </w:numPr>
              <w:suppressAutoHyphens w:val="0"/>
              <w:ind w:left="793"/>
              <w:rPr>
                <w:rFonts w:ascii="StobiSerif Regular" w:hAnsi="StobiSerif Regular"/>
              </w:rPr>
            </w:pPr>
            <w:r w:rsidRPr="00DA24AF">
              <w:rPr>
                <w:rFonts w:ascii="StobiSerif Regular" w:hAnsi="StobiSerif Regular"/>
              </w:rPr>
              <w:t xml:space="preserve">за нивото В1 ниво на квалификациите VIА според Македонската рамка на </w:t>
            </w:r>
            <w:r w:rsidRPr="00FD037B">
              <w:rPr>
                <w:rFonts w:ascii="StobiSerif Regular" w:hAnsi="StobiSerif Regular"/>
              </w:rPr>
              <w:lastRenderedPageBreak/>
              <w:t>квалификации</w:t>
            </w:r>
            <w:r w:rsidRPr="00DA24AF">
              <w:rPr>
                <w:rFonts w:ascii="StobiSerif Regular" w:hAnsi="StobiSerif Regular"/>
              </w:rPr>
              <w:t xml:space="preserve"> и стекнати најмалку 240 кредити според ЕКТС или завршен VII/1 степен, како и поседување на соодветен безбедносен сертификат со степен на класификација определен со актот за систематизација на работните места, активно познавање на компјутерски програми за канцелариско работење, познавање на еден од трите најчесто користени јазици на Европската унија (англиски, француски, германски) или соодветно ниво на СТАНАГ 6001 утврдено со актот за систематизација на работните места;</w:t>
            </w:r>
          </w:p>
          <w:p w14:paraId="5503ECE8" w14:textId="77777777" w:rsidR="008879E1" w:rsidRPr="00DA24AF" w:rsidRDefault="008879E1" w:rsidP="00227EF5">
            <w:pPr>
              <w:numPr>
                <w:ilvl w:val="0"/>
                <w:numId w:val="8"/>
              </w:numPr>
              <w:suppressAutoHyphens w:val="0"/>
              <w:rPr>
                <w:rFonts w:ascii="StobiSerif Regular" w:hAnsi="StobiSerif Regular"/>
              </w:rPr>
            </w:pPr>
            <w:r w:rsidRPr="00DA24AF">
              <w:rPr>
                <w:rFonts w:ascii="StobiSerif Regular" w:hAnsi="StobiSerif Regular"/>
              </w:rPr>
              <w:t xml:space="preserve">за нивоата B2, В3 и В4 ниво на квалификациите VI Б според Македонската рамка на квалификации и стекнати најмалку 180 кредити според ЕКТС или завршен VII/1 степен, како и поседување на соодветен безбедносен сертификат; </w:t>
            </w:r>
          </w:p>
          <w:p w14:paraId="12A46A15" w14:textId="77777777" w:rsidR="008879E1" w:rsidRPr="00DA24AF" w:rsidRDefault="008879E1" w:rsidP="00227EF5">
            <w:pPr>
              <w:numPr>
                <w:ilvl w:val="0"/>
                <w:numId w:val="9"/>
              </w:numPr>
              <w:suppressAutoHyphens w:val="0"/>
              <w:rPr>
                <w:rFonts w:ascii="StobiSerif Regular" w:hAnsi="StobiSerif Regular"/>
              </w:rPr>
            </w:pPr>
            <w:r w:rsidRPr="00DA24AF">
              <w:rPr>
                <w:rFonts w:ascii="StobiSerif Regular" w:hAnsi="StobiSerif Regular"/>
              </w:rPr>
              <w:t xml:space="preserve">2. Работно искуство, и тоа: </w:t>
            </w:r>
          </w:p>
          <w:p w14:paraId="48866D63" w14:textId="77777777" w:rsidR="008879E1" w:rsidRPr="00DA24AF" w:rsidRDefault="008879E1" w:rsidP="00227EF5">
            <w:pPr>
              <w:numPr>
                <w:ilvl w:val="0"/>
                <w:numId w:val="9"/>
              </w:numPr>
              <w:suppressAutoHyphens w:val="0"/>
              <w:rPr>
                <w:rFonts w:ascii="StobiSerif Regular" w:hAnsi="StobiSerif Regular"/>
              </w:rPr>
            </w:pPr>
            <w:r w:rsidRPr="00DA24AF">
              <w:rPr>
                <w:rFonts w:ascii="StobiSerif Regular" w:hAnsi="StobiSerif Regular"/>
              </w:rPr>
              <w:t>за нивото В1 најмалку три години работно искуство во струката;</w:t>
            </w:r>
          </w:p>
          <w:p w14:paraId="681F4CEC" w14:textId="77777777" w:rsidR="008879E1" w:rsidRPr="00DA24AF" w:rsidRDefault="008879E1" w:rsidP="00227EF5">
            <w:pPr>
              <w:numPr>
                <w:ilvl w:val="0"/>
                <w:numId w:val="9"/>
              </w:numPr>
              <w:suppressAutoHyphens w:val="0"/>
              <w:rPr>
                <w:rFonts w:ascii="StobiSerif Regular" w:hAnsi="StobiSerif Regular"/>
              </w:rPr>
            </w:pPr>
            <w:r w:rsidRPr="00DA24AF">
              <w:rPr>
                <w:rFonts w:ascii="StobiSerif Regular" w:hAnsi="StobiSerif Regular"/>
              </w:rPr>
              <w:t>за нивото В2 најмалку две години работно искуство во струката;</w:t>
            </w:r>
          </w:p>
          <w:p w14:paraId="13D6F166" w14:textId="77777777" w:rsidR="008879E1" w:rsidRPr="00DA24AF" w:rsidRDefault="008879E1" w:rsidP="00227EF5">
            <w:pPr>
              <w:numPr>
                <w:ilvl w:val="0"/>
                <w:numId w:val="9"/>
              </w:numPr>
              <w:suppressAutoHyphens w:val="0"/>
              <w:rPr>
                <w:rFonts w:ascii="StobiSerif Regular" w:hAnsi="StobiSerif Regular"/>
              </w:rPr>
            </w:pPr>
            <w:r w:rsidRPr="00DA24AF">
              <w:rPr>
                <w:rFonts w:ascii="StobiSerif Regular" w:hAnsi="StobiSerif Regular"/>
              </w:rPr>
              <w:t xml:space="preserve">за нивото В3 најмалку една години работно искуство во струката или </w:t>
            </w:r>
          </w:p>
          <w:p w14:paraId="37F78C9A" w14:textId="77777777" w:rsidR="008879E1" w:rsidRPr="00DA24AF" w:rsidRDefault="008879E1" w:rsidP="00227EF5">
            <w:pPr>
              <w:numPr>
                <w:ilvl w:val="0"/>
                <w:numId w:val="9"/>
              </w:numPr>
              <w:suppressAutoHyphens w:val="0"/>
              <w:rPr>
                <w:rFonts w:ascii="StobiSerif Regular" w:hAnsi="StobiSerif Regular"/>
              </w:rPr>
            </w:pPr>
            <w:r w:rsidRPr="00DA24AF">
              <w:rPr>
                <w:rFonts w:ascii="StobiSerif Regular" w:hAnsi="StobiSerif Regular"/>
              </w:rPr>
              <w:t>за нивото В4 со или без работно искуство во струката.</w:t>
            </w:r>
          </w:p>
          <w:p w14:paraId="2ED9D2C7" w14:textId="77777777" w:rsidR="008879E1" w:rsidRPr="00DA24AF" w:rsidRDefault="008879E1" w:rsidP="008879E1">
            <w:pPr>
              <w:rPr>
                <w:rFonts w:ascii="StobiSerif Regular" w:hAnsi="StobiSerif Regular"/>
              </w:rPr>
            </w:pPr>
          </w:p>
          <w:p w14:paraId="7577E62B" w14:textId="77777777" w:rsidR="008879E1" w:rsidRPr="00DA24AF" w:rsidRDefault="008879E1" w:rsidP="008879E1">
            <w:pPr>
              <w:rPr>
                <w:rFonts w:ascii="StobiSerif Regular" w:hAnsi="StobiSerif Regular"/>
              </w:rPr>
            </w:pPr>
            <w:r w:rsidRPr="00DA24AF">
              <w:rPr>
                <w:rFonts w:ascii="StobiSerif Regular" w:hAnsi="StobiSerif Regular"/>
              </w:rPr>
              <w:t xml:space="preserve">в)За помошно - стручни службеници во одбраната од категоријата Г се: </w:t>
            </w:r>
          </w:p>
          <w:p w14:paraId="13C60393" w14:textId="77777777" w:rsidR="008879E1" w:rsidRPr="00DA24AF" w:rsidRDefault="008879E1" w:rsidP="008879E1">
            <w:pPr>
              <w:rPr>
                <w:rFonts w:ascii="StobiSerif Regular" w:hAnsi="StobiSerif Regular"/>
              </w:rPr>
            </w:pPr>
            <w:r w:rsidRPr="00DA24AF">
              <w:rPr>
                <w:rFonts w:ascii="StobiSerif Regular" w:hAnsi="StobiSerif Regular"/>
              </w:rPr>
              <w:lastRenderedPageBreak/>
              <w:t>1.Стручни квалификации:</w:t>
            </w:r>
          </w:p>
          <w:p w14:paraId="2E83CCEF" w14:textId="77777777" w:rsidR="008879E1" w:rsidRPr="00DA24AF" w:rsidRDefault="008879E1" w:rsidP="00227EF5">
            <w:pPr>
              <w:numPr>
                <w:ilvl w:val="0"/>
                <w:numId w:val="11"/>
              </w:numPr>
              <w:suppressAutoHyphens w:val="0"/>
              <w:ind w:left="793"/>
              <w:rPr>
                <w:rFonts w:ascii="StobiSerif Regular" w:hAnsi="StobiSerif Regular"/>
              </w:rPr>
            </w:pPr>
            <w:r w:rsidRPr="00DA24AF">
              <w:rPr>
                <w:rFonts w:ascii="StobiSerif Regular" w:hAnsi="StobiSerif Regular"/>
              </w:rPr>
              <w:t>ниво на стручни квалификации VА или ниво на квалификации IV според Македонската рамка на квалификации и стекнати 180 или 240 кредити според ЕЦВЕТ или МКСОО или најмалку вишо или средно образование, како и поседување на соодветен безбедносен сертификат со степен на класификација определен со актот за систематизација на работните места, активно познавање на компјутерски програми за канцелариско работење, познавање на еден од трите најчесто користени јазици на Европската унија (англиски, француски, германски) или соодветно ниво на СТАНАГ 6001 утврдено со актот за систематизација на работните места;</w:t>
            </w:r>
          </w:p>
          <w:p w14:paraId="1159BEF3" w14:textId="77777777" w:rsidR="008879E1" w:rsidRPr="00DA24AF" w:rsidRDefault="008879E1" w:rsidP="00227EF5">
            <w:pPr>
              <w:numPr>
                <w:ilvl w:val="0"/>
                <w:numId w:val="10"/>
              </w:numPr>
              <w:suppressAutoHyphens w:val="0"/>
              <w:rPr>
                <w:rFonts w:ascii="StobiSerif Regular" w:hAnsi="StobiSerif Regular"/>
              </w:rPr>
            </w:pPr>
            <w:r w:rsidRPr="00DA24AF">
              <w:rPr>
                <w:rFonts w:ascii="StobiSerif Regular" w:hAnsi="StobiSerif Regular"/>
              </w:rPr>
              <w:t xml:space="preserve">2. Работно искуство, и тоа: </w:t>
            </w:r>
          </w:p>
          <w:p w14:paraId="3AFF26C0" w14:textId="77777777" w:rsidR="008879E1" w:rsidRPr="00DA24AF" w:rsidRDefault="008879E1" w:rsidP="00227EF5">
            <w:pPr>
              <w:numPr>
                <w:ilvl w:val="0"/>
                <w:numId w:val="10"/>
              </w:numPr>
              <w:suppressAutoHyphens w:val="0"/>
              <w:rPr>
                <w:rFonts w:ascii="StobiSerif Regular" w:hAnsi="StobiSerif Regular"/>
              </w:rPr>
            </w:pPr>
            <w:r w:rsidRPr="00DA24AF">
              <w:rPr>
                <w:rFonts w:ascii="StobiSerif Regular" w:hAnsi="StobiSerif Regular"/>
              </w:rPr>
              <w:t xml:space="preserve">за нивото Г1 најмалку три години работно искуство во струката, </w:t>
            </w:r>
          </w:p>
          <w:p w14:paraId="697E6F9C" w14:textId="77777777" w:rsidR="008879E1" w:rsidRPr="00DA24AF" w:rsidRDefault="008879E1" w:rsidP="00227EF5">
            <w:pPr>
              <w:numPr>
                <w:ilvl w:val="0"/>
                <w:numId w:val="10"/>
              </w:numPr>
              <w:suppressAutoHyphens w:val="0"/>
              <w:rPr>
                <w:rFonts w:ascii="StobiSerif Regular" w:hAnsi="StobiSerif Regular"/>
              </w:rPr>
            </w:pPr>
            <w:r w:rsidRPr="00DA24AF">
              <w:rPr>
                <w:rFonts w:ascii="StobiSerif Regular" w:hAnsi="StobiSerif Regular"/>
              </w:rPr>
              <w:t>за нивото Г2 најмалку една година работно искуство во струката или без работно искуство.</w:t>
            </w:r>
          </w:p>
          <w:p w14:paraId="328CA809" w14:textId="77777777" w:rsidR="008879E1" w:rsidRPr="00DA24AF" w:rsidRDefault="008879E1" w:rsidP="008879E1">
            <w:pPr>
              <w:rPr>
                <w:rFonts w:ascii="StobiSerif Regular" w:hAnsi="StobiSerif Regular"/>
              </w:rPr>
            </w:pPr>
          </w:p>
          <w:p w14:paraId="59173E7B" w14:textId="77777777" w:rsidR="008879E1" w:rsidRPr="00DA24AF" w:rsidRDefault="008879E1" w:rsidP="008879E1">
            <w:pPr>
              <w:rPr>
                <w:rFonts w:ascii="StobiSerif Regular" w:hAnsi="StobiSerif Regular"/>
              </w:rPr>
            </w:pPr>
            <w:r w:rsidRPr="00DA24AF">
              <w:rPr>
                <w:rFonts w:ascii="StobiSerif Regular" w:hAnsi="StobiSerif Regular"/>
              </w:rPr>
              <w:t xml:space="preserve">г)За помошно – техничкиот персонал од категоријата Д се: </w:t>
            </w:r>
          </w:p>
          <w:p w14:paraId="6BC4CD06" w14:textId="77777777" w:rsidR="008879E1" w:rsidRPr="00DA24AF" w:rsidRDefault="008879E1" w:rsidP="00227EF5">
            <w:pPr>
              <w:numPr>
                <w:ilvl w:val="0"/>
                <w:numId w:val="11"/>
              </w:numPr>
              <w:suppressAutoHyphens w:val="0"/>
              <w:ind w:left="703"/>
              <w:rPr>
                <w:rFonts w:ascii="StobiSerif Regular" w:hAnsi="StobiSerif Regular"/>
              </w:rPr>
            </w:pPr>
            <w:r w:rsidRPr="00DA24AF">
              <w:rPr>
                <w:rFonts w:ascii="StobiSerif Regular" w:hAnsi="StobiSerif Regular"/>
              </w:rPr>
              <w:t xml:space="preserve">за прва категорија помошно технички персонал Д-1 најмалку пет години работно искуство во струката, стекнати 240 кредити според ЕЦВЕТ или МКСОО или најмалку вишо или средно </w:t>
            </w:r>
            <w:r w:rsidRPr="00DA24AF">
              <w:rPr>
                <w:rFonts w:ascii="StobiSerif Regular" w:hAnsi="StobiSerif Regular"/>
              </w:rPr>
              <w:lastRenderedPageBreak/>
              <w:t>образование, како и поседување на соодветен безбедносен сертификат со степен на класификација определен со актот за систематизација на работните места, основно познавање на еден од трите најчесто користени јазици на Европската унија (англиски, француски, германски);</w:t>
            </w:r>
          </w:p>
          <w:p w14:paraId="77FA3EEF" w14:textId="77777777" w:rsidR="008879E1" w:rsidRPr="00DA24AF" w:rsidRDefault="008879E1" w:rsidP="00227EF5">
            <w:pPr>
              <w:numPr>
                <w:ilvl w:val="0"/>
                <w:numId w:val="11"/>
              </w:numPr>
              <w:suppressAutoHyphens w:val="0"/>
              <w:ind w:left="703"/>
              <w:rPr>
                <w:rFonts w:ascii="StobiSerif Regular" w:hAnsi="StobiSerif Regular"/>
              </w:rPr>
            </w:pPr>
            <w:r w:rsidRPr="00DA24AF">
              <w:rPr>
                <w:rFonts w:ascii="StobiSerif Regular" w:hAnsi="StobiSerif Regular"/>
              </w:rPr>
              <w:t>за втора категорија помошно технички персонал Д-2 најмалку две години работно искуство во струката, стекнати 180 или 240 кредити според ЕЦВЕТ или МКСОО или најмалку вишо или средно образование, како и поседување на соодветен безбедносен сертификат со степен на класификација определен со актот за систематизација на работните места.</w:t>
            </w:r>
          </w:p>
          <w:p w14:paraId="564D5C6C" w14:textId="77777777" w:rsidR="008879E1" w:rsidRPr="00DA24AF" w:rsidRDefault="008879E1" w:rsidP="008879E1">
            <w:pPr>
              <w:rPr>
                <w:rFonts w:ascii="StobiSerif Regular" w:hAnsi="StobiSerif Regular"/>
              </w:rPr>
            </w:pPr>
            <w:r w:rsidRPr="00DA24AF">
              <w:rPr>
                <w:rFonts w:ascii="StobiSerif Regular" w:hAnsi="StobiSerif Regular"/>
              </w:rPr>
              <w:t xml:space="preserve">д)За вработените даватели на услуги од областа на културата од категоријата К се: </w:t>
            </w:r>
          </w:p>
          <w:p w14:paraId="70DF6FFA" w14:textId="77777777" w:rsidR="008879E1" w:rsidRPr="00DA24AF" w:rsidRDefault="008879E1" w:rsidP="00227EF5">
            <w:pPr>
              <w:numPr>
                <w:ilvl w:val="0"/>
                <w:numId w:val="11"/>
              </w:numPr>
              <w:suppressAutoHyphens w:val="0"/>
              <w:ind w:left="703"/>
              <w:rPr>
                <w:rFonts w:ascii="StobiSerif Regular" w:hAnsi="StobiSerif Regular"/>
              </w:rPr>
            </w:pPr>
            <w:r w:rsidRPr="00DA24AF">
              <w:rPr>
                <w:rFonts w:ascii="StobiSerif Regular" w:hAnsi="StobiSerif Regular"/>
              </w:rPr>
              <w:t xml:space="preserve">за прва категорија даватели на услуги од областа на културата, квалификациите VIА според Македонската рамка на квалификации и стекнати најмалку 240 кредити според ЕКТС или завршен VII/1 степен, активно познавање на компјутерски програми за канцелариско работење, познавање на еден од трите најчесто користени јазици на Европската унија (англиски, француски, германски), поседување на соодветен </w:t>
            </w:r>
            <w:r w:rsidRPr="00DA24AF">
              <w:rPr>
                <w:rFonts w:ascii="StobiSerif Regular" w:hAnsi="StobiSerif Regular"/>
              </w:rPr>
              <w:lastRenderedPageBreak/>
              <w:t>безбедносен сертификат со степен на класификација определен со актот за систематизација на работните места и работно искуство од најмалку пет години во струка,</w:t>
            </w:r>
          </w:p>
          <w:p w14:paraId="46D7B45E" w14:textId="77777777" w:rsidR="008879E1" w:rsidRPr="00DA24AF" w:rsidRDefault="008879E1" w:rsidP="00227EF5">
            <w:pPr>
              <w:numPr>
                <w:ilvl w:val="0"/>
                <w:numId w:val="11"/>
              </w:numPr>
              <w:suppressAutoHyphens w:val="0"/>
              <w:ind w:left="703"/>
              <w:rPr>
                <w:rFonts w:ascii="StobiSerif Regular" w:hAnsi="StobiSerif Regular"/>
              </w:rPr>
            </w:pPr>
            <w:r w:rsidRPr="00DA24AF">
              <w:rPr>
                <w:rFonts w:ascii="StobiSerif Regular" w:hAnsi="StobiSerif Regular"/>
              </w:rPr>
              <w:t>за втора категорија даватели на услуги од областа на културата, квалификациите VIА според Македонската рамка на квалификации и стекнати најмалку 240 кредити според ЕКТС или завршен VII/1 степен, активно познавање на компјутерски програми за канцелариско работење, познавање на еден од трите најчесто користени јазици на Европската унија (англиски, француски, германски), поседување на соодветен безбедносен сертификат со степен на класификација определен со актот за систематизација на работните места, со или без работно искуство во струка.</w:t>
            </w:r>
          </w:p>
          <w:p w14:paraId="5C2F5F60" w14:textId="77777777" w:rsidR="008879E1" w:rsidRPr="00DA24AF" w:rsidRDefault="008879E1" w:rsidP="008879E1">
            <w:pPr>
              <w:autoSpaceDE w:val="0"/>
              <w:autoSpaceDN w:val="0"/>
              <w:adjustRightInd w:val="0"/>
              <w:jc w:val="center"/>
              <w:rPr>
                <w:rFonts w:ascii="StobiSerif Regular" w:hAnsi="StobiSerif Regular" w:cs="Tahoma-Bold"/>
                <w:b/>
                <w:bCs/>
              </w:rPr>
            </w:pPr>
          </w:p>
          <w:p w14:paraId="206ACEED" w14:textId="77777777" w:rsidR="008879E1" w:rsidRPr="00DA24AF" w:rsidRDefault="008879E1" w:rsidP="008879E1">
            <w:pPr>
              <w:autoSpaceDE w:val="0"/>
              <w:autoSpaceDN w:val="0"/>
              <w:adjustRightInd w:val="0"/>
              <w:jc w:val="center"/>
              <w:rPr>
                <w:rFonts w:ascii="StobiSerif Regular" w:hAnsi="StobiSerif Regular" w:cs="Tahoma-Bold"/>
                <w:b/>
                <w:bCs/>
              </w:rPr>
            </w:pPr>
            <w:r w:rsidRPr="00DA24AF">
              <w:rPr>
                <w:rFonts w:ascii="StobiSerif Regular" w:hAnsi="StobiSerif Regular" w:cs="Tahoma-Bold"/>
                <w:b/>
                <w:bCs/>
              </w:rPr>
              <w:t>Државен секретар</w:t>
            </w:r>
          </w:p>
          <w:p w14:paraId="3C9126E6" w14:textId="77777777" w:rsidR="008879E1" w:rsidRPr="00DA24AF" w:rsidRDefault="008879E1" w:rsidP="008879E1">
            <w:pPr>
              <w:autoSpaceDE w:val="0"/>
              <w:autoSpaceDN w:val="0"/>
              <w:adjustRightInd w:val="0"/>
              <w:jc w:val="center"/>
              <w:rPr>
                <w:rFonts w:ascii="StobiSerif Regular" w:hAnsi="StobiSerif Regular" w:cs="Tahoma"/>
                <w:b/>
              </w:rPr>
            </w:pPr>
            <w:r w:rsidRPr="00DA24AF">
              <w:rPr>
                <w:rFonts w:ascii="StobiSerif Regular" w:hAnsi="StobiSerif Regular" w:cs="Tahoma-Bold"/>
                <w:b/>
                <w:bCs/>
              </w:rPr>
              <w:t>Член 30</w:t>
            </w:r>
          </w:p>
          <w:p w14:paraId="278E265D" w14:textId="77777777" w:rsidR="008879E1" w:rsidRPr="00DA24AF" w:rsidRDefault="008879E1" w:rsidP="008879E1">
            <w:pPr>
              <w:autoSpaceDE w:val="0"/>
              <w:autoSpaceDN w:val="0"/>
              <w:adjustRightInd w:val="0"/>
              <w:rPr>
                <w:rFonts w:ascii="StobiSerif Regular" w:hAnsi="StobiSerif Regular" w:cs="Tahoma"/>
              </w:rPr>
            </w:pPr>
            <w:r w:rsidRPr="00DA24AF">
              <w:rPr>
                <w:rFonts w:ascii="StobiSerif Regular" w:hAnsi="StobiSerif Regular" w:cs="Tahoma"/>
              </w:rPr>
              <w:t>Државниот секретар, по насока на  министерот, ја организира работата и раководи со вработените во Министерството, дава упатства на раководните службеници и другите вработени во институцијата, како и решава за правата, обврските и одговорностите на вработените во Министерството на начин и во постапки утврдени со овој закон.</w:t>
            </w:r>
          </w:p>
          <w:p w14:paraId="198BD079" w14:textId="77777777" w:rsidR="008879E1" w:rsidRPr="00DA24AF" w:rsidRDefault="008879E1" w:rsidP="008879E1">
            <w:pPr>
              <w:jc w:val="center"/>
              <w:rPr>
                <w:rFonts w:ascii="StobiSerif Regular" w:hAnsi="StobiSerif Regular"/>
                <w:b/>
              </w:rPr>
            </w:pPr>
            <w:r w:rsidRPr="00DA24AF">
              <w:rPr>
                <w:rFonts w:ascii="StobiSerif Regular" w:hAnsi="StobiSerif Regular"/>
                <w:b/>
                <w:bCs/>
              </w:rPr>
              <w:lastRenderedPageBreak/>
              <w:t>Член 31</w:t>
            </w:r>
          </w:p>
          <w:p w14:paraId="23C97FCF" w14:textId="77777777" w:rsidR="008879E1" w:rsidRPr="00DA24AF" w:rsidRDefault="008879E1" w:rsidP="008879E1">
            <w:pPr>
              <w:rPr>
                <w:rFonts w:ascii="StobiSerif Regular" w:hAnsi="StobiSerif Regular"/>
              </w:rPr>
            </w:pPr>
            <w:r w:rsidRPr="00DA24AF">
              <w:rPr>
                <w:rFonts w:ascii="StobiSerif Regular" w:hAnsi="StobiSerif Regular"/>
              </w:rPr>
              <w:t>Државниот секретар во Министерството се назначува, именува односно избира во постапка утврдена со  закон.</w:t>
            </w:r>
          </w:p>
          <w:p w14:paraId="0438F77A" w14:textId="77777777" w:rsidR="008879E1" w:rsidRPr="00DA24AF" w:rsidRDefault="008879E1" w:rsidP="008879E1">
            <w:pPr>
              <w:jc w:val="center"/>
              <w:rPr>
                <w:rFonts w:ascii="StobiSerif Regular" w:hAnsi="StobiSerif Regular"/>
                <w:b/>
                <w:bCs/>
              </w:rPr>
            </w:pPr>
          </w:p>
          <w:p w14:paraId="4A17E935" w14:textId="77777777" w:rsidR="008879E1" w:rsidRPr="00DA24AF" w:rsidRDefault="008879E1" w:rsidP="008879E1">
            <w:pPr>
              <w:jc w:val="center"/>
              <w:rPr>
                <w:rFonts w:ascii="StobiSerif Regular" w:hAnsi="StobiSerif Regular"/>
                <w:b/>
                <w:bCs/>
              </w:rPr>
            </w:pPr>
            <w:r w:rsidRPr="00DA24AF">
              <w:rPr>
                <w:rFonts w:ascii="StobiSerif Regular" w:hAnsi="StobiSerif Regular"/>
                <w:b/>
                <w:bCs/>
              </w:rPr>
              <w:t>Директор на директорат</w:t>
            </w:r>
          </w:p>
          <w:p w14:paraId="125A5FD6" w14:textId="77777777" w:rsidR="008879E1" w:rsidRPr="00DA24AF" w:rsidRDefault="008879E1" w:rsidP="008879E1">
            <w:pPr>
              <w:jc w:val="center"/>
              <w:rPr>
                <w:rFonts w:ascii="StobiSerif Regular" w:hAnsi="StobiSerif Regular"/>
                <w:b/>
              </w:rPr>
            </w:pPr>
            <w:r w:rsidRPr="00DA24AF">
              <w:rPr>
                <w:rFonts w:ascii="StobiSerif Regular" w:hAnsi="StobiSerif Regular"/>
                <w:b/>
                <w:bCs/>
              </w:rPr>
              <w:t>Член 32</w:t>
            </w:r>
          </w:p>
          <w:p w14:paraId="301B5675" w14:textId="77777777" w:rsidR="008879E1" w:rsidRPr="00DA24AF" w:rsidRDefault="008879E1" w:rsidP="008879E1">
            <w:pPr>
              <w:rPr>
                <w:rFonts w:ascii="StobiSerif Regular" w:hAnsi="StobiSerif Regular"/>
              </w:rPr>
            </w:pPr>
            <w:r w:rsidRPr="00DA24AF">
              <w:rPr>
                <w:rFonts w:ascii="StobiSerif Regular" w:hAnsi="StobiSerif Regular"/>
              </w:rPr>
              <w:t>(1)Директорот на Директоратот го назначува министерот, од редот на вработени од категорија Б.</w:t>
            </w:r>
          </w:p>
          <w:p w14:paraId="23D08572" w14:textId="77777777" w:rsidR="008879E1" w:rsidRPr="00DA24AF" w:rsidRDefault="008879E1" w:rsidP="008879E1">
            <w:pPr>
              <w:rPr>
                <w:rFonts w:ascii="StobiSerif Regular" w:hAnsi="StobiSerif Regular"/>
              </w:rPr>
            </w:pPr>
            <w:r w:rsidRPr="00DA24AF">
              <w:rPr>
                <w:rFonts w:ascii="StobiSerif Regular" w:hAnsi="StobiSerif Regular"/>
              </w:rPr>
              <w:t>(2)За директор на Директоратот може да биде назначено лице кое покрај општите услови за засновање на работен однос во Министерството, ги исполнува и посебните услови согласно член 29 став 1 точка а) алинеја 3 од овој закон.</w:t>
            </w:r>
          </w:p>
          <w:p w14:paraId="119C3012" w14:textId="77777777" w:rsidR="008879E1" w:rsidRPr="00DA24AF" w:rsidRDefault="008879E1" w:rsidP="008879E1">
            <w:pPr>
              <w:rPr>
                <w:rFonts w:ascii="StobiSerif Regular" w:hAnsi="StobiSerif Regular"/>
              </w:rPr>
            </w:pPr>
            <w:r w:rsidRPr="00DA24AF">
              <w:rPr>
                <w:rFonts w:ascii="StobiSerif Regular" w:hAnsi="StobiSerif Regular"/>
              </w:rPr>
              <w:t xml:space="preserve">(3)Мандатот на директорот на Директоратот е во траење од четири  години со можност да се продолжи за дополнителни две години доколку за време на мандатот е оценет најмалку двапати со оценка 4 или „  се истакнува“. </w:t>
            </w:r>
          </w:p>
          <w:p w14:paraId="2FECEB39" w14:textId="77777777" w:rsidR="008879E1" w:rsidRPr="00DA24AF" w:rsidRDefault="008879E1" w:rsidP="008879E1">
            <w:pPr>
              <w:rPr>
                <w:rFonts w:ascii="StobiSerif Regular" w:hAnsi="StobiSerif Regular"/>
              </w:rPr>
            </w:pPr>
            <w:r w:rsidRPr="00DA24AF">
              <w:rPr>
                <w:rFonts w:ascii="StobiSerif Regular" w:hAnsi="StobiSerif Regular"/>
              </w:rPr>
              <w:t xml:space="preserve">(4)Продолжувањето на мандатот на директорот на Директоратот е условено со покажаните ефекти од работењето и исполнување на годишните цели кои се утврдуваат во последните три месеци од тековната година за наредната, за што директорот се оценува еднаш годишно од страна на министерот на ист начин како и вработените во Министерството. </w:t>
            </w:r>
          </w:p>
          <w:p w14:paraId="2F08A487" w14:textId="77777777" w:rsidR="008879E1" w:rsidRPr="00DA24AF" w:rsidRDefault="008879E1" w:rsidP="008879E1">
            <w:pPr>
              <w:rPr>
                <w:rFonts w:ascii="StobiSerif Regular" w:hAnsi="StobiSerif Regular"/>
              </w:rPr>
            </w:pPr>
            <w:r w:rsidRPr="00DA24AF">
              <w:rPr>
                <w:rFonts w:ascii="StobiSerif Regular" w:hAnsi="StobiSerif Regular"/>
              </w:rPr>
              <w:t xml:space="preserve">(5)Директорот на Директоратот може да биде разрешен пред истекот на мандатот од став (3) на овој член, по негово барање, ако е осуден за сторено казниво дело на казна затвор од најмалку шест месеца или заради несовесно и нестручно вршење на работата, односно </w:t>
            </w:r>
            <w:r w:rsidRPr="00DA24AF">
              <w:rPr>
                <w:rFonts w:ascii="StobiSerif Regular" w:hAnsi="StobiSerif Regular"/>
              </w:rPr>
              <w:lastRenderedPageBreak/>
              <w:t>неисполнување на годишните цели согласно став (4) на овој член.</w:t>
            </w:r>
          </w:p>
          <w:p w14:paraId="799C9912" w14:textId="77777777" w:rsidR="008879E1" w:rsidRPr="00DA24AF" w:rsidRDefault="008879E1" w:rsidP="008879E1">
            <w:pPr>
              <w:rPr>
                <w:rFonts w:ascii="StobiSerif Regular" w:hAnsi="StobiSerif Regular"/>
              </w:rPr>
            </w:pPr>
          </w:p>
          <w:p w14:paraId="07A93311" w14:textId="77777777" w:rsidR="008879E1" w:rsidRPr="00DA24AF" w:rsidRDefault="008879E1" w:rsidP="008879E1">
            <w:pPr>
              <w:rPr>
                <w:rFonts w:ascii="StobiSerif Regular" w:hAnsi="StobiSerif Regular"/>
              </w:rPr>
            </w:pPr>
            <w:r w:rsidRPr="00DA24AF">
              <w:rPr>
                <w:rFonts w:ascii="StobiSerif Regular" w:hAnsi="StobiSerif Regular"/>
              </w:rPr>
              <w:t>(6)По престанок на мандатот на директорот на Директоратот, истиот се распоредува на највисокото слободно работно место од категорија Б1, но не пониско од нивото на работното место на кое бил распореден пред да биде назначен за директор, согласно посебните услови од работното место.</w:t>
            </w:r>
          </w:p>
          <w:p w14:paraId="0118B978" w14:textId="77777777" w:rsidR="008879E1" w:rsidRPr="00DA24AF" w:rsidRDefault="008879E1" w:rsidP="008879E1">
            <w:pPr>
              <w:rPr>
                <w:rFonts w:ascii="StobiSerif Regular" w:hAnsi="StobiSerif Regular"/>
              </w:rPr>
            </w:pPr>
            <w:r w:rsidRPr="00DA24AF">
              <w:rPr>
                <w:rFonts w:ascii="StobiSerif Regular" w:hAnsi="StobiSerif Regular"/>
              </w:rPr>
              <w:t>(7)Доколку по престанок на мандатот на директорот на директоратот нема слободно место од категорија Б на кое би се распоредил согласно ставот (6) на овој член, истиот може да биде трајно преземен на работно место од категорија Б во друга институција, односно на работно место за кое ги исполнува општите и посебните услови пропишани во актот за систематизација на другата институција, со негова и согласност на раководните лица на двете институции.</w:t>
            </w:r>
          </w:p>
          <w:p w14:paraId="2C8FDD1A" w14:textId="77777777" w:rsidR="008879E1" w:rsidRPr="00DA24AF" w:rsidRDefault="008879E1" w:rsidP="008879E1">
            <w:pPr>
              <w:rPr>
                <w:rFonts w:ascii="StobiSerif Regular" w:hAnsi="StobiSerif Regular"/>
              </w:rPr>
            </w:pPr>
          </w:p>
          <w:p w14:paraId="2622043E" w14:textId="77777777" w:rsidR="008879E1" w:rsidRPr="00DA24AF" w:rsidRDefault="008879E1" w:rsidP="008879E1">
            <w:pPr>
              <w:autoSpaceDE w:val="0"/>
              <w:autoSpaceDN w:val="0"/>
              <w:adjustRightInd w:val="0"/>
              <w:jc w:val="center"/>
              <w:rPr>
                <w:rFonts w:ascii="StobiSerif Regular" w:hAnsi="StobiSerif Regular" w:cs="Tahoma-Bold"/>
                <w:b/>
                <w:bCs/>
              </w:rPr>
            </w:pPr>
            <w:r w:rsidRPr="00DA24AF">
              <w:rPr>
                <w:rFonts w:ascii="StobiSerif Regular" w:hAnsi="StobiSerif Regular" w:cs="Tahoma-Bold"/>
                <w:b/>
                <w:bCs/>
              </w:rPr>
              <w:t>Глава VI</w:t>
            </w:r>
          </w:p>
          <w:p w14:paraId="02097CAE" w14:textId="77777777" w:rsidR="008879E1" w:rsidRPr="00DA24AF" w:rsidRDefault="008879E1" w:rsidP="008879E1">
            <w:pPr>
              <w:jc w:val="center"/>
              <w:rPr>
                <w:rFonts w:ascii="StobiSerif Regular" w:hAnsi="StobiSerif Regular"/>
                <w:b/>
              </w:rPr>
            </w:pPr>
            <w:r w:rsidRPr="00DA24AF">
              <w:rPr>
                <w:rFonts w:ascii="StobiSerif Regular" w:hAnsi="StobiSerif Regular"/>
                <w:b/>
              </w:rPr>
              <w:t xml:space="preserve">ВРАБОТУВАЊЕ, РАСПОРЕДУВАЊЕ И МОБИЛНОСТ </w:t>
            </w:r>
          </w:p>
          <w:p w14:paraId="4100D93E" w14:textId="77777777" w:rsidR="008879E1" w:rsidRPr="00DA24AF" w:rsidRDefault="008879E1" w:rsidP="008879E1">
            <w:pPr>
              <w:jc w:val="center"/>
              <w:rPr>
                <w:rFonts w:ascii="StobiSerif Regular" w:hAnsi="StobiSerif Regular"/>
                <w:b/>
              </w:rPr>
            </w:pPr>
          </w:p>
          <w:p w14:paraId="589B004B" w14:textId="77777777" w:rsidR="008879E1" w:rsidRPr="00DA24AF" w:rsidRDefault="008879E1" w:rsidP="008879E1">
            <w:pPr>
              <w:tabs>
                <w:tab w:val="left" w:pos="3681"/>
              </w:tabs>
              <w:jc w:val="center"/>
              <w:rPr>
                <w:rFonts w:ascii="StobiSerif Regular" w:hAnsi="StobiSerif Regular"/>
                <w:b/>
              </w:rPr>
            </w:pPr>
            <w:r w:rsidRPr="00DA24AF">
              <w:rPr>
                <w:rFonts w:ascii="StobiSerif Regular" w:hAnsi="StobiSerif Regular"/>
                <w:b/>
              </w:rPr>
              <w:t>Член 33</w:t>
            </w:r>
          </w:p>
          <w:p w14:paraId="4D673176" w14:textId="77777777" w:rsidR="008879E1" w:rsidRPr="00DA24AF" w:rsidRDefault="008879E1" w:rsidP="008879E1">
            <w:pPr>
              <w:tabs>
                <w:tab w:val="left" w:pos="3681"/>
              </w:tabs>
              <w:jc w:val="center"/>
              <w:rPr>
                <w:rFonts w:ascii="StobiSerif Regular" w:hAnsi="StobiSerif Regular"/>
              </w:rPr>
            </w:pPr>
            <w:r w:rsidRPr="00DA24AF">
              <w:rPr>
                <w:rFonts w:ascii="StobiSerif Regular" w:hAnsi="StobiSerif Regular" w:cs="Tahoma-Bold"/>
                <w:bCs/>
              </w:rPr>
              <w:t>Општи и посебни услови за засновање на работен однос</w:t>
            </w:r>
          </w:p>
          <w:p w14:paraId="0AE14B25" w14:textId="77777777" w:rsidR="008879E1" w:rsidRPr="00DA24AF" w:rsidRDefault="008879E1" w:rsidP="008879E1">
            <w:pPr>
              <w:autoSpaceDE w:val="0"/>
              <w:autoSpaceDN w:val="0"/>
              <w:adjustRightInd w:val="0"/>
              <w:rPr>
                <w:rFonts w:ascii="StobiSerif Regular" w:hAnsi="StobiSerif Regular" w:cs="Tahoma"/>
              </w:rPr>
            </w:pPr>
            <w:r w:rsidRPr="00DA24AF">
              <w:rPr>
                <w:rFonts w:ascii="StobiSerif Regular" w:hAnsi="StobiSerif Regular" w:cs="Tahoma"/>
              </w:rPr>
              <w:t>(1)Работен однос во Министерството може да заснова лице кое ги исполнува следниве општи услови:</w:t>
            </w:r>
          </w:p>
          <w:p w14:paraId="000C84AA" w14:textId="77777777" w:rsidR="008879E1" w:rsidRPr="00DA24AF" w:rsidRDefault="008879E1" w:rsidP="008879E1">
            <w:pPr>
              <w:autoSpaceDE w:val="0"/>
              <w:autoSpaceDN w:val="0"/>
              <w:adjustRightInd w:val="0"/>
              <w:rPr>
                <w:rFonts w:ascii="StobiSerif Regular" w:hAnsi="StobiSerif Regular" w:cs="Tahoma"/>
              </w:rPr>
            </w:pPr>
            <w:r w:rsidRPr="00DA24AF">
              <w:rPr>
                <w:rFonts w:ascii="StobiSerif Regular" w:hAnsi="StobiSerif Regular" w:cs="Tahoma"/>
              </w:rPr>
              <w:t>-да е државјанин на Република Северна Македонија;</w:t>
            </w:r>
          </w:p>
          <w:p w14:paraId="7B4A2666" w14:textId="77777777" w:rsidR="008879E1" w:rsidRPr="00DA24AF" w:rsidRDefault="008879E1" w:rsidP="008879E1">
            <w:pPr>
              <w:autoSpaceDE w:val="0"/>
              <w:autoSpaceDN w:val="0"/>
              <w:adjustRightInd w:val="0"/>
              <w:rPr>
                <w:rFonts w:ascii="StobiSerif Regular" w:hAnsi="StobiSerif Regular" w:cs="Tahoma"/>
              </w:rPr>
            </w:pPr>
            <w:r w:rsidRPr="00DA24AF">
              <w:rPr>
                <w:rFonts w:ascii="StobiSerif Regular" w:hAnsi="StobiSerif Regular" w:cs="Tahoma"/>
              </w:rPr>
              <w:t>-да е полнолетен,</w:t>
            </w:r>
          </w:p>
          <w:p w14:paraId="66B0238B" w14:textId="77777777" w:rsidR="008879E1" w:rsidRPr="00DA24AF" w:rsidRDefault="008879E1" w:rsidP="008879E1">
            <w:pPr>
              <w:autoSpaceDE w:val="0"/>
              <w:autoSpaceDN w:val="0"/>
              <w:adjustRightInd w:val="0"/>
              <w:rPr>
                <w:rFonts w:ascii="StobiSerif Regular" w:hAnsi="StobiSerif Regular" w:cs="Tahoma"/>
              </w:rPr>
            </w:pPr>
            <w:r w:rsidRPr="00DA24AF">
              <w:rPr>
                <w:rFonts w:ascii="StobiSerif Regular" w:hAnsi="StobiSerif Regular" w:cs="Tahoma"/>
              </w:rPr>
              <w:lastRenderedPageBreak/>
              <w:t>- користење на македонскиот јазик и неговото кирилско писмо;</w:t>
            </w:r>
          </w:p>
          <w:p w14:paraId="0E508927" w14:textId="77777777" w:rsidR="008879E1" w:rsidRPr="00DA24AF" w:rsidRDefault="008879E1" w:rsidP="008879E1">
            <w:pPr>
              <w:autoSpaceDE w:val="0"/>
              <w:autoSpaceDN w:val="0"/>
              <w:adjustRightInd w:val="0"/>
              <w:rPr>
                <w:rFonts w:ascii="StobiSerif Regular" w:hAnsi="StobiSerif Regular" w:cs="Tahoma"/>
              </w:rPr>
            </w:pPr>
            <w:r w:rsidRPr="00DA24AF">
              <w:rPr>
                <w:rFonts w:ascii="StobiSerif Regular" w:hAnsi="StobiSerif Regular" w:cs="Tahoma"/>
              </w:rPr>
              <w:t>-да е здравствено и психофизички способен;</w:t>
            </w:r>
          </w:p>
          <w:p w14:paraId="42AA6819" w14:textId="77777777" w:rsidR="008879E1" w:rsidRPr="00DA24AF" w:rsidRDefault="008879E1" w:rsidP="008879E1">
            <w:pPr>
              <w:autoSpaceDE w:val="0"/>
              <w:autoSpaceDN w:val="0"/>
              <w:adjustRightInd w:val="0"/>
              <w:rPr>
                <w:rFonts w:ascii="StobiSerif Regular" w:hAnsi="StobiSerif Regular" w:cs="Tahoma"/>
              </w:rPr>
            </w:pPr>
            <w:r w:rsidRPr="00DA24AF">
              <w:rPr>
                <w:rFonts w:ascii="StobiSerif Regular" w:hAnsi="StobiSerif Regular" w:cs="Tahoma"/>
              </w:rPr>
              <w:t>-со правосилна пресуда да не му е изречена казна забрана за вршење на професија, дејност или должност.</w:t>
            </w:r>
          </w:p>
          <w:p w14:paraId="1E685323" w14:textId="77777777" w:rsidR="008879E1" w:rsidRPr="00DA24AF" w:rsidRDefault="008879E1" w:rsidP="008879E1">
            <w:pPr>
              <w:autoSpaceDE w:val="0"/>
              <w:autoSpaceDN w:val="0"/>
              <w:adjustRightInd w:val="0"/>
              <w:rPr>
                <w:rFonts w:ascii="StobiSerif Regular" w:hAnsi="StobiSerif Regular"/>
              </w:rPr>
            </w:pPr>
            <w:r w:rsidRPr="00DA24AF">
              <w:rPr>
                <w:rFonts w:ascii="StobiSerif Regular" w:hAnsi="StobiSerif Regular" w:cs="Tahoma"/>
              </w:rPr>
              <w:t>(2) Посебните услови за засновање на работен однос во Министерството се утврдуваат со актот за систематизација на работните места во Министерството.</w:t>
            </w:r>
          </w:p>
          <w:p w14:paraId="234A2734" w14:textId="77777777" w:rsidR="008879E1" w:rsidRPr="00DA24AF" w:rsidRDefault="008879E1" w:rsidP="008879E1">
            <w:pPr>
              <w:tabs>
                <w:tab w:val="left" w:pos="3681"/>
              </w:tabs>
              <w:jc w:val="center"/>
              <w:rPr>
                <w:rFonts w:ascii="StobiSerif Regular" w:hAnsi="StobiSerif Regular"/>
                <w:b/>
              </w:rPr>
            </w:pPr>
          </w:p>
          <w:p w14:paraId="6ECEC649" w14:textId="77777777" w:rsidR="008879E1" w:rsidRPr="00DA24AF" w:rsidRDefault="008879E1" w:rsidP="008879E1">
            <w:pPr>
              <w:tabs>
                <w:tab w:val="left" w:pos="3681"/>
              </w:tabs>
              <w:jc w:val="center"/>
              <w:rPr>
                <w:rFonts w:ascii="StobiSerif Regular" w:hAnsi="StobiSerif Regular"/>
                <w:b/>
              </w:rPr>
            </w:pPr>
          </w:p>
          <w:p w14:paraId="0D99DAE7" w14:textId="77777777" w:rsidR="008879E1" w:rsidRPr="00DA24AF" w:rsidRDefault="008879E1" w:rsidP="008879E1">
            <w:pPr>
              <w:tabs>
                <w:tab w:val="left" w:pos="3681"/>
              </w:tabs>
              <w:jc w:val="center"/>
              <w:rPr>
                <w:rFonts w:ascii="StobiSerif Regular" w:hAnsi="StobiSerif Regular"/>
                <w:b/>
              </w:rPr>
            </w:pPr>
          </w:p>
          <w:p w14:paraId="626F9779" w14:textId="77777777" w:rsidR="008879E1" w:rsidRPr="00DA24AF" w:rsidRDefault="008879E1" w:rsidP="008879E1">
            <w:pPr>
              <w:tabs>
                <w:tab w:val="left" w:pos="3681"/>
              </w:tabs>
              <w:jc w:val="center"/>
              <w:rPr>
                <w:rFonts w:ascii="StobiSerif Regular" w:hAnsi="StobiSerif Regular"/>
                <w:b/>
              </w:rPr>
            </w:pPr>
            <w:r w:rsidRPr="00DA24AF">
              <w:rPr>
                <w:rFonts w:ascii="StobiSerif Regular" w:hAnsi="StobiSerif Regular"/>
                <w:b/>
              </w:rPr>
              <w:t>Вработување</w:t>
            </w:r>
          </w:p>
          <w:p w14:paraId="6E12E8B4" w14:textId="77777777" w:rsidR="008879E1" w:rsidRPr="00DA24AF" w:rsidRDefault="008879E1" w:rsidP="008879E1">
            <w:pPr>
              <w:tabs>
                <w:tab w:val="left" w:pos="3681"/>
              </w:tabs>
              <w:jc w:val="center"/>
              <w:rPr>
                <w:rFonts w:ascii="StobiSerif Regular" w:hAnsi="StobiSerif Regular"/>
                <w:b/>
              </w:rPr>
            </w:pPr>
            <w:r w:rsidRPr="00DA24AF">
              <w:rPr>
                <w:rFonts w:ascii="StobiSerif Regular" w:hAnsi="StobiSerif Regular"/>
                <w:b/>
              </w:rPr>
              <w:t>Член 34</w:t>
            </w:r>
          </w:p>
          <w:p w14:paraId="667622DF" w14:textId="77777777" w:rsidR="008879E1" w:rsidRPr="00DA24AF" w:rsidRDefault="008879E1" w:rsidP="008879E1">
            <w:pPr>
              <w:autoSpaceDE w:val="0"/>
              <w:autoSpaceDN w:val="0"/>
              <w:adjustRightInd w:val="0"/>
              <w:rPr>
                <w:rFonts w:ascii="StobiSerif Regular" w:hAnsi="StobiSerif Regular" w:cs="Tahoma"/>
              </w:rPr>
            </w:pPr>
            <w:r w:rsidRPr="00DA24AF">
              <w:rPr>
                <w:rFonts w:ascii="StobiSerif Regular" w:hAnsi="StobiSerif Regular" w:cs="Tahoma"/>
              </w:rPr>
              <w:t>(1)Вработувањето во Министерството се врши со склучување на договор за вработување и решение за распоредување.</w:t>
            </w:r>
          </w:p>
          <w:p w14:paraId="5D24AAFD" w14:textId="77777777" w:rsidR="008879E1" w:rsidRPr="00DA24AF" w:rsidRDefault="008879E1" w:rsidP="008879E1">
            <w:pPr>
              <w:autoSpaceDE w:val="0"/>
              <w:autoSpaceDN w:val="0"/>
              <w:adjustRightInd w:val="0"/>
              <w:rPr>
                <w:rFonts w:ascii="StobiSerif Regular" w:hAnsi="StobiSerif Regular" w:cs="Tahoma"/>
              </w:rPr>
            </w:pPr>
            <w:r w:rsidRPr="00DA24AF">
              <w:rPr>
                <w:rFonts w:ascii="StobiSerif Regular" w:hAnsi="StobiSerif Regular" w:cs="Tahoma"/>
              </w:rPr>
              <w:t>(2)Договорот за вработување и решението за распоредување го склучува, односно го донесува министерот.</w:t>
            </w:r>
          </w:p>
          <w:p w14:paraId="62C08DEA" w14:textId="77777777" w:rsidR="008879E1" w:rsidRPr="00DA24AF" w:rsidRDefault="008879E1" w:rsidP="008879E1">
            <w:pPr>
              <w:autoSpaceDE w:val="0"/>
              <w:autoSpaceDN w:val="0"/>
              <w:adjustRightInd w:val="0"/>
              <w:rPr>
                <w:rFonts w:ascii="StobiSerif Regular" w:hAnsi="StobiSerif Regular" w:cs="Tahoma"/>
              </w:rPr>
            </w:pPr>
            <w:r w:rsidRPr="00DA24AF">
              <w:rPr>
                <w:rFonts w:ascii="StobiSerif Regular" w:hAnsi="StobiSerif Regular" w:cs="Tahoma"/>
              </w:rPr>
              <w:t xml:space="preserve">(3)Договорот за вработување се склучува на определено или неопределено време, со полно, односно неполно работно време, за вработувања согласно закон. </w:t>
            </w:r>
          </w:p>
          <w:p w14:paraId="10113A54" w14:textId="77777777" w:rsidR="008879E1" w:rsidRPr="00DA24AF" w:rsidRDefault="008879E1" w:rsidP="008879E1">
            <w:pPr>
              <w:autoSpaceDE w:val="0"/>
              <w:autoSpaceDN w:val="0"/>
              <w:adjustRightInd w:val="0"/>
              <w:rPr>
                <w:rFonts w:ascii="StobiSerif Regular" w:hAnsi="StobiSerif Regular" w:cs="Tahoma"/>
              </w:rPr>
            </w:pPr>
            <w:r w:rsidRPr="00DA24AF">
              <w:rPr>
                <w:rFonts w:ascii="StobiSerif Regular" w:hAnsi="StobiSerif Regular" w:cs="Tahoma"/>
              </w:rPr>
              <w:t>(4)Решението за распоредување се донесува на неопределено време, со полно, односно неполно работно време, согласно одредбите од овој закон.</w:t>
            </w:r>
          </w:p>
          <w:p w14:paraId="7FF766B4" w14:textId="77777777" w:rsidR="008879E1" w:rsidRPr="00DA24AF" w:rsidRDefault="008879E1" w:rsidP="008879E1">
            <w:pPr>
              <w:jc w:val="center"/>
              <w:rPr>
                <w:rFonts w:ascii="StobiSerif Regular" w:hAnsi="StobiSerif Regular"/>
                <w:b/>
              </w:rPr>
            </w:pPr>
          </w:p>
          <w:p w14:paraId="512BFE73" w14:textId="77777777" w:rsidR="008879E1" w:rsidRPr="00DA24AF" w:rsidRDefault="008879E1" w:rsidP="008879E1">
            <w:pPr>
              <w:jc w:val="center"/>
              <w:rPr>
                <w:rFonts w:ascii="StobiSerif Regular" w:hAnsi="StobiSerif Regular"/>
                <w:b/>
              </w:rPr>
            </w:pPr>
            <w:r w:rsidRPr="00DA24AF">
              <w:rPr>
                <w:rFonts w:ascii="StobiSerif Regular" w:hAnsi="StobiSerif Regular"/>
                <w:b/>
              </w:rPr>
              <w:t>Вработување со јавен оглас</w:t>
            </w:r>
          </w:p>
          <w:p w14:paraId="1FCD73BF"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35</w:t>
            </w:r>
          </w:p>
          <w:p w14:paraId="27DE246E" w14:textId="77777777" w:rsidR="008879E1" w:rsidRPr="00DA24AF" w:rsidRDefault="008879E1" w:rsidP="008879E1">
            <w:pPr>
              <w:rPr>
                <w:rFonts w:ascii="StobiSerif Regular" w:hAnsi="StobiSerif Regular"/>
              </w:rPr>
            </w:pPr>
            <w:r w:rsidRPr="00DA24AF">
              <w:rPr>
                <w:rFonts w:ascii="StobiSerif Regular" w:hAnsi="StobiSerif Regular"/>
              </w:rPr>
              <w:t xml:space="preserve">(1)Работен однос во Министерството се заснова врз основа на јавен оглас, под услови утврдени со овој закон. </w:t>
            </w:r>
          </w:p>
          <w:p w14:paraId="102852BA" w14:textId="77777777" w:rsidR="008879E1" w:rsidRPr="00DA24AF" w:rsidRDefault="008879E1" w:rsidP="008879E1">
            <w:pPr>
              <w:rPr>
                <w:rFonts w:ascii="StobiSerif Regular" w:hAnsi="StobiSerif Regular"/>
              </w:rPr>
            </w:pPr>
            <w:r w:rsidRPr="00DA24AF">
              <w:rPr>
                <w:rFonts w:ascii="StobiSerif Regular" w:hAnsi="StobiSerif Regular"/>
              </w:rPr>
              <w:lastRenderedPageBreak/>
              <w:t>(2)Јавниот оглас за засновање работен однос во Министерството се објавува на интернет страницата на Министерството, како и во најмалку два дневни весници од кои најмалку во по еден од весниците што се издаваат на македонски јазик и по еден од весниците што се издаваат на јазикот што го зборуваат најмалку 20% од граѓаните кои зборуваат службен јазик различен од македонскиот јазик.</w:t>
            </w:r>
          </w:p>
          <w:p w14:paraId="75FA56F9" w14:textId="77777777" w:rsidR="008879E1" w:rsidRPr="00DA24AF" w:rsidRDefault="008879E1" w:rsidP="008879E1">
            <w:pPr>
              <w:rPr>
                <w:rFonts w:ascii="StobiSerif Regular" w:hAnsi="StobiSerif Regular"/>
              </w:rPr>
            </w:pPr>
            <w:r w:rsidRPr="00DA24AF">
              <w:rPr>
                <w:rFonts w:ascii="StobiSerif Regular" w:hAnsi="StobiSerif Regular"/>
              </w:rPr>
              <w:t>(3)Пријавувањето на јавниот оглас се врши по електронски пат.</w:t>
            </w:r>
          </w:p>
          <w:p w14:paraId="1FE79182" w14:textId="77777777" w:rsidR="008879E1" w:rsidRPr="00DA24AF" w:rsidRDefault="008879E1" w:rsidP="008879E1">
            <w:pPr>
              <w:rPr>
                <w:rFonts w:ascii="StobiSerif Regular" w:hAnsi="StobiSerif Regular"/>
              </w:rPr>
            </w:pPr>
            <w:r w:rsidRPr="00DA24AF">
              <w:rPr>
                <w:rFonts w:ascii="StobiSerif Regular" w:hAnsi="StobiSerif Regular"/>
              </w:rPr>
              <w:t>(4)Во јавниот оглас се назначува работното место, општите и посебните услови за засновање на работен однос, износот на основната нето плата за огласеното работно место, како и дали вработувањето е на неопределено или определено време.</w:t>
            </w:r>
          </w:p>
          <w:p w14:paraId="11C5F63B" w14:textId="77777777" w:rsidR="008879E1" w:rsidRPr="00DA24AF" w:rsidRDefault="008879E1" w:rsidP="008879E1">
            <w:pPr>
              <w:rPr>
                <w:rFonts w:ascii="StobiSerif Regular" w:hAnsi="StobiSerif Regular"/>
              </w:rPr>
            </w:pPr>
            <w:r w:rsidRPr="00DA24AF">
              <w:rPr>
                <w:rFonts w:ascii="StobiSerif Regular" w:hAnsi="StobiSerif Regular"/>
              </w:rPr>
              <w:t>(5)Рокот за пријавување на јавниот оглас од ставот (1) на овој член, не може да биде пократок од 15 дена односно подолг од 20 дена од денот на неговото објавување во дневните печатени весници.</w:t>
            </w:r>
          </w:p>
          <w:p w14:paraId="7283EC47" w14:textId="77777777" w:rsidR="008879E1" w:rsidRPr="00DA24AF" w:rsidRDefault="008879E1" w:rsidP="008879E1">
            <w:pPr>
              <w:rPr>
                <w:rFonts w:ascii="StobiSerif Regular" w:hAnsi="StobiSerif Regular"/>
              </w:rPr>
            </w:pPr>
          </w:p>
          <w:p w14:paraId="4A0C5E7F"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Член 36</w:t>
            </w:r>
          </w:p>
          <w:p w14:paraId="57920DF8" w14:textId="77777777" w:rsidR="008879E1" w:rsidRPr="00DA24AF" w:rsidRDefault="008879E1" w:rsidP="008879E1">
            <w:pPr>
              <w:autoSpaceDE w:val="0"/>
              <w:autoSpaceDN w:val="0"/>
              <w:adjustRightInd w:val="0"/>
              <w:rPr>
                <w:rFonts w:ascii="StobiSerif Regular" w:hAnsi="StobiSerif Regular"/>
              </w:rPr>
            </w:pPr>
            <w:r w:rsidRPr="00DA24AF">
              <w:rPr>
                <w:rFonts w:ascii="StobiSerif Regular" w:hAnsi="StobiSerif Regular"/>
              </w:rPr>
              <w:t>(1)Постапката за вработување по пат на јавен оглас се одвива во три фази: административна селекција, писмен испит и интервју, при што за премин од една во друга фаза потребна е исполнетост на најмалку 60% од пропишаните бодови.</w:t>
            </w:r>
          </w:p>
          <w:p w14:paraId="192EC926" w14:textId="77777777" w:rsidR="008879E1" w:rsidRPr="00DA24AF" w:rsidRDefault="008879E1" w:rsidP="008879E1">
            <w:pPr>
              <w:autoSpaceDE w:val="0"/>
              <w:autoSpaceDN w:val="0"/>
              <w:adjustRightInd w:val="0"/>
              <w:rPr>
                <w:rFonts w:ascii="StobiSerif Regular" w:hAnsi="StobiSerif Regular"/>
              </w:rPr>
            </w:pPr>
            <w:r w:rsidRPr="00DA24AF">
              <w:rPr>
                <w:rFonts w:ascii="StobiSerif Regular" w:hAnsi="StobiSerif Regular"/>
              </w:rPr>
              <w:t xml:space="preserve">(2)Постапката за селекција по објавениот јавен оглас за вработување во Министерството ја спроведува Комисија за избор составена од претседател, четири члена и нивни заменици </w:t>
            </w:r>
            <w:r w:rsidRPr="00DA24AF">
              <w:rPr>
                <w:rFonts w:ascii="StobiSerif Regular" w:hAnsi="StobiSerif Regular"/>
              </w:rPr>
              <w:lastRenderedPageBreak/>
              <w:t>формирана со решение од страна на државен секретар.</w:t>
            </w:r>
          </w:p>
          <w:p w14:paraId="32E7796B" w14:textId="77777777" w:rsidR="008879E1" w:rsidRPr="00DA24AF" w:rsidRDefault="008879E1" w:rsidP="008879E1">
            <w:pPr>
              <w:autoSpaceDE w:val="0"/>
              <w:autoSpaceDN w:val="0"/>
              <w:adjustRightInd w:val="0"/>
              <w:rPr>
                <w:rFonts w:ascii="StobiSerif Regular" w:hAnsi="StobiSerif Regular"/>
              </w:rPr>
            </w:pPr>
            <w:r w:rsidRPr="00DA24AF">
              <w:rPr>
                <w:rFonts w:ascii="StobiSerif Regular" w:hAnsi="StobiSerif Regular"/>
              </w:rPr>
              <w:t>(3)Претседателот на Комисијата за избор е раководното лице на организационата единица каде се вработува лицето или раководно лице кое има координативна улога, двајца членови од организационата единица каде се вработува лицето и двајца членови од организационата единица за управување со човечки ресурси.</w:t>
            </w:r>
          </w:p>
          <w:p w14:paraId="7529C3B4" w14:textId="77777777" w:rsidR="008879E1" w:rsidRPr="00DA24AF" w:rsidRDefault="008879E1" w:rsidP="008879E1">
            <w:pPr>
              <w:autoSpaceDE w:val="0"/>
              <w:autoSpaceDN w:val="0"/>
              <w:adjustRightInd w:val="0"/>
              <w:rPr>
                <w:rFonts w:ascii="StobiSerif Regular" w:hAnsi="StobiSerif Regular"/>
              </w:rPr>
            </w:pPr>
            <w:r w:rsidRPr="00DA24AF">
              <w:rPr>
                <w:rFonts w:ascii="StobiSerif Regular" w:hAnsi="StobiSerif Regular"/>
              </w:rPr>
              <w:t>(4)Начинот на поднесување пријава за вработување во Министерството, составот на Комисијата за избор, начинот на работа на Комисијата за избор, составување на ранг листи, бодување и избор на прворангиран кандидат, со правилник ги пропишува министерот.</w:t>
            </w:r>
          </w:p>
          <w:p w14:paraId="5E45B551" w14:textId="77777777" w:rsidR="008879E1" w:rsidRPr="00DA24AF" w:rsidRDefault="008879E1" w:rsidP="008879E1">
            <w:pPr>
              <w:jc w:val="center"/>
              <w:rPr>
                <w:rFonts w:ascii="StobiSerif Regular" w:hAnsi="StobiSerif Regular"/>
                <w:b/>
              </w:rPr>
            </w:pPr>
          </w:p>
          <w:p w14:paraId="3349D80B"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37</w:t>
            </w:r>
          </w:p>
          <w:p w14:paraId="32F1DBE3" w14:textId="77777777" w:rsidR="008879E1" w:rsidRPr="00DA24AF" w:rsidRDefault="008879E1" w:rsidP="008879E1">
            <w:pPr>
              <w:rPr>
                <w:rFonts w:ascii="StobiSerif Regular" w:hAnsi="StobiSerif Regular"/>
              </w:rPr>
            </w:pPr>
            <w:r w:rsidRPr="00DA24AF">
              <w:rPr>
                <w:rFonts w:ascii="StobiSerif Regular" w:hAnsi="StobiSerif Regular"/>
              </w:rPr>
              <w:t>(1)Административната селекција се состои од проверка на внесените податоци во пријавата за вработување со условите утврдени во јавниот оглас, приложените докази во пријавата и нивно бодирање кое носи максимум 30 бода. </w:t>
            </w:r>
          </w:p>
          <w:p w14:paraId="038D6EA8" w14:textId="77777777" w:rsidR="008879E1" w:rsidRPr="00DA24AF" w:rsidRDefault="008879E1" w:rsidP="008879E1">
            <w:pPr>
              <w:rPr>
                <w:rFonts w:ascii="StobiSerif Regular" w:hAnsi="StobiSerif Regular"/>
              </w:rPr>
            </w:pPr>
            <w:r w:rsidRPr="00DA24AF">
              <w:rPr>
                <w:rFonts w:ascii="StobiSerif Regular" w:hAnsi="StobiSerif Regular"/>
              </w:rPr>
              <w:t>(2)За кандидатите за кои при административната селекција ќе се утврди дека не ги исполнуваат условите утврдени во јавниот оглас, постапката за вработување завршува. </w:t>
            </w:r>
          </w:p>
          <w:p w14:paraId="63DAD8AE" w14:textId="77777777" w:rsidR="008879E1" w:rsidRPr="00DA24AF" w:rsidRDefault="008879E1" w:rsidP="008879E1">
            <w:pPr>
              <w:rPr>
                <w:rFonts w:ascii="StobiSerif Regular" w:eastAsiaTheme="majorEastAsia" w:hAnsi="StobiSerif Regular"/>
              </w:rPr>
            </w:pPr>
            <w:r w:rsidRPr="00DA24AF">
              <w:rPr>
                <w:rFonts w:ascii="StobiSerif Regular" w:hAnsi="StobiSerif Regular"/>
              </w:rPr>
              <w:t>(3)Административната селекција завршува најдоцна во рок од 15 работни дена по истекот на рокот за пријавување на кандидатите на јавниот оглас. </w:t>
            </w:r>
          </w:p>
          <w:p w14:paraId="5DB76725" w14:textId="77777777" w:rsidR="008879E1" w:rsidRPr="00DA24AF" w:rsidRDefault="008879E1" w:rsidP="008879E1">
            <w:pPr>
              <w:rPr>
                <w:rFonts w:ascii="StobiSerif Regular" w:hAnsi="StobiSerif Regular"/>
              </w:rPr>
            </w:pPr>
            <w:r w:rsidRPr="00DA24AF">
              <w:rPr>
                <w:rFonts w:ascii="StobiSerif Regular" w:hAnsi="StobiSerif Regular"/>
              </w:rPr>
              <w:t xml:space="preserve">(4)Писмениот испит се одржува во рок од 10 работни дена од одржување на </w:t>
            </w:r>
            <w:r w:rsidRPr="00DA24AF">
              <w:rPr>
                <w:rFonts w:ascii="StobiSerif Regular" w:hAnsi="StobiSerif Regular"/>
              </w:rPr>
              <w:lastRenderedPageBreak/>
              <w:t>административната селекција и истиот содржи стручни прашања од делокругот на работа на работното место за кое е објавен јавен оглас и носи максимум 40 бода.</w:t>
            </w:r>
          </w:p>
          <w:p w14:paraId="5FFCF1C6" w14:textId="77777777" w:rsidR="008879E1" w:rsidRPr="00DA24AF" w:rsidRDefault="008879E1" w:rsidP="008879E1">
            <w:pPr>
              <w:rPr>
                <w:rFonts w:ascii="StobiSerif Regular" w:eastAsiaTheme="majorEastAsia" w:hAnsi="StobiSerif Regular"/>
              </w:rPr>
            </w:pPr>
            <w:r w:rsidRPr="00DA24AF">
              <w:rPr>
                <w:rFonts w:ascii="StobiSerif Regular" w:hAnsi="StobiSerif Regular"/>
              </w:rPr>
              <w:t>(5)Во фазата на интервју преминуваат сите кандидати кои го поминале писмениот испит.</w:t>
            </w:r>
          </w:p>
          <w:p w14:paraId="05D41206" w14:textId="77777777" w:rsidR="008879E1" w:rsidRPr="00DA24AF" w:rsidRDefault="008879E1" w:rsidP="008879E1">
            <w:pPr>
              <w:rPr>
                <w:rFonts w:ascii="StobiSerif Regular" w:hAnsi="StobiSerif Regular"/>
                <w:bCs/>
              </w:rPr>
            </w:pPr>
            <w:r w:rsidRPr="00DA24AF">
              <w:rPr>
                <w:rFonts w:ascii="StobiSerif Regular" w:hAnsi="StobiSerif Regular"/>
              </w:rPr>
              <w:t xml:space="preserve">(6)Интервјуто се спроведува најдоцна во рок од 10 работни дена од денот на завршување на писмениот испит и истото се спроведува усно и/или писмено, </w:t>
            </w:r>
            <w:r w:rsidRPr="00DA24AF">
              <w:rPr>
                <w:rFonts w:ascii="StobiSerif Regular" w:hAnsi="StobiSerif Regular"/>
                <w:bCs/>
              </w:rPr>
              <w:t xml:space="preserve">со стандардизирани прашалници со кои се проверуваат: </w:t>
            </w:r>
          </w:p>
          <w:p w14:paraId="33C42288" w14:textId="77777777" w:rsidR="008879E1" w:rsidRPr="00DA24AF" w:rsidRDefault="008879E1" w:rsidP="00227EF5">
            <w:pPr>
              <w:pStyle w:val="ListParagraph"/>
              <w:numPr>
                <w:ilvl w:val="0"/>
                <w:numId w:val="12"/>
              </w:numPr>
              <w:suppressAutoHyphens w:val="0"/>
              <w:spacing w:after="0" w:line="240" w:lineRule="auto"/>
              <w:rPr>
                <w:rFonts w:ascii="StobiSerif Regular" w:hAnsi="StobiSerif Regular"/>
                <w:bCs/>
              </w:rPr>
            </w:pPr>
            <w:r w:rsidRPr="00DA24AF">
              <w:rPr>
                <w:rFonts w:ascii="StobiSerif Regular" w:hAnsi="StobiSerif Regular"/>
                <w:bCs/>
              </w:rPr>
              <w:t>интересот на кандидатот и мотивацијата за работата, неговото претходно работно искуство (доколку има), очекувањата на кандидатот од работата и слично,</w:t>
            </w:r>
          </w:p>
          <w:p w14:paraId="066D97A6" w14:textId="77777777" w:rsidR="008879E1" w:rsidRPr="00DA24AF" w:rsidRDefault="008879E1" w:rsidP="00227EF5">
            <w:pPr>
              <w:pStyle w:val="ListParagraph"/>
              <w:numPr>
                <w:ilvl w:val="0"/>
                <w:numId w:val="12"/>
              </w:numPr>
              <w:suppressAutoHyphens w:val="0"/>
              <w:spacing w:after="0" w:line="240" w:lineRule="auto"/>
              <w:rPr>
                <w:rFonts w:ascii="StobiSerif Regular" w:hAnsi="StobiSerif Regular"/>
                <w:bCs/>
              </w:rPr>
            </w:pPr>
            <w:r w:rsidRPr="00DA24AF">
              <w:rPr>
                <w:rFonts w:ascii="StobiSerif Regular" w:hAnsi="StobiSerif Regular"/>
                <w:bCs/>
              </w:rPr>
              <w:t>потребните општи компетенции за работното место и</w:t>
            </w:r>
          </w:p>
          <w:p w14:paraId="355F5F6C" w14:textId="77777777" w:rsidR="008879E1" w:rsidRPr="00DA24AF" w:rsidRDefault="008879E1" w:rsidP="00227EF5">
            <w:pPr>
              <w:pStyle w:val="ListParagraph"/>
              <w:numPr>
                <w:ilvl w:val="0"/>
                <w:numId w:val="12"/>
              </w:numPr>
              <w:suppressAutoHyphens w:val="0"/>
              <w:spacing w:after="0" w:line="240" w:lineRule="auto"/>
              <w:rPr>
                <w:rFonts w:ascii="StobiSerif Regular" w:hAnsi="StobiSerif Regular"/>
                <w:bCs/>
              </w:rPr>
            </w:pPr>
            <w:r w:rsidRPr="00DA24AF">
              <w:rPr>
                <w:rFonts w:ascii="StobiSerif Regular" w:hAnsi="StobiSerif Regular"/>
                <w:bCs/>
              </w:rPr>
              <w:t>стручноста на кандидатот за работното место.</w:t>
            </w:r>
          </w:p>
          <w:p w14:paraId="26DC7AD7" w14:textId="77777777" w:rsidR="008879E1" w:rsidRPr="00DA24AF" w:rsidRDefault="008879E1" w:rsidP="008879E1">
            <w:pPr>
              <w:rPr>
                <w:rFonts w:ascii="StobiSerif Regular" w:hAnsi="StobiSerif Regular"/>
                <w:bCs/>
              </w:rPr>
            </w:pPr>
            <w:r w:rsidRPr="00DA24AF">
              <w:rPr>
                <w:rFonts w:ascii="StobiSerif Regular" w:hAnsi="StobiSerif Regular"/>
                <w:bCs/>
              </w:rPr>
              <w:t>(7)Интервјуто  од став (6) на овој член носи максимум 30 бода.</w:t>
            </w:r>
          </w:p>
          <w:p w14:paraId="73616451" w14:textId="77777777" w:rsidR="008879E1" w:rsidRPr="00DA24AF" w:rsidRDefault="008879E1" w:rsidP="008879E1">
            <w:pPr>
              <w:rPr>
                <w:rFonts w:ascii="StobiSerif Regular" w:hAnsi="StobiSerif Regular"/>
                <w:bCs/>
              </w:rPr>
            </w:pPr>
            <w:r w:rsidRPr="00DA24AF">
              <w:rPr>
                <w:rFonts w:ascii="StobiSerif Regular" w:hAnsi="StobiSerif Regular"/>
                <w:bCs/>
              </w:rPr>
              <w:t>(8)По завршување на трите фази за вработување согласно одредбите на овој закон, Комисијата за избор во рок од пет работни дена изработува Ранг листа и ја доставува до државниот секретар.</w:t>
            </w:r>
          </w:p>
          <w:p w14:paraId="7A526BF0" w14:textId="77777777" w:rsidR="008879E1" w:rsidRPr="00DA24AF" w:rsidRDefault="008879E1" w:rsidP="008879E1">
            <w:pPr>
              <w:rPr>
                <w:rFonts w:ascii="StobiSerif Regular" w:hAnsi="StobiSerif Regular"/>
                <w:bCs/>
              </w:rPr>
            </w:pPr>
            <w:r w:rsidRPr="00DA24AF">
              <w:rPr>
                <w:rFonts w:ascii="StobiSerif Regular" w:hAnsi="StobiSerif Regular"/>
                <w:bCs/>
              </w:rPr>
              <w:t>(9) Доколку при изработка на Ранг листата од која треба да се изврши изборот, најдобро рангирани се два или повеќе кандидати со ист број на бодови во втора децимала, се избира кандидатот кој има добиено најмногу бодови во фазата на писмен испит и интервју.</w:t>
            </w:r>
          </w:p>
          <w:p w14:paraId="4703C169" w14:textId="77777777" w:rsidR="008879E1" w:rsidRPr="00DA24AF" w:rsidRDefault="008879E1" w:rsidP="008879E1">
            <w:pPr>
              <w:rPr>
                <w:rFonts w:ascii="StobiSerif Regular" w:hAnsi="StobiSerif Regular"/>
                <w:bCs/>
              </w:rPr>
            </w:pPr>
            <w:r w:rsidRPr="00DA24AF">
              <w:rPr>
                <w:rFonts w:ascii="StobiSerif Regular" w:hAnsi="StobiSerif Regular"/>
                <w:bCs/>
              </w:rPr>
              <w:t xml:space="preserve">(10)Доколку при изработка на Ранг листата повторно се најдобро рангирани </w:t>
            </w:r>
            <w:r w:rsidRPr="00DA24AF">
              <w:rPr>
                <w:rFonts w:ascii="StobiSerif Regular" w:hAnsi="StobiSerif Regular"/>
                <w:bCs/>
              </w:rPr>
              <w:lastRenderedPageBreak/>
              <w:t>два или повеќе кандидати со ист број на бодови се избира кандидатот кој има добиено најмногу бодови во фазата на интервју при што се запазува и начелото за соодветна и правична застапеност.</w:t>
            </w:r>
          </w:p>
          <w:p w14:paraId="761FB048" w14:textId="77777777" w:rsidR="008879E1" w:rsidRPr="00DA24AF" w:rsidRDefault="008879E1" w:rsidP="008879E1">
            <w:pPr>
              <w:rPr>
                <w:rFonts w:ascii="StobiSerif Regular" w:hAnsi="StobiSerif Regular"/>
                <w:bCs/>
              </w:rPr>
            </w:pPr>
            <w:r w:rsidRPr="00DA24AF">
              <w:rPr>
                <w:rFonts w:ascii="StobiSerif Regular" w:hAnsi="StobiSerif Regular"/>
                <w:bCs/>
              </w:rPr>
              <w:t>(11)Државниот секретар во рок од пет работни дена носи одлука за избор.</w:t>
            </w:r>
          </w:p>
          <w:p w14:paraId="38BAC3E0" w14:textId="77777777" w:rsidR="008879E1" w:rsidRPr="00DA24AF" w:rsidRDefault="008879E1" w:rsidP="008879E1">
            <w:pPr>
              <w:autoSpaceDE w:val="0"/>
              <w:autoSpaceDN w:val="0"/>
              <w:adjustRightInd w:val="0"/>
              <w:rPr>
                <w:rFonts w:ascii="StobiSerif Regular" w:hAnsi="StobiSerif Regular" w:cs="Tahoma-Bold"/>
                <w:bCs/>
              </w:rPr>
            </w:pPr>
            <w:r w:rsidRPr="00DA24AF">
              <w:rPr>
                <w:rFonts w:ascii="StobiSerif Regular" w:hAnsi="StobiSerif Regular"/>
                <w:bCs/>
              </w:rPr>
              <w:t xml:space="preserve">(12)Против одлуката за избор од став (8) на овој член, може да се поднесе жалба во рок од осум дена од денот на приемот до </w:t>
            </w:r>
            <w:r w:rsidRPr="00DA24AF">
              <w:rPr>
                <w:rFonts w:ascii="StobiSerif Regular" w:hAnsi="StobiSerif Regular" w:cs="Tahoma-Bold"/>
                <w:bCs/>
              </w:rPr>
              <w:t>Државната комисија за одлучување во управна постапка и постапка од работен однос во втор степен.</w:t>
            </w:r>
          </w:p>
          <w:p w14:paraId="6FF93CD1" w14:textId="77777777" w:rsidR="008879E1" w:rsidRPr="00DA24AF" w:rsidRDefault="008879E1" w:rsidP="008879E1">
            <w:pPr>
              <w:autoSpaceDE w:val="0"/>
              <w:autoSpaceDN w:val="0"/>
              <w:adjustRightInd w:val="0"/>
              <w:rPr>
                <w:rFonts w:ascii="StobiSerif Regular" w:hAnsi="StobiSerif Regular" w:cs="Tahoma-Bold"/>
                <w:bCs/>
              </w:rPr>
            </w:pPr>
            <w:r w:rsidRPr="00DA24AF">
              <w:rPr>
                <w:rFonts w:ascii="StobiSerif Regular" w:hAnsi="StobiSerif Regular"/>
                <w:bCs/>
              </w:rPr>
              <w:t>(13)По конечност на одлуката од ставот (11) на овој член, министерот донесува решение  согласно член 34 од овој закон во рок од пет работни дена.</w:t>
            </w:r>
          </w:p>
          <w:p w14:paraId="479F12F7" w14:textId="63491446" w:rsidR="008879E1" w:rsidRPr="00DA24AF" w:rsidRDefault="008879E1" w:rsidP="008879E1">
            <w:pPr>
              <w:jc w:val="center"/>
              <w:rPr>
                <w:rFonts w:ascii="StobiSerif Regular" w:hAnsi="StobiSerif Regular"/>
                <w:b/>
              </w:rPr>
            </w:pPr>
          </w:p>
          <w:p w14:paraId="059BA769" w14:textId="77777777" w:rsidR="00216731" w:rsidRPr="00DA24AF" w:rsidRDefault="00216731" w:rsidP="008879E1">
            <w:pPr>
              <w:jc w:val="center"/>
              <w:rPr>
                <w:rFonts w:ascii="StobiSerif Regular" w:hAnsi="StobiSerif Regular"/>
                <w:b/>
              </w:rPr>
            </w:pPr>
          </w:p>
          <w:p w14:paraId="3CA75D14" w14:textId="77777777" w:rsidR="008879E1" w:rsidRPr="00DA24AF" w:rsidRDefault="008879E1" w:rsidP="008879E1">
            <w:pPr>
              <w:jc w:val="center"/>
              <w:rPr>
                <w:rFonts w:ascii="StobiSerif Regular" w:hAnsi="StobiSerif Regular"/>
                <w:b/>
              </w:rPr>
            </w:pPr>
            <w:r w:rsidRPr="00DA24AF">
              <w:rPr>
                <w:rFonts w:ascii="StobiSerif Regular" w:hAnsi="StobiSerif Regular"/>
                <w:b/>
              </w:rPr>
              <w:t>Вработување без јавен оглас</w:t>
            </w:r>
          </w:p>
          <w:p w14:paraId="7BAAAFD0"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38</w:t>
            </w:r>
          </w:p>
          <w:p w14:paraId="5E27BFD0" w14:textId="77777777" w:rsidR="008879E1" w:rsidRPr="00DA24AF" w:rsidRDefault="008879E1" w:rsidP="008879E1">
            <w:pPr>
              <w:rPr>
                <w:rFonts w:ascii="StobiSerif Regular" w:hAnsi="StobiSerif Regular"/>
              </w:rPr>
            </w:pPr>
            <w:r w:rsidRPr="00DA24AF">
              <w:rPr>
                <w:rFonts w:ascii="StobiSerif Regular" w:hAnsi="StobiSerif Regular" w:cs="StobiSerifRegular"/>
              </w:rPr>
              <w:t>(1)Постапката за вработување без објавување на јавен оглас</w:t>
            </w:r>
            <w:r w:rsidRPr="00DA24AF">
              <w:rPr>
                <w:rFonts w:ascii="StobiSerif Regular" w:hAnsi="StobiSerif Regular"/>
              </w:rPr>
              <w:t xml:space="preserve"> во Министерството се спроведува за работни места, кои со решение на министерот се утврдени како критични специјалности.</w:t>
            </w:r>
          </w:p>
          <w:p w14:paraId="35F67524" w14:textId="77777777" w:rsidR="008879E1" w:rsidRPr="00DA24AF" w:rsidRDefault="008879E1" w:rsidP="008879E1">
            <w:pPr>
              <w:autoSpaceDE w:val="0"/>
              <w:autoSpaceDN w:val="0"/>
              <w:adjustRightInd w:val="0"/>
              <w:rPr>
                <w:rFonts w:ascii="StobiSerif Regular" w:hAnsi="StobiSerif Regular"/>
              </w:rPr>
            </w:pPr>
            <w:r w:rsidRPr="00DA24AF">
              <w:rPr>
                <w:rFonts w:ascii="StobiSerif Regular" w:hAnsi="StobiSerif Regular" w:cs="StobiSerifRegular"/>
              </w:rPr>
              <w:t xml:space="preserve">(2)Постапка за вработување без објавување на јавен оглас во Министерството се спроведува и </w:t>
            </w:r>
            <w:r w:rsidRPr="00DA24AF">
              <w:rPr>
                <w:rFonts w:ascii="StobiSerif Regular" w:hAnsi="StobiSerif Regular"/>
              </w:rPr>
              <w:t>за работни места за кои во актот за систематизација на работните места, поради видот и природата на работните задачи, како и посебните услови под кои тие се извршуваат, е утврдено дека може да се спроведе постапка за вработување без јавен оглас.</w:t>
            </w:r>
          </w:p>
          <w:p w14:paraId="4AF8B31B" w14:textId="77777777" w:rsidR="008879E1" w:rsidRPr="00DA24AF" w:rsidRDefault="008879E1" w:rsidP="008879E1">
            <w:pPr>
              <w:autoSpaceDE w:val="0"/>
              <w:autoSpaceDN w:val="0"/>
              <w:adjustRightInd w:val="0"/>
              <w:rPr>
                <w:rFonts w:ascii="StobiSerif Regular" w:hAnsi="StobiSerif Regular"/>
              </w:rPr>
            </w:pPr>
            <w:r w:rsidRPr="00DA24AF">
              <w:rPr>
                <w:rFonts w:ascii="StobiSerif Regular" w:hAnsi="StobiSerif Regular"/>
              </w:rPr>
              <w:lastRenderedPageBreak/>
              <w:t>(3)Работен однос без јавен оглас во Министерството може да се заснова и со вработен на друг орган на државна власт, институција, општинската администрација и администрацијата на градот Скопје, ако за тоа се согласат функционерите кои раководат со тие органи и работникот.</w:t>
            </w:r>
          </w:p>
          <w:p w14:paraId="41FBE228" w14:textId="77777777" w:rsidR="008879E1" w:rsidRPr="00DA24AF" w:rsidRDefault="008879E1" w:rsidP="008879E1">
            <w:pPr>
              <w:autoSpaceDE w:val="0"/>
              <w:autoSpaceDN w:val="0"/>
              <w:adjustRightInd w:val="0"/>
              <w:rPr>
                <w:rFonts w:ascii="StobiSerif Regular" w:hAnsi="StobiSerif Regular"/>
              </w:rPr>
            </w:pPr>
            <w:r w:rsidRPr="00DA24AF">
              <w:rPr>
                <w:rFonts w:ascii="StobiSerif Regular" w:hAnsi="StobiSerif Regular"/>
              </w:rPr>
              <w:t>(4)Работен однос без јавен оглас во Министерството може да се заснова и со еден невработен член на семејството на загинат или починат вработен во Министерството и на припадник на безбедносните сили од Министерството. Како членови на семејство се сметаат: брачниот другар, децата и родителите.</w:t>
            </w:r>
          </w:p>
          <w:p w14:paraId="77200014" w14:textId="77777777" w:rsidR="008879E1" w:rsidRPr="00DA24AF" w:rsidRDefault="008879E1" w:rsidP="008879E1">
            <w:pPr>
              <w:autoSpaceDE w:val="0"/>
              <w:autoSpaceDN w:val="0"/>
              <w:adjustRightInd w:val="0"/>
              <w:rPr>
                <w:rFonts w:ascii="StobiSerif Regular" w:hAnsi="StobiSerif Regular"/>
              </w:rPr>
            </w:pPr>
            <w:r w:rsidRPr="00DA24AF">
              <w:rPr>
                <w:rFonts w:ascii="StobiSerif Regular" w:hAnsi="StobiSerif Regular"/>
              </w:rPr>
              <w:t xml:space="preserve"> (5)Работен однос без јавен оглас во Министерството може да се заснова и со лице со попреченост согласно закон.</w:t>
            </w:r>
          </w:p>
          <w:p w14:paraId="21B00085" w14:textId="77777777" w:rsidR="008879E1" w:rsidRPr="00DA24AF" w:rsidRDefault="008879E1" w:rsidP="008879E1">
            <w:pPr>
              <w:rPr>
                <w:rFonts w:ascii="StobiSerif Regular" w:hAnsi="StobiSerif Regular"/>
              </w:rPr>
            </w:pPr>
            <w:r w:rsidRPr="00DA24AF">
              <w:rPr>
                <w:rFonts w:ascii="StobiSerif Regular" w:hAnsi="StobiSerif Regular"/>
              </w:rPr>
              <w:t>(6)Лицето кое заснова работен однос во Министерството без јавен оглас треба да ги исполнува општите и посебните услови утврдени со овој закон и актот за систематизација на работни места.</w:t>
            </w:r>
          </w:p>
          <w:p w14:paraId="7810AE87" w14:textId="77777777" w:rsidR="008879E1" w:rsidRPr="00DA24AF" w:rsidRDefault="008879E1" w:rsidP="008879E1">
            <w:pPr>
              <w:autoSpaceDE w:val="0"/>
              <w:autoSpaceDN w:val="0"/>
              <w:adjustRightInd w:val="0"/>
              <w:jc w:val="center"/>
              <w:rPr>
                <w:rFonts w:ascii="StobiSerif Regular" w:hAnsi="StobiSerif Regular" w:cs="StobiSerifRegular"/>
                <w:b/>
              </w:rPr>
            </w:pPr>
          </w:p>
          <w:p w14:paraId="3304646F" w14:textId="77777777" w:rsidR="008879E1" w:rsidRPr="00DA24AF" w:rsidRDefault="008879E1" w:rsidP="008879E1">
            <w:pPr>
              <w:autoSpaceDE w:val="0"/>
              <w:autoSpaceDN w:val="0"/>
              <w:adjustRightInd w:val="0"/>
              <w:jc w:val="center"/>
              <w:rPr>
                <w:rFonts w:ascii="StobiSerif Regular" w:hAnsi="StobiSerif Regular" w:cs="StobiSerifRegular"/>
                <w:b/>
              </w:rPr>
            </w:pPr>
          </w:p>
          <w:p w14:paraId="4A8DC5AC" w14:textId="77777777" w:rsidR="008879E1" w:rsidRPr="00DA24AF" w:rsidRDefault="008879E1" w:rsidP="008879E1">
            <w:pPr>
              <w:jc w:val="center"/>
              <w:rPr>
                <w:rFonts w:ascii="StobiSerif Regular" w:hAnsi="StobiSerif Regular"/>
                <w:b/>
              </w:rPr>
            </w:pPr>
            <w:r w:rsidRPr="00DA24AF">
              <w:rPr>
                <w:rFonts w:ascii="StobiSerif Regular" w:hAnsi="StobiSerif Regular"/>
                <w:b/>
              </w:rPr>
              <w:t>Распоредување и мобилност</w:t>
            </w:r>
          </w:p>
          <w:p w14:paraId="3BE53F09"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39</w:t>
            </w:r>
          </w:p>
          <w:p w14:paraId="64B01728" w14:textId="77777777" w:rsidR="008879E1" w:rsidRPr="00DA24AF" w:rsidRDefault="008879E1" w:rsidP="008879E1">
            <w:pPr>
              <w:rPr>
                <w:rFonts w:ascii="StobiSerif Regular" w:hAnsi="StobiSerif Regular"/>
              </w:rPr>
            </w:pPr>
            <w:r w:rsidRPr="00DA24AF">
              <w:rPr>
                <w:rFonts w:ascii="StobiSerif Regular" w:hAnsi="StobiSerif Regular"/>
              </w:rPr>
              <w:t>(1)Вработените во Министерството се распоредуваат на:</w:t>
            </w:r>
          </w:p>
          <w:p w14:paraId="52754008" w14:textId="77777777" w:rsidR="008879E1" w:rsidRPr="00DA24AF" w:rsidRDefault="008879E1" w:rsidP="00227EF5">
            <w:pPr>
              <w:numPr>
                <w:ilvl w:val="0"/>
                <w:numId w:val="13"/>
              </w:numPr>
              <w:suppressAutoHyphens w:val="0"/>
              <w:ind w:left="644"/>
              <w:rPr>
                <w:rFonts w:ascii="StobiSerif Regular" w:hAnsi="StobiSerif Regular"/>
              </w:rPr>
            </w:pPr>
            <w:r w:rsidRPr="00DA24AF">
              <w:rPr>
                <w:rFonts w:ascii="StobiSerif Regular" w:hAnsi="StobiSerif Regular"/>
              </w:rPr>
              <w:t>работно место за кое склучиле договор за вработување и ги исполнуваат општите и посебни услови утврдени со актот за систематизација на работни места во Министерството;</w:t>
            </w:r>
          </w:p>
          <w:p w14:paraId="77265F53" w14:textId="77777777" w:rsidR="008879E1" w:rsidRPr="00DA24AF" w:rsidRDefault="008879E1" w:rsidP="00227EF5">
            <w:pPr>
              <w:numPr>
                <w:ilvl w:val="0"/>
                <w:numId w:val="13"/>
              </w:numPr>
              <w:suppressAutoHyphens w:val="0"/>
              <w:ind w:left="644"/>
              <w:rPr>
                <w:rFonts w:ascii="StobiSerif Regular" w:hAnsi="StobiSerif Regular"/>
              </w:rPr>
            </w:pPr>
            <w:r w:rsidRPr="00DA24AF">
              <w:rPr>
                <w:rFonts w:ascii="StobiSerif Regular" w:hAnsi="StobiSerif Regular"/>
              </w:rPr>
              <w:t xml:space="preserve">по потреба на Министерството на работно место за кое ги </w:t>
            </w:r>
            <w:r w:rsidRPr="00DA24AF">
              <w:rPr>
                <w:rFonts w:ascii="StobiSerif Regular" w:hAnsi="StobiSerif Regular"/>
              </w:rPr>
              <w:lastRenderedPageBreak/>
              <w:t>исполнуваат општите и посебни услови утврдени со актот за систематизација на работни места во Министерството, при што истото не е  оддалечено повеќе од 50 километри од работното место од кое вработениот бил претходно распореден и е во иста категорија и  на исто ниво со работното место на кое вработениот бил претходно распореден;</w:t>
            </w:r>
          </w:p>
          <w:p w14:paraId="1623ECFD" w14:textId="77777777" w:rsidR="008879E1" w:rsidRPr="00DA24AF" w:rsidRDefault="008879E1" w:rsidP="00227EF5">
            <w:pPr>
              <w:numPr>
                <w:ilvl w:val="0"/>
                <w:numId w:val="13"/>
              </w:numPr>
              <w:suppressAutoHyphens w:val="0"/>
              <w:ind w:left="644"/>
              <w:rPr>
                <w:rFonts w:ascii="StobiSerif Regular" w:hAnsi="StobiSerif Regular"/>
              </w:rPr>
            </w:pPr>
            <w:r w:rsidRPr="00DA24AF">
              <w:rPr>
                <w:rFonts w:ascii="StobiSerif Regular" w:hAnsi="StobiSerif Regular"/>
              </w:rPr>
              <w:t>по потреба на Министерството на работно место на кое има зголемен обем на работа и потреба од замена на отсутен вработен, со што распоредувањето е од времен карактер и не подолго од една година, и е во иста категорија и на исто ниво со работното место на кое вработениот бил претходно распореден;</w:t>
            </w:r>
          </w:p>
          <w:p w14:paraId="7B4766DF" w14:textId="77777777" w:rsidR="008879E1" w:rsidRPr="00DA24AF" w:rsidRDefault="008879E1" w:rsidP="00227EF5">
            <w:pPr>
              <w:numPr>
                <w:ilvl w:val="0"/>
                <w:numId w:val="13"/>
              </w:numPr>
              <w:suppressAutoHyphens w:val="0"/>
              <w:ind w:left="644"/>
              <w:rPr>
                <w:rFonts w:ascii="StobiSerif Regular" w:hAnsi="StobiSerif Regular"/>
              </w:rPr>
            </w:pPr>
            <w:r w:rsidRPr="00DA24AF">
              <w:rPr>
                <w:rFonts w:ascii="StobiSerif Regular" w:hAnsi="StobiSerif Regular"/>
              </w:rPr>
              <w:t>по потреба на Министерството на работно место надвор од местото на живеење кое е оддалечено повеќе од 50 километри, а за кое е потребна согласност од вработениот за негово распоредување во иста категорија и на исто ниво со работното место на кое вработениот бил претходно распореден.</w:t>
            </w:r>
          </w:p>
          <w:p w14:paraId="7D42655B" w14:textId="77777777" w:rsidR="008879E1" w:rsidRPr="00DA24AF" w:rsidRDefault="008879E1" w:rsidP="00227EF5">
            <w:pPr>
              <w:numPr>
                <w:ilvl w:val="0"/>
                <w:numId w:val="13"/>
              </w:numPr>
              <w:suppressAutoHyphens w:val="0"/>
              <w:ind w:left="644"/>
              <w:rPr>
                <w:rFonts w:ascii="StobiSerif Regular" w:hAnsi="StobiSerif Regular"/>
              </w:rPr>
            </w:pPr>
            <w:r w:rsidRPr="00DA24AF" w:rsidDel="00856067">
              <w:rPr>
                <w:rFonts w:ascii="StobiSerif Regular" w:hAnsi="StobiSerif Regular"/>
              </w:rPr>
              <w:t xml:space="preserve"> </w:t>
            </w:r>
            <w:r w:rsidRPr="00DA24AF">
              <w:rPr>
                <w:rFonts w:ascii="StobiSerif Regular" w:hAnsi="StobiSerif Regular"/>
              </w:rPr>
              <w:t xml:space="preserve">работното место на кое се распоредува е со сродни работни задачи, кои вработениот ги извршувал од работното место од кое вработениот бил претходно распореден и е во иста категорија и на исто ниво со работното место на </w:t>
            </w:r>
            <w:r w:rsidRPr="00DA24AF">
              <w:rPr>
                <w:rFonts w:ascii="StobiSerif Regular" w:hAnsi="StobiSerif Regular"/>
              </w:rPr>
              <w:lastRenderedPageBreak/>
              <w:t>кое вработениот бил претходно распореден;</w:t>
            </w:r>
          </w:p>
          <w:p w14:paraId="77374712" w14:textId="77777777" w:rsidR="008879E1" w:rsidRPr="00DA24AF" w:rsidRDefault="008879E1" w:rsidP="00227EF5">
            <w:pPr>
              <w:numPr>
                <w:ilvl w:val="0"/>
                <w:numId w:val="13"/>
              </w:numPr>
              <w:suppressAutoHyphens w:val="0"/>
              <w:ind w:left="644"/>
              <w:rPr>
                <w:rFonts w:ascii="StobiSerif Regular" w:hAnsi="StobiSerif Regular"/>
              </w:rPr>
            </w:pPr>
            <w:r w:rsidRPr="00DA24AF">
              <w:rPr>
                <w:rFonts w:ascii="StobiSerif Regular" w:hAnsi="StobiSerif Regular"/>
              </w:rPr>
              <w:t>на барање на вработениот.</w:t>
            </w:r>
          </w:p>
          <w:p w14:paraId="1EAE76DA" w14:textId="77777777" w:rsidR="008879E1" w:rsidRPr="00DA24AF" w:rsidRDefault="008879E1" w:rsidP="008879E1">
            <w:pPr>
              <w:rPr>
                <w:rFonts w:ascii="StobiSerif Regular" w:hAnsi="StobiSerif Regular"/>
              </w:rPr>
            </w:pPr>
            <w:r w:rsidRPr="00DA24AF">
              <w:rPr>
                <w:rFonts w:ascii="StobiSerif Regular" w:hAnsi="StobiSerif Regular"/>
              </w:rPr>
              <w:t>(2)Распоредувањето од став (1) на овој член се врши на систематизирано и непополнето работно место, со исклучок на став (1) алинеја 3  на кое пополнувањето се врши  на систематизирано и пополнето работно место притоа почитувајќи ги основните начела на овој закон.</w:t>
            </w:r>
          </w:p>
          <w:p w14:paraId="26123FAC" w14:textId="77777777" w:rsidR="008879E1" w:rsidRPr="00DA24AF" w:rsidRDefault="008879E1" w:rsidP="008879E1">
            <w:pPr>
              <w:rPr>
                <w:rFonts w:ascii="StobiSerif Regular" w:hAnsi="StobiSerif Regular"/>
              </w:rPr>
            </w:pPr>
            <w:r w:rsidRPr="00DA24AF">
              <w:rPr>
                <w:rFonts w:ascii="StobiSerif Regular" w:hAnsi="StobiSerif Regular"/>
              </w:rPr>
              <w:t>(3)Вработен на кој му мирувал работниот однос под услови утврдени со закон, се распоредува на работно место за кое ги исполнува општите компетенции и посебните услови во иста категорија и  на исто ниво со работното место кое вработениот го имал пред мирувањето на работниот однос.</w:t>
            </w:r>
          </w:p>
          <w:p w14:paraId="25215EFC" w14:textId="77777777" w:rsidR="008879E1" w:rsidRPr="00DA24AF" w:rsidRDefault="008879E1" w:rsidP="008879E1">
            <w:pPr>
              <w:rPr>
                <w:rFonts w:ascii="StobiSerif Regular" w:hAnsi="StobiSerif Regular"/>
              </w:rPr>
            </w:pPr>
            <w:r w:rsidRPr="00DA24AF">
              <w:rPr>
                <w:rFonts w:ascii="StobiSerif Regular" w:hAnsi="StobiSerif Regular"/>
              </w:rPr>
              <w:t>(4)Доколку во моментот на враќање на работа нема слободно, систематизирано работно место согласно став (3) на овој член, истиот ги задржува правата од работен однос по основ на плата согласно последното распоредување пред мирувањето на работниот однос, а до стекнување на услови за негово распоредување, при што работните задачи ќе му ги издава раководното лице кое му било претпоставено пред мирувањето на работниот однос.</w:t>
            </w:r>
          </w:p>
          <w:p w14:paraId="0C45B78D" w14:textId="77777777" w:rsidR="008879E1" w:rsidRPr="00DA24AF" w:rsidRDefault="008879E1" w:rsidP="008879E1">
            <w:pPr>
              <w:rPr>
                <w:rFonts w:ascii="StobiSerif Regular" w:hAnsi="StobiSerif Regular"/>
              </w:rPr>
            </w:pPr>
            <w:r w:rsidRPr="00DA24AF">
              <w:rPr>
                <w:rFonts w:ascii="StobiSerif Regular" w:hAnsi="StobiSerif Regular"/>
              </w:rPr>
              <w:t xml:space="preserve">5)Вработен во Министерството на кој во текот на работниот однос не му е продолжен или не му е издаден соодветен безбедносен сертификат, кој е предвиден како посебен услов со актот за систематизација, се распоредува на работно место во исто ниво за кое не се предвидува поседување на безбедносен </w:t>
            </w:r>
            <w:r w:rsidRPr="00DA24AF">
              <w:rPr>
                <w:rFonts w:ascii="StobiSerif Regular" w:hAnsi="StobiSerif Regular"/>
              </w:rPr>
              <w:lastRenderedPageBreak/>
              <w:t xml:space="preserve">сертификат согласно неговите општи и посебни компетенции, како и условите предвидени со актот за систематизација на работни места во Министерството. </w:t>
            </w:r>
          </w:p>
          <w:p w14:paraId="699F5311" w14:textId="77777777" w:rsidR="008879E1" w:rsidRPr="00DA24AF" w:rsidRDefault="008879E1" w:rsidP="008879E1">
            <w:pPr>
              <w:rPr>
                <w:rFonts w:ascii="StobiSerif Regular" w:hAnsi="StobiSerif Regular"/>
              </w:rPr>
            </w:pPr>
            <w:r w:rsidRPr="00DA24AF">
              <w:rPr>
                <w:rFonts w:ascii="StobiSerif Regular" w:hAnsi="StobiSerif Regular"/>
              </w:rPr>
              <w:t>(6)На вработениот во Министерството, на кој во текот на работниот однос му престане важењето на безбедносниот сертификат пред истекот на важноста, кој е предвиден како посебен услов со актот за систематизација, а во Министерството нема систематизирано работно место за кое не се предвидува поседување на безбедносен сертификат, може да биде трајно преземен на работно место на исто ниво, односно на работно место за кое ги исполнува општите и посебните услови пропишани во актот за систематизација на другата институција, со согласност на раководните лица на двете институции.</w:t>
            </w:r>
            <w:r w:rsidRPr="00DA24AF">
              <w:t xml:space="preserve"> </w:t>
            </w:r>
            <w:r w:rsidRPr="00DA24AF">
              <w:rPr>
                <w:rFonts w:ascii="StobiSerif Regular" w:hAnsi="StobiSerif Regular"/>
              </w:rPr>
              <w:t>Доколку вработениот во Министерството не биде преземен во друга институција му престанува работниот однос во Министерството.</w:t>
            </w:r>
          </w:p>
          <w:p w14:paraId="2042B1E2" w14:textId="77777777" w:rsidR="008879E1" w:rsidRPr="00DA24AF" w:rsidRDefault="008879E1" w:rsidP="008879E1">
            <w:pPr>
              <w:rPr>
                <w:rFonts w:ascii="StobiSerif Regular" w:hAnsi="StobiSerif Regular"/>
              </w:rPr>
            </w:pPr>
            <w:r w:rsidRPr="00DA24AF">
              <w:rPr>
                <w:rFonts w:ascii="StobiSerif Regular" w:hAnsi="StobiSerif Regular"/>
              </w:rPr>
              <w:t>(7)Вработениот во Министерството, на негово барање, по потреба на Министерството или по потреба на друга институција, може да биде трајно преземен на работно место на исто ниво, односно на работно место за кое ги исполнува општите и посебните услови пропишани во актот за систематизација на другата институција, ако за тоа се согласат вработениот и раководните лица на двете институции.</w:t>
            </w:r>
          </w:p>
          <w:p w14:paraId="39AEE47F" w14:textId="77777777" w:rsidR="008879E1" w:rsidRPr="00DA24AF" w:rsidRDefault="008879E1" w:rsidP="008879E1">
            <w:pPr>
              <w:rPr>
                <w:rFonts w:ascii="StobiSerif Regular" w:hAnsi="StobiSerif Regular"/>
              </w:rPr>
            </w:pPr>
            <w:r w:rsidRPr="00DA24AF">
              <w:rPr>
                <w:rFonts w:ascii="StobiSerif Regular" w:hAnsi="StobiSerif Regular"/>
              </w:rPr>
              <w:t xml:space="preserve">(8)Постапките за мобилност се спроведуваат во транспарентна и фер постапка на распоредување, односно преземање на вработен на работно место </w:t>
            </w:r>
            <w:r w:rsidRPr="00DA24AF">
              <w:rPr>
                <w:rFonts w:ascii="StobiSerif Regular" w:hAnsi="StobiSerif Regular"/>
              </w:rPr>
              <w:lastRenderedPageBreak/>
              <w:t>во исто ниво во истата или друга институција согласно закон.</w:t>
            </w:r>
          </w:p>
          <w:p w14:paraId="0580BB3A" w14:textId="77777777" w:rsidR="008879E1" w:rsidRPr="00DA24AF" w:rsidRDefault="008879E1" w:rsidP="008879E1">
            <w:pPr>
              <w:rPr>
                <w:rFonts w:ascii="StobiSerif Regular" w:hAnsi="StobiSerif Regular"/>
              </w:rPr>
            </w:pPr>
            <w:r w:rsidRPr="00DA24AF">
              <w:rPr>
                <w:rFonts w:ascii="StobiSerif Regular" w:hAnsi="StobiSerif Regular"/>
              </w:rPr>
              <w:t>(9)Вработениот во Министерството, на барање на друга институција, заради времено зголемен обем на работа, може да биде времено распореден на работно место за кое ги исполнува општите и посебните услови пропишани во актот за систематизација на другата институција.</w:t>
            </w:r>
          </w:p>
          <w:p w14:paraId="369B4071" w14:textId="77777777" w:rsidR="008879E1" w:rsidRPr="00DA24AF" w:rsidRDefault="008879E1" w:rsidP="008879E1">
            <w:pPr>
              <w:rPr>
                <w:rFonts w:ascii="StobiSerif Regular" w:hAnsi="StobiSerif Regular"/>
              </w:rPr>
            </w:pPr>
            <w:r w:rsidRPr="00DA24AF">
              <w:rPr>
                <w:rFonts w:ascii="StobiSerif Regular" w:hAnsi="StobiSerif Regular"/>
              </w:rPr>
              <w:t>(10)Распоредувањето од ставот (9) на овој член се врши по претходна писмена согласност на вработениот и на раководните лица во институциите, а решението за времено распоредување за времетраење од најмалку еден месец, а најмногу една година, го носи раководното лице во институцијата во која истиот е вработен.</w:t>
            </w:r>
          </w:p>
          <w:p w14:paraId="7D03F482" w14:textId="77777777" w:rsidR="008879E1" w:rsidRPr="00DA24AF" w:rsidRDefault="008879E1" w:rsidP="008879E1">
            <w:pPr>
              <w:autoSpaceDE w:val="0"/>
              <w:autoSpaceDN w:val="0"/>
              <w:adjustRightInd w:val="0"/>
              <w:rPr>
                <w:rFonts w:ascii="StobiSerif Regular" w:hAnsi="StobiSerif Regular" w:cs="Tahoma-Bold"/>
                <w:bCs/>
              </w:rPr>
            </w:pPr>
            <w:r w:rsidRPr="00DA24AF">
              <w:rPr>
                <w:rFonts w:ascii="StobiSerif Regular" w:hAnsi="StobiSerif Regular"/>
              </w:rPr>
              <w:t xml:space="preserve">(11) Против решението за распоредување согласно ставовите (1), (3) и (5) на овој член, незадоволниот вработен </w:t>
            </w:r>
            <w:r w:rsidRPr="00DA24AF">
              <w:rPr>
                <w:rFonts w:ascii="StobiSerif Regular" w:hAnsi="StobiSerif Regular"/>
                <w:bCs/>
              </w:rPr>
              <w:t xml:space="preserve">може да се поднесе жалба во рок од осум дена од денот на приемот до </w:t>
            </w:r>
            <w:r w:rsidRPr="00DA24AF">
              <w:rPr>
                <w:rFonts w:ascii="StobiSerif Regular" w:hAnsi="StobiSerif Regular" w:cs="Tahoma-Bold"/>
                <w:bCs/>
              </w:rPr>
              <w:t>Државната комисија за одлучување во управна постапка и постапка од работен однос во втор степен.</w:t>
            </w:r>
          </w:p>
          <w:p w14:paraId="1BC807AE" w14:textId="77777777" w:rsidR="008879E1" w:rsidRPr="00DA24AF" w:rsidRDefault="008879E1" w:rsidP="008879E1">
            <w:pPr>
              <w:jc w:val="center"/>
              <w:rPr>
                <w:rFonts w:ascii="StobiSerif Regular" w:hAnsi="StobiSerif Regular"/>
                <w:b/>
              </w:rPr>
            </w:pPr>
          </w:p>
          <w:p w14:paraId="63DB59C7" w14:textId="77777777" w:rsidR="008879E1" w:rsidRPr="00DA24AF" w:rsidRDefault="008879E1" w:rsidP="008879E1">
            <w:pPr>
              <w:jc w:val="center"/>
              <w:rPr>
                <w:rFonts w:ascii="StobiSerif Regular" w:hAnsi="StobiSerif Regular"/>
                <w:b/>
              </w:rPr>
            </w:pPr>
          </w:p>
          <w:p w14:paraId="711010A4" w14:textId="77777777" w:rsidR="008879E1" w:rsidRPr="00DA24AF" w:rsidRDefault="008879E1" w:rsidP="008879E1">
            <w:pPr>
              <w:jc w:val="center"/>
              <w:rPr>
                <w:rFonts w:ascii="StobiSerif Regular" w:hAnsi="StobiSerif Regular"/>
                <w:b/>
              </w:rPr>
            </w:pPr>
          </w:p>
          <w:p w14:paraId="098BBBEF" w14:textId="77777777" w:rsidR="002F6C62" w:rsidRPr="00DA24AF" w:rsidRDefault="002F6C62" w:rsidP="008879E1">
            <w:pPr>
              <w:jc w:val="center"/>
              <w:rPr>
                <w:rFonts w:ascii="StobiSerif Regular" w:hAnsi="StobiSerif Regular"/>
                <w:b/>
              </w:rPr>
            </w:pPr>
          </w:p>
          <w:p w14:paraId="0E6E78BB" w14:textId="2EC2FDB4" w:rsidR="008879E1" w:rsidRPr="00DA24AF" w:rsidRDefault="008879E1" w:rsidP="008879E1">
            <w:pPr>
              <w:jc w:val="center"/>
              <w:rPr>
                <w:rFonts w:ascii="StobiSerif Regular" w:hAnsi="StobiSerif Regular"/>
                <w:b/>
              </w:rPr>
            </w:pPr>
            <w:r w:rsidRPr="00DA24AF">
              <w:rPr>
                <w:rFonts w:ascii="StobiSerif Regular" w:hAnsi="StobiSerif Regular"/>
                <w:b/>
              </w:rPr>
              <w:t>Глава VII</w:t>
            </w:r>
          </w:p>
          <w:p w14:paraId="3F1A6351" w14:textId="77777777" w:rsidR="008879E1" w:rsidRPr="00DA24AF" w:rsidRDefault="008879E1" w:rsidP="008879E1">
            <w:pPr>
              <w:jc w:val="center"/>
              <w:rPr>
                <w:rFonts w:ascii="StobiSerif Regular" w:hAnsi="StobiSerif Regular"/>
                <w:b/>
              </w:rPr>
            </w:pPr>
            <w:r w:rsidRPr="00DA24AF">
              <w:rPr>
                <w:rFonts w:ascii="StobiSerif Regular" w:hAnsi="StobiSerif Regular"/>
                <w:b/>
              </w:rPr>
              <w:t>ВОДЕЊЕ ВО КАРИЕРА</w:t>
            </w:r>
          </w:p>
          <w:p w14:paraId="7260FBE8"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40</w:t>
            </w:r>
          </w:p>
          <w:p w14:paraId="0DACD930" w14:textId="77777777" w:rsidR="008879E1" w:rsidRPr="00DA24AF" w:rsidRDefault="008879E1" w:rsidP="008879E1">
            <w:pPr>
              <w:rPr>
                <w:rFonts w:ascii="StobiSerif Regular" w:hAnsi="StobiSerif Regular"/>
              </w:rPr>
            </w:pPr>
            <w:r w:rsidRPr="00DA24AF">
              <w:rPr>
                <w:rFonts w:ascii="StobiSerif Regular" w:hAnsi="StobiSerif Regular"/>
              </w:rPr>
              <w:t xml:space="preserve">(1)Водењето вокариера на вработените во Министерството се базира на развој на вештини и компетенции од почетно ниво, со индивидуално насочено водење и надзор по принцип на менторство, во насока на преминување на средно </w:t>
            </w:r>
            <w:r w:rsidRPr="00DA24AF">
              <w:rPr>
                <w:rFonts w:ascii="StobiSerif Regular" w:hAnsi="StobiSerif Regular"/>
              </w:rPr>
              <w:lastRenderedPageBreak/>
              <w:t>самостојно ниво согласно потребите на одбраната, индивидуалниот потенцијал и дадениот учинок, додека преминот на високо ниво се врши првенствено од постојните вработени на Министерството согласно системот на способности и заслуги (мерит систем).</w:t>
            </w:r>
          </w:p>
          <w:p w14:paraId="3B14BB1D" w14:textId="77777777" w:rsidR="008879E1" w:rsidRPr="00DA24AF" w:rsidRDefault="008879E1" w:rsidP="008879E1">
            <w:pPr>
              <w:rPr>
                <w:rFonts w:ascii="StobiSerif Regular" w:hAnsi="StobiSerif Regular"/>
              </w:rPr>
            </w:pPr>
            <w:r w:rsidRPr="00DA24AF">
              <w:rPr>
                <w:rFonts w:ascii="StobiSerif Regular" w:hAnsi="StobiSerif Regular"/>
              </w:rPr>
              <w:t>(2)Водењето во кариера се врши во нивоа во рамки на иста категорија, како и со премин во наредната повисока категорија.</w:t>
            </w:r>
          </w:p>
          <w:p w14:paraId="255B159D" w14:textId="77777777" w:rsidR="008879E1" w:rsidRPr="00DA24AF" w:rsidRDefault="008879E1" w:rsidP="008879E1">
            <w:pPr>
              <w:rPr>
                <w:rFonts w:ascii="StobiSerif Regular" w:hAnsi="StobiSerif Regular"/>
              </w:rPr>
            </w:pPr>
            <w:r w:rsidRPr="00DA24AF">
              <w:rPr>
                <w:rFonts w:ascii="StobiSerif Regular" w:hAnsi="StobiSerif Regular"/>
              </w:rPr>
              <w:t>(3) Водењето во кариера со премин во наредна повисока категорија се врши исклучиво од највисоко ниво во категорија на прво почетно ниво во наредна повисока категорија согласно класификацијата утврдена со овој закон и со исполнување на условите утврдени со овој закон.</w:t>
            </w:r>
          </w:p>
          <w:p w14:paraId="3258E5DA" w14:textId="77777777" w:rsidR="008879E1" w:rsidRPr="00DA24AF" w:rsidRDefault="008879E1" w:rsidP="008879E1">
            <w:pPr>
              <w:rPr>
                <w:rFonts w:ascii="StobiSerif Regular" w:hAnsi="StobiSerif Regular"/>
              </w:rPr>
            </w:pPr>
            <w:r w:rsidRPr="00DA24AF" w:rsidDel="00856067">
              <w:rPr>
                <w:rFonts w:ascii="StobiSerif Regular" w:hAnsi="StobiSerif Regular"/>
              </w:rPr>
              <w:t xml:space="preserve"> </w:t>
            </w:r>
            <w:r w:rsidRPr="00DA24AF">
              <w:rPr>
                <w:rFonts w:ascii="StobiSerif Regular" w:hAnsi="StobiSerif Regular"/>
              </w:rPr>
              <w:t>(4)Водењето во кариера подразбира планско и насочено стручно оспособување и усовршување, школување, унапредување и упатување на работа во земјата и странство.</w:t>
            </w:r>
          </w:p>
          <w:p w14:paraId="1776B06B" w14:textId="77777777" w:rsidR="008879E1" w:rsidRPr="00DA24AF" w:rsidRDefault="008879E1" w:rsidP="008879E1">
            <w:pPr>
              <w:rPr>
                <w:rFonts w:ascii="StobiSerif Regular" w:hAnsi="StobiSerif Regular"/>
              </w:rPr>
            </w:pPr>
          </w:p>
          <w:p w14:paraId="3F5AB2A4"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41</w:t>
            </w:r>
          </w:p>
          <w:p w14:paraId="15841925" w14:textId="77777777" w:rsidR="008879E1" w:rsidRPr="00DA24AF" w:rsidRDefault="008879E1" w:rsidP="008879E1">
            <w:pPr>
              <w:rPr>
                <w:rFonts w:ascii="StobiSerif Regular" w:hAnsi="StobiSerif Regular"/>
              </w:rPr>
            </w:pPr>
            <w:r w:rsidRPr="00DA24AF">
              <w:rPr>
                <w:rFonts w:ascii="StobiSerif Regular" w:hAnsi="StobiSerif Regular"/>
              </w:rPr>
              <w:t>(1)Во почетното ниво пополнувањето со вработени во Министерството се врши по пат на јавен оглас или по пат на мобилност, во транспарентна и фер постапка за распоредување односно преземање на вработен на работно место во исто ниво во иста или друга институција, во согласност со закон.</w:t>
            </w:r>
          </w:p>
          <w:p w14:paraId="07C55292" w14:textId="77777777" w:rsidR="008879E1" w:rsidRPr="00DA24AF" w:rsidRDefault="008879E1" w:rsidP="008879E1">
            <w:pPr>
              <w:rPr>
                <w:rFonts w:ascii="StobiSerif Regular" w:hAnsi="StobiSerif Regular"/>
              </w:rPr>
            </w:pPr>
            <w:r w:rsidRPr="00DA24AF">
              <w:rPr>
                <w:rFonts w:ascii="StobiSerif Regular" w:hAnsi="StobiSerif Regular"/>
              </w:rPr>
              <w:t xml:space="preserve">(2)Вработувањето по пат на јавен оглас, се врши со склучување на договор на определено време (приправнички стаж) во траење од шест месеци, по кој рок </w:t>
            </w:r>
            <w:r w:rsidRPr="00DA24AF">
              <w:rPr>
                <w:rFonts w:ascii="StobiSerif Regular" w:hAnsi="StobiSerif Regular"/>
              </w:rPr>
              <w:lastRenderedPageBreak/>
              <w:t>лицето полага приправнички испит и се оценува од страна на непосредно претпоставениот и од раководниот службеник на организационата единица.</w:t>
            </w:r>
          </w:p>
          <w:p w14:paraId="37FD725F" w14:textId="77777777" w:rsidR="008879E1" w:rsidRPr="00DA24AF" w:rsidRDefault="008879E1" w:rsidP="008879E1">
            <w:pPr>
              <w:rPr>
                <w:rFonts w:ascii="StobiSerif Regular" w:hAnsi="StobiSerif Regular"/>
              </w:rPr>
            </w:pPr>
            <w:r w:rsidRPr="00DA24AF">
              <w:rPr>
                <w:rFonts w:ascii="StobiSerif Regular" w:hAnsi="StobiSerif Regular"/>
              </w:rPr>
              <w:t>(3)Во периодот на траење на приправничкиот стаж лицето склучува и договор за менторство, при што извештајот од страна на менторот е составен дел на оценката од приправничкиот стаж.</w:t>
            </w:r>
          </w:p>
          <w:p w14:paraId="11197D5B" w14:textId="77777777" w:rsidR="008879E1" w:rsidRPr="00DA24AF" w:rsidRDefault="008879E1" w:rsidP="008879E1">
            <w:pPr>
              <w:rPr>
                <w:rFonts w:ascii="StobiSerif Regular" w:hAnsi="StobiSerif Regular"/>
              </w:rPr>
            </w:pPr>
            <w:r w:rsidRPr="00DA24AF">
              <w:rPr>
                <w:rFonts w:ascii="StobiSerif Regular" w:hAnsi="StobiSerif Regular"/>
              </w:rPr>
              <w:t>(4)Согласно покажаните резултати за лицето се носи решение за распоредување на неопределено време или вработувањето му престанува.</w:t>
            </w:r>
          </w:p>
          <w:p w14:paraId="19EAD38B" w14:textId="77777777" w:rsidR="008879E1" w:rsidRPr="00DA24AF" w:rsidRDefault="008879E1" w:rsidP="008879E1">
            <w:pPr>
              <w:rPr>
                <w:rFonts w:ascii="StobiSerif Regular" w:hAnsi="StobiSerif Regular"/>
                <w:b/>
              </w:rPr>
            </w:pPr>
          </w:p>
          <w:p w14:paraId="60C239E9"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42</w:t>
            </w:r>
          </w:p>
          <w:p w14:paraId="16348540" w14:textId="77777777" w:rsidR="008879E1" w:rsidRPr="00DA24AF" w:rsidRDefault="008879E1" w:rsidP="008879E1">
            <w:pPr>
              <w:rPr>
                <w:rFonts w:ascii="StobiSerif Regular" w:hAnsi="StobiSerif Regular"/>
              </w:rPr>
            </w:pPr>
            <w:r w:rsidRPr="00DA24AF">
              <w:rPr>
                <w:rFonts w:ascii="StobiSerif Regular" w:hAnsi="StobiSerif Regular"/>
              </w:rPr>
              <w:t>(1)Во високо ниво, пополнувањето се врши од постојните вработени од Министерството согласно годишниот план за водење во кариера утврден во член 44 став (1) на овој закон, потребите на институцијата, индивидуалниот потенцијал и дадениот учинок од категорија Б и В.</w:t>
            </w:r>
          </w:p>
          <w:p w14:paraId="77E8A769" w14:textId="77777777" w:rsidR="008879E1" w:rsidRPr="00DA24AF" w:rsidRDefault="008879E1" w:rsidP="008879E1">
            <w:pPr>
              <w:rPr>
                <w:rFonts w:ascii="StobiSerif Regular" w:hAnsi="StobiSerif Regular"/>
              </w:rPr>
            </w:pPr>
            <w:r w:rsidRPr="00DA24AF">
              <w:rPr>
                <w:rFonts w:ascii="StobiSerif Regular" w:hAnsi="StobiSerif Regular"/>
              </w:rPr>
              <w:t xml:space="preserve">(2)Пополнувањето во високото ниво може да се врши по пат на јавен оглас согласно одредбите од овој закон, како и по пат на преземање на вработен на работно место во исто ниво од друга институција согласност закон и доколку ги исполнува условите утврдени со актот за систематизација на работни места, доколку пополнувањето не може да се изврши од страна на постојните вработени во Министерството, а во кој случај пополната нема да надмине 5% од вкупниот број на вработени по категорија </w:t>
            </w:r>
            <w:r w:rsidRPr="00DA24AF">
              <w:rPr>
                <w:rFonts w:ascii="StobiSerif Regular" w:hAnsi="StobiSerif Regular"/>
              </w:rPr>
              <w:lastRenderedPageBreak/>
              <w:t>за која се врши пополна во текот на една календарска година.</w:t>
            </w:r>
          </w:p>
          <w:p w14:paraId="336B6C12" w14:textId="77777777" w:rsidR="008879E1" w:rsidRPr="00DA24AF" w:rsidRDefault="008879E1" w:rsidP="008879E1">
            <w:pPr>
              <w:rPr>
                <w:rFonts w:ascii="StobiSerif Regular" w:hAnsi="StobiSerif Regular"/>
              </w:rPr>
            </w:pPr>
            <w:r w:rsidRPr="00DA24AF">
              <w:rPr>
                <w:rFonts w:ascii="StobiSerif Regular" w:hAnsi="StobiSerif Regular"/>
              </w:rPr>
              <w:t>(3)Во средно самостојно ниво пополнувањето се врши по пат на мобилност, во транспарентна и фер постапка за распоредување, согласно одредбите на овој закон, согласно личниот потенцијал, учинокот, општите и посебни компетенции, личната надградба по пат на стручно оспособување и усовршување и потребите на институцијата.</w:t>
            </w:r>
          </w:p>
          <w:p w14:paraId="3B1DAB02" w14:textId="77777777" w:rsidR="008879E1" w:rsidRPr="00DA24AF" w:rsidRDefault="008879E1" w:rsidP="008879E1">
            <w:pPr>
              <w:rPr>
                <w:rFonts w:ascii="StobiSerif Regular" w:hAnsi="StobiSerif Regular"/>
              </w:rPr>
            </w:pPr>
            <w:r w:rsidRPr="00DA24AF">
              <w:rPr>
                <w:rFonts w:ascii="StobiSerif Regular" w:hAnsi="StobiSerif Regular"/>
              </w:rPr>
              <w:t xml:space="preserve">(4)Пополнувањето со вработени надвор од Министерството во средно самостојно ниво се врши по пат на јавен оглас исклучиво на почетното ниво во категориите В, Г, Д и К. </w:t>
            </w:r>
          </w:p>
          <w:p w14:paraId="7C36359A" w14:textId="77777777" w:rsidR="008879E1" w:rsidRPr="00DA24AF" w:rsidRDefault="008879E1" w:rsidP="008879E1">
            <w:pPr>
              <w:rPr>
                <w:rFonts w:ascii="StobiSerif Regular" w:hAnsi="StobiSerif Regular"/>
              </w:rPr>
            </w:pPr>
            <w:r w:rsidRPr="00DA24AF">
              <w:rPr>
                <w:rFonts w:ascii="StobiSerif Regular" w:hAnsi="StobiSerif Regular"/>
              </w:rPr>
              <w:t>(5)За потребите на Министерството, пополнувањето во ниво В може да се врши по пат на јавен оглас согласно одредбите од овој закон, како и по пат на преземање на вработен на работно место во исто ниво од друга институција согласност закон и доколку ги исполнува условите утврдени со актот за систематизација на работни места, доколку пополнувањето не може да се изврши од страна на постојните вработени во Министерството, како и кога станува збор за критична специјалност, а во кој случај пополнувањето нема да надмине 10% од вкупниот број на вработени по категорија за која се врши пополна во текот на една календарска година.</w:t>
            </w:r>
          </w:p>
          <w:p w14:paraId="46B358E5" w14:textId="77777777" w:rsidR="008879E1" w:rsidRPr="00DA24AF" w:rsidRDefault="008879E1" w:rsidP="008879E1">
            <w:pPr>
              <w:rPr>
                <w:rFonts w:ascii="StobiSerif Regular" w:hAnsi="StobiSerif Regular"/>
              </w:rPr>
            </w:pPr>
            <w:r w:rsidRPr="00DA24AF">
              <w:rPr>
                <w:rFonts w:ascii="StobiSerif Regular" w:hAnsi="StobiSerif Regular"/>
              </w:rPr>
              <w:t xml:space="preserve">(6)За потребите на Министерството, пополната во ниво Г, Д и К може да се врши по пат на јавен оглас согласно </w:t>
            </w:r>
            <w:r w:rsidRPr="00DA24AF">
              <w:rPr>
                <w:rFonts w:ascii="StobiSerif Regular" w:hAnsi="StobiSerif Regular"/>
              </w:rPr>
              <w:lastRenderedPageBreak/>
              <w:t>одредбите од овој закон, како и по пат на преземање на вработен на работно место во исто ниво од друга институција согласност закон и доколку ги исполнува условите утврдени со актот за систематизација на работни места, доколку пополната не може да се изврши од страна на постојните вработени во Министерството, како и кога станува збор за критична специјалност, а во кој случај пополната нема да надмине 10% од вкупниот број на вработени по категорија за која се врши пополна во текот на една календарска година.</w:t>
            </w:r>
          </w:p>
          <w:p w14:paraId="69661E15" w14:textId="77777777" w:rsidR="008879E1" w:rsidRPr="00DA24AF" w:rsidRDefault="008879E1" w:rsidP="008879E1">
            <w:pPr>
              <w:rPr>
                <w:rFonts w:ascii="StobiSerif Regular" w:hAnsi="StobiSerif Regular"/>
              </w:rPr>
            </w:pPr>
          </w:p>
          <w:p w14:paraId="0D9D041E" w14:textId="77777777" w:rsidR="008879E1" w:rsidRPr="00DA24AF" w:rsidRDefault="008879E1" w:rsidP="008879E1">
            <w:pPr>
              <w:rPr>
                <w:rFonts w:ascii="StobiSerif Regular" w:hAnsi="StobiSerif Regular"/>
              </w:rPr>
            </w:pPr>
          </w:p>
          <w:p w14:paraId="5BB3A95F" w14:textId="77777777" w:rsidR="008879E1" w:rsidRPr="00DA24AF" w:rsidRDefault="008879E1" w:rsidP="008879E1">
            <w:pPr>
              <w:jc w:val="center"/>
              <w:rPr>
                <w:rFonts w:ascii="StobiSerif Regular" w:hAnsi="StobiSerif Regular"/>
                <w:b/>
              </w:rPr>
            </w:pPr>
            <w:r w:rsidRPr="00DA24AF">
              <w:rPr>
                <w:rFonts w:ascii="StobiSerif Regular" w:hAnsi="StobiSerif Regular"/>
                <w:b/>
              </w:rPr>
              <w:t>Унапредување</w:t>
            </w:r>
          </w:p>
          <w:p w14:paraId="16757D60"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43</w:t>
            </w:r>
          </w:p>
          <w:p w14:paraId="345799E0" w14:textId="77777777" w:rsidR="008879E1" w:rsidRPr="00DA24AF" w:rsidRDefault="008879E1" w:rsidP="008879E1">
            <w:pPr>
              <w:rPr>
                <w:rFonts w:ascii="StobiSerif Regular" w:hAnsi="StobiSerif Regular"/>
              </w:rPr>
            </w:pPr>
            <w:r w:rsidRPr="00DA24AF">
              <w:rPr>
                <w:rFonts w:ascii="StobiSerif Regular" w:hAnsi="StobiSerif Regular"/>
              </w:rPr>
              <w:t>(1)Унапредувањето е планско водење во кариерата на вработените, вертикално и хоризонтално.</w:t>
            </w:r>
          </w:p>
          <w:p w14:paraId="1FB70397" w14:textId="77777777" w:rsidR="008879E1" w:rsidRPr="00DA24AF" w:rsidRDefault="008879E1" w:rsidP="008879E1">
            <w:pPr>
              <w:rPr>
                <w:rFonts w:ascii="StobiSerif Regular" w:hAnsi="StobiSerif Regular"/>
              </w:rPr>
            </w:pPr>
            <w:r w:rsidRPr="00DA24AF">
              <w:rPr>
                <w:rFonts w:ascii="StobiSerif Regular" w:hAnsi="StobiSerif Regular"/>
              </w:rPr>
              <w:t xml:space="preserve"> (2)Вработен во Министерството може да биде унапреден:</w:t>
            </w:r>
          </w:p>
          <w:p w14:paraId="4B1169D5" w14:textId="77777777" w:rsidR="008879E1" w:rsidRPr="00DA24AF" w:rsidRDefault="008879E1" w:rsidP="00227EF5">
            <w:pPr>
              <w:numPr>
                <w:ilvl w:val="0"/>
                <w:numId w:val="14"/>
              </w:numPr>
              <w:suppressAutoHyphens w:val="0"/>
              <w:rPr>
                <w:rFonts w:ascii="StobiSerif Regular" w:hAnsi="StobiSerif Regular"/>
              </w:rPr>
            </w:pPr>
            <w:r w:rsidRPr="00DA24AF">
              <w:rPr>
                <w:rFonts w:ascii="StobiSerif Regular" w:hAnsi="StobiSerif Regular"/>
              </w:rPr>
              <w:t>во повисок платен ранг на исто работно место или</w:t>
            </w:r>
          </w:p>
          <w:p w14:paraId="7615F022" w14:textId="77777777" w:rsidR="008879E1" w:rsidRPr="00DA24AF" w:rsidRDefault="008879E1" w:rsidP="00227EF5">
            <w:pPr>
              <w:numPr>
                <w:ilvl w:val="0"/>
                <w:numId w:val="14"/>
              </w:numPr>
              <w:suppressAutoHyphens w:val="0"/>
              <w:rPr>
                <w:rFonts w:ascii="StobiSerif Regular" w:hAnsi="StobiSerif Regular"/>
              </w:rPr>
            </w:pPr>
            <w:r w:rsidRPr="00DA24AF">
              <w:rPr>
                <w:rFonts w:ascii="StobiSerif Regular" w:hAnsi="StobiSerif Regular"/>
              </w:rPr>
              <w:t>на друго работно место кое во однос на претходното работно место е повисоко во Класификацијата на работните места.</w:t>
            </w:r>
          </w:p>
          <w:p w14:paraId="42AA4DCD" w14:textId="77777777" w:rsidR="008879E1" w:rsidRPr="00DA24AF" w:rsidRDefault="008879E1" w:rsidP="008879E1">
            <w:pPr>
              <w:rPr>
                <w:rFonts w:ascii="StobiSerif Regular" w:hAnsi="StobiSerif Regular"/>
              </w:rPr>
            </w:pPr>
            <w:r w:rsidRPr="00DA24AF">
              <w:rPr>
                <w:rFonts w:ascii="StobiSerif Regular" w:hAnsi="StobiSerif Regular"/>
              </w:rPr>
              <w:t>(3) Исклучок од ставот (2) на овој член  се вработените од категорија А, Б0 и Б1.</w:t>
            </w:r>
          </w:p>
          <w:p w14:paraId="1A777848" w14:textId="77777777" w:rsidR="008879E1" w:rsidRPr="00DA24AF" w:rsidRDefault="008879E1" w:rsidP="008879E1">
            <w:pPr>
              <w:rPr>
                <w:rFonts w:ascii="StobiSerif Regular" w:hAnsi="StobiSerif Regular"/>
              </w:rPr>
            </w:pPr>
            <w:r w:rsidRPr="00DA24AF">
              <w:rPr>
                <w:rFonts w:ascii="StobiSerif Regular" w:hAnsi="StobiSerif Regular"/>
              </w:rPr>
              <w:t>(4) Унапредувањето на вработените согласно став (1) и (2) на овој член се врши од страна на Овластени одбори, согласно принципот на водење во кариера утврден во член 40 на овој закон.</w:t>
            </w:r>
          </w:p>
          <w:p w14:paraId="744E2E95" w14:textId="77777777" w:rsidR="008879E1" w:rsidRPr="00DA24AF" w:rsidRDefault="008879E1" w:rsidP="008879E1">
            <w:pPr>
              <w:rPr>
                <w:rFonts w:ascii="StobiSerif Regular" w:hAnsi="StobiSerif Regular"/>
              </w:rPr>
            </w:pPr>
          </w:p>
          <w:p w14:paraId="765DEE74" w14:textId="77777777" w:rsidR="008879E1" w:rsidRPr="00DA24AF" w:rsidRDefault="008879E1" w:rsidP="008879E1">
            <w:pPr>
              <w:jc w:val="center"/>
              <w:rPr>
                <w:rFonts w:ascii="StobiSerif Regular" w:hAnsi="StobiSerif Regular"/>
                <w:b/>
              </w:rPr>
            </w:pPr>
            <w:r w:rsidRPr="00DA24AF">
              <w:rPr>
                <w:rFonts w:ascii="StobiSerif Regular" w:hAnsi="StobiSerif Regular"/>
                <w:b/>
              </w:rPr>
              <w:lastRenderedPageBreak/>
              <w:t>Унапредување во платен ранг на исто работно место</w:t>
            </w:r>
          </w:p>
          <w:p w14:paraId="0C91E0BD" w14:textId="77777777" w:rsidR="008879E1" w:rsidRPr="00DA24AF" w:rsidRDefault="008879E1" w:rsidP="008879E1">
            <w:pPr>
              <w:jc w:val="center"/>
              <w:rPr>
                <w:rFonts w:ascii="StobiSerif Regular" w:hAnsi="StobiSerif Regular"/>
              </w:rPr>
            </w:pPr>
            <w:r w:rsidRPr="00DA24AF">
              <w:rPr>
                <w:rFonts w:ascii="StobiSerif Regular" w:hAnsi="StobiSerif Regular"/>
                <w:b/>
              </w:rPr>
              <w:t>Член 44</w:t>
            </w:r>
          </w:p>
          <w:p w14:paraId="53676B3B" w14:textId="77777777" w:rsidR="008879E1" w:rsidRPr="00DA24AF" w:rsidRDefault="008879E1" w:rsidP="008879E1">
            <w:pPr>
              <w:rPr>
                <w:rFonts w:ascii="StobiSerif Regular" w:hAnsi="StobiSerif Regular"/>
              </w:rPr>
            </w:pPr>
            <w:r w:rsidRPr="00DA24AF">
              <w:rPr>
                <w:rFonts w:ascii="StobiSerif Regular" w:hAnsi="StobiSerif Regular"/>
              </w:rPr>
              <w:t>(1)Со платниот ранг се врши хоризонтално унапредување во најмногу три платни ранга во истo ниво, поради неможност за унапредување на повисоко работно место, со што се обезбедува финансиска стимулација поради успешност, стручно извршување на работите, професионален развој и постојаност во работата.</w:t>
            </w:r>
          </w:p>
          <w:p w14:paraId="41899598" w14:textId="77777777" w:rsidR="008879E1" w:rsidRPr="00DA24AF" w:rsidRDefault="008879E1" w:rsidP="008879E1">
            <w:pPr>
              <w:rPr>
                <w:rFonts w:ascii="StobiSerif Regular" w:hAnsi="StobiSerif Regular"/>
              </w:rPr>
            </w:pPr>
            <w:r w:rsidRPr="00DA24AF">
              <w:rPr>
                <w:rFonts w:ascii="StobiSerif Regular" w:hAnsi="StobiSerif Regular"/>
              </w:rPr>
              <w:t>(2)Вработениот се стекнува со платен ранг со исполнување на најмалку три услови од подолу наведените:</w:t>
            </w:r>
          </w:p>
          <w:p w14:paraId="563CB5EB" w14:textId="77777777" w:rsidR="008879E1" w:rsidRPr="00DA24AF" w:rsidRDefault="008879E1" w:rsidP="00227EF5">
            <w:pPr>
              <w:numPr>
                <w:ilvl w:val="0"/>
                <w:numId w:val="15"/>
              </w:numPr>
              <w:suppressAutoHyphens w:val="0"/>
              <w:rPr>
                <w:rFonts w:ascii="StobiSerif Regular" w:hAnsi="StobiSerif Regular"/>
              </w:rPr>
            </w:pPr>
            <w:r w:rsidRPr="00DA24AF">
              <w:rPr>
                <w:rFonts w:ascii="StobiSerif Regular" w:hAnsi="StobiSerif Regular"/>
              </w:rPr>
              <w:t>поминати три години во исто ниво,</w:t>
            </w:r>
          </w:p>
          <w:p w14:paraId="721BE012" w14:textId="77777777" w:rsidR="008879E1" w:rsidRPr="00DA24AF" w:rsidRDefault="008879E1" w:rsidP="00227EF5">
            <w:pPr>
              <w:numPr>
                <w:ilvl w:val="0"/>
                <w:numId w:val="15"/>
              </w:numPr>
              <w:suppressAutoHyphens w:val="0"/>
              <w:rPr>
                <w:rFonts w:ascii="StobiSerif Regular" w:hAnsi="StobiSerif Regular"/>
              </w:rPr>
            </w:pPr>
            <w:r w:rsidRPr="00DA24AF">
              <w:rPr>
                <w:rFonts w:ascii="StobiSerif Regular" w:hAnsi="StobiSerif Regular"/>
              </w:rPr>
              <w:t>има добиено три последователни оценки ,,5“ или ,,4“;</w:t>
            </w:r>
          </w:p>
          <w:p w14:paraId="326FFB5D" w14:textId="77777777" w:rsidR="008879E1" w:rsidRPr="00DA24AF" w:rsidRDefault="008879E1" w:rsidP="00227EF5">
            <w:pPr>
              <w:numPr>
                <w:ilvl w:val="0"/>
                <w:numId w:val="15"/>
              </w:numPr>
              <w:suppressAutoHyphens w:val="0"/>
              <w:rPr>
                <w:rFonts w:ascii="StobiSerif Regular" w:hAnsi="StobiSerif Regular"/>
              </w:rPr>
            </w:pPr>
            <w:r w:rsidRPr="00DA24AF">
              <w:rPr>
                <w:rFonts w:ascii="StobiSerif Regular" w:hAnsi="StobiSerif Regular"/>
              </w:rPr>
              <w:t>награди, благодарници, пофалници и други признанија кои вработениот ги има добиено во текот на последните три години;</w:t>
            </w:r>
          </w:p>
          <w:p w14:paraId="0D0AFD20" w14:textId="77777777" w:rsidR="008879E1" w:rsidRPr="00DA24AF" w:rsidRDefault="008879E1" w:rsidP="00227EF5">
            <w:pPr>
              <w:numPr>
                <w:ilvl w:val="0"/>
                <w:numId w:val="15"/>
              </w:numPr>
              <w:suppressAutoHyphens w:val="0"/>
              <w:rPr>
                <w:rFonts w:ascii="StobiSerif Regular" w:hAnsi="StobiSerif Regular"/>
              </w:rPr>
            </w:pPr>
            <w:r w:rsidRPr="00DA24AF">
              <w:rPr>
                <w:rFonts w:ascii="StobiSerif Regular" w:hAnsi="StobiSerif Regular"/>
              </w:rPr>
              <w:t>учество и активен придонес во конкретни проекти и активности во Министерството или надвор од него во текот на последните три години;</w:t>
            </w:r>
          </w:p>
          <w:p w14:paraId="799D5C09" w14:textId="77777777" w:rsidR="008879E1" w:rsidRPr="00DA24AF" w:rsidRDefault="008879E1" w:rsidP="00227EF5">
            <w:pPr>
              <w:numPr>
                <w:ilvl w:val="0"/>
                <w:numId w:val="15"/>
              </w:numPr>
              <w:suppressAutoHyphens w:val="0"/>
              <w:rPr>
                <w:rFonts w:ascii="StobiSerif Regular" w:hAnsi="StobiSerif Regular"/>
              </w:rPr>
            </w:pPr>
            <w:r w:rsidRPr="00DA24AF">
              <w:rPr>
                <w:rFonts w:ascii="StobiSerif Regular" w:hAnsi="StobiSerif Regular"/>
              </w:rPr>
              <w:t>активно учество во работни групи односно комисиии од формален или неформален карактер.</w:t>
            </w:r>
          </w:p>
          <w:p w14:paraId="24E0B3F1" w14:textId="56A5A3AB" w:rsidR="008879E1" w:rsidRPr="00DA24AF" w:rsidRDefault="008879E1" w:rsidP="008879E1">
            <w:pPr>
              <w:autoSpaceDE w:val="0"/>
              <w:autoSpaceDN w:val="0"/>
              <w:adjustRightInd w:val="0"/>
              <w:rPr>
                <w:rFonts w:ascii="StobiSerif Regular" w:hAnsi="StobiSerif Regular" w:cs="Tahoma"/>
              </w:rPr>
            </w:pPr>
            <w:r w:rsidRPr="00DA24AF">
              <w:rPr>
                <w:rFonts w:ascii="StobiSerif Regular" w:hAnsi="StobiSerif Regular"/>
              </w:rPr>
              <w:t>(3)</w:t>
            </w:r>
            <w:r w:rsidRPr="00DA24AF">
              <w:rPr>
                <w:rFonts w:ascii="StobiSerif Regular" w:hAnsi="StobiSerif Regular" w:cs="Tahoma"/>
              </w:rPr>
              <w:t xml:space="preserve">Платниот ранг е составен дел на основната плата, кој се пресметува во процентуален износ од </w:t>
            </w:r>
            <w:r w:rsidR="005047D7" w:rsidRPr="00DA24AF">
              <w:rPr>
                <w:rFonts w:ascii="StobiSerif Regular" w:hAnsi="StobiSerif Regular" w:cs="Tahoma"/>
                <w:lang w:val="en-US"/>
              </w:rPr>
              <w:t>3</w:t>
            </w:r>
            <w:r w:rsidRPr="00DA24AF">
              <w:rPr>
                <w:rFonts w:ascii="StobiSerif Regular" w:hAnsi="StobiSerif Regular" w:cs="Tahoma"/>
              </w:rPr>
              <w:t xml:space="preserve">, </w:t>
            </w:r>
            <w:r w:rsidR="005047D7" w:rsidRPr="00DA24AF">
              <w:rPr>
                <w:rFonts w:ascii="StobiSerif Regular" w:hAnsi="StobiSerif Regular" w:cs="Tahoma"/>
                <w:lang w:val="en-US"/>
              </w:rPr>
              <w:t>6</w:t>
            </w:r>
            <w:r w:rsidRPr="00DA24AF">
              <w:rPr>
                <w:rFonts w:ascii="StobiSerif Regular" w:hAnsi="StobiSerif Regular" w:cs="Tahoma"/>
              </w:rPr>
              <w:t xml:space="preserve"> или </w:t>
            </w:r>
            <w:r w:rsidR="005047D7" w:rsidRPr="00DA24AF">
              <w:rPr>
                <w:rFonts w:ascii="StobiSerif Regular" w:hAnsi="StobiSerif Regular" w:cs="Tahoma"/>
                <w:lang w:val="en-US"/>
              </w:rPr>
              <w:t>9</w:t>
            </w:r>
            <w:r w:rsidRPr="00DA24AF">
              <w:rPr>
                <w:rFonts w:ascii="StobiSerif Regular" w:hAnsi="StobiSerif Regular" w:cs="Tahoma"/>
              </w:rPr>
              <w:t>%  од основната компонента на плата, согласно условите од став (2) на овој член.</w:t>
            </w:r>
          </w:p>
          <w:p w14:paraId="5B63E2F7" w14:textId="77777777" w:rsidR="008879E1" w:rsidRPr="00DA24AF" w:rsidRDefault="008879E1" w:rsidP="008879E1">
            <w:pPr>
              <w:rPr>
                <w:rFonts w:ascii="StobiSerif Regular" w:hAnsi="StobiSerif Regular"/>
              </w:rPr>
            </w:pPr>
            <w:r w:rsidRPr="00DA24AF">
              <w:rPr>
                <w:rFonts w:ascii="StobiSerif Regular" w:hAnsi="StobiSerif Regular"/>
              </w:rPr>
              <w:t xml:space="preserve">(4)Унапредувањето на друго работно место кое во однос на претходното работно место е повисоко согласно Класификацијата на работните места, </w:t>
            </w:r>
            <w:r w:rsidRPr="00DA24AF">
              <w:rPr>
                <w:rFonts w:ascii="StobiSerif Regular" w:hAnsi="StobiSerif Regular"/>
              </w:rPr>
              <w:lastRenderedPageBreak/>
              <w:t>предизвикува губење на претходно стекнатиот платен ранг и му се одредува плата без додаток за платен ранг.</w:t>
            </w:r>
          </w:p>
          <w:p w14:paraId="22070356" w14:textId="77777777" w:rsidR="008879E1" w:rsidRPr="00DA24AF" w:rsidRDefault="008879E1" w:rsidP="008879E1">
            <w:pPr>
              <w:rPr>
                <w:rFonts w:ascii="StobiSerif Regular" w:hAnsi="StobiSerif Regular"/>
                <w:b/>
              </w:rPr>
            </w:pPr>
          </w:p>
          <w:p w14:paraId="0217B969" w14:textId="77777777" w:rsidR="008879E1" w:rsidRPr="00DA24AF" w:rsidRDefault="008879E1" w:rsidP="008879E1">
            <w:pPr>
              <w:jc w:val="center"/>
              <w:rPr>
                <w:rFonts w:ascii="StobiSerif Regular" w:hAnsi="StobiSerif Regular"/>
                <w:b/>
              </w:rPr>
            </w:pPr>
            <w:r w:rsidRPr="00DA24AF">
              <w:rPr>
                <w:rFonts w:ascii="StobiSerif Regular" w:hAnsi="StobiSerif Regular"/>
                <w:b/>
              </w:rPr>
              <w:t>Унапредување на друго работно место</w:t>
            </w:r>
          </w:p>
          <w:p w14:paraId="6330A957"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45</w:t>
            </w:r>
          </w:p>
          <w:p w14:paraId="5CDD5149" w14:textId="77777777" w:rsidR="008879E1" w:rsidRPr="00DA24AF" w:rsidRDefault="008879E1" w:rsidP="008879E1">
            <w:pPr>
              <w:rPr>
                <w:rFonts w:ascii="StobiSerif Regular" w:hAnsi="StobiSerif Regular"/>
              </w:rPr>
            </w:pPr>
            <w:r w:rsidRPr="00DA24AF">
              <w:rPr>
                <w:rFonts w:ascii="StobiSerif Regular" w:hAnsi="StobiSerif Regular"/>
              </w:rPr>
              <w:t>(1)Унапредувањето на друго работно место, односно вертикалното унапредување, се врши со исполнување на најмалку три од следните услови:</w:t>
            </w:r>
          </w:p>
          <w:p w14:paraId="318456D4" w14:textId="4A49626C" w:rsidR="008879E1" w:rsidRPr="00DA24AF" w:rsidRDefault="008879E1" w:rsidP="00227EF5">
            <w:pPr>
              <w:numPr>
                <w:ilvl w:val="0"/>
                <w:numId w:val="15"/>
              </w:numPr>
              <w:suppressAutoHyphens w:val="0"/>
              <w:rPr>
                <w:rFonts w:ascii="StobiSerif Regular" w:hAnsi="StobiSerif Regular"/>
              </w:rPr>
            </w:pPr>
            <w:r w:rsidRPr="00DA24AF">
              <w:rPr>
                <w:rFonts w:ascii="StobiSerif Regular" w:hAnsi="StobiSerif Regular"/>
              </w:rPr>
              <w:t>поминати три</w:t>
            </w:r>
            <w:r w:rsidR="002F6C62" w:rsidRPr="00DA24AF">
              <w:rPr>
                <w:rFonts w:ascii="StobiSerif Regular" w:hAnsi="StobiSerif Regular"/>
                <w:lang w:val="en-US"/>
              </w:rPr>
              <w:t xml:space="preserve"> </w:t>
            </w:r>
            <w:r w:rsidRPr="00DA24AF">
              <w:rPr>
                <w:rFonts w:ascii="StobiSerif Regular" w:hAnsi="StobiSerif Regular"/>
              </w:rPr>
              <w:t>години во исто ниво, од кои најмалку една година во Министерството;</w:t>
            </w:r>
          </w:p>
          <w:p w14:paraId="3D03DFC7" w14:textId="77777777" w:rsidR="008879E1" w:rsidRPr="00DA24AF" w:rsidRDefault="008879E1" w:rsidP="00227EF5">
            <w:pPr>
              <w:numPr>
                <w:ilvl w:val="0"/>
                <w:numId w:val="15"/>
              </w:numPr>
              <w:suppressAutoHyphens w:val="0"/>
              <w:rPr>
                <w:rFonts w:ascii="StobiSerif Regular" w:hAnsi="StobiSerif Regular"/>
              </w:rPr>
            </w:pPr>
            <w:r w:rsidRPr="00DA24AF">
              <w:rPr>
                <w:rFonts w:ascii="StobiSerif Regular" w:hAnsi="StobiSerif Regular"/>
              </w:rPr>
              <w:t>има добиено три последователни оценки ,,5“ или ,,4“;</w:t>
            </w:r>
          </w:p>
          <w:p w14:paraId="58ACAA2F" w14:textId="77777777" w:rsidR="008879E1" w:rsidRPr="00DA24AF" w:rsidRDefault="008879E1" w:rsidP="00227EF5">
            <w:pPr>
              <w:numPr>
                <w:ilvl w:val="0"/>
                <w:numId w:val="15"/>
              </w:numPr>
              <w:suppressAutoHyphens w:val="0"/>
              <w:rPr>
                <w:rFonts w:ascii="StobiSerif Regular" w:hAnsi="StobiSerif Regular"/>
              </w:rPr>
            </w:pPr>
            <w:r w:rsidRPr="00DA24AF">
              <w:rPr>
                <w:rFonts w:ascii="StobiSerif Regular" w:hAnsi="StobiSerif Regular"/>
              </w:rPr>
              <w:t>награди, благодарници, пофалници и други признанија кои вработениот ги има добиено во текот на последните три години;</w:t>
            </w:r>
          </w:p>
          <w:p w14:paraId="7309C58E" w14:textId="77777777" w:rsidR="008879E1" w:rsidRPr="00DA24AF" w:rsidRDefault="008879E1" w:rsidP="00227EF5">
            <w:pPr>
              <w:numPr>
                <w:ilvl w:val="0"/>
                <w:numId w:val="15"/>
              </w:numPr>
              <w:suppressAutoHyphens w:val="0"/>
              <w:rPr>
                <w:rFonts w:ascii="StobiSerif Regular" w:hAnsi="StobiSerif Regular"/>
              </w:rPr>
            </w:pPr>
            <w:r w:rsidRPr="00DA24AF">
              <w:rPr>
                <w:rFonts w:ascii="StobiSerif Regular" w:hAnsi="StobiSerif Regular"/>
              </w:rPr>
              <w:t>учество и активен придонес во конкретни проекти и активности во Министерството или надвор од него во текот на последните три години;</w:t>
            </w:r>
          </w:p>
          <w:p w14:paraId="58ECDBC9" w14:textId="77777777" w:rsidR="008879E1" w:rsidRPr="00DA24AF" w:rsidRDefault="008879E1" w:rsidP="00227EF5">
            <w:pPr>
              <w:numPr>
                <w:ilvl w:val="0"/>
                <w:numId w:val="15"/>
              </w:numPr>
              <w:suppressAutoHyphens w:val="0"/>
              <w:rPr>
                <w:rFonts w:ascii="StobiSerif Regular" w:hAnsi="StobiSerif Regular"/>
              </w:rPr>
            </w:pPr>
            <w:r w:rsidRPr="00DA24AF">
              <w:rPr>
                <w:rFonts w:ascii="StobiSerif Regular" w:hAnsi="StobiSerif Regular"/>
              </w:rPr>
              <w:t>активно учество во работни групи односно комисиии од формален или неформален карактер.</w:t>
            </w:r>
          </w:p>
          <w:p w14:paraId="11B889F6" w14:textId="77777777" w:rsidR="008879E1" w:rsidRPr="00DA24AF" w:rsidRDefault="008879E1" w:rsidP="008879E1">
            <w:pPr>
              <w:rPr>
                <w:rFonts w:ascii="StobiSerif Regular" w:hAnsi="StobiSerif Regular"/>
              </w:rPr>
            </w:pPr>
            <w:r w:rsidRPr="00DA24AF">
              <w:rPr>
                <w:rFonts w:ascii="StobiSerif Regular" w:hAnsi="StobiSerif Regular"/>
              </w:rPr>
              <w:t>(2)По исклучок од член 43 став (4) од овој закон, а заради потребите на работните процеси во една организациона единица, на предлог на раководителот на организационата единица, вработениот може да се унапреди надвор од усвоените годишни планови за водење во кариера во истата организациона единица, најмногу до ниво В-1, по претходна измена на усвоените годишни планови за водење во кариера.</w:t>
            </w:r>
          </w:p>
          <w:p w14:paraId="34DC398C" w14:textId="77777777" w:rsidR="008879E1" w:rsidRPr="00DA24AF" w:rsidRDefault="008879E1" w:rsidP="008879E1">
            <w:pPr>
              <w:jc w:val="center"/>
              <w:rPr>
                <w:rFonts w:ascii="StobiSerif Regular" w:hAnsi="StobiSerif Regular"/>
                <w:b/>
              </w:rPr>
            </w:pPr>
            <w:r w:rsidRPr="00DA24AF">
              <w:rPr>
                <w:rFonts w:ascii="StobiSerif Regular" w:hAnsi="StobiSerif Regular"/>
                <w:b/>
              </w:rPr>
              <w:lastRenderedPageBreak/>
              <w:t>Овластени одбори</w:t>
            </w:r>
          </w:p>
          <w:p w14:paraId="7F9888A5"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46</w:t>
            </w:r>
          </w:p>
          <w:p w14:paraId="19BF2B83" w14:textId="77777777" w:rsidR="008879E1" w:rsidRPr="00DA24AF" w:rsidRDefault="008879E1" w:rsidP="008879E1">
            <w:pPr>
              <w:rPr>
                <w:rFonts w:ascii="StobiSerif Regular" w:hAnsi="StobiSerif Regular"/>
              </w:rPr>
            </w:pPr>
            <w:r w:rsidRPr="00DA24AF">
              <w:rPr>
                <w:rFonts w:ascii="StobiSerif Regular" w:hAnsi="StobiSerif Regular"/>
              </w:rPr>
              <w:t>(1)Водењето во кариера на вработените во Министерството се врши од страна на Овластени одбори согласно годишен план за работа, кој се реализира согласно утврдените годишни планови за водење во кариера на надлежната организациона единица за управување со човечки ресурси.</w:t>
            </w:r>
          </w:p>
          <w:p w14:paraId="55F506F2" w14:textId="77777777" w:rsidR="008879E1" w:rsidRPr="00DA24AF" w:rsidRDefault="008879E1" w:rsidP="008879E1">
            <w:pPr>
              <w:rPr>
                <w:rFonts w:ascii="StobiSerif Regular" w:hAnsi="StobiSerif Regular"/>
              </w:rPr>
            </w:pPr>
            <w:r w:rsidRPr="00DA24AF">
              <w:rPr>
                <w:rFonts w:ascii="StobiSerif Regular" w:hAnsi="StobiSerif Regular"/>
              </w:rPr>
              <w:t>(2)Овластените одбори за секоја категорија на вработени во Министерството, заседаваат во вториот квартал од календарската година.</w:t>
            </w:r>
          </w:p>
          <w:p w14:paraId="34186142" w14:textId="77777777" w:rsidR="008879E1" w:rsidRPr="00DA24AF" w:rsidRDefault="008879E1" w:rsidP="008879E1">
            <w:pPr>
              <w:rPr>
                <w:rFonts w:ascii="StobiSerif Regular" w:hAnsi="StobiSerif Regular"/>
              </w:rPr>
            </w:pPr>
            <w:r w:rsidRPr="00DA24AF">
              <w:rPr>
                <w:rFonts w:ascii="StobiSerif Regular" w:hAnsi="StobiSerif Regular"/>
              </w:rPr>
              <w:t>(3)Плановите од ставот (1) на овој член се носат најдоцна до 30 септември во тековната година за наредната година.</w:t>
            </w:r>
          </w:p>
          <w:p w14:paraId="2657F7AC" w14:textId="77777777" w:rsidR="008879E1" w:rsidRPr="00DA24AF" w:rsidRDefault="008879E1" w:rsidP="008879E1">
            <w:pPr>
              <w:rPr>
                <w:rFonts w:ascii="StobiSerif Regular" w:hAnsi="StobiSerif Regular"/>
              </w:rPr>
            </w:pPr>
            <w:r w:rsidRPr="00DA24AF">
              <w:rPr>
                <w:rFonts w:ascii="StobiSerif Regular" w:hAnsi="StobiSerif Regular"/>
              </w:rPr>
              <w:t>(4)Овластените одбори се формираат со решение од страна на министерот или од него овластено лице.</w:t>
            </w:r>
          </w:p>
          <w:p w14:paraId="17C53B08" w14:textId="77777777" w:rsidR="008879E1" w:rsidRPr="00DA24AF" w:rsidRDefault="008879E1" w:rsidP="008879E1">
            <w:pPr>
              <w:rPr>
                <w:rFonts w:ascii="StobiSerif Regular" w:hAnsi="StobiSerif Regular"/>
              </w:rPr>
            </w:pPr>
            <w:r w:rsidRPr="00DA24AF">
              <w:rPr>
                <w:rFonts w:ascii="StobiSerif Regular" w:hAnsi="StobiSerif Regular"/>
              </w:rPr>
              <w:t>(5)Одборите од ставот (1) на овој член, се состојат од претседател, четири члена и нивни заменици вработени во Министерството.</w:t>
            </w:r>
          </w:p>
          <w:p w14:paraId="04766891" w14:textId="77777777" w:rsidR="008879E1" w:rsidRPr="00DA24AF" w:rsidRDefault="008879E1" w:rsidP="008879E1">
            <w:pPr>
              <w:rPr>
                <w:rFonts w:ascii="StobiSerif Regular" w:hAnsi="StobiSerif Regular"/>
              </w:rPr>
            </w:pPr>
            <w:r w:rsidRPr="00DA24AF">
              <w:rPr>
                <w:rFonts w:ascii="StobiSerif Regular" w:hAnsi="StobiSerif Regular"/>
              </w:rPr>
              <w:t>(6)Административно техничките работи на Овластените одбори ги врши секретар без право на глас.</w:t>
            </w:r>
          </w:p>
          <w:p w14:paraId="4D96412A" w14:textId="77777777" w:rsidR="008879E1" w:rsidRPr="00DA24AF" w:rsidRDefault="008879E1" w:rsidP="008879E1">
            <w:pPr>
              <w:rPr>
                <w:rFonts w:ascii="StobiSerif Regular" w:hAnsi="StobiSerif Regular"/>
              </w:rPr>
            </w:pPr>
            <w:r w:rsidRPr="00DA24AF">
              <w:rPr>
                <w:rFonts w:ascii="StobiSerif Regular" w:hAnsi="StobiSerif Regular"/>
              </w:rPr>
              <w:t>(7)Начинот на водење во кариера од почетно, средно до високо ниво, составот на Овластените  одбори, следењето на ефектот, начинот на селекција и работата на Овластените одбори, начинот на распоредување и мобилност согласно покажаниот учинок се уредува со правилник кој го донесува министерот.</w:t>
            </w:r>
          </w:p>
          <w:p w14:paraId="184ED4D5" w14:textId="77777777" w:rsidR="008879E1" w:rsidRPr="00DA24AF" w:rsidRDefault="008879E1" w:rsidP="008879E1">
            <w:pPr>
              <w:rPr>
                <w:rFonts w:ascii="StobiSerif Regular" w:hAnsi="StobiSerif Regular"/>
              </w:rPr>
            </w:pPr>
          </w:p>
          <w:p w14:paraId="2347AA6D" w14:textId="77777777" w:rsidR="008879E1" w:rsidRPr="00DA24AF" w:rsidRDefault="008879E1" w:rsidP="008879E1">
            <w:pPr>
              <w:rPr>
                <w:rFonts w:ascii="StobiSerif Regular" w:hAnsi="StobiSerif Regular"/>
              </w:rPr>
            </w:pPr>
          </w:p>
          <w:p w14:paraId="0F61D02C" w14:textId="77777777" w:rsidR="008879E1" w:rsidRPr="00DA24AF" w:rsidRDefault="008879E1" w:rsidP="008879E1">
            <w:pPr>
              <w:jc w:val="center"/>
              <w:rPr>
                <w:rFonts w:ascii="StobiSerif Regular" w:hAnsi="StobiSerif Regular"/>
                <w:b/>
              </w:rPr>
            </w:pPr>
            <w:r w:rsidRPr="00DA24AF">
              <w:rPr>
                <w:rFonts w:ascii="StobiSerif Regular" w:hAnsi="StobiSerif Regular"/>
                <w:b/>
              </w:rPr>
              <w:lastRenderedPageBreak/>
              <w:t>Школување,стручно оспособување,усовршување и специјализација</w:t>
            </w:r>
          </w:p>
          <w:p w14:paraId="367BE0C8" w14:textId="77777777" w:rsidR="008879E1" w:rsidRPr="00DA24AF" w:rsidRDefault="008879E1" w:rsidP="008879E1">
            <w:pPr>
              <w:jc w:val="center"/>
              <w:rPr>
                <w:rFonts w:ascii="StobiSerif Regular" w:hAnsi="StobiSerif Regular"/>
              </w:rPr>
            </w:pPr>
            <w:r w:rsidRPr="00DA24AF">
              <w:rPr>
                <w:rFonts w:ascii="StobiSerif Regular" w:hAnsi="StobiSerif Regular"/>
                <w:b/>
              </w:rPr>
              <w:t>Член 47</w:t>
            </w:r>
          </w:p>
          <w:p w14:paraId="496B265B" w14:textId="77777777" w:rsidR="008879E1" w:rsidRPr="00DA24AF" w:rsidRDefault="008879E1" w:rsidP="008879E1">
            <w:pPr>
              <w:rPr>
                <w:rFonts w:ascii="StobiSerif Regular" w:hAnsi="StobiSerif Regular"/>
              </w:rPr>
            </w:pPr>
            <w:r w:rsidRPr="00DA24AF">
              <w:rPr>
                <w:rFonts w:ascii="StobiSerif Regular" w:hAnsi="StobiSerif Regular"/>
              </w:rPr>
              <w:t>(1)Вработените во Министерството имаат право и обврска, во текот на годината на школување, стручно оспособување, усовршување и специјализации во согласност со потребите на Министерството, а врз основа на индивидуалниот план за стручно оспособување и усовршување.</w:t>
            </w:r>
          </w:p>
          <w:p w14:paraId="2EAB58C3" w14:textId="77777777" w:rsidR="008879E1" w:rsidRPr="00DA24AF" w:rsidRDefault="008879E1" w:rsidP="008879E1">
            <w:pPr>
              <w:rPr>
                <w:rFonts w:ascii="StobiSerif Regular" w:hAnsi="StobiSerif Regular"/>
              </w:rPr>
            </w:pPr>
            <w:r w:rsidRPr="00DA24AF">
              <w:rPr>
                <w:rFonts w:ascii="StobiSerif Regular" w:hAnsi="StobiSerif Regular"/>
              </w:rPr>
              <w:t>(2)Министерството, односно надлежната организациона единица за управување со човечките ресурси изработува Годишен план за школување, стручно оспособување, усовршување и специјализации за потребите на Министерството со кој се утврдуваат потребните видови, форми и нивоа, потребни финансиски средства и број на вработени, кој се носи во четвртиот квартал од тековната за наредната година.</w:t>
            </w:r>
          </w:p>
          <w:p w14:paraId="7E78F34C" w14:textId="77777777" w:rsidR="008879E1" w:rsidRPr="00DA24AF" w:rsidRDefault="008879E1" w:rsidP="008879E1">
            <w:pPr>
              <w:rPr>
                <w:rFonts w:ascii="StobiSerif Regular" w:hAnsi="StobiSerif Regular"/>
              </w:rPr>
            </w:pPr>
            <w:r w:rsidRPr="00DA24AF">
              <w:rPr>
                <w:rFonts w:ascii="StobiSerif Regular" w:hAnsi="StobiSerif Regular"/>
              </w:rPr>
              <w:t xml:space="preserve">(3)По завршување на школувањето, стручното оспособување, усовршување и специјализации, вработениот има обврска да поднесе Извештај од завршено стручно оспособување и усовршување. </w:t>
            </w:r>
          </w:p>
          <w:p w14:paraId="011AAF3D" w14:textId="77777777" w:rsidR="008879E1" w:rsidRPr="00DA24AF" w:rsidRDefault="008879E1" w:rsidP="008879E1">
            <w:pPr>
              <w:rPr>
                <w:rFonts w:ascii="StobiSerif Regular" w:hAnsi="StobiSerif Regular"/>
              </w:rPr>
            </w:pPr>
            <w:r w:rsidRPr="00DA24AF">
              <w:rPr>
                <w:rFonts w:ascii="StobiSerif Regular" w:hAnsi="StobiSerif Regular"/>
              </w:rPr>
              <w:t xml:space="preserve">(4)Меѓусебните права и обврски на Министерството и вработениот кој е упатен на школување, стручно оспособување, усовршување и специјализации за потребите на Министерството, се уредуваат со писмен договор во кој се утврдува точниот датум до кој вработениот  не може да побара престанок на работниот однос, како и </w:t>
            </w:r>
            <w:r w:rsidRPr="00DA24AF">
              <w:rPr>
                <w:rFonts w:ascii="StobiSerif Regular" w:hAnsi="StobiSerif Regular"/>
              </w:rPr>
              <w:lastRenderedPageBreak/>
              <w:t>неговата материјална одговорност сразмерна на средствата потрошени за школување, стручно оспособување, усовршување и специјализации, доколку по негова вина или на негово барање му престане работниот однос пред утврдениот датум.</w:t>
            </w:r>
          </w:p>
          <w:p w14:paraId="77C157C0" w14:textId="77777777" w:rsidR="008879E1" w:rsidRPr="00DA24AF" w:rsidRDefault="008879E1" w:rsidP="008879E1">
            <w:pPr>
              <w:rPr>
                <w:rFonts w:ascii="StobiSerif Regular" w:hAnsi="StobiSerif Regular"/>
              </w:rPr>
            </w:pPr>
            <w:r w:rsidRPr="00DA24AF">
              <w:rPr>
                <w:rFonts w:ascii="StobiSerif Regular" w:hAnsi="StobiSerif Regular"/>
              </w:rPr>
              <w:t>(5)На школување, стручно оспособување, усовршување и специјализации не се упатуваат вработени кои се вработуваат за прв пат во Министерството и  немаат изјава за завршено менторство, како и вработени кои до исполнување на условите за пензионирање им преостанува уште две години работен стаж.</w:t>
            </w:r>
          </w:p>
          <w:p w14:paraId="4F50617A" w14:textId="77777777" w:rsidR="008879E1" w:rsidRPr="00DA24AF" w:rsidRDefault="008879E1" w:rsidP="008879E1">
            <w:pPr>
              <w:rPr>
                <w:rFonts w:ascii="StobiSerif Regular" w:hAnsi="StobiSerif Regular"/>
              </w:rPr>
            </w:pPr>
          </w:p>
          <w:p w14:paraId="59B86CF2"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48</w:t>
            </w:r>
          </w:p>
          <w:p w14:paraId="133861C6" w14:textId="77777777" w:rsidR="008879E1" w:rsidRPr="00DA24AF" w:rsidRDefault="008879E1" w:rsidP="00227EF5">
            <w:pPr>
              <w:pStyle w:val="ListParagraph"/>
              <w:numPr>
                <w:ilvl w:val="0"/>
                <w:numId w:val="40"/>
              </w:numPr>
              <w:suppressAutoHyphens w:val="0"/>
              <w:spacing w:after="0" w:line="240" w:lineRule="auto"/>
              <w:rPr>
                <w:rFonts w:ascii="StobiSerif Regular" w:hAnsi="StobiSerif Regular"/>
              </w:rPr>
            </w:pPr>
            <w:r w:rsidRPr="00DA24AF">
              <w:rPr>
                <w:rFonts w:ascii="StobiSerif Regular" w:hAnsi="StobiSerif Regular"/>
              </w:rPr>
              <w:t>Школувањето, стручното оспособување, усовршување и специјализација, Министерството го спроведува:</w:t>
            </w:r>
          </w:p>
          <w:p w14:paraId="750BA4F2" w14:textId="77777777" w:rsidR="008879E1" w:rsidRPr="00DA24AF" w:rsidRDefault="008879E1" w:rsidP="00227EF5">
            <w:pPr>
              <w:numPr>
                <w:ilvl w:val="0"/>
                <w:numId w:val="17"/>
              </w:numPr>
              <w:suppressAutoHyphens w:val="0"/>
              <w:rPr>
                <w:rFonts w:ascii="StobiSerif Regular" w:hAnsi="StobiSerif Regular"/>
              </w:rPr>
            </w:pPr>
            <w:r w:rsidRPr="00DA24AF">
              <w:rPr>
                <w:rFonts w:ascii="StobiSerif Regular" w:hAnsi="StobiSerif Regular"/>
              </w:rPr>
              <w:t>на работно место;</w:t>
            </w:r>
          </w:p>
          <w:p w14:paraId="5AC3C4B5" w14:textId="77777777" w:rsidR="008879E1" w:rsidRPr="00DA24AF" w:rsidRDefault="008879E1" w:rsidP="00227EF5">
            <w:pPr>
              <w:numPr>
                <w:ilvl w:val="0"/>
                <w:numId w:val="17"/>
              </w:numPr>
              <w:suppressAutoHyphens w:val="0"/>
              <w:rPr>
                <w:rFonts w:ascii="StobiSerif Regular" w:hAnsi="StobiSerif Regular"/>
              </w:rPr>
            </w:pPr>
            <w:r w:rsidRPr="00DA24AF">
              <w:rPr>
                <w:rFonts w:ascii="StobiSerif Regular" w:hAnsi="StobiSerif Regular"/>
              </w:rPr>
              <w:t>учење на далечина (онлајн);</w:t>
            </w:r>
          </w:p>
          <w:p w14:paraId="235E4A11" w14:textId="77777777" w:rsidR="008879E1" w:rsidRPr="00DA24AF" w:rsidRDefault="008879E1" w:rsidP="00227EF5">
            <w:pPr>
              <w:numPr>
                <w:ilvl w:val="0"/>
                <w:numId w:val="17"/>
              </w:numPr>
              <w:suppressAutoHyphens w:val="0"/>
              <w:rPr>
                <w:rFonts w:ascii="StobiSerif Regular" w:hAnsi="StobiSerif Regular"/>
              </w:rPr>
            </w:pPr>
            <w:r w:rsidRPr="00DA24AF">
              <w:rPr>
                <w:rFonts w:ascii="StobiSerif Regular" w:hAnsi="StobiSerif Regular"/>
              </w:rPr>
              <w:t>со менторство;</w:t>
            </w:r>
          </w:p>
          <w:p w14:paraId="734C40BE" w14:textId="77777777" w:rsidR="008879E1" w:rsidRPr="00DA24AF" w:rsidRDefault="008879E1" w:rsidP="00227EF5">
            <w:pPr>
              <w:numPr>
                <w:ilvl w:val="0"/>
                <w:numId w:val="17"/>
              </w:numPr>
              <w:suppressAutoHyphens w:val="0"/>
              <w:rPr>
                <w:rFonts w:ascii="StobiSerif Regular" w:hAnsi="StobiSerif Regular"/>
              </w:rPr>
            </w:pPr>
            <w:r w:rsidRPr="00DA24AF">
              <w:rPr>
                <w:rFonts w:ascii="StobiSerif Regular" w:hAnsi="StobiSerif Regular"/>
              </w:rPr>
              <w:t xml:space="preserve">во Центрите за обука на Министерството и Воената  академија; </w:t>
            </w:r>
          </w:p>
          <w:p w14:paraId="4F5CBFAB" w14:textId="77777777" w:rsidR="008879E1" w:rsidRPr="00DA24AF" w:rsidRDefault="008879E1" w:rsidP="00227EF5">
            <w:pPr>
              <w:numPr>
                <w:ilvl w:val="0"/>
                <w:numId w:val="17"/>
              </w:numPr>
              <w:suppressAutoHyphens w:val="0"/>
              <w:rPr>
                <w:rFonts w:ascii="StobiSerif Regular" w:hAnsi="StobiSerif Regular"/>
              </w:rPr>
            </w:pPr>
            <w:r w:rsidRPr="00DA24AF">
              <w:rPr>
                <w:rFonts w:ascii="StobiSerif Regular" w:hAnsi="StobiSerif Regular"/>
              </w:rPr>
              <w:t>со ангажирање на вработени или соработка на други лица и субјекти во земјата и странство.</w:t>
            </w:r>
          </w:p>
          <w:p w14:paraId="3431ECB2" w14:textId="77777777" w:rsidR="008879E1" w:rsidRPr="00DA24AF" w:rsidRDefault="008879E1" w:rsidP="008879E1">
            <w:pPr>
              <w:ind w:left="360"/>
              <w:rPr>
                <w:rFonts w:ascii="StobiSerif Regular" w:hAnsi="StobiSerif Regular"/>
              </w:rPr>
            </w:pPr>
            <w:r w:rsidRPr="00DA24AF">
              <w:rPr>
                <w:rFonts w:ascii="StobiSerif Regular" w:hAnsi="StobiSerif Regular"/>
              </w:rPr>
              <w:t>(2) Школувањето, стручното оспособување, усовршување и специјализација, Министерството го спроведува и преку:</w:t>
            </w:r>
          </w:p>
          <w:p w14:paraId="7A523FE1" w14:textId="77777777" w:rsidR="008879E1" w:rsidRPr="00DA24AF" w:rsidRDefault="008879E1" w:rsidP="00227EF5">
            <w:pPr>
              <w:pStyle w:val="ListParagraph"/>
              <w:numPr>
                <w:ilvl w:val="0"/>
                <w:numId w:val="12"/>
              </w:numPr>
              <w:suppressAutoHyphens w:val="0"/>
              <w:spacing w:after="0" w:line="240" w:lineRule="auto"/>
              <w:rPr>
                <w:rFonts w:ascii="StobiSerif Regular" w:hAnsi="StobiSerif Regular"/>
              </w:rPr>
            </w:pPr>
            <w:r w:rsidRPr="00DA24AF">
              <w:rPr>
                <w:rFonts w:ascii="StobiSerif Regular" w:hAnsi="StobiSerif Regular"/>
              </w:rPr>
              <w:t>Научно образовни институции во земјата и странство,</w:t>
            </w:r>
          </w:p>
          <w:p w14:paraId="40698510" w14:textId="77777777" w:rsidR="008879E1" w:rsidRPr="00DA24AF" w:rsidRDefault="008879E1" w:rsidP="00227EF5">
            <w:pPr>
              <w:pStyle w:val="ListParagraph"/>
              <w:numPr>
                <w:ilvl w:val="0"/>
                <w:numId w:val="12"/>
              </w:numPr>
              <w:suppressAutoHyphens w:val="0"/>
              <w:spacing w:after="0" w:line="240" w:lineRule="auto"/>
              <w:rPr>
                <w:rFonts w:ascii="StobiSerif Regular" w:hAnsi="StobiSerif Regular"/>
              </w:rPr>
            </w:pPr>
            <w:r w:rsidRPr="00DA24AF">
              <w:rPr>
                <w:rFonts w:ascii="StobiSerif Regular" w:hAnsi="StobiSerif Regular"/>
              </w:rPr>
              <w:t xml:space="preserve">Билатерална и мултилатерална соработка на Министерството со </w:t>
            </w:r>
            <w:r w:rsidRPr="00DA24AF">
              <w:rPr>
                <w:rFonts w:ascii="StobiSerif Regular" w:hAnsi="StobiSerif Regular"/>
              </w:rPr>
              <w:lastRenderedPageBreak/>
              <w:t>земјите партнери и меѓународни организации, како и со универзитети, институции за обука и образование или мобилни тренинг тимови.</w:t>
            </w:r>
          </w:p>
          <w:p w14:paraId="2B228710" w14:textId="67A984CB" w:rsidR="008879E1" w:rsidRPr="00DA24AF" w:rsidRDefault="008879E1" w:rsidP="008879E1">
            <w:pPr>
              <w:rPr>
                <w:rFonts w:ascii="StobiSerif Regular" w:hAnsi="StobiSerif Regular"/>
              </w:rPr>
            </w:pPr>
          </w:p>
          <w:p w14:paraId="66A438E4" w14:textId="77777777" w:rsidR="008879E1" w:rsidRPr="00DA24AF" w:rsidRDefault="008879E1" w:rsidP="008879E1">
            <w:pPr>
              <w:jc w:val="center"/>
              <w:rPr>
                <w:rFonts w:ascii="StobiSerif Regular" w:hAnsi="StobiSerif Regular"/>
                <w:b/>
              </w:rPr>
            </w:pPr>
            <w:r w:rsidRPr="00DA24AF">
              <w:rPr>
                <w:rFonts w:ascii="StobiSerif Regular" w:hAnsi="StobiSerif Regular"/>
                <w:b/>
              </w:rPr>
              <w:t>Обучувач</w:t>
            </w:r>
          </w:p>
          <w:p w14:paraId="452778FD"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49</w:t>
            </w:r>
          </w:p>
          <w:p w14:paraId="16596CE9" w14:textId="77777777" w:rsidR="008879E1" w:rsidRPr="00DA24AF" w:rsidRDefault="008879E1" w:rsidP="008879E1">
            <w:pPr>
              <w:rPr>
                <w:rFonts w:ascii="StobiSerif Regular" w:hAnsi="StobiSerif Regular"/>
              </w:rPr>
            </w:pPr>
            <w:r w:rsidRPr="00DA24AF">
              <w:rPr>
                <w:rFonts w:ascii="StobiSerif Regular" w:hAnsi="StobiSerif Regular"/>
              </w:rPr>
              <w:t>(1)Вработените кои ќе завршат обука за обучувачи се должни да вршат обука, за што Министерството води Листа на обучувачи.</w:t>
            </w:r>
          </w:p>
          <w:p w14:paraId="7FB3E8CD" w14:textId="77777777" w:rsidR="008879E1" w:rsidRPr="00DA24AF" w:rsidRDefault="008879E1" w:rsidP="008879E1">
            <w:pPr>
              <w:rPr>
                <w:rFonts w:ascii="StobiSerif Regular" w:hAnsi="StobiSerif Regular"/>
              </w:rPr>
            </w:pPr>
            <w:r w:rsidRPr="00DA24AF">
              <w:rPr>
                <w:rFonts w:ascii="StobiSerif Regular" w:hAnsi="StobiSerif Regular"/>
              </w:rPr>
              <w:t xml:space="preserve">(2)За вршење на обука во друга институција како обучувач, вработениот треба да обезбеди согласност од министерот или од него овластено лице. </w:t>
            </w:r>
          </w:p>
          <w:p w14:paraId="33F70F96" w14:textId="2308AC41" w:rsidR="008879E1" w:rsidRPr="00DA24AF" w:rsidRDefault="008879E1" w:rsidP="008879E1">
            <w:pPr>
              <w:rPr>
                <w:rFonts w:ascii="StobiSerif Regular" w:hAnsi="StobiSerif Regular"/>
              </w:rPr>
            </w:pPr>
            <w:r w:rsidRPr="00DA24AF">
              <w:rPr>
                <w:rFonts w:ascii="StobiSerif Regular" w:hAnsi="StobiSerif Regular"/>
              </w:rPr>
              <w:t xml:space="preserve">(3)За времето за обука од ставовите (1) и (2)  на овој член, вработениот има право на месечен надоместок во висина од една четвртина од просечна </w:t>
            </w:r>
            <w:r w:rsidR="007408E8" w:rsidRPr="00DA24AF">
              <w:rPr>
                <w:rFonts w:ascii="StobiSerif Regular" w:hAnsi="StobiSerif Regular"/>
              </w:rPr>
              <w:t xml:space="preserve">нето </w:t>
            </w:r>
            <w:r w:rsidRPr="00DA24AF">
              <w:rPr>
                <w:rFonts w:ascii="StobiSerif Regular" w:hAnsi="StobiSerif Regular"/>
              </w:rPr>
              <w:t xml:space="preserve">плата во Република Северна Македонија, доколку со Законот за извршување на буџетот на Република Северна Македонија поинаку не е уредено.  </w:t>
            </w:r>
          </w:p>
          <w:p w14:paraId="281DC4EF" w14:textId="77777777" w:rsidR="008879E1" w:rsidRPr="00DA24AF" w:rsidRDefault="008879E1" w:rsidP="008879E1">
            <w:pPr>
              <w:rPr>
                <w:rFonts w:ascii="StobiSerif Regular" w:hAnsi="StobiSerif Regular"/>
                <w:b/>
              </w:rPr>
            </w:pPr>
          </w:p>
          <w:p w14:paraId="1918DDB1" w14:textId="77777777" w:rsidR="008879E1" w:rsidRPr="00DA24AF" w:rsidRDefault="008879E1" w:rsidP="008879E1">
            <w:pPr>
              <w:rPr>
                <w:rFonts w:ascii="StobiSerif Regular" w:hAnsi="StobiSerif Regular"/>
                <w:b/>
              </w:rPr>
            </w:pPr>
          </w:p>
          <w:p w14:paraId="69FD931C" w14:textId="77777777" w:rsidR="008879E1" w:rsidRPr="00DA24AF" w:rsidRDefault="008879E1" w:rsidP="008879E1">
            <w:pPr>
              <w:jc w:val="center"/>
              <w:rPr>
                <w:rFonts w:ascii="StobiSerif Regular" w:hAnsi="StobiSerif Regular"/>
                <w:b/>
              </w:rPr>
            </w:pPr>
            <w:r w:rsidRPr="00DA24AF">
              <w:rPr>
                <w:rFonts w:ascii="StobiSerif Regular" w:hAnsi="StobiSerif Regular"/>
                <w:b/>
              </w:rPr>
              <w:t>Менторство</w:t>
            </w:r>
          </w:p>
          <w:p w14:paraId="400181C6"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50</w:t>
            </w:r>
          </w:p>
          <w:p w14:paraId="14DC524A" w14:textId="77777777" w:rsidR="008879E1" w:rsidRPr="00DA24AF" w:rsidRDefault="008879E1" w:rsidP="008879E1">
            <w:pPr>
              <w:rPr>
                <w:rFonts w:ascii="StobiSerif Regular" w:hAnsi="StobiSerif Regular"/>
              </w:rPr>
            </w:pPr>
            <w:r w:rsidRPr="00DA24AF">
              <w:rPr>
                <w:rFonts w:ascii="StobiSerif Regular" w:hAnsi="StobiSerif Regular"/>
              </w:rPr>
              <w:t xml:space="preserve">(1)Менторство е метод на пренесување на знаења и вештини на вработени од категорија Б и од ниво В1 и истото може да биде советодавно или практично. </w:t>
            </w:r>
          </w:p>
          <w:p w14:paraId="634D8DB0" w14:textId="77777777" w:rsidR="008879E1" w:rsidRPr="00DA24AF" w:rsidRDefault="008879E1" w:rsidP="008879E1">
            <w:pPr>
              <w:rPr>
                <w:rFonts w:ascii="StobiSerif Regular" w:hAnsi="StobiSerif Regular"/>
              </w:rPr>
            </w:pPr>
            <w:r w:rsidRPr="00DA24AF">
              <w:rPr>
                <w:rFonts w:ascii="StobiSerif Regular" w:hAnsi="StobiSerif Regular"/>
              </w:rPr>
              <w:t>(2)Советодавното менторство е пренесување на знаења и вештини преку конкретни совети на менторот и се врши заради развој на општите компетенции на вработениот.</w:t>
            </w:r>
          </w:p>
          <w:p w14:paraId="31418A9B" w14:textId="77777777" w:rsidR="008879E1" w:rsidRPr="00DA24AF" w:rsidRDefault="008879E1" w:rsidP="008879E1">
            <w:pPr>
              <w:rPr>
                <w:rFonts w:ascii="StobiSerif Regular" w:hAnsi="StobiSerif Regular"/>
              </w:rPr>
            </w:pPr>
            <w:r w:rsidRPr="00DA24AF">
              <w:rPr>
                <w:rFonts w:ascii="StobiSerif Regular" w:hAnsi="StobiSerif Regular"/>
              </w:rPr>
              <w:t xml:space="preserve">(3)Практичното менторство се остварува преку набљудување на работата на </w:t>
            </w:r>
            <w:r w:rsidRPr="00DA24AF">
              <w:rPr>
                <w:rFonts w:ascii="StobiSerif Regular" w:hAnsi="StobiSerif Regular"/>
              </w:rPr>
              <w:lastRenderedPageBreak/>
              <w:t>менторираниот вработен, постојани консултации и преку практична работа и се врши заради развој на посебните компетенции на вработениот.</w:t>
            </w:r>
          </w:p>
          <w:p w14:paraId="3A6F24D7" w14:textId="77777777" w:rsidR="008879E1" w:rsidRPr="00DA24AF" w:rsidRDefault="008879E1" w:rsidP="008879E1">
            <w:pPr>
              <w:rPr>
                <w:rFonts w:ascii="StobiSerif Regular" w:hAnsi="StobiSerif Regular"/>
              </w:rPr>
            </w:pPr>
            <w:r w:rsidRPr="00DA24AF">
              <w:rPr>
                <w:rFonts w:ascii="StobiSerif Regular" w:hAnsi="StobiSerif Regular"/>
              </w:rPr>
              <w:t>(4) Менторството може да се спроведува во период не подолг од шест месеци.</w:t>
            </w:r>
          </w:p>
          <w:p w14:paraId="54E51F5A" w14:textId="2EAF7277" w:rsidR="008879E1" w:rsidRPr="00DA24AF" w:rsidRDefault="008879E1" w:rsidP="008879E1">
            <w:pPr>
              <w:rPr>
                <w:rFonts w:ascii="StobiSerif Regular" w:hAnsi="StobiSerif Regular"/>
              </w:rPr>
            </w:pPr>
            <w:r w:rsidRPr="00DA24AF">
              <w:rPr>
                <w:rFonts w:ascii="StobiSerif Regular" w:hAnsi="StobiSerif Regular"/>
              </w:rPr>
              <w:t xml:space="preserve">(5)Менторот добива месечен надоместок во висина од 5% од основната </w:t>
            </w:r>
            <w:r w:rsidR="007408E8" w:rsidRPr="00DA24AF">
              <w:rPr>
                <w:rFonts w:ascii="StobiSerif Regular" w:hAnsi="StobiSerif Regular"/>
              </w:rPr>
              <w:t xml:space="preserve">нето </w:t>
            </w:r>
            <w:r w:rsidRPr="00DA24AF">
              <w:rPr>
                <w:rFonts w:ascii="StobiSerif Regular" w:hAnsi="StobiSerif Regular"/>
              </w:rPr>
              <w:t>плата утврдена за работното место на кое е распореден вработениот на кој му е ментор, за времетраење на менторството.</w:t>
            </w:r>
          </w:p>
          <w:p w14:paraId="74F091F7" w14:textId="77777777" w:rsidR="008879E1" w:rsidRPr="00DA24AF" w:rsidRDefault="008879E1" w:rsidP="008879E1">
            <w:pPr>
              <w:rPr>
                <w:rFonts w:ascii="StobiSerif Regular" w:hAnsi="StobiSerif Regular"/>
              </w:rPr>
            </w:pPr>
            <w:r w:rsidRPr="00DA24AF">
              <w:rPr>
                <w:rFonts w:ascii="StobiSerif Regular" w:hAnsi="StobiSerif Regular"/>
              </w:rPr>
              <w:t>(6)Менторот и менторираниот вработен, по успешно завршеното менторство, подготвуваат изјави за завршено менторство која се доставува до организационата единица за управување со човечки ресурси.</w:t>
            </w:r>
          </w:p>
          <w:p w14:paraId="4C1C9B81" w14:textId="77777777" w:rsidR="008879E1" w:rsidRPr="00DA24AF" w:rsidRDefault="008879E1" w:rsidP="008879E1">
            <w:pPr>
              <w:rPr>
                <w:rFonts w:ascii="StobiSerif Regular" w:hAnsi="StobiSerif Regular"/>
                <w:b/>
              </w:rPr>
            </w:pPr>
          </w:p>
          <w:p w14:paraId="00867790"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51</w:t>
            </w:r>
          </w:p>
          <w:p w14:paraId="41A57EAB" w14:textId="77777777" w:rsidR="008879E1" w:rsidRPr="00DA24AF" w:rsidRDefault="008879E1" w:rsidP="008879E1">
            <w:pPr>
              <w:rPr>
                <w:rFonts w:ascii="StobiSerif Regular" w:hAnsi="StobiSerif Regular"/>
              </w:rPr>
            </w:pPr>
            <w:r w:rsidRPr="00DA24AF">
              <w:rPr>
                <w:rFonts w:ascii="StobiSerif Regular" w:hAnsi="StobiSerif Regular"/>
              </w:rPr>
              <w:t>(1) Школувањето, стручното оспособување, усовршување и специјализација на вработените се врши во следните случаи:</w:t>
            </w:r>
          </w:p>
          <w:p w14:paraId="04F9382C" w14:textId="77777777" w:rsidR="008879E1" w:rsidRPr="00DA24AF" w:rsidRDefault="008879E1" w:rsidP="00227EF5">
            <w:pPr>
              <w:numPr>
                <w:ilvl w:val="0"/>
                <w:numId w:val="16"/>
              </w:numPr>
              <w:suppressAutoHyphens w:val="0"/>
              <w:rPr>
                <w:rFonts w:ascii="StobiSerif Regular" w:hAnsi="StobiSerif Regular"/>
              </w:rPr>
            </w:pPr>
            <w:r w:rsidRPr="00DA24AF">
              <w:rPr>
                <w:rFonts w:ascii="StobiSerif Regular" w:hAnsi="StobiSerif Regular"/>
              </w:rPr>
              <w:t>кога лице за првпат заснова работен однос (менторирање на приправник);</w:t>
            </w:r>
          </w:p>
          <w:p w14:paraId="67ECAAF3" w14:textId="77777777" w:rsidR="008879E1" w:rsidRPr="00DA24AF" w:rsidRDefault="008879E1" w:rsidP="00227EF5">
            <w:pPr>
              <w:numPr>
                <w:ilvl w:val="0"/>
                <w:numId w:val="16"/>
              </w:numPr>
              <w:suppressAutoHyphens w:val="0"/>
              <w:rPr>
                <w:rFonts w:ascii="StobiSerif Regular" w:hAnsi="StobiSerif Regular"/>
              </w:rPr>
            </w:pPr>
            <w:r w:rsidRPr="00DA24AF">
              <w:rPr>
                <w:rFonts w:ascii="StobiSerif Regular" w:hAnsi="StobiSerif Regular"/>
              </w:rPr>
              <w:t>заради оспособување за самостојно вршење на работите на определено работно место;</w:t>
            </w:r>
          </w:p>
          <w:p w14:paraId="7D672A9A" w14:textId="77777777" w:rsidR="008879E1" w:rsidRPr="00DA24AF" w:rsidRDefault="008879E1" w:rsidP="00227EF5">
            <w:pPr>
              <w:numPr>
                <w:ilvl w:val="0"/>
                <w:numId w:val="16"/>
              </w:numPr>
              <w:suppressAutoHyphens w:val="0"/>
              <w:rPr>
                <w:rFonts w:ascii="StobiSerif Regular" w:hAnsi="StobiSerif Regular"/>
              </w:rPr>
            </w:pPr>
            <w:r w:rsidRPr="00DA24AF">
              <w:rPr>
                <w:rFonts w:ascii="StobiSerif Regular" w:hAnsi="StobiSerif Regular"/>
              </w:rPr>
              <w:t>заради оспособување за вршење на инспекциски надзор и внатрешна ревизија и</w:t>
            </w:r>
          </w:p>
          <w:p w14:paraId="79DA5F96" w14:textId="77777777" w:rsidR="008879E1" w:rsidRPr="00DA24AF" w:rsidRDefault="008879E1" w:rsidP="00227EF5">
            <w:pPr>
              <w:numPr>
                <w:ilvl w:val="0"/>
                <w:numId w:val="16"/>
              </w:numPr>
              <w:suppressAutoHyphens w:val="0"/>
              <w:rPr>
                <w:rFonts w:ascii="StobiSerif Regular" w:hAnsi="StobiSerif Regular"/>
              </w:rPr>
            </w:pPr>
            <w:r w:rsidRPr="00DA24AF">
              <w:rPr>
                <w:rFonts w:ascii="StobiSerif Regular" w:hAnsi="StobiSerif Regular"/>
              </w:rPr>
              <w:t>заради континуирано стручно оспособување и усовршување на вработениот и подготовка за унапредување согласно принципот за водење во кариера.</w:t>
            </w:r>
          </w:p>
          <w:p w14:paraId="4991F142" w14:textId="77777777" w:rsidR="008879E1" w:rsidRPr="00DA24AF" w:rsidRDefault="008879E1" w:rsidP="008879E1">
            <w:pPr>
              <w:rPr>
                <w:rFonts w:ascii="StobiSerif Regular" w:hAnsi="StobiSerif Regular"/>
              </w:rPr>
            </w:pPr>
            <w:r w:rsidRPr="00DA24AF">
              <w:rPr>
                <w:rFonts w:ascii="StobiSerif Regular" w:hAnsi="StobiSerif Regular"/>
              </w:rPr>
              <w:lastRenderedPageBreak/>
              <w:t>(2)Вработениот упатен на школување, стручно оспособување, усовршување и специјализацијаод став (1) алинеја 2, 3 и 4 на овој член, има обврска да остане во Министерството по завршување на школувањето, стручното оспособување, усовршување и специјализацијаво зависност од должината на траење и вредноста на школувањето, стручното оспособување, усовршување и специјализација.</w:t>
            </w:r>
          </w:p>
          <w:p w14:paraId="7EE13CE0" w14:textId="77777777" w:rsidR="008879E1" w:rsidRPr="00DA24AF" w:rsidRDefault="008879E1" w:rsidP="008879E1">
            <w:pPr>
              <w:rPr>
                <w:rFonts w:ascii="StobiSerif Regular" w:hAnsi="StobiSerif Regular"/>
              </w:rPr>
            </w:pPr>
          </w:p>
          <w:p w14:paraId="21E95DA8"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52</w:t>
            </w:r>
          </w:p>
          <w:p w14:paraId="10BAA850" w14:textId="77777777" w:rsidR="008879E1" w:rsidRPr="00DA24AF" w:rsidRDefault="008879E1" w:rsidP="008879E1">
            <w:pPr>
              <w:rPr>
                <w:rFonts w:ascii="StobiSerif Regular" w:hAnsi="StobiSerif Regular"/>
              </w:rPr>
            </w:pPr>
            <w:r w:rsidRPr="00DA24AF">
              <w:rPr>
                <w:rFonts w:ascii="StobiSerif Regular" w:hAnsi="StobiSerif Regular"/>
              </w:rPr>
              <w:t>(1)Вработените од членот 51 став (1) алинеја 3 од овој закон по истекот на школувањето, стручното оспособување, усовршување и специјализација полагаат посебен инспекторски односно ревизорски испит согласно закон.</w:t>
            </w:r>
          </w:p>
          <w:p w14:paraId="63D7B3F7" w14:textId="77777777" w:rsidR="008879E1" w:rsidRPr="00DA24AF" w:rsidRDefault="008879E1" w:rsidP="008879E1">
            <w:pPr>
              <w:rPr>
                <w:rFonts w:ascii="StobiSerif Regular" w:hAnsi="StobiSerif Regular"/>
              </w:rPr>
            </w:pPr>
            <w:r w:rsidRPr="00DA24AF">
              <w:rPr>
                <w:rFonts w:ascii="StobiSerif Regular" w:hAnsi="StobiSerif Regular"/>
              </w:rPr>
              <w:t>(2)На вработен во Министерството, кој го положил испитот од членот 51 став (1) алинеја 3 од овој закон, му се издава лиценца за вршење на инспекциски надзор односно уверение за внатрешен ревизор во областа на одбраната од страна на надлежно лице согласно закон.</w:t>
            </w:r>
          </w:p>
          <w:p w14:paraId="651FFFB1" w14:textId="77777777" w:rsidR="008879E1" w:rsidRPr="00DA24AF" w:rsidRDefault="008879E1" w:rsidP="008879E1">
            <w:pPr>
              <w:jc w:val="center"/>
              <w:rPr>
                <w:rFonts w:ascii="StobiSerif Regular" w:hAnsi="StobiSerif Regular"/>
                <w:b/>
              </w:rPr>
            </w:pPr>
          </w:p>
          <w:p w14:paraId="17A117E6" w14:textId="77777777" w:rsidR="008879E1" w:rsidRPr="00DA24AF" w:rsidRDefault="008879E1" w:rsidP="008879E1">
            <w:pPr>
              <w:jc w:val="center"/>
              <w:rPr>
                <w:rFonts w:ascii="StobiSerif Regular" w:hAnsi="StobiSerif Regular"/>
                <w:b/>
              </w:rPr>
            </w:pPr>
            <w:r w:rsidRPr="00DA24AF" w:rsidDel="004F13A5">
              <w:rPr>
                <w:rFonts w:ascii="StobiSerif Regular" w:hAnsi="StobiSerif Regular"/>
                <w:b/>
              </w:rPr>
              <w:t xml:space="preserve"> </w:t>
            </w:r>
            <w:r w:rsidRPr="00DA24AF">
              <w:rPr>
                <w:rFonts w:ascii="StobiSerif Regular" w:hAnsi="StobiSerif Regular"/>
                <w:b/>
              </w:rPr>
              <w:t>Член 53</w:t>
            </w:r>
          </w:p>
          <w:p w14:paraId="1A1E89EE" w14:textId="77777777" w:rsidR="008879E1" w:rsidRPr="00DA24AF" w:rsidRDefault="008879E1" w:rsidP="008879E1">
            <w:pPr>
              <w:rPr>
                <w:rFonts w:ascii="StobiSerif Regular" w:hAnsi="StobiSerif Regular"/>
              </w:rPr>
            </w:pPr>
            <w:r w:rsidRPr="00DA24AF">
              <w:rPr>
                <w:rFonts w:ascii="StobiSerif Regular" w:hAnsi="StobiSerif Regular"/>
              </w:rPr>
              <w:t>(1)Вработениот во Министерството може да се упати на школување (втор и трет циклус на студии), во земјата и странство, во согласност со потребата на работното место, планот за водење во кариера и планот за школување, стручно оспособување, усовршување и специјализации.</w:t>
            </w:r>
          </w:p>
          <w:p w14:paraId="209E2BDB" w14:textId="77777777" w:rsidR="008879E1" w:rsidRPr="00DA24AF" w:rsidRDefault="008879E1" w:rsidP="008879E1">
            <w:pPr>
              <w:rPr>
                <w:rFonts w:ascii="StobiSerif Regular" w:hAnsi="StobiSerif Regular"/>
              </w:rPr>
            </w:pPr>
            <w:r w:rsidRPr="00DA24AF">
              <w:rPr>
                <w:rFonts w:ascii="StobiSerif Regular" w:hAnsi="StobiSerif Regular"/>
              </w:rPr>
              <w:t xml:space="preserve">(2)Mеѓусебните права и обврски се уредуваат со договор склучен меѓу </w:t>
            </w:r>
            <w:r w:rsidRPr="00DA24AF">
              <w:rPr>
                <w:rFonts w:ascii="StobiSerif Regular" w:hAnsi="StobiSerif Regular"/>
              </w:rPr>
              <w:lastRenderedPageBreak/>
              <w:t>Министерството и вработениот кој се упатува на школување коj го потпишува министерот или од него овластено лице.</w:t>
            </w:r>
          </w:p>
          <w:p w14:paraId="6F053378" w14:textId="77777777" w:rsidR="008879E1" w:rsidRPr="00DA24AF" w:rsidRDefault="008879E1" w:rsidP="008879E1">
            <w:pPr>
              <w:rPr>
                <w:rFonts w:ascii="StobiSerif Regular" w:hAnsi="StobiSerif Regular"/>
              </w:rPr>
            </w:pPr>
            <w:r w:rsidRPr="00DA24AF">
              <w:rPr>
                <w:rFonts w:ascii="StobiSerif Regular" w:hAnsi="StobiSerif Regular"/>
              </w:rPr>
              <w:t>(3)Вработениот има обврска, по завршување на школувањето од ставот (1) на овој член, да остане во Министерството најмалку два пати повеќе од времетраењето на школувањето, но не повеќе од 10 години.</w:t>
            </w:r>
          </w:p>
          <w:p w14:paraId="3594644D" w14:textId="6C954C63" w:rsidR="008879E1" w:rsidRPr="00DA24AF" w:rsidRDefault="008879E1" w:rsidP="008879E1">
            <w:pPr>
              <w:rPr>
                <w:rFonts w:ascii="StobiSerif Regular" w:hAnsi="StobiSerif Regular"/>
              </w:rPr>
            </w:pPr>
            <w:r w:rsidRPr="00DA24AF">
              <w:rPr>
                <w:rFonts w:ascii="StobiSerif Regular" w:hAnsi="StobiSerif Regular"/>
              </w:rPr>
              <w:t xml:space="preserve">(4)На школување не се упатуваат вработени кои за прв пат засноваат работен однос во Министерството и немаат изјава за завршено менторство, како и вработени кои до исполнување на условите за пензионирање им преостанува уште </w:t>
            </w:r>
            <w:r w:rsidR="00BF0E7B" w:rsidRPr="00FD037B">
              <w:rPr>
                <w:rFonts w:ascii="StobiSerif Regular" w:hAnsi="StobiSerif Regular"/>
              </w:rPr>
              <w:t>пет</w:t>
            </w:r>
            <w:r w:rsidRPr="00DA24AF">
              <w:rPr>
                <w:rFonts w:ascii="StobiSerif Regular" w:hAnsi="StobiSerif Regular"/>
              </w:rPr>
              <w:t xml:space="preserve"> години работен стаж.</w:t>
            </w:r>
          </w:p>
          <w:p w14:paraId="18D8B26B" w14:textId="77777777" w:rsidR="008879E1" w:rsidRPr="00DA24AF" w:rsidRDefault="008879E1" w:rsidP="008879E1">
            <w:pPr>
              <w:rPr>
                <w:rFonts w:ascii="StobiSerif Regular" w:hAnsi="StobiSerif Regular"/>
              </w:rPr>
            </w:pPr>
            <w:r w:rsidRPr="00DA24AF">
              <w:rPr>
                <w:rFonts w:ascii="StobiSerif Regular" w:hAnsi="StobiSerif Regular"/>
              </w:rPr>
              <w:t>(5)Меѓусебните права и обврски на Министерството и вработениот кој е упатен на школување за потребите на Министерството, се уредуваат со писмен договор во кој се утврдува точниот датум до кој вработениот не може да побара престанок на работниот однос, како и неговата материјална одговорност сразмерна на средствата потрошени за школување, доколку по негова вина или на негово барање му престане работниот однос пред утврдениот датум.</w:t>
            </w:r>
          </w:p>
          <w:p w14:paraId="4C41818C" w14:textId="77777777" w:rsidR="008879E1" w:rsidRPr="00DA24AF" w:rsidRDefault="008879E1" w:rsidP="008879E1">
            <w:pPr>
              <w:rPr>
                <w:rFonts w:ascii="StobiSerif Regular" w:hAnsi="StobiSerif Regular"/>
              </w:rPr>
            </w:pPr>
          </w:p>
          <w:p w14:paraId="0813A710"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54</w:t>
            </w:r>
          </w:p>
          <w:p w14:paraId="74FCC410" w14:textId="77777777" w:rsidR="008879E1" w:rsidRPr="00DA24AF" w:rsidRDefault="008879E1" w:rsidP="008879E1">
            <w:pPr>
              <w:rPr>
                <w:rFonts w:ascii="StobiSerif Regular" w:hAnsi="StobiSerif Regular"/>
              </w:rPr>
            </w:pPr>
            <w:r w:rsidRPr="00DA24AF">
              <w:rPr>
                <w:rFonts w:ascii="StobiSerif Regular" w:hAnsi="StobiSerif Regular"/>
              </w:rPr>
              <w:t>Начинот на избор на вработени во Министерството за школување, стручно оспособување, усовршување и специјализацja, се уредува со правилник кој го донесува министерот.</w:t>
            </w:r>
          </w:p>
          <w:p w14:paraId="1FFA7CF2" w14:textId="77777777" w:rsidR="008879E1" w:rsidRPr="00DA24AF" w:rsidRDefault="008879E1" w:rsidP="008879E1">
            <w:pPr>
              <w:rPr>
                <w:rFonts w:ascii="StobiSerif Regular" w:hAnsi="StobiSerif Regular"/>
              </w:rPr>
            </w:pPr>
          </w:p>
          <w:p w14:paraId="67980F60" w14:textId="77777777" w:rsidR="008879E1" w:rsidRPr="00DA24AF" w:rsidRDefault="008879E1" w:rsidP="008879E1">
            <w:pPr>
              <w:rPr>
                <w:rFonts w:ascii="StobiSerif Regular" w:hAnsi="StobiSerif Regular"/>
              </w:rPr>
            </w:pPr>
          </w:p>
          <w:p w14:paraId="4F92D04F" w14:textId="77777777" w:rsidR="008879E1" w:rsidRPr="00DA24AF" w:rsidRDefault="008879E1" w:rsidP="008879E1">
            <w:pPr>
              <w:jc w:val="center"/>
              <w:rPr>
                <w:rFonts w:ascii="StobiSerif Regular" w:hAnsi="StobiSerif Regular"/>
                <w:b/>
              </w:rPr>
            </w:pPr>
            <w:r w:rsidRPr="00DA24AF">
              <w:rPr>
                <w:rFonts w:ascii="StobiSerif Regular" w:hAnsi="StobiSerif Regular"/>
                <w:b/>
              </w:rPr>
              <w:lastRenderedPageBreak/>
              <w:t>Глава VIII</w:t>
            </w:r>
          </w:p>
          <w:p w14:paraId="4E4E38E5" w14:textId="77777777" w:rsidR="008879E1" w:rsidRPr="00DA24AF" w:rsidRDefault="008879E1" w:rsidP="008879E1">
            <w:pPr>
              <w:jc w:val="center"/>
              <w:rPr>
                <w:rFonts w:ascii="StobiSerif Regular" w:hAnsi="StobiSerif Regular"/>
                <w:b/>
              </w:rPr>
            </w:pPr>
            <w:r w:rsidRPr="00DA24AF">
              <w:rPr>
                <w:rFonts w:ascii="StobiSerif Regular" w:hAnsi="StobiSerif Regular"/>
                <w:b/>
              </w:rPr>
              <w:t>УПАТУВАЊЕ ВО ЗЕМЈАТА И СТРАНСТВО</w:t>
            </w:r>
          </w:p>
          <w:p w14:paraId="29E98CFF" w14:textId="77777777" w:rsidR="008879E1" w:rsidRPr="00DA24AF" w:rsidRDefault="008879E1" w:rsidP="008879E1">
            <w:pPr>
              <w:jc w:val="center"/>
              <w:rPr>
                <w:rFonts w:ascii="StobiSerif Regular" w:hAnsi="StobiSerif Regular"/>
              </w:rPr>
            </w:pPr>
            <w:r w:rsidRPr="00DA24AF">
              <w:rPr>
                <w:rFonts w:ascii="StobiSerif Regular" w:hAnsi="StobiSerif Regular"/>
                <w:b/>
              </w:rPr>
              <w:t>Член 55</w:t>
            </w:r>
          </w:p>
          <w:p w14:paraId="7FD2EA60" w14:textId="77777777" w:rsidR="008879E1" w:rsidRPr="00DA24AF" w:rsidRDefault="008879E1" w:rsidP="008879E1">
            <w:pPr>
              <w:rPr>
                <w:rFonts w:ascii="StobiSerif Regular" w:hAnsi="StobiSerif Regular"/>
              </w:rPr>
            </w:pPr>
            <w:r w:rsidRPr="00DA24AF">
              <w:rPr>
                <w:rFonts w:ascii="StobiSerif Regular" w:hAnsi="StobiSerif Regular"/>
              </w:rPr>
              <w:t>(1)Заради исполнување на потребите и обврските на Министерството, а согласно преземените обврски со меѓународни договори ратификувани согласно Уставот на Република Северна Македонија и членството во НАТО и други меѓународни организации, вработените во Министерството, можат да се упатат на национална или меѓународна должност во земјата и во странство.</w:t>
            </w:r>
          </w:p>
          <w:p w14:paraId="5976599D" w14:textId="77777777" w:rsidR="008879E1" w:rsidRPr="00DA24AF" w:rsidRDefault="008879E1" w:rsidP="008879E1">
            <w:pPr>
              <w:rPr>
                <w:rFonts w:ascii="StobiSerif Regular" w:hAnsi="StobiSerif Regular"/>
              </w:rPr>
            </w:pPr>
            <w:r w:rsidRPr="00DA24AF">
              <w:rPr>
                <w:rFonts w:ascii="StobiSerif Regular" w:hAnsi="StobiSerif Regular"/>
              </w:rPr>
              <w:t>(2)Правата и должностите на вработените во Министерството упатени на национални или меѓународни должности во земјата и странство се регулираат согласно одредбите на овој закон.</w:t>
            </w:r>
          </w:p>
          <w:p w14:paraId="2C58B5E0" w14:textId="77777777" w:rsidR="008879E1" w:rsidRPr="00DA24AF" w:rsidRDefault="008879E1" w:rsidP="008879E1">
            <w:pPr>
              <w:rPr>
                <w:rFonts w:ascii="StobiSerif Regular" w:hAnsi="StobiSerif Regular"/>
              </w:rPr>
            </w:pPr>
            <w:r w:rsidRPr="00DA24AF">
              <w:rPr>
                <w:rFonts w:ascii="StobiSerif Regular" w:hAnsi="StobiSerif Regular"/>
              </w:rPr>
              <w:t>(3)Вработените во Министерството за времето додека се упатени на национална или меѓународна должност во странство имаат дипломатски или друг соодветен статус согласно преземените обврски од меѓународни договори ратификувани согласно Уставот на Република Северна Македонија.</w:t>
            </w:r>
          </w:p>
          <w:p w14:paraId="37E1B9C0" w14:textId="77777777" w:rsidR="008879E1" w:rsidRPr="00DA24AF" w:rsidRDefault="008879E1" w:rsidP="008879E1">
            <w:pPr>
              <w:jc w:val="center"/>
              <w:rPr>
                <w:rFonts w:ascii="StobiSerif Regular" w:hAnsi="StobiSerif Regular"/>
                <w:b/>
              </w:rPr>
            </w:pPr>
          </w:p>
          <w:p w14:paraId="699FC8F9"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56</w:t>
            </w:r>
          </w:p>
          <w:p w14:paraId="31EDEA93" w14:textId="77777777" w:rsidR="008879E1" w:rsidRPr="00DA24AF" w:rsidRDefault="008879E1" w:rsidP="008879E1">
            <w:pPr>
              <w:rPr>
                <w:rFonts w:ascii="StobiSerif Regular" w:hAnsi="StobiSerif Regular"/>
              </w:rPr>
            </w:pPr>
            <w:r w:rsidRPr="00DA24AF">
              <w:rPr>
                <w:rFonts w:ascii="StobiSerif Regular" w:hAnsi="StobiSerif Regular"/>
              </w:rPr>
              <w:t>(1)Упатувањето од членот 55 од овој закон, се врши согласно принципот за водење во кариера и од страна на Овластени одбори согласно членот 46 од овој закон.</w:t>
            </w:r>
          </w:p>
          <w:p w14:paraId="0F4CD562" w14:textId="77777777" w:rsidR="008879E1" w:rsidRPr="00DA24AF" w:rsidRDefault="008879E1" w:rsidP="008879E1">
            <w:pPr>
              <w:rPr>
                <w:rFonts w:ascii="StobiSerif Regular" w:hAnsi="StobiSerif Regular"/>
              </w:rPr>
            </w:pPr>
            <w:r w:rsidRPr="00DA24AF">
              <w:rPr>
                <w:rFonts w:ascii="StobiSerif Regular" w:hAnsi="StobiSerif Regular"/>
              </w:rPr>
              <w:t>(2)Одлуката за избор  ја донесува со решение министерот.</w:t>
            </w:r>
          </w:p>
          <w:p w14:paraId="11A2CB20" w14:textId="77777777" w:rsidR="008879E1" w:rsidRPr="00DA24AF" w:rsidRDefault="008879E1" w:rsidP="008879E1">
            <w:pPr>
              <w:jc w:val="center"/>
              <w:rPr>
                <w:rFonts w:ascii="StobiSerif Regular" w:hAnsi="StobiSerif Regular"/>
                <w:b/>
              </w:rPr>
            </w:pPr>
          </w:p>
          <w:p w14:paraId="2D5738C8" w14:textId="77777777" w:rsidR="008879E1" w:rsidRPr="00DA24AF" w:rsidRDefault="008879E1" w:rsidP="008879E1">
            <w:pPr>
              <w:jc w:val="center"/>
              <w:rPr>
                <w:rFonts w:ascii="StobiSerif Regular" w:hAnsi="StobiSerif Regular"/>
                <w:b/>
              </w:rPr>
            </w:pPr>
            <w:r w:rsidRPr="00DA24AF">
              <w:rPr>
                <w:rFonts w:ascii="StobiSerif Regular" w:hAnsi="StobiSerif Regular"/>
                <w:b/>
              </w:rPr>
              <w:lastRenderedPageBreak/>
              <w:t>Член 57</w:t>
            </w:r>
          </w:p>
          <w:p w14:paraId="062A264E" w14:textId="77777777" w:rsidR="008879E1" w:rsidRPr="00DA24AF" w:rsidRDefault="008879E1" w:rsidP="008879E1">
            <w:pPr>
              <w:rPr>
                <w:rFonts w:ascii="StobiSerif Regular" w:hAnsi="StobiSerif Regular"/>
              </w:rPr>
            </w:pPr>
            <w:r w:rsidRPr="00DA24AF">
              <w:rPr>
                <w:rFonts w:ascii="StobiSerif Regular" w:hAnsi="StobiSerif Regular"/>
              </w:rPr>
              <w:t>(1)Правата и должностите на вработените во Министерството упатени на национални или меѓународни должности во земјата и во странство, опфаќаат претставување и афирмирање на одбраната на Републиката, развивање и координирање на билатерални и мултилатерални односи и соработка со други држави и меѓународни организации во рамки на одбранбените и воените прашања.</w:t>
            </w:r>
          </w:p>
          <w:p w14:paraId="1A0C230E" w14:textId="77777777" w:rsidR="008879E1" w:rsidRPr="00DA24AF" w:rsidRDefault="008879E1" w:rsidP="008879E1">
            <w:pPr>
              <w:rPr>
                <w:rFonts w:ascii="StobiSerif Regular" w:hAnsi="StobiSerif Regular"/>
              </w:rPr>
            </w:pPr>
            <w:r w:rsidRPr="00DA24AF">
              <w:rPr>
                <w:rFonts w:ascii="StobiSerif Regular" w:hAnsi="StobiSerif Regular"/>
              </w:rPr>
              <w:t xml:space="preserve">(2)Вработените упатени на национални или меѓународни должности, ги застапуваат ставовите и интересите на Републиката, ги следат активностите од делокругот на одбраната на меѓународните организации или државите во кои се упатени и известуваат за националните ставови по однос на прашања од интерес. </w:t>
            </w:r>
          </w:p>
          <w:p w14:paraId="5EA983B6" w14:textId="77777777" w:rsidR="008879E1" w:rsidRPr="00DA24AF" w:rsidRDefault="008879E1" w:rsidP="008879E1">
            <w:pPr>
              <w:rPr>
                <w:rFonts w:ascii="StobiSerif Regular" w:hAnsi="StobiSerif Regular"/>
              </w:rPr>
            </w:pPr>
            <w:r w:rsidRPr="00DA24AF">
              <w:rPr>
                <w:rFonts w:ascii="StobiSerif Regular" w:hAnsi="StobiSerif Regular"/>
              </w:rPr>
              <w:t>(3)За време на извршување на националната или меѓународната должност во земјата и во странство, вработените во Министерството се должни покрај законите на Република Северна Македонија, да ги почитуваат и прописите на земјата домаќин, односно организацијата во чиј состав ја извршуваат должноста односно работата.</w:t>
            </w:r>
          </w:p>
          <w:p w14:paraId="282EBCBA" w14:textId="77777777" w:rsidR="008879E1" w:rsidRPr="00DA24AF" w:rsidRDefault="008879E1" w:rsidP="008879E1">
            <w:pPr>
              <w:rPr>
                <w:rFonts w:ascii="StobiSerif Regular" w:hAnsi="StobiSerif Regular"/>
              </w:rPr>
            </w:pPr>
            <w:r w:rsidRPr="00DA24AF">
              <w:rPr>
                <w:rFonts w:ascii="StobiSerif Regular" w:hAnsi="StobiSerif Regular"/>
              </w:rPr>
              <w:t xml:space="preserve">(4) За време на извршување на националната или меѓународната должност во земјата и во странство, вработените во Министерството се должни да се координираат со шефот на дипломатско конзуларното претставништво согласно Законот за надворешни работи и Уредбата за </w:t>
            </w:r>
            <w:r w:rsidRPr="00DA24AF">
              <w:rPr>
                <w:rFonts w:ascii="StobiSerif Regular" w:hAnsi="StobiSerif Regular"/>
              </w:rPr>
              <w:lastRenderedPageBreak/>
              <w:t>координација на работата, односите и организацијата на дипломатското претставништво на Република Северна Македонија во НАТО со седиште во Брисел.</w:t>
            </w:r>
          </w:p>
          <w:p w14:paraId="240AFCB8" w14:textId="77777777" w:rsidR="008879E1" w:rsidRPr="00DA24AF" w:rsidRDefault="008879E1" w:rsidP="008879E1">
            <w:pPr>
              <w:rPr>
                <w:rFonts w:ascii="StobiSerif Regular" w:hAnsi="StobiSerif Regular"/>
              </w:rPr>
            </w:pPr>
          </w:p>
          <w:p w14:paraId="548DEDD1"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58</w:t>
            </w:r>
          </w:p>
          <w:p w14:paraId="63E955FF" w14:textId="77777777" w:rsidR="008879E1" w:rsidRPr="00DA24AF" w:rsidRDefault="008879E1" w:rsidP="008879E1">
            <w:pPr>
              <w:rPr>
                <w:rFonts w:ascii="StobiSerif Regular" w:hAnsi="StobiSerif Regular"/>
              </w:rPr>
            </w:pPr>
            <w:r w:rsidRPr="00DA24AF">
              <w:rPr>
                <w:rFonts w:ascii="StobiSerif Regular" w:hAnsi="StobiSerif Regular"/>
              </w:rPr>
              <w:t>(1)Во зависност од националната или меѓународната должност во земјата и во странство, вработените во Министерството ги имаат следните дипломатски звања:</w:t>
            </w:r>
          </w:p>
          <w:p w14:paraId="09950722" w14:textId="77777777" w:rsidR="008879E1" w:rsidRPr="00DA24AF" w:rsidRDefault="008879E1" w:rsidP="008879E1">
            <w:pPr>
              <w:rPr>
                <w:rFonts w:ascii="StobiSerif Regular" w:hAnsi="StobiSerif Regular"/>
              </w:rPr>
            </w:pPr>
            <w:r w:rsidRPr="00DA24AF">
              <w:rPr>
                <w:rFonts w:ascii="StobiSerif Regular" w:hAnsi="StobiSerif Regular"/>
              </w:rPr>
              <w:t>А) високи дипломатски звања</w:t>
            </w:r>
          </w:p>
          <w:p w14:paraId="353F619E" w14:textId="77777777" w:rsidR="008879E1" w:rsidRPr="00DA24AF" w:rsidRDefault="008879E1" w:rsidP="008879E1">
            <w:pPr>
              <w:rPr>
                <w:rFonts w:ascii="StobiSerif Regular" w:hAnsi="StobiSerif Regular"/>
              </w:rPr>
            </w:pPr>
            <w:r w:rsidRPr="00DA24AF">
              <w:rPr>
                <w:rFonts w:ascii="StobiSerif Regular" w:hAnsi="StobiSerif Regular"/>
              </w:rPr>
              <w:t>-шеф на одбранбен оддел во ниво на министер советник;</w:t>
            </w:r>
          </w:p>
          <w:p w14:paraId="5B90C210" w14:textId="77777777" w:rsidR="008879E1" w:rsidRPr="00DA24AF" w:rsidRDefault="008879E1" w:rsidP="008879E1">
            <w:pPr>
              <w:rPr>
                <w:rFonts w:ascii="StobiSerif Regular" w:hAnsi="StobiSerif Regular"/>
              </w:rPr>
            </w:pPr>
            <w:r w:rsidRPr="00DA24AF">
              <w:rPr>
                <w:rFonts w:ascii="StobiSerif Regular" w:hAnsi="StobiSerif Regular"/>
              </w:rPr>
              <w:t>- одбранбен советник во ниво на советник и</w:t>
            </w:r>
          </w:p>
          <w:p w14:paraId="5B71CD95" w14:textId="77777777" w:rsidR="008879E1" w:rsidRPr="00DA24AF" w:rsidRDefault="008879E1" w:rsidP="008879E1">
            <w:pPr>
              <w:rPr>
                <w:rFonts w:ascii="StobiSerif Regular" w:hAnsi="StobiSerif Regular"/>
              </w:rPr>
            </w:pPr>
            <w:r w:rsidRPr="00DA24AF">
              <w:rPr>
                <w:rFonts w:ascii="StobiSerif Regular" w:hAnsi="StobiSerif Regular"/>
              </w:rPr>
              <w:t>Б) оперативни дипломатски односно секретарски звања</w:t>
            </w:r>
          </w:p>
          <w:p w14:paraId="37E8AAF1" w14:textId="77777777" w:rsidR="008879E1" w:rsidRPr="00DA24AF" w:rsidRDefault="008879E1" w:rsidP="008879E1">
            <w:pPr>
              <w:rPr>
                <w:rFonts w:ascii="StobiSerif Regular" w:hAnsi="StobiSerif Regular"/>
              </w:rPr>
            </w:pPr>
            <w:r w:rsidRPr="00DA24AF">
              <w:rPr>
                <w:rFonts w:ascii="StobiSerif Regular" w:hAnsi="StobiSerif Regular"/>
              </w:rPr>
              <w:t>- прв одбранбен секретар во ниво на прв секретар.</w:t>
            </w:r>
          </w:p>
          <w:p w14:paraId="73F2A2E9" w14:textId="77777777" w:rsidR="008879E1" w:rsidRPr="00DA24AF" w:rsidRDefault="008879E1" w:rsidP="008879E1">
            <w:pPr>
              <w:rPr>
                <w:rFonts w:ascii="StobiSerif Regular" w:hAnsi="StobiSerif Regular"/>
              </w:rPr>
            </w:pPr>
            <w:r w:rsidRPr="00DA24AF">
              <w:rPr>
                <w:rFonts w:ascii="StobiSerif Regular" w:hAnsi="StobiSerif Regular"/>
              </w:rPr>
              <w:t>(2)Дипломатските звања од ставот (1) на овој член се еквивалент на категориите и класификацијата утврдени во член 26 од овој закон и се во времетраење наупатувањето на национална или меѓународна должност.</w:t>
            </w:r>
          </w:p>
          <w:p w14:paraId="3E60A9CC" w14:textId="77777777" w:rsidR="008879E1" w:rsidRPr="00DA24AF" w:rsidRDefault="008879E1" w:rsidP="008879E1">
            <w:pPr>
              <w:rPr>
                <w:rFonts w:ascii="StobiSerif Regular" w:hAnsi="StobiSerif Regular"/>
              </w:rPr>
            </w:pPr>
            <w:r w:rsidRPr="00DA24AF">
              <w:rPr>
                <w:rFonts w:ascii="StobiSerif Regular" w:hAnsi="StobiSerif Regular"/>
              </w:rPr>
              <w:t>(3)За упатување на должностите утврдени во став (1)  точка А) се избираат вработени од категорија Б, додека за упатување на должностите утврдени во став (1)  точка Б) се избираат вработени од категорија В.</w:t>
            </w:r>
          </w:p>
          <w:p w14:paraId="1D5ED958" w14:textId="77777777" w:rsidR="008879E1" w:rsidRPr="00DA24AF" w:rsidRDefault="008879E1" w:rsidP="008879E1">
            <w:pPr>
              <w:rPr>
                <w:rFonts w:ascii="StobiSerif Regular" w:hAnsi="StobiSerif Regular"/>
              </w:rPr>
            </w:pPr>
            <w:r w:rsidRPr="00DA24AF">
              <w:rPr>
                <w:rFonts w:ascii="StobiSerif Regular" w:hAnsi="StobiSerif Regular"/>
              </w:rPr>
              <w:t>(4)За периодот на упатување на вработените во Министерството на меѓународна должност во странство, им се исплаќа девизна плата.</w:t>
            </w:r>
          </w:p>
          <w:p w14:paraId="5AC4BD77" w14:textId="77777777" w:rsidR="008879E1" w:rsidRPr="00DA24AF" w:rsidRDefault="008879E1" w:rsidP="008879E1">
            <w:pPr>
              <w:rPr>
                <w:rFonts w:ascii="StobiSerif Regular" w:hAnsi="StobiSerif Regular"/>
              </w:rPr>
            </w:pPr>
            <w:r w:rsidRPr="00DA24AF">
              <w:rPr>
                <w:rFonts w:ascii="StobiSerif Regular" w:hAnsi="StobiSerif Regular"/>
              </w:rPr>
              <w:t xml:space="preserve">(5)За периодот на упатување на вработените во Министерството на </w:t>
            </w:r>
            <w:r w:rsidRPr="00DA24AF">
              <w:rPr>
                <w:rFonts w:ascii="StobiSerif Regular" w:hAnsi="StobiSerif Regular"/>
              </w:rPr>
              <w:lastRenderedPageBreak/>
              <w:t>меѓународна должност во земјата, им се исплаќа платата која ја земале пред упатувањето, зголемена за 20% на основна компонента на плата.</w:t>
            </w:r>
            <w:r w:rsidRPr="00DA24AF" w:rsidDel="00FF1898">
              <w:rPr>
                <w:rFonts w:ascii="StobiSerif Regular" w:hAnsi="StobiSerif Regular"/>
              </w:rPr>
              <w:t xml:space="preserve"> </w:t>
            </w:r>
            <w:r w:rsidRPr="00DA24AF">
              <w:rPr>
                <w:rFonts w:ascii="StobiSerif Regular" w:hAnsi="StobiSerif Regular"/>
              </w:rPr>
              <w:t>(6)Основицата на девизната плата за вработените во Министерството упатени на национални или меѓународни должности во земјата и во странство, се определува согласно индексот на трошоци за живот објавен од Обединетите нации.</w:t>
            </w:r>
          </w:p>
          <w:p w14:paraId="48A5566C" w14:textId="77777777" w:rsidR="008879E1" w:rsidRPr="00DA24AF" w:rsidRDefault="008879E1" w:rsidP="008879E1">
            <w:pPr>
              <w:rPr>
                <w:rFonts w:ascii="StobiSerif Regular" w:hAnsi="StobiSerif Regular"/>
              </w:rPr>
            </w:pPr>
            <w:r w:rsidRPr="00DA24AF">
              <w:rPr>
                <w:rFonts w:ascii="StobiSerif Regular" w:hAnsi="StobiSerif Regular"/>
              </w:rPr>
              <w:t>(7)Коефициентот на девизната плата за вработените во Министерството упатени на национални или меѓународни должности во земјата и во странство во зависност од дипломатското звање со решение го утврдува министерот согласно ставот (1) на овој член.</w:t>
            </w:r>
          </w:p>
          <w:p w14:paraId="09F13F0F" w14:textId="77777777" w:rsidR="008879E1" w:rsidRPr="00DA24AF" w:rsidRDefault="008879E1" w:rsidP="008879E1">
            <w:pPr>
              <w:jc w:val="center"/>
              <w:rPr>
                <w:rFonts w:ascii="StobiSerif Regular" w:hAnsi="StobiSerif Regular"/>
                <w:b/>
              </w:rPr>
            </w:pPr>
          </w:p>
          <w:p w14:paraId="070CE36A"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59</w:t>
            </w:r>
          </w:p>
          <w:p w14:paraId="147D1F7E" w14:textId="77777777" w:rsidR="008879E1" w:rsidRPr="00DA24AF" w:rsidRDefault="008879E1" w:rsidP="008879E1">
            <w:pPr>
              <w:rPr>
                <w:rFonts w:ascii="StobiSerif Regular" w:hAnsi="StobiSerif Regular"/>
              </w:rPr>
            </w:pPr>
            <w:r w:rsidRPr="00DA24AF">
              <w:rPr>
                <w:rFonts w:ascii="StobiSerif Regular" w:hAnsi="StobiSerif Regular"/>
              </w:rPr>
              <w:t>(1)За упатување на национална или меѓународна должност во земјата и во странство, вработен во Министерството потребно е да ги исполнува следните услови:</w:t>
            </w:r>
          </w:p>
          <w:p w14:paraId="1F2DF147" w14:textId="77777777" w:rsidR="008879E1" w:rsidRPr="00DA24AF" w:rsidRDefault="008879E1" w:rsidP="00227EF5">
            <w:pPr>
              <w:numPr>
                <w:ilvl w:val="0"/>
                <w:numId w:val="20"/>
              </w:numPr>
              <w:suppressAutoHyphens w:val="0"/>
              <w:rPr>
                <w:rFonts w:ascii="StobiSerif Regular" w:hAnsi="StobiSerif Regular"/>
              </w:rPr>
            </w:pPr>
            <w:r w:rsidRPr="00DA24AF">
              <w:rPr>
                <w:rFonts w:ascii="StobiSerif Regular" w:hAnsi="StobiSerif Regular"/>
              </w:rPr>
              <w:t>да е државјанин на Република Северна Македонија;</w:t>
            </w:r>
          </w:p>
          <w:p w14:paraId="408DF5BA" w14:textId="77777777" w:rsidR="008879E1" w:rsidRPr="00DA24AF" w:rsidRDefault="008879E1" w:rsidP="00227EF5">
            <w:pPr>
              <w:numPr>
                <w:ilvl w:val="0"/>
                <w:numId w:val="20"/>
              </w:numPr>
              <w:suppressAutoHyphens w:val="0"/>
              <w:rPr>
                <w:rFonts w:ascii="StobiSerif Regular" w:hAnsi="StobiSerif Regular"/>
              </w:rPr>
            </w:pPr>
            <w:r w:rsidRPr="00DA24AF">
              <w:rPr>
                <w:rFonts w:ascii="StobiSerif Regular" w:hAnsi="StobiSerif Regular"/>
              </w:rPr>
              <w:t>да не е осудуван за кривични дела за кои е предвидена казна затвор од најмалку шест месеци, односно за кривично дело во врска со службената должност, или за друго кривично дело што го прави недостоен за претставување на Републиката;</w:t>
            </w:r>
          </w:p>
          <w:p w14:paraId="2118BE9C" w14:textId="77777777" w:rsidR="008879E1" w:rsidRPr="00DA24AF" w:rsidRDefault="008879E1" w:rsidP="00227EF5">
            <w:pPr>
              <w:numPr>
                <w:ilvl w:val="0"/>
                <w:numId w:val="20"/>
              </w:numPr>
              <w:suppressAutoHyphens w:val="0"/>
              <w:rPr>
                <w:rFonts w:ascii="StobiSerif Regular" w:hAnsi="StobiSerif Regular"/>
              </w:rPr>
            </w:pPr>
            <w:r w:rsidRPr="00DA24AF">
              <w:rPr>
                <w:rFonts w:ascii="StobiSerif Regular" w:hAnsi="StobiSerif Regular"/>
              </w:rPr>
              <w:t xml:space="preserve">против него да не е изречена дисциплинска мерка за дисциплински престап во </w:t>
            </w:r>
            <w:r w:rsidRPr="00DA24AF">
              <w:rPr>
                <w:rFonts w:ascii="StobiSerif Regular" w:hAnsi="StobiSerif Regular"/>
              </w:rPr>
              <w:lastRenderedPageBreak/>
              <w:t>последните три години од вршењето на должноста;</w:t>
            </w:r>
          </w:p>
          <w:p w14:paraId="4D551893" w14:textId="77777777" w:rsidR="008879E1" w:rsidRPr="00DA24AF" w:rsidRDefault="008879E1" w:rsidP="00227EF5">
            <w:pPr>
              <w:numPr>
                <w:ilvl w:val="0"/>
                <w:numId w:val="20"/>
              </w:numPr>
              <w:suppressAutoHyphens w:val="0"/>
              <w:rPr>
                <w:rFonts w:ascii="StobiSerif Regular" w:hAnsi="StobiSerif Regular"/>
              </w:rPr>
            </w:pPr>
            <w:r w:rsidRPr="00DA24AF">
              <w:rPr>
                <w:rFonts w:ascii="StobiSerif Regular" w:hAnsi="StobiSerif Regular"/>
              </w:rPr>
              <w:t>да не му е изречена казна, забрана на вршење на професија, дејност или должност;</w:t>
            </w:r>
          </w:p>
          <w:p w14:paraId="549C9831" w14:textId="77777777" w:rsidR="008879E1" w:rsidRPr="00DA24AF" w:rsidRDefault="008879E1" w:rsidP="00227EF5">
            <w:pPr>
              <w:numPr>
                <w:ilvl w:val="0"/>
                <w:numId w:val="20"/>
              </w:numPr>
              <w:suppressAutoHyphens w:val="0"/>
              <w:rPr>
                <w:rFonts w:ascii="StobiSerif Regular" w:hAnsi="StobiSerif Regular"/>
              </w:rPr>
            </w:pPr>
            <w:r w:rsidRPr="00DA24AF">
              <w:rPr>
                <w:rFonts w:ascii="StobiSerif Regular" w:hAnsi="StobiSerif Regular"/>
              </w:rPr>
              <w:t>да е оценет со оценка „4 “ во последната година, или да е оценет со  оценка најмалку „3,5“ во последните три години последователно;</w:t>
            </w:r>
          </w:p>
          <w:p w14:paraId="16877302" w14:textId="77777777" w:rsidR="008879E1" w:rsidRPr="00DA24AF" w:rsidRDefault="008879E1" w:rsidP="00227EF5">
            <w:pPr>
              <w:numPr>
                <w:ilvl w:val="0"/>
                <w:numId w:val="20"/>
              </w:numPr>
              <w:suppressAutoHyphens w:val="0"/>
              <w:rPr>
                <w:rFonts w:ascii="StobiSerif Regular" w:hAnsi="StobiSerif Regular"/>
              </w:rPr>
            </w:pPr>
            <w:r w:rsidRPr="00DA24AF">
              <w:rPr>
                <w:rFonts w:ascii="StobiSerif Regular" w:hAnsi="StobiSerif Regular"/>
              </w:rPr>
              <w:t>да има општа здравствена и психофизичка способност, која ја потврдува со лекарско уверение не постаро од една година, издадена од овластена медицинска установа, односно со наод и оценка од единицата за медицинска поддршка во Армијата;</w:t>
            </w:r>
          </w:p>
          <w:p w14:paraId="6553DA15" w14:textId="77777777" w:rsidR="008879E1" w:rsidRPr="00DA24AF" w:rsidRDefault="008879E1" w:rsidP="00227EF5">
            <w:pPr>
              <w:numPr>
                <w:ilvl w:val="0"/>
                <w:numId w:val="20"/>
              </w:numPr>
              <w:suppressAutoHyphens w:val="0"/>
              <w:rPr>
                <w:rFonts w:ascii="StobiSerif Regular" w:hAnsi="StobiSerif Regular"/>
              </w:rPr>
            </w:pPr>
            <w:r w:rsidRPr="00DA24AF">
              <w:rPr>
                <w:rFonts w:ascii="StobiSerif Regular" w:hAnsi="StobiSerif Regular"/>
              </w:rPr>
              <w:t>да поседува или се стекне со соодветен национален и/или НАТО безбедносен сертификат согласно условите на работното место до денот на упатувањето;</w:t>
            </w:r>
          </w:p>
          <w:p w14:paraId="5CE246F9" w14:textId="77777777" w:rsidR="008879E1" w:rsidRPr="00DA24AF" w:rsidRDefault="008879E1" w:rsidP="00227EF5">
            <w:pPr>
              <w:numPr>
                <w:ilvl w:val="0"/>
                <w:numId w:val="20"/>
              </w:numPr>
              <w:suppressAutoHyphens w:val="0"/>
              <w:rPr>
                <w:rFonts w:ascii="StobiSerif Regular" w:hAnsi="StobiSerif Regular"/>
              </w:rPr>
            </w:pPr>
            <w:r w:rsidRPr="00DA24AF">
              <w:rPr>
                <w:rFonts w:ascii="StobiSerif Regular" w:hAnsi="StobiSerif Regular"/>
              </w:rPr>
              <w:t>познавање на англиски јазик или сертификат за соодветно СТАНАГ ниво за НАТО национални или меѓународни позиции каде тоа е услов;</w:t>
            </w:r>
          </w:p>
          <w:p w14:paraId="6FC99525" w14:textId="77777777" w:rsidR="008879E1" w:rsidRPr="00DA24AF" w:rsidRDefault="008879E1" w:rsidP="00227EF5">
            <w:pPr>
              <w:numPr>
                <w:ilvl w:val="0"/>
                <w:numId w:val="20"/>
              </w:numPr>
              <w:suppressAutoHyphens w:val="0"/>
              <w:rPr>
                <w:rFonts w:ascii="StobiSerif Regular" w:hAnsi="StobiSerif Regular"/>
              </w:rPr>
            </w:pPr>
            <w:r w:rsidRPr="00DA24AF">
              <w:rPr>
                <w:rFonts w:ascii="StobiSerif Regular" w:hAnsi="StobiSerif Regular"/>
              </w:rPr>
              <w:t>на денот на индикативното упатување да поминале најмалку 24 месеци, од денот на завршување на претходниот мандат.</w:t>
            </w:r>
          </w:p>
          <w:p w14:paraId="236BB2B7" w14:textId="77777777" w:rsidR="008879E1" w:rsidRPr="00DA24AF" w:rsidRDefault="008879E1" w:rsidP="008879E1">
            <w:pPr>
              <w:rPr>
                <w:rFonts w:ascii="StobiSerif Regular" w:hAnsi="StobiSerif Regular"/>
              </w:rPr>
            </w:pPr>
            <w:r w:rsidRPr="00DA24AF">
              <w:rPr>
                <w:rFonts w:ascii="StobiSerif Regular" w:hAnsi="StobiSerif Regular"/>
              </w:rPr>
              <w:t>(2)Покрај условите од ставот (1) на овој член, како предност ќе се смета исполнување на следниве посебни услови, и тоа:</w:t>
            </w:r>
          </w:p>
          <w:p w14:paraId="75B3DD23" w14:textId="77777777" w:rsidR="008879E1" w:rsidRPr="00DA24AF" w:rsidRDefault="008879E1" w:rsidP="00227EF5">
            <w:pPr>
              <w:numPr>
                <w:ilvl w:val="0"/>
                <w:numId w:val="19"/>
              </w:numPr>
              <w:suppressAutoHyphens w:val="0"/>
              <w:rPr>
                <w:rFonts w:ascii="StobiSerif Regular" w:hAnsi="StobiSerif Regular"/>
              </w:rPr>
            </w:pPr>
            <w:r w:rsidRPr="00DA24AF">
              <w:rPr>
                <w:rFonts w:ascii="StobiSerif Regular" w:hAnsi="StobiSerif Regular"/>
              </w:rPr>
              <w:t xml:space="preserve">поминат процес на стручно оспособување и усовршување, </w:t>
            </w:r>
            <w:r w:rsidRPr="00DA24AF">
              <w:rPr>
                <w:rFonts w:ascii="StobiSerif Regular" w:hAnsi="StobiSerif Regular"/>
              </w:rPr>
              <w:lastRenderedPageBreak/>
              <w:t>согласно потребите од работното местото на кое се врши упатување;</w:t>
            </w:r>
          </w:p>
          <w:p w14:paraId="10376C92" w14:textId="77777777" w:rsidR="008879E1" w:rsidRPr="00DA24AF" w:rsidRDefault="008879E1" w:rsidP="00227EF5">
            <w:pPr>
              <w:numPr>
                <w:ilvl w:val="0"/>
                <w:numId w:val="19"/>
              </w:numPr>
              <w:suppressAutoHyphens w:val="0"/>
              <w:rPr>
                <w:rFonts w:ascii="StobiSerif Regular" w:hAnsi="StobiSerif Regular"/>
              </w:rPr>
            </w:pPr>
            <w:r w:rsidRPr="00DA24AF">
              <w:rPr>
                <w:rFonts w:ascii="StobiSerif Regular" w:hAnsi="StobiSerif Regular"/>
              </w:rPr>
              <w:t>работно искуство во Министерството на сродни должности со местото на кое се врши упатување;</w:t>
            </w:r>
          </w:p>
          <w:p w14:paraId="394CE366" w14:textId="77777777" w:rsidR="008879E1" w:rsidRPr="00DA24AF" w:rsidRDefault="008879E1" w:rsidP="00227EF5">
            <w:pPr>
              <w:numPr>
                <w:ilvl w:val="0"/>
                <w:numId w:val="19"/>
              </w:numPr>
              <w:suppressAutoHyphens w:val="0"/>
              <w:rPr>
                <w:rFonts w:ascii="StobiSerif Regular" w:hAnsi="StobiSerif Regular"/>
              </w:rPr>
            </w:pPr>
            <w:r w:rsidRPr="00DA24AF">
              <w:rPr>
                <w:rFonts w:ascii="StobiSerif Regular" w:hAnsi="StobiSerif Regular"/>
              </w:rPr>
              <w:t>познавање на втор странски јазик различен од англискиот и тоа еден од процедуралните јазици на Европската унија на ниво еквивалентно на нивото Б1 на ЦЕФР (CEFR), што се докажува со сертификат;</w:t>
            </w:r>
          </w:p>
          <w:p w14:paraId="55BC8909" w14:textId="77777777" w:rsidR="008879E1" w:rsidRPr="00DA24AF" w:rsidRDefault="008879E1" w:rsidP="00227EF5">
            <w:pPr>
              <w:numPr>
                <w:ilvl w:val="0"/>
                <w:numId w:val="19"/>
              </w:numPr>
              <w:suppressAutoHyphens w:val="0"/>
              <w:rPr>
                <w:rFonts w:ascii="StobiSerif Regular" w:hAnsi="StobiSerif Regular"/>
              </w:rPr>
            </w:pPr>
            <w:r w:rsidRPr="00DA24AF">
              <w:rPr>
                <w:rFonts w:ascii="StobiSerif Regular" w:hAnsi="StobiSerif Regular"/>
              </w:rPr>
              <w:t>познавање на службениот јазик на земјата на приемот, различен од англискиот на ниво еквивалентно на нивото А1 на ЦЕФР (CEFR), што се докажува со сертификат и</w:t>
            </w:r>
          </w:p>
          <w:p w14:paraId="3CE1F4F6" w14:textId="77777777" w:rsidR="008879E1" w:rsidRPr="00DA24AF" w:rsidRDefault="008879E1" w:rsidP="00227EF5">
            <w:pPr>
              <w:numPr>
                <w:ilvl w:val="0"/>
                <w:numId w:val="19"/>
              </w:numPr>
              <w:suppressAutoHyphens w:val="0"/>
              <w:rPr>
                <w:rFonts w:ascii="StobiSerif Regular" w:hAnsi="StobiSerif Regular"/>
              </w:rPr>
            </w:pPr>
            <w:r w:rsidRPr="00DA24AF">
              <w:rPr>
                <w:rFonts w:ascii="StobiSerif Regular" w:hAnsi="StobiSerif Regular"/>
              </w:rPr>
              <w:t xml:space="preserve">работно искуство во командните структури на НАТО, дипломатските претставништва на Републиката, седиштата, командите, штабовите и воените единици на меѓународните организациии, на работи и задачи односно должности од областа на која се упатуваат. </w:t>
            </w:r>
          </w:p>
          <w:p w14:paraId="437F6147" w14:textId="77777777" w:rsidR="008879E1" w:rsidRPr="00DA24AF" w:rsidRDefault="008879E1" w:rsidP="008879E1">
            <w:pPr>
              <w:rPr>
                <w:rFonts w:ascii="StobiSerif Regular" w:hAnsi="StobiSerif Regular"/>
              </w:rPr>
            </w:pPr>
          </w:p>
          <w:p w14:paraId="08C3A774" w14:textId="77777777" w:rsidR="008879E1" w:rsidRPr="00DA24AF" w:rsidRDefault="008879E1" w:rsidP="008879E1">
            <w:pPr>
              <w:jc w:val="center"/>
              <w:rPr>
                <w:rFonts w:ascii="StobiSerif Regular" w:hAnsi="StobiSerif Regular"/>
                <w:b/>
              </w:rPr>
            </w:pPr>
          </w:p>
          <w:p w14:paraId="54FBCBA1"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60</w:t>
            </w:r>
          </w:p>
          <w:p w14:paraId="5ABFCC0F" w14:textId="77777777" w:rsidR="008879E1" w:rsidRPr="00DA24AF" w:rsidRDefault="008879E1" w:rsidP="008879E1">
            <w:pPr>
              <w:rPr>
                <w:rFonts w:ascii="StobiSerif Regular" w:hAnsi="StobiSerif Regular"/>
              </w:rPr>
            </w:pPr>
            <w:r w:rsidRPr="00DA24AF">
              <w:rPr>
                <w:rFonts w:ascii="StobiSerif Regular" w:hAnsi="StobiSerif Regular"/>
              </w:rPr>
              <w:t>(1)За упатување, враќање или продолжување на мандатот на национална или меѓународна должност, министерот или од него овластено лице носи решение.</w:t>
            </w:r>
          </w:p>
          <w:p w14:paraId="0B043CDC" w14:textId="77777777" w:rsidR="008879E1" w:rsidRPr="00DA24AF" w:rsidRDefault="008879E1" w:rsidP="008879E1">
            <w:pPr>
              <w:rPr>
                <w:rFonts w:ascii="StobiSerif Regular" w:hAnsi="StobiSerif Regular"/>
              </w:rPr>
            </w:pPr>
            <w:r w:rsidRPr="00DA24AF">
              <w:rPr>
                <w:rFonts w:ascii="StobiSerif Regular" w:hAnsi="StobiSerif Regular"/>
              </w:rPr>
              <w:t xml:space="preserve">(2)Постапката за селекција, избор и упатување, мора да заврши најдоцна </w:t>
            </w:r>
            <w:r w:rsidRPr="00DA24AF">
              <w:rPr>
                <w:rFonts w:ascii="StobiSerif Regular" w:hAnsi="StobiSerif Regular"/>
              </w:rPr>
              <w:lastRenderedPageBreak/>
              <w:t>шест месеци пред отпочнување на мандатот.</w:t>
            </w:r>
          </w:p>
          <w:p w14:paraId="3C9F7C7E" w14:textId="77777777" w:rsidR="008879E1" w:rsidRPr="00DA24AF" w:rsidRDefault="008879E1" w:rsidP="008879E1">
            <w:pPr>
              <w:rPr>
                <w:rFonts w:ascii="StobiSerif Regular" w:hAnsi="StobiSerif Regular"/>
              </w:rPr>
            </w:pPr>
            <w:r w:rsidRPr="00DA24AF">
              <w:rPr>
                <w:rFonts w:ascii="StobiSerif Regular" w:hAnsi="StobiSerif Regular"/>
              </w:rPr>
              <w:t>(3)Решението за враќање од национална или меѓународна должност, министерот или од него овластено лице го носи најдоцна 60 дена пред истек на мандатот.</w:t>
            </w:r>
          </w:p>
          <w:p w14:paraId="4D77CCEF" w14:textId="77777777" w:rsidR="008879E1" w:rsidRPr="00DA24AF" w:rsidRDefault="008879E1" w:rsidP="008879E1">
            <w:pPr>
              <w:rPr>
                <w:rFonts w:ascii="StobiSerif Regular" w:hAnsi="StobiSerif Regular"/>
              </w:rPr>
            </w:pPr>
            <w:r w:rsidRPr="00DA24AF">
              <w:rPr>
                <w:rFonts w:ascii="StobiSerif Regular" w:hAnsi="StobiSerif Regular"/>
              </w:rPr>
              <w:t>(4)По исклучок од ставот (3) на овој член, решение за враќање може да се донесе и пред утврдениот рок, во следниве случаи:</w:t>
            </w:r>
          </w:p>
          <w:p w14:paraId="07FDBA87" w14:textId="77777777" w:rsidR="008879E1" w:rsidRPr="00DA24AF" w:rsidRDefault="008879E1" w:rsidP="00227EF5">
            <w:pPr>
              <w:numPr>
                <w:ilvl w:val="0"/>
                <w:numId w:val="18"/>
              </w:numPr>
              <w:suppressAutoHyphens w:val="0"/>
              <w:rPr>
                <w:rFonts w:ascii="StobiSerif Regular" w:hAnsi="StobiSerif Regular"/>
              </w:rPr>
            </w:pPr>
            <w:r w:rsidRPr="00DA24AF">
              <w:rPr>
                <w:rFonts w:ascii="StobiSerif Regular" w:hAnsi="StobiSerif Regular"/>
              </w:rPr>
              <w:t>ако достави лично барање за предвремено враќање;</w:t>
            </w:r>
          </w:p>
          <w:p w14:paraId="2BE98E62" w14:textId="77777777" w:rsidR="008879E1" w:rsidRPr="00DA24AF" w:rsidRDefault="008879E1" w:rsidP="00227EF5">
            <w:pPr>
              <w:numPr>
                <w:ilvl w:val="0"/>
                <w:numId w:val="18"/>
              </w:numPr>
              <w:suppressAutoHyphens w:val="0"/>
              <w:rPr>
                <w:rFonts w:ascii="StobiSerif Regular" w:hAnsi="StobiSerif Regular"/>
              </w:rPr>
            </w:pPr>
            <w:r w:rsidRPr="00DA24AF">
              <w:rPr>
                <w:rFonts w:ascii="StobiSerif Regular" w:hAnsi="StobiSerif Regular"/>
              </w:rPr>
              <w:t>одземен или непродолжен безбедносен сертификат;</w:t>
            </w:r>
          </w:p>
          <w:p w14:paraId="3A080810" w14:textId="77777777" w:rsidR="008879E1" w:rsidRPr="00DA24AF" w:rsidRDefault="008879E1" w:rsidP="00227EF5">
            <w:pPr>
              <w:numPr>
                <w:ilvl w:val="0"/>
                <w:numId w:val="18"/>
              </w:numPr>
              <w:suppressAutoHyphens w:val="0"/>
              <w:rPr>
                <w:rFonts w:ascii="StobiSerif Regular" w:hAnsi="StobiSerif Regular"/>
              </w:rPr>
            </w:pPr>
            <w:r w:rsidRPr="00DA24AF">
              <w:rPr>
                <w:rFonts w:ascii="StobiSerif Regular" w:hAnsi="StobiSerif Regular"/>
              </w:rPr>
              <w:t>ако покаже незадоволителни резултати во работењето;</w:t>
            </w:r>
          </w:p>
          <w:p w14:paraId="612A2C12" w14:textId="77777777" w:rsidR="008879E1" w:rsidRPr="00DA24AF" w:rsidRDefault="008879E1" w:rsidP="00227EF5">
            <w:pPr>
              <w:numPr>
                <w:ilvl w:val="0"/>
                <w:numId w:val="18"/>
              </w:numPr>
              <w:suppressAutoHyphens w:val="0"/>
              <w:rPr>
                <w:rFonts w:ascii="StobiSerif Regular" w:hAnsi="StobiSerif Regular"/>
              </w:rPr>
            </w:pPr>
            <w:r w:rsidRPr="00DA24AF">
              <w:rPr>
                <w:rFonts w:ascii="StobiSerif Regular" w:hAnsi="StobiSerif Regular"/>
              </w:rPr>
              <w:t>ако лицето се прогласи за „ персона нон грата“ во земјата на прием;</w:t>
            </w:r>
          </w:p>
          <w:p w14:paraId="29E99BB6" w14:textId="77777777" w:rsidR="008879E1" w:rsidRPr="00DA24AF" w:rsidRDefault="008879E1" w:rsidP="00227EF5">
            <w:pPr>
              <w:numPr>
                <w:ilvl w:val="0"/>
                <w:numId w:val="18"/>
              </w:numPr>
              <w:suppressAutoHyphens w:val="0"/>
              <w:rPr>
                <w:rFonts w:ascii="StobiSerif Regular" w:hAnsi="StobiSerif Regular"/>
              </w:rPr>
            </w:pPr>
            <w:r w:rsidRPr="00DA24AF">
              <w:rPr>
                <w:rFonts w:ascii="StobiSerif Regular" w:hAnsi="StobiSerif Regular"/>
              </w:rPr>
              <w:t>ако од Министерството или од соодветно претставништво на Република Северна Македонија во друга држава, меѓународна мисија и организација, тоа го побара надлежен орган на државата или авторитет на мисијата, меѓународната организација, командата, штабот, воената единица во странство или на територијата на Републиката во  чијсостав е лицето;</w:t>
            </w:r>
          </w:p>
          <w:p w14:paraId="0207618C" w14:textId="77777777" w:rsidR="008879E1" w:rsidRPr="00DA24AF" w:rsidRDefault="008879E1" w:rsidP="008879E1">
            <w:pPr>
              <w:ind w:left="720"/>
              <w:rPr>
                <w:rFonts w:ascii="StobiSerif Regular" w:hAnsi="StobiSerif Regular"/>
              </w:rPr>
            </w:pPr>
          </w:p>
          <w:p w14:paraId="7035F5D3" w14:textId="77777777" w:rsidR="008879E1" w:rsidRPr="00DA24AF" w:rsidRDefault="008879E1" w:rsidP="00227EF5">
            <w:pPr>
              <w:numPr>
                <w:ilvl w:val="0"/>
                <w:numId w:val="18"/>
              </w:numPr>
              <w:suppressAutoHyphens w:val="0"/>
              <w:rPr>
                <w:rFonts w:ascii="StobiSerif Regular" w:hAnsi="StobiSerif Regular"/>
              </w:rPr>
            </w:pPr>
            <w:r w:rsidRPr="00DA24AF">
              <w:rPr>
                <w:rFonts w:ascii="StobiSerif Regular" w:hAnsi="StobiSerif Regular"/>
              </w:rPr>
              <w:t>поради заминување на друга должност;</w:t>
            </w:r>
          </w:p>
          <w:p w14:paraId="612481CF" w14:textId="77777777" w:rsidR="008879E1" w:rsidRPr="00DA24AF" w:rsidRDefault="008879E1" w:rsidP="008879E1">
            <w:pPr>
              <w:ind w:left="720"/>
              <w:rPr>
                <w:rFonts w:ascii="StobiSerif Regular" w:hAnsi="StobiSerif Regular"/>
              </w:rPr>
            </w:pPr>
          </w:p>
          <w:p w14:paraId="5094D12B" w14:textId="77777777" w:rsidR="008879E1" w:rsidRPr="00DA24AF" w:rsidRDefault="008879E1" w:rsidP="00227EF5">
            <w:pPr>
              <w:numPr>
                <w:ilvl w:val="0"/>
                <w:numId w:val="18"/>
              </w:numPr>
              <w:suppressAutoHyphens w:val="0"/>
              <w:rPr>
                <w:rFonts w:ascii="StobiSerif Regular" w:hAnsi="StobiSerif Regular"/>
              </w:rPr>
            </w:pPr>
            <w:r w:rsidRPr="00DA24AF">
              <w:rPr>
                <w:rFonts w:ascii="StobiSerif Regular" w:hAnsi="StobiSerif Regular"/>
              </w:rPr>
              <w:t>ако е осудено за кривично дело за кое е пропишана казна затвор во траење од најмалку шест месеци и</w:t>
            </w:r>
          </w:p>
          <w:p w14:paraId="782938D5" w14:textId="77777777" w:rsidR="008879E1" w:rsidRPr="00DA24AF" w:rsidRDefault="008879E1" w:rsidP="00227EF5">
            <w:pPr>
              <w:numPr>
                <w:ilvl w:val="0"/>
                <w:numId w:val="18"/>
              </w:numPr>
              <w:suppressAutoHyphens w:val="0"/>
              <w:rPr>
                <w:rFonts w:ascii="StobiSerif Regular" w:hAnsi="StobiSerif Regular"/>
              </w:rPr>
            </w:pPr>
            <w:r w:rsidRPr="00DA24AF">
              <w:rPr>
                <w:rFonts w:ascii="StobiSerif Regular" w:hAnsi="StobiSerif Regular"/>
              </w:rPr>
              <w:t xml:space="preserve">ако престане да ги исполнува условите неопходни за </w:t>
            </w:r>
            <w:r w:rsidRPr="00DA24AF">
              <w:rPr>
                <w:rFonts w:ascii="StobiSerif Regular" w:hAnsi="StobiSerif Regular"/>
              </w:rPr>
              <w:lastRenderedPageBreak/>
              <w:t>конкретната меѓународна позиција (должност).</w:t>
            </w:r>
          </w:p>
          <w:p w14:paraId="607637E4" w14:textId="77777777" w:rsidR="008879E1" w:rsidRPr="00DA24AF" w:rsidRDefault="008879E1" w:rsidP="008879E1">
            <w:pPr>
              <w:rPr>
                <w:rFonts w:ascii="StobiSerif Regular" w:hAnsi="StobiSerif Regular"/>
              </w:rPr>
            </w:pPr>
            <w:r w:rsidRPr="00DA24AF">
              <w:rPr>
                <w:rFonts w:ascii="StobiSerif Regular" w:hAnsi="StobiSerif Regular"/>
              </w:rPr>
              <w:t>(5)Начинот на селекција, избор, подготовка, упатување и враќање на вработените во Министерството на национална или меѓународна должност со правилник ќе ја уреди министерот.</w:t>
            </w:r>
          </w:p>
          <w:p w14:paraId="324B110D" w14:textId="77777777" w:rsidR="008879E1" w:rsidRPr="00DA24AF" w:rsidRDefault="008879E1" w:rsidP="008879E1">
            <w:pPr>
              <w:rPr>
                <w:rFonts w:ascii="StobiSerif Regular" w:hAnsi="StobiSerif Regular"/>
                <w:b/>
              </w:rPr>
            </w:pPr>
          </w:p>
          <w:p w14:paraId="04D9F6CB"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61</w:t>
            </w:r>
          </w:p>
          <w:p w14:paraId="38DD7FC5" w14:textId="77777777" w:rsidR="008879E1" w:rsidRPr="00DA24AF" w:rsidRDefault="008879E1" w:rsidP="008879E1">
            <w:pPr>
              <w:rPr>
                <w:rFonts w:ascii="StobiSerif Regular" w:hAnsi="StobiSerif Regular"/>
              </w:rPr>
            </w:pPr>
            <w:r w:rsidRPr="00DA24AF">
              <w:rPr>
                <w:rFonts w:ascii="StobiSerif Regular" w:hAnsi="StobiSerif Regular"/>
              </w:rPr>
              <w:t>(1)Мандатот за упатување на национална или меѓународна должност е во траење од четири години.</w:t>
            </w:r>
          </w:p>
          <w:p w14:paraId="247B80FC" w14:textId="77777777" w:rsidR="008879E1" w:rsidRPr="00DA24AF" w:rsidRDefault="008879E1" w:rsidP="008879E1">
            <w:pPr>
              <w:rPr>
                <w:rFonts w:ascii="StobiSerif Regular" w:hAnsi="StobiSerif Regular"/>
              </w:rPr>
            </w:pPr>
            <w:r w:rsidRPr="00DA24AF">
              <w:rPr>
                <w:rFonts w:ascii="StobiSerif Regular" w:hAnsi="StobiSerif Regular"/>
              </w:rPr>
              <w:t>(2)Мандатот може да трае и пократко во случаи на упатување во командните структури на НАТО, седишта, команди, штабови и воени единици на меѓународни организации надвор од територијата на Републиката и на територијата на Републиката, учество во хуманитарни операции, меѓународни операции, НАТО мисии и операции и во примената на правото на индивидуална или колективна самоодбрана, како и во операции за кризен менаџмент и кооперативна безбедност.</w:t>
            </w:r>
          </w:p>
          <w:p w14:paraId="311003E9" w14:textId="77777777" w:rsidR="008879E1" w:rsidRPr="00DA24AF" w:rsidRDefault="008879E1" w:rsidP="008879E1">
            <w:pPr>
              <w:rPr>
                <w:rFonts w:ascii="StobiSerif Regular" w:hAnsi="StobiSerif Regular"/>
              </w:rPr>
            </w:pPr>
            <w:r w:rsidRPr="00DA24AF">
              <w:rPr>
                <w:rFonts w:ascii="StobiSerif Regular" w:hAnsi="StobiSerif Regular"/>
              </w:rPr>
              <w:t>(3)Времетраењето на мандатот се утврдува со решението за упатување од страна на министерот или од него овластено лице.</w:t>
            </w:r>
          </w:p>
          <w:p w14:paraId="4E72DC9B" w14:textId="77777777" w:rsidR="008879E1" w:rsidRPr="00DA24AF" w:rsidRDefault="008879E1" w:rsidP="008879E1">
            <w:pPr>
              <w:rPr>
                <w:rFonts w:ascii="StobiSerif Regular" w:hAnsi="StobiSerif Regular"/>
              </w:rPr>
            </w:pPr>
            <w:r w:rsidRPr="00DA24AF">
              <w:rPr>
                <w:rFonts w:ascii="StobiSerif Regular" w:hAnsi="StobiSerif Regular"/>
              </w:rPr>
              <w:t>(4)Продолжувањето на мандатот на национална или меѓународна должност се врши заради потребите на службата или во други исклучителни случаи и истото може да биде најмногу двапати по шест месеци или вкупно до една година.</w:t>
            </w:r>
          </w:p>
          <w:p w14:paraId="278613C8" w14:textId="77777777" w:rsidR="008879E1" w:rsidRPr="00DA24AF" w:rsidRDefault="008879E1" w:rsidP="008879E1">
            <w:pPr>
              <w:rPr>
                <w:rFonts w:ascii="StobiSerif Regular" w:hAnsi="StobiSerif Regular"/>
              </w:rPr>
            </w:pPr>
          </w:p>
          <w:p w14:paraId="5DB1A197" w14:textId="77777777" w:rsidR="008879E1" w:rsidRPr="00DA24AF" w:rsidRDefault="008879E1" w:rsidP="008879E1">
            <w:pPr>
              <w:autoSpaceDE w:val="0"/>
              <w:autoSpaceDN w:val="0"/>
              <w:adjustRightInd w:val="0"/>
              <w:jc w:val="center"/>
              <w:rPr>
                <w:rFonts w:ascii="StobiSerif Regular" w:hAnsi="StobiSerif Regular" w:cs="StobiSerifRegular"/>
                <w:b/>
              </w:rPr>
            </w:pPr>
          </w:p>
          <w:p w14:paraId="02911811" w14:textId="77777777" w:rsidR="008879E1" w:rsidRPr="00DA24AF" w:rsidRDefault="008879E1" w:rsidP="008879E1">
            <w:pPr>
              <w:autoSpaceDE w:val="0"/>
              <w:autoSpaceDN w:val="0"/>
              <w:adjustRightInd w:val="0"/>
              <w:jc w:val="center"/>
              <w:rPr>
                <w:rFonts w:ascii="StobiSerif Regular" w:hAnsi="StobiSerif Regular" w:cs="StobiSerifRegular"/>
                <w:b/>
              </w:rPr>
            </w:pPr>
          </w:p>
          <w:p w14:paraId="350290AD"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lastRenderedPageBreak/>
              <w:t>ГЛАВА IX</w:t>
            </w:r>
          </w:p>
          <w:p w14:paraId="3E750CB9"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УЧИНОК И ОЦЕНУВАЊЕ</w:t>
            </w:r>
          </w:p>
          <w:p w14:paraId="2B75E0D0" w14:textId="77777777" w:rsidR="008879E1" w:rsidRPr="00DA24AF" w:rsidRDefault="008879E1" w:rsidP="008879E1">
            <w:pPr>
              <w:autoSpaceDE w:val="0"/>
              <w:autoSpaceDN w:val="0"/>
              <w:adjustRightInd w:val="0"/>
              <w:jc w:val="center"/>
              <w:rPr>
                <w:rFonts w:ascii="StobiSerif Regular" w:hAnsi="StobiSerif Regular" w:cs="StobiSerifRegular"/>
                <w:b/>
              </w:rPr>
            </w:pPr>
          </w:p>
          <w:p w14:paraId="643E499A"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Управување со ефектот на учинок и оценување</w:t>
            </w:r>
          </w:p>
          <w:p w14:paraId="449A8212"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62</w:t>
            </w:r>
          </w:p>
          <w:p w14:paraId="767CC04E" w14:textId="77777777" w:rsidR="008879E1" w:rsidRPr="00DA24AF" w:rsidRDefault="008879E1" w:rsidP="008879E1">
            <w:pPr>
              <w:rPr>
                <w:rFonts w:ascii="StobiSerif Regular" w:hAnsi="StobiSerif Regular"/>
                <w:b/>
              </w:rPr>
            </w:pPr>
            <w:r w:rsidRPr="00DA24AF">
              <w:rPr>
                <w:rFonts w:ascii="StobiSerif Regular" w:hAnsi="StobiSerif Regular" w:cs="StobiSerifRegular"/>
              </w:rPr>
              <w:t>(1</w:t>
            </w:r>
            <w:r w:rsidRPr="00DA24AF">
              <w:rPr>
                <w:rFonts w:ascii="StobiSerif Regular" w:hAnsi="StobiSerif Regular"/>
              </w:rPr>
              <w:t>)Учинокот на вработените во Министерството, се следи врз основ на неколку мерливи критериуми, и тоа:</w:t>
            </w:r>
          </w:p>
          <w:p w14:paraId="2AEA7363" w14:textId="77777777" w:rsidR="008879E1" w:rsidRPr="00DA24AF" w:rsidRDefault="008879E1" w:rsidP="00227EF5">
            <w:pPr>
              <w:pStyle w:val="ListParagraph"/>
              <w:numPr>
                <w:ilvl w:val="0"/>
                <w:numId w:val="21"/>
              </w:numPr>
              <w:suppressAutoHyphens w:val="0"/>
              <w:spacing w:line="240" w:lineRule="auto"/>
              <w:rPr>
                <w:rFonts w:ascii="StobiSerif Regular" w:hAnsi="StobiSerif Regular"/>
              </w:rPr>
            </w:pPr>
            <w:r w:rsidRPr="00DA24AF">
              <w:rPr>
                <w:rFonts w:ascii="StobiSerif Regular" w:hAnsi="StobiSerif Regular"/>
              </w:rPr>
              <w:t>стручност;</w:t>
            </w:r>
          </w:p>
          <w:p w14:paraId="7F596AF6" w14:textId="77777777" w:rsidR="008879E1" w:rsidRPr="00DA24AF" w:rsidRDefault="008879E1" w:rsidP="00227EF5">
            <w:pPr>
              <w:pStyle w:val="ListParagraph"/>
              <w:numPr>
                <w:ilvl w:val="0"/>
                <w:numId w:val="21"/>
              </w:numPr>
              <w:suppressAutoHyphens w:val="0"/>
              <w:spacing w:line="240" w:lineRule="auto"/>
              <w:rPr>
                <w:rFonts w:ascii="StobiSerif Regular" w:hAnsi="StobiSerif Regular"/>
              </w:rPr>
            </w:pPr>
            <w:r w:rsidRPr="00DA24AF">
              <w:rPr>
                <w:rFonts w:ascii="StobiSerif Regular" w:hAnsi="StobiSerif Regular"/>
              </w:rPr>
              <w:t>правовременост/ефикасност (кога ги завршил работите);</w:t>
            </w:r>
          </w:p>
          <w:p w14:paraId="246962F1" w14:textId="77777777" w:rsidR="008879E1" w:rsidRPr="00DA24AF" w:rsidRDefault="008879E1" w:rsidP="00227EF5">
            <w:pPr>
              <w:pStyle w:val="ListParagraph"/>
              <w:numPr>
                <w:ilvl w:val="0"/>
                <w:numId w:val="21"/>
              </w:numPr>
              <w:suppressAutoHyphens w:val="0"/>
              <w:spacing w:line="240" w:lineRule="auto"/>
              <w:rPr>
                <w:rFonts w:ascii="StobiSerif Regular" w:hAnsi="StobiSerif Regular"/>
              </w:rPr>
            </w:pPr>
            <w:r w:rsidRPr="00DA24AF">
              <w:rPr>
                <w:rFonts w:ascii="StobiSerif Regular" w:hAnsi="StobiSerif Regular"/>
              </w:rPr>
              <w:t>обем на работа/ефективност (колку задачи завршил);</w:t>
            </w:r>
          </w:p>
          <w:p w14:paraId="7A058FE3" w14:textId="77777777" w:rsidR="008879E1" w:rsidRPr="00DA24AF" w:rsidRDefault="008879E1" w:rsidP="00227EF5">
            <w:pPr>
              <w:pStyle w:val="ListParagraph"/>
              <w:numPr>
                <w:ilvl w:val="0"/>
                <w:numId w:val="21"/>
              </w:numPr>
              <w:suppressAutoHyphens w:val="0"/>
              <w:spacing w:line="240" w:lineRule="auto"/>
              <w:rPr>
                <w:rFonts w:ascii="StobiSerif Regular" w:hAnsi="StobiSerif Regular"/>
              </w:rPr>
            </w:pPr>
            <w:r w:rsidRPr="00DA24AF">
              <w:rPr>
                <w:rFonts w:ascii="StobiSerif Regular" w:hAnsi="StobiSerif Regular"/>
              </w:rPr>
              <w:t>самостојност во работењето;</w:t>
            </w:r>
          </w:p>
          <w:p w14:paraId="426DFD96" w14:textId="77777777" w:rsidR="008879E1" w:rsidRPr="00DA24AF" w:rsidRDefault="008879E1" w:rsidP="00227EF5">
            <w:pPr>
              <w:pStyle w:val="ListParagraph"/>
              <w:numPr>
                <w:ilvl w:val="0"/>
                <w:numId w:val="21"/>
              </w:numPr>
              <w:suppressAutoHyphens w:val="0"/>
              <w:spacing w:line="240" w:lineRule="auto"/>
              <w:rPr>
                <w:rFonts w:ascii="StobiSerif Regular" w:hAnsi="StobiSerif Regular"/>
              </w:rPr>
            </w:pPr>
            <w:r w:rsidRPr="00DA24AF">
              <w:rPr>
                <w:rFonts w:ascii="StobiSerif Regular" w:hAnsi="StobiSerif Regular"/>
              </w:rPr>
              <w:t>доверливост;</w:t>
            </w:r>
          </w:p>
          <w:p w14:paraId="10A642BB" w14:textId="77777777" w:rsidR="008879E1" w:rsidRPr="00DA24AF" w:rsidRDefault="008879E1" w:rsidP="00227EF5">
            <w:pPr>
              <w:pStyle w:val="ListParagraph"/>
              <w:numPr>
                <w:ilvl w:val="0"/>
                <w:numId w:val="21"/>
              </w:numPr>
              <w:suppressAutoHyphens w:val="0"/>
              <w:spacing w:line="240" w:lineRule="auto"/>
              <w:rPr>
                <w:rFonts w:ascii="StobiSerif Regular" w:hAnsi="StobiSerif Regular"/>
              </w:rPr>
            </w:pPr>
            <w:r w:rsidRPr="00DA24AF">
              <w:rPr>
                <w:rFonts w:ascii="StobiSerif Regular" w:hAnsi="StobiSerif Regular"/>
              </w:rPr>
              <w:t>тимска работа;</w:t>
            </w:r>
          </w:p>
          <w:p w14:paraId="555AAE3D" w14:textId="77777777" w:rsidR="008879E1" w:rsidRPr="00DA24AF" w:rsidRDefault="008879E1" w:rsidP="00227EF5">
            <w:pPr>
              <w:pStyle w:val="ListParagraph"/>
              <w:numPr>
                <w:ilvl w:val="0"/>
                <w:numId w:val="21"/>
              </w:numPr>
              <w:suppressAutoHyphens w:val="0"/>
              <w:spacing w:line="240" w:lineRule="auto"/>
              <w:rPr>
                <w:rFonts w:ascii="StobiSerif Regular" w:hAnsi="StobiSerif Regular"/>
              </w:rPr>
            </w:pPr>
            <w:r w:rsidRPr="00DA24AF">
              <w:rPr>
                <w:rFonts w:ascii="StobiSerif Regular" w:hAnsi="StobiSerif Regular"/>
              </w:rPr>
              <w:t>способност за градење на меѓучовечки односи;</w:t>
            </w:r>
          </w:p>
          <w:p w14:paraId="12DB3DBE" w14:textId="77777777" w:rsidR="008879E1" w:rsidRPr="00DA24AF" w:rsidRDefault="008879E1" w:rsidP="00227EF5">
            <w:pPr>
              <w:pStyle w:val="ListParagraph"/>
              <w:numPr>
                <w:ilvl w:val="0"/>
                <w:numId w:val="21"/>
              </w:numPr>
              <w:suppressAutoHyphens w:val="0"/>
              <w:spacing w:line="240" w:lineRule="auto"/>
              <w:rPr>
                <w:rFonts w:ascii="StobiSerif Regular" w:hAnsi="StobiSerif Regular"/>
              </w:rPr>
            </w:pPr>
            <w:r w:rsidRPr="00DA24AF">
              <w:rPr>
                <w:rFonts w:ascii="StobiSerif Regular" w:hAnsi="StobiSerif Regular"/>
              </w:rPr>
              <w:t>лично усовршување;</w:t>
            </w:r>
          </w:p>
          <w:p w14:paraId="7FDC64DB" w14:textId="77777777" w:rsidR="008879E1" w:rsidRPr="00DA24AF" w:rsidRDefault="008879E1" w:rsidP="00227EF5">
            <w:pPr>
              <w:pStyle w:val="ListParagraph"/>
              <w:numPr>
                <w:ilvl w:val="0"/>
                <w:numId w:val="21"/>
              </w:numPr>
              <w:suppressAutoHyphens w:val="0"/>
              <w:spacing w:line="240" w:lineRule="auto"/>
              <w:rPr>
                <w:rFonts w:ascii="StobiSerif Regular" w:hAnsi="StobiSerif Regular"/>
              </w:rPr>
            </w:pPr>
            <w:r w:rsidRPr="00DA24AF">
              <w:rPr>
                <w:rFonts w:ascii="StobiSerif Regular" w:hAnsi="StobiSerif Regular"/>
              </w:rPr>
              <w:t>работа под притисок и</w:t>
            </w:r>
          </w:p>
          <w:p w14:paraId="451626A9" w14:textId="77777777" w:rsidR="008879E1" w:rsidRPr="00DA24AF" w:rsidRDefault="008879E1" w:rsidP="00227EF5">
            <w:pPr>
              <w:pStyle w:val="ListParagraph"/>
              <w:numPr>
                <w:ilvl w:val="0"/>
                <w:numId w:val="21"/>
              </w:numPr>
              <w:suppressAutoHyphens w:val="0"/>
              <w:spacing w:after="0" w:line="240" w:lineRule="auto"/>
              <w:rPr>
                <w:rFonts w:ascii="StobiSerif Regular" w:hAnsi="StobiSerif Regular"/>
              </w:rPr>
            </w:pPr>
            <w:r w:rsidRPr="00DA24AF">
              <w:rPr>
                <w:rFonts w:ascii="StobiSerif Regular" w:hAnsi="StobiSerif Regular"/>
              </w:rPr>
              <w:t>други способности поврзани со должноста.</w:t>
            </w:r>
          </w:p>
          <w:p w14:paraId="7DD5FA08" w14:textId="77777777" w:rsidR="008879E1" w:rsidRPr="00DA24AF" w:rsidRDefault="008879E1" w:rsidP="008879E1">
            <w:pPr>
              <w:tabs>
                <w:tab w:val="left" w:pos="284"/>
              </w:tabs>
              <w:rPr>
                <w:rFonts w:ascii="StobiSerif Regular" w:hAnsi="StobiSerif Regular"/>
              </w:rPr>
            </w:pPr>
          </w:p>
          <w:p w14:paraId="14E6008A" w14:textId="77777777" w:rsidR="008879E1" w:rsidRPr="00DA24AF" w:rsidRDefault="008879E1" w:rsidP="008879E1">
            <w:pPr>
              <w:tabs>
                <w:tab w:val="left" w:pos="284"/>
              </w:tabs>
              <w:rPr>
                <w:rFonts w:ascii="StobiSerif Regular" w:hAnsi="StobiSerif Regular"/>
              </w:rPr>
            </w:pPr>
            <w:r w:rsidRPr="00DA24AF">
              <w:rPr>
                <w:rFonts w:ascii="StobiSerif Regular" w:hAnsi="StobiSerif Regular"/>
              </w:rPr>
              <w:t>(2)За следење на учинокот Министерството води единствен информатички систем за управување со човечки ресурси.</w:t>
            </w:r>
          </w:p>
          <w:p w14:paraId="56AF7CE2" w14:textId="77777777" w:rsidR="008879E1" w:rsidRPr="00DA24AF" w:rsidRDefault="008879E1" w:rsidP="008879E1">
            <w:pPr>
              <w:contextualSpacing/>
              <w:rPr>
                <w:rFonts w:ascii="StobiSerif Regular" w:hAnsi="StobiSerif Regular"/>
              </w:rPr>
            </w:pPr>
          </w:p>
          <w:p w14:paraId="7FF20D73" w14:textId="77777777" w:rsidR="008879E1" w:rsidRPr="00DA24AF" w:rsidRDefault="008879E1" w:rsidP="008879E1">
            <w:pPr>
              <w:contextualSpacing/>
              <w:rPr>
                <w:rFonts w:ascii="StobiSerif Regular" w:hAnsi="StobiSerif Regular"/>
              </w:rPr>
            </w:pPr>
          </w:p>
          <w:p w14:paraId="03FAFD60" w14:textId="77777777" w:rsidR="008879E1" w:rsidRPr="00DA24AF" w:rsidRDefault="008879E1" w:rsidP="008879E1">
            <w:pPr>
              <w:contextualSpacing/>
              <w:rPr>
                <w:rFonts w:ascii="StobiSerif Regular" w:hAnsi="StobiSerif Regular"/>
              </w:rPr>
            </w:pPr>
          </w:p>
          <w:p w14:paraId="4ED70472" w14:textId="77777777" w:rsidR="008879E1" w:rsidRPr="00DA24AF" w:rsidRDefault="008879E1" w:rsidP="008879E1">
            <w:pPr>
              <w:contextualSpacing/>
              <w:jc w:val="center"/>
              <w:rPr>
                <w:rFonts w:ascii="StobiSerif Regular" w:hAnsi="StobiSerif Regular"/>
                <w:b/>
              </w:rPr>
            </w:pPr>
            <w:r w:rsidRPr="00DA24AF">
              <w:rPr>
                <w:rFonts w:ascii="StobiSerif Regular" w:hAnsi="StobiSerif Regular"/>
                <w:b/>
              </w:rPr>
              <w:t>Оценување</w:t>
            </w:r>
          </w:p>
          <w:p w14:paraId="29D26893"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63</w:t>
            </w:r>
          </w:p>
          <w:p w14:paraId="08029D1B" w14:textId="77777777" w:rsidR="008879E1" w:rsidRPr="00DA24AF" w:rsidRDefault="008879E1" w:rsidP="008879E1">
            <w:pPr>
              <w:rPr>
                <w:rFonts w:ascii="StobiSerif Regular" w:hAnsi="StobiSerif Regular"/>
              </w:rPr>
            </w:pPr>
            <w:r w:rsidRPr="00DA24AF">
              <w:rPr>
                <w:rFonts w:ascii="StobiSerif Regular" w:hAnsi="StobiSerif Regular"/>
              </w:rPr>
              <w:t>(1)Вработените се оценуваат секоја година најдоцна до 1 декември за тековната година.</w:t>
            </w:r>
          </w:p>
          <w:p w14:paraId="6751D625" w14:textId="77777777" w:rsidR="008879E1" w:rsidRPr="00DA24AF" w:rsidRDefault="008879E1" w:rsidP="008879E1">
            <w:pPr>
              <w:rPr>
                <w:rFonts w:ascii="StobiSerif Regular" w:hAnsi="StobiSerif Regular"/>
              </w:rPr>
            </w:pPr>
            <w:r w:rsidRPr="00DA24AF">
              <w:rPr>
                <w:rFonts w:ascii="StobiSerif Regular" w:hAnsi="StobiSerif Regular"/>
              </w:rPr>
              <w:t xml:space="preserve">(2)Вработениот кој во текот на годината за која се врши оценувањето, бил отсутен од работа подолго од шест месеци </w:t>
            </w:r>
            <w:r w:rsidRPr="00DA24AF">
              <w:rPr>
                <w:rFonts w:ascii="StobiSerif Regular" w:hAnsi="StobiSerif Regular"/>
              </w:rPr>
              <w:lastRenderedPageBreak/>
              <w:t>(боледување, неплатено отсуство и друго), како и лице кое за првпатсе вработило во Министерството и работело пократко од шест месеци во периодот за кој се врши оценувањето, нема да биде оценуван.</w:t>
            </w:r>
          </w:p>
          <w:p w14:paraId="49913244" w14:textId="77777777" w:rsidR="008879E1" w:rsidRPr="00DA24AF" w:rsidRDefault="008879E1" w:rsidP="008879E1">
            <w:pPr>
              <w:rPr>
                <w:rFonts w:ascii="StobiSerif Regular" w:hAnsi="StobiSerif Regular"/>
              </w:rPr>
            </w:pPr>
            <w:r w:rsidRPr="00DA24AF">
              <w:rPr>
                <w:rFonts w:ascii="StobiSerif Regular" w:hAnsi="StobiSerif Regular"/>
              </w:rPr>
              <w:t>(3)Оценувањето на вработениот, кој во текот на годината за која се врши оценувањето, преку постапка на мобилност е распореден, односно преземен на друго работно место, го врши новиот оценувач, врз основа на писмен извештај од претходниот оценувач.</w:t>
            </w:r>
          </w:p>
          <w:p w14:paraId="624238F6" w14:textId="77777777" w:rsidR="008879E1" w:rsidRPr="00DA24AF" w:rsidRDefault="008879E1" w:rsidP="008879E1">
            <w:pPr>
              <w:rPr>
                <w:rFonts w:ascii="StobiSerif Regular" w:hAnsi="StobiSerif Regular"/>
              </w:rPr>
            </w:pPr>
            <w:r w:rsidRPr="00DA24AF">
              <w:rPr>
                <w:rFonts w:ascii="StobiSerif Regular" w:hAnsi="StobiSerif Regular"/>
              </w:rPr>
              <w:t>(4)Оценувањето на вработениот, кој во текот на годината за која се врши оценувањето е времено упатен од една во друга институција, подолго од шест месеци, го врши непосредно претпоставениот, односно одговорното лице на институцијата во која е упатен.</w:t>
            </w:r>
          </w:p>
          <w:p w14:paraId="2190228A" w14:textId="77777777" w:rsidR="008879E1" w:rsidRPr="00DA24AF" w:rsidRDefault="008879E1" w:rsidP="008879E1">
            <w:pPr>
              <w:rPr>
                <w:rFonts w:ascii="StobiSerif Regular" w:hAnsi="StobiSerif Regular"/>
              </w:rPr>
            </w:pPr>
            <w:r w:rsidRPr="00DA24AF">
              <w:rPr>
                <w:rFonts w:ascii="StobiSerif Regular" w:hAnsi="StobiSerif Regular"/>
              </w:rPr>
              <w:t>(5)Доколку непосредно претпоставениот, односно одговорното лице во текот на годината за која се врши оценувањето го промени работното место, или му престане работниот однос, оценувањето на вработениот, го врши новиот непосредно претпоставен, односно одговорното лице, врз основа на писмен извештај од претходниот.</w:t>
            </w:r>
          </w:p>
          <w:p w14:paraId="3189D490" w14:textId="77777777" w:rsidR="008879E1" w:rsidRPr="00DA24AF" w:rsidRDefault="008879E1" w:rsidP="008879E1">
            <w:pPr>
              <w:jc w:val="center"/>
              <w:rPr>
                <w:rFonts w:ascii="StobiSerif Regular" w:hAnsi="StobiSerif Regular"/>
                <w:b/>
              </w:rPr>
            </w:pPr>
          </w:p>
          <w:p w14:paraId="0FAC5648" w14:textId="77777777" w:rsidR="008879E1" w:rsidRPr="00DA24AF" w:rsidRDefault="008879E1" w:rsidP="008879E1">
            <w:pPr>
              <w:jc w:val="center"/>
              <w:rPr>
                <w:rFonts w:ascii="StobiSerif Regular" w:hAnsi="StobiSerif Regular"/>
                <w:b/>
              </w:rPr>
            </w:pPr>
            <w:r w:rsidRPr="00DA24AF">
              <w:rPr>
                <w:rFonts w:ascii="StobiSerif Regular" w:hAnsi="StobiSerif Regular"/>
                <w:b/>
              </w:rPr>
              <w:t>Член 64</w:t>
            </w:r>
          </w:p>
          <w:p w14:paraId="6176C3F3"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(1)Годишната оцена на вработениот во Министерството  е бројчана и описна „1 односно не задоволува“, „2 односно делумно задоволува“, „3 односно задоволува“, „4 односно се истакнува“ или „5 односно особено се истакнува“ и истата може да биде:</w:t>
            </w:r>
          </w:p>
          <w:p w14:paraId="2448192C" w14:textId="77777777" w:rsidR="008879E1" w:rsidRPr="00DA24AF" w:rsidRDefault="008879E1" w:rsidP="00227EF5">
            <w:pPr>
              <w:pStyle w:val="ListParagraph"/>
              <w:numPr>
                <w:ilvl w:val="0"/>
                <w:numId w:val="22"/>
              </w:numPr>
              <w:suppressAutoHyphens w:val="0"/>
              <w:autoSpaceDE w:val="0"/>
              <w:autoSpaceDN w:val="0"/>
              <w:adjustRightInd w:val="0"/>
              <w:spacing w:after="0" w:line="240" w:lineRule="auto"/>
              <w:rPr>
                <w:rFonts w:ascii="StobiSerif Regular" w:hAnsi="StobiSerif Regular" w:cs="StobiSerifRegular"/>
              </w:rPr>
            </w:pPr>
            <w:r w:rsidRPr="00DA24AF">
              <w:rPr>
                <w:rFonts w:ascii="StobiSerif Regular" w:hAnsi="StobiSerif Regular" w:cs="StobiSerifRegular"/>
              </w:rPr>
              <w:lastRenderedPageBreak/>
              <w:t>Оценка 5 односно „особено се истакнува“, кога  вработениот ги извршува работните цели и задачи над очекуваното, иновативно, креативно и активно учествува во подобрување на остварување на надлежноста на институцијата, со посебна посветеност и ангажираност придонесува во остварувањето на резултатите на институцијата, извршува работни цели и задачи надвор од описот на работното место, објавува стручни трудови или публикации, учествува како предавач на стручни конференции или семинари или бил ангажиран како обучувач;</w:t>
            </w:r>
          </w:p>
          <w:p w14:paraId="7CFA62EE" w14:textId="77777777" w:rsidR="008879E1" w:rsidRPr="00DA24AF" w:rsidRDefault="008879E1" w:rsidP="00227EF5">
            <w:pPr>
              <w:pStyle w:val="ListParagraph"/>
              <w:numPr>
                <w:ilvl w:val="0"/>
                <w:numId w:val="22"/>
              </w:numPr>
              <w:suppressAutoHyphens w:val="0"/>
              <w:autoSpaceDE w:val="0"/>
              <w:autoSpaceDN w:val="0"/>
              <w:adjustRightInd w:val="0"/>
              <w:spacing w:after="0" w:line="240" w:lineRule="auto"/>
              <w:rPr>
                <w:rFonts w:ascii="StobiSerif Regular" w:hAnsi="StobiSerif Regular" w:cs="StobiSerifRegular"/>
              </w:rPr>
            </w:pPr>
            <w:r w:rsidRPr="00DA24AF">
              <w:rPr>
                <w:rFonts w:ascii="StobiSerif Regular" w:hAnsi="StobiSerif Regular" w:cs="StobiSerifRegular"/>
              </w:rPr>
              <w:t>Оценка 4 односно „се истакнува“, кога вработениот целосно ги извршува работните цели и задачи, учествува во подобрување на работењето на институцијата, придонесува во остварувањето на резултатите на институцијата, дава предлози за унапредување и покажува мотивација за работата и постигнува поголеми резултати од очекуваните согласно описот на работното место;</w:t>
            </w:r>
          </w:p>
          <w:p w14:paraId="2CB23C46" w14:textId="77777777" w:rsidR="008879E1" w:rsidRPr="00DA24AF" w:rsidRDefault="008879E1" w:rsidP="00227EF5">
            <w:pPr>
              <w:pStyle w:val="ListParagraph"/>
              <w:numPr>
                <w:ilvl w:val="0"/>
                <w:numId w:val="22"/>
              </w:numPr>
              <w:suppressAutoHyphens w:val="0"/>
              <w:autoSpaceDE w:val="0"/>
              <w:autoSpaceDN w:val="0"/>
              <w:adjustRightInd w:val="0"/>
              <w:spacing w:after="0" w:line="240" w:lineRule="auto"/>
              <w:rPr>
                <w:rFonts w:ascii="StobiSerif Regular" w:hAnsi="StobiSerif Regular" w:cs="StobiSerifRegular"/>
              </w:rPr>
            </w:pPr>
            <w:r w:rsidRPr="00DA24AF">
              <w:rPr>
                <w:rFonts w:ascii="StobiSerif Regular" w:hAnsi="StobiSerif Regular" w:cs="StobiSerifRegular"/>
              </w:rPr>
              <w:t>Оценка 3 односно „задоволува“, кога вработениот  целосно и навремено ги извршува работните цели и задачи;</w:t>
            </w:r>
          </w:p>
          <w:p w14:paraId="4CBF0DFD" w14:textId="77777777" w:rsidR="008879E1" w:rsidRPr="00DA24AF" w:rsidRDefault="008879E1" w:rsidP="00227EF5">
            <w:pPr>
              <w:pStyle w:val="ListParagraph"/>
              <w:numPr>
                <w:ilvl w:val="0"/>
                <w:numId w:val="22"/>
              </w:numPr>
              <w:suppressAutoHyphens w:val="0"/>
              <w:autoSpaceDE w:val="0"/>
              <w:autoSpaceDN w:val="0"/>
              <w:adjustRightInd w:val="0"/>
              <w:spacing w:after="0" w:line="240" w:lineRule="auto"/>
              <w:rPr>
                <w:rFonts w:ascii="StobiSerif Regular" w:hAnsi="StobiSerif Regular" w:cs="StobiSerifRegular"/>
              </w:rPr>
            </w:pPr>
            <w:r w:rsidRPr="00DA24AF">
              <w:rPr>
                <w:rFonts w:ascii="StobiSerif Regular" w:hAnsi="StobiSerif Regular" w:cs="StobiSerifRegular"/>
              </w:rPr>
              <w:t>Оценка 2 односно „делумно задоволува“, кога вработениот не секогаш во целост и навремено ги извршува работните цели и задачи и</w:t>
            </w:r>
          </w:p>
          <w:p w14:paraId="58888477" w14:textId="0C8C0510" w:rsidR="008879E1" w:rsidRPr="00DA24AF" w:rsidRDefault="008879E1" w:rsidP="00227EF5">
            <w:pPr>
              <w:pStyle w:val="ListParagraph"/>
              <w:numPr>
                <w:ilvl w:val="0"/>
                <w:numId w:val="22"/>
              </w:numPr>
              <w:suppressAutoHyphens w:val="0"/>
              <w:autoSpaceDE w:val="0"/>
              <w:autoSpaceDN w:val="0"/>
              <w:adjustRightInd w:val="0"/>
              <w:spacing w:after="0" w:line="240" w:lineRule="auto"/>
              <w:rPr>
                <w:rFonts w:ascii="StobiSerif Regular" w:hAnsi="StobiSerif Regular" w:cs="StobiSerifRegular"/>
              </w:rPr>
            </w:pPr>
            <w:r w:rsidRPr="00DA24AF">
              <w:rPr>
                <w:rFonts w:ascii="StobiSerif Regular" w:hAnsi="StobiSerif Regular" w:cs="StobiSerifRegular"/>
              </w:rPr>
              <w:t>Оценка 1 односно „не задоволува“, кога вработениот не ги извршува работните цели и задачи и не ги почитува роковите.</w:t>
            </w:r>
          </w:p>
          <w:p w14:paraId="72AAE052" w14:textId="03E89842" w:rsidR="002F6C62" w:rsidRPr="00DA24AF" w:rsidRDefault="002F6C62" w:rsidP="002F6C62">
            <w:pPr>
              <w:suppressAutoHyphens w:val="0"/>
              <w:autoSpaceDE w:val="0"/>
              <w:autoSpaceDN w:val="0"/>
              <w:adjustRightInd w:val="0"/>
              <w:rPr>
                <w:rFonts w:ascii="StobiSerif Regular" w:hAnsi="StobiSerif Regular" w:cs="StobiSerifRegular"/>
              </w:rPr>
            </w:pPr>
          </w:p>
          <w:p w14:paraId="0D25C4AB" w14:textId="77777777" w:rsidR="002F6C62" w:rsidRPr="00DA24AF" w:rsidRDefault="002F6C62" w:rsidP="002F6C62">
            <w:pPr>
              <w:suppressAutoHyphens w:val="0"/>
              <w:autoSpaceDE w:val="0"/>
              <w:autoSpaceDN w:val="0"/>
              <w:adjustRightInd w:val="0"/>
              <w:rPr>
                <w:rFonts w:ascii="StobiSerif Regular" w:hAnsi="StobiSerif Regular" w:cs="StobiSerifRegular"/>
              </w:rPr>
            </w:pPr>
          </w:p>
          <w:p w14:paraId="084EB61B" w14:textId="77777777" w:rsidR="008879E1" w:rsidRPr="00DA24AF" w:rsidRDefault="008879E1" w:rsidP="008879E1">
            <w:pPr>
              <w:rPr>
                <w:rFonts w:ascii="StobiSerif Regular" w:hAnsi="StobiSerif Regular"/>
              </w:rPr>
            </w:pPr>
            <w:r w:rsidRPr="00DA24AF">
              <w:rPr>
                <w:rFonts w:ascii="StobiSerif Regular" w:hAnsi="StobiSerif Regular"/>
              </w:rPr>
              <w:lastRenderedPageBreak/>
              <w:t>(2)Со оценка „5“</w:t>
            </w:r>
            <w:r w:rsidRPr="00DA24AF">
              <w:rPr>
                <w:rFonts w:ascii="StobiSerif Regular" w:hAnsi="StobiSerif Regular" w:cs="StobiSerifRegular"/>
              </w:rPr>
              <w:t xml:space="preserve">односно </w:t>
            </w:r>
            <w:r w:rsidRPr="00DA24AF">
              <w:rPr>
                <w:rFonts w:ascii="StobiSerif Regular" w:hAnsi="StobiSerif Regular"/>
              </w:rPr>
              <w:t>„особено се истакнува“ можат да бидат оценети најмногу 30% од вкупниот број на вработени  во секоја организациона единица одделно.</w:t>
            </w:r>
          </w:p>
          <w:p w14:paraId="4EACDA5D" w14:textId="77777777" w:rsidR="008879E1" w:rsidRPr="00DA24AF" w:rsidRDefault="008879E1" w:rsidP="008879E1">
            <w:pPr>
              <w:rPr>
                <w:rFonts w:ascii="StobiSerif Regular" w:hAnsi="StobiSerif Regular"/>
              </w:rPr>
            </w:pPr>
            <w:r w:rsidRPr="00DA24AF">
              <w:rPr>
                <w:rFonts w:ascii="StobiSerif Regular" w:hAnsi="StobiSerif Regular"/>
              </w:rPr>
              <w:t>(3) Оценувањето се врши од страна на непосредно раководниот службеник, а во случај на негово отсуство оценувањето го врши следниот непосредно повисок раководен службеник или државниот секретар.</w:t>
            </w:r>
          </w:p>
          <w:p w14:paraId="5841F03C" w14:textId="77777777" w:rsidR="008879E1" w:rsidRPr="00DA24AF" w:rsidRDefault="008879E1" w:rsidP="008879E1">
            <w:pPr>
              <w:rPr>
                <w:rFonts w:ascii="StobiSerif Regular" w:hAnsi="StobiSerif Regular"/>
              </w:rPr>
            </w:pPr>
            <w:r w:rsidRPr="00DA24AF">
              <w:rPr>
                <w:rFonts w:ascii="StobiSerif Regular" w:hAnsi="StobiSerif Regular"/>
              </w:rPr>
              <w:t>(4) Оценувањето на државниот секретар се врши од страна на министерот.</w:t>
            </w:r>
          </w:p>
          <w:p w14:paraId="74AA0E74" w14:textId="77777777" w:rsidR="008879E1" w:rsidRPr="00DA24AF" w:rsidRDefault="008879E1" w:rsidP="008879E1">
            <w:pPr>
              <w:rPr>
                <w:rFonts w:ascii="StobiSerif Regular" w:hAnsi="StobiSerif Regular"/>
              </w:rPr>
            </w:pPr>
            <w:r w:rsidRPr="00DA24AF">
              <w:rPr>
                <w:rFonts w:ascii="StobiSerif Regular" w:hAnsi="StobiSerif Regular"/>
              </w:rPr>
              <w:t>(5)Квалитативна контрола и конечна одлука за оценките,  во постапка по жалба е во надлежност на Овластени одбори.</w:t>
            </w:r>
          </w:p>
          <w:p w14:paraId="3AF95E1E" w14:textId="77777777" w:rsidR="008879E1" w:rsidRPr="00DA24AF" w:rsidRDefault="008879E1" w:rsidP="008879E1">
            <w:pPr>
              <w:rPr>
                <w:rFonts w:ascii="StobiSerif Regular" w:hAnsi="StobiSerif Regular"/>
              </w:rPr>
            </w:pPr>
            <w:r w:rsidRPr="00DA24AF">
              <w:rPr>
                <w:rFonts w:ascii="StobiSerif Regular" w:hAnsi="StobiSerif Regular"/>
              </w:rPr>
              <w:t>(6) Жалба на оценката, вработениот може да поднесе во рок од осум дена од денот на прием, до Овластениот одбор кој одлучува во втор степен согласно став (5) на овој член.</w:t>
            </w:r>
          </w:p>
          <w:p w14:paraId="0B9C86FC" w14:textId="77777777" w:rsidR="008879E1" w:rsidRPr="00DA24AF" w:rsidRDefault="008879E1" w:rsidP="008879E1">
            <w:pPr>
              <w:rPr>
                <w:rFonts w:ascii="StobiSerif Regular" w:hAnsi="StobiSerif Regular"/>
              </w:rPr>
            </w:pPr>
            <w:r w:rsidRPr="00DA24AF">
              <w:rPr>
                <w:rFonts w:ascii="StobiSerif Regular" w:hAnsi="StobiSerif Regular"/>
              </w:rPr>
              <w:t>(7) Одлуката на Овластениот одбор е конечна.</w:t>
            </w:r>
          </w:p>
          <w:p w14:paraId="0EF31C1C" w14:textId="77777777" w:rsidR="008879E1" w:rsidRPr="00DA24AF" w:rsidRDefault="008879E1" w:rsidP="008879E1">
            <w:pPr>
              <w:rPr>
                <w:rFonts w:ascii="StobiSerif Regular" w:hAnsi="StobiSerif Regular"/>
              </w:rPr>
            </w:pPr>
            <w:r w:rsidRPr="00DA24AF">
              <w:rPr>
                <w:rFonts w:ascii="StobiSerif Regular" w:hAnsi="StobiSerif Regular"/>
              </w:rPr>
              <w:t xml:space="preserve">(8) Вработениот кој е оценет со годишна оценка „5 </w:t>
            </w:r>
            <w:r w:rsidRPr="00DA24AF">
              <w:rPr>
                <w:rFonts w:ascii="StobiSerif Regular" w:hAnsi="StobiSerif Regular" w:cs="StobiSerifRegular"/>
              </w:rPr>
              <w:t xml:space="preserve">односно </w:t>
            </w:r>
            <w:r w:rsidRPr="00DA24AF">
              <w:rPr>
                <w:rFonts w:ascii="StobiSerif Regular" w:hAnsi="StobiSerif Regular"/>
              </w:rPr>
              <w:t>особено се истакнува“, му се доделува надоместок за успешност во работењето во висина на платата примена во последниот месец од годината за која се вршело оценувањето, доколку во буџетот на институцијата се обезбедени средства за таа намена.</w:t>
            </w:r>
          </w:p>
          <w:p w14:paraId="1F8A183E" w14:textId="77777777" w:rsidR="008879E1" w:rsidRPr="00DA24AF" w:rsidRDefault="008879E1" w:rsidP="008879E1">
            <w:pPr>
              <w:rPr>
                <w:rFonts w:ascii="StobiSerif Regular" w:hAnsi="StobiSerif Regular"/>
              </w:rPr>
            </w:pPr>
            <w:r w:rsidRPr="00DA24AF">
              <w:rPr>
                <w:rFonts w:ascii="StobiSerif Regular" w:hAnsi="StobiSerif Regular"/>
              </w:rPr>
              <w:t>(9)Начинот на оценување на вработените , образецот за оценување и начин на работа на Овластениот одбор во постапка по жалба, поблиску се уредува со правилник кој го донесува министерот.</w:t>
            </w:r>
          </w:p>
          <w:p w14:paraId="0FD0D399" w14:textId="77777777" w:rsidR="008879E1" w:rsidRPr="00DA24AF" w:rsidRDefault="008879E1" w:rsidP="008879E1">
            <w:pPr>
              <w:autoSpaceDE w:val="0"/>
              <w:autoSpaceDN w:val="0"/>
              <w:adjustRightInd w:val="0"/>
              <w:rPr>
                <w:rFonts w:ascii="StobiSerif Regular" w:hAnsi="StobiSerif Regular" w:cs="StobiSerifRegular"/>
              </w:rPr>
            </w:pPr>
          </w:p>
          <w:p w14:paraId="59525C96" w14:textId="77777777" w:rsidR="008879E1" w:rsidRPr="00DA24AF" w:rsidRDefault="008879E1" w:rsidP="008879E1">
            <w:pPr>
              <w:autoSpaceDE w:val="0"/>
              <w:autoSpaceDN w:val="0"/>
              <w:adjustRightInd w:val="0"/>
              <w:jc w:val="center"/>
              <w:rPr>
                <w:rFonts w:ascii="StobiSerif Regular" w:hAnsi="StobiSerif Regular"/>
                <w:b/>
              </w:rPr>
            </w:pPr>
            <w:r w:rsidRPr="00DA24AF">
              <w:rPr>
                <w:rFonts w:ascii="StobiSerif Regular" w:hAnsi="StobiSerif Regular"/>
                <w:b/>
              </w:rPr>
              <w:lastRenderedPageBreak/>
              <w:t>Глава X</w:t>
            </w:r>
          </w:p>
          <w:p w14:paraId="47B6D5B0"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ЗДРАВСТВЕНА ЗАШТИТА И ОСИГУРУВАЊЕ</w:t>
            </w:r>
          </w:p>
          <w:p w14:paraId="4C3089B1"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Здравствена заштита</w:t>
            </w:r>
          </w:p>
          <w:p w14:paraId="7D1F3373"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Член 65</w:t>
            </w:r>
          </w:p>
          <w:p w14:paraId="5F6BCBE7" w14:textId="3FB815D1"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(1)Вработените во Министерството имаат право на остварување на здравствена заштита согласно закон</w:t>
            </w:r>
            <w:r w:rsidR="00816852" w:rsidRPr="00DA24AF">
              <w:rPr>
                <w:rFonts w:ascii="StobiSerif Regular" w:hAnsi="StobiSerif Regular" w:cs="StobiSerifRegular"/>
              </w:rPr>
              <w:t xml:space="preserve"> и Колективен договор на Министерството за одбрана</w:t>
            </w:r>
            <w:r w:rsidRPr="00DA24AF">
              <w:rPr>
                <w:rFonts w:ascii="StobiSerif Regular" w:hAnsi="StobiSerif Regular" w:cs="StobiSerifRegular"/>
              </w:rPr>
              <w:t>.</w:t>
            </w:r>
          </w:p>
          <w:p w14:paraId="457A3675" w14:textId="35D88582"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w:t>
            </w:r>
            <w:r w:rsidR="00816852" w:rsidRPr="00DA24AF">
              <w:rPr>
                <w:rFonts w:ascii="StobiSerif Regular" w:hAnsi="StobiSerif Regular" w:cs="StobiSerifRegular"/>
              </w:rPr>
              <w:t>2</w:t>
            </w:r>
            <w:r w:rsidRPr="00DA24AF">
              <w:rPr>
                <w:rFonts w:ascii="StobiSerif Regular" w:hAnsi="StobiSerif Regular" w:cs="StobiSerifRegular"/>
              </w:rPr>
              <w:t>)За вработените упатени на должност во командните структури на НАТО, дипломатските претставништва на Републиката, седишта, команди, штабови и воени единици на меѓународни организации во странство, во земја со која Републиката нема склучено/преземено договор за социјално осигурување или во земја со која Републиката има склучено/преземено договор за социјално осигурување, но во истиот не е уредена можноста за користење на здравствени услуги за време на упатувањето на привремена работа, Министерството може да склучи договор со осигурителна компанија од Републиката или од државата каде е упатен, за право на користење на здравствени услуги во странство за лицата упатени на должност и за членовите на нивните семејства.</w:t>
            </w:r>
          </w:p>
          <w:p w14:paraId="7C8802AA" w14:textId="1DF1339C"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w:t>
            </w:r>
            <w:r w:rsidR="00816852" w:rsidRPr="00DA24AF">
              <w:rPr>
                <w:rFonts w:ascii="StobiSerif Regular" w:hAnsi="StobiSerif Regular" w:cs="StobiSerifRegular"/>
              </w:rPr>
              <w:t>3</w:t>
            </w:r>
            <w:r w:rsidRPr="00DA24AF">
              <w:rPr>
                <w:rFonts w:ascii="StobiSerif Regular" w:hAnsi="StobiSerif Regular" w:cs="StobiSerifRegular"/>
              </w:rPr>
              <w:t xml:space="preserve">)За вработените упатени на должност во командните структури на НАТО, дипломатските претставништва на Републиката, седишта, команди, штабови и воени единици на меѓународни организации во странство, во земја со која Републиката има склучено/ преземено договор за социјално осигурување и во </w:t>
            </w:r>
            <w:r w:rsidRPr="00DA24AF">
              <w:rPr>
                <w:rFonts w:ascii="StobiSerif Regular" w:hAnsi="StobiSerif Regular" w:cs="StobiSerifRegular"/>
              </w:rPr>
              <w:lastRenderedPageBreak/>
              <w:t xml:space="preserve">истиот е уредена можноста за користење на здравствени услуги за време на упатувањето на привремена работа, за лицата упатени на должност и за членовите на нивните семејства се применуваат одредбите од договорот за социјално осигурување. </w:t>
            </w:r>
          </w:p>
          <w:p w14:paraId="590C9CA7" w14:textId="0BF2CF81"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w:t>
            </w:r>
            <w:r w:rsidR="00816852" w:rsidRPr="00DA24AF">
              <w:rPr>
                <w:rFonts w:ascii="StobiSerif Regular" w:hAnsi="StobiSerif Regular" w:cs="StobiSerifRegular"/>
              </w:rPr>
              <w:t>4</w:t>
            </w:r>
            <w:r w:rsidRPr="00DA24AF">
              <w:rPr>
                <w:rFonts w:ascii="StobiSerif Regular" w:hAnsi="StobiSerif Regular" w:cs="StobiSerifRegular"/>
              </w:rPr>
              <w:t>)Надоместокот на средства (партиципација) кои вработените ги платиле при користење на здрав</w:t>
            </w:r>
            <w:r w:rsidR="00816852" w:rsidRPr="00DA24AF">
              <w:rPr>
                <w:rFonts w:ascii="StobiSerif Regular" w:hAnsi="StobiSerif Regular" w:cs="StobiSerifRegular"/>
              </w:rPr>
              <w:t xml:space="preserve">ствени услуги од ставовите (2) и </w:t>
            </w:r>
            <w:r w:rsidRPr="00DA24AF">
              <w:rPr>
                <w:rFonts w:ascii="StobiSerif Regular" w:hAnsi="StobiSerif Regular" w:cs="StobiSerifRegular"/>
              </w:rPr>
              <w:t>(3) на овој член, се врши по претходно приложената уредна документација за направените трошоци</w:t>
            </w:r>
            <w:r w:rsidR="00816852" w:rsidRPr="00DA24AF">
              <w:rPr>
                <w:rFonts w:ascii="StobiSerif Regular" w:hAnsi="StobiSerif Regular" w:cs="StobiSerifRegular"/>
              </w:rPr>
              <w:t xml:space="preserve">. </w:t>
            </w:r>
          </w:p>
          <w:p w14:paraId="7D0F429B" w14:textId="77777777" w:rsidR="00816852" w:rsidRPr="00DA24AF" w:rsidRDefault="00816852" w:rsidP="008879E1">
            <w:pPr>
              <w:autoSpaceDE w:val="0"/>
              <w:autoSpaceDN w:val="0"/>
              <w:adjustRightInd w:val="0"/>
              <w:rPr>
                <w:rFonts w:ascii="StobiSerif Regular" w:hAnsi="StobiSerif Regular" w:cs="StobiSerifRegular"/>
              </w:rPr>
            </w:pPr>
          </w:p>
          <w:p w14:paraId="53E29379"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Член 66</w:t>
            </w:r>
          </w:p>
          <w:p w14:paraId="36407CDF"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Надоместокот на трошоците направени при користење на здравствени услуги во случаите од членот 65 на овој закон, се на товар на Министерството.</w:t>
            </w:r>
          </w:p>
          <w:p w14:paraId="630350C6" w14:textId="77777777" w:rsidR="008879E1" w:rsidRPr="00DA24AF" w:rsidRDefault="008879E1" w:rsidP="008879E1">
            <w:pPr>
              <w:autoSpaceDE w:val="0"/>
              <w:autoSpaceDN w:val="0"/>
              <w:adjustRightInd w:val="0"/>
              <w:rPr>
                <w:rFonts w:ascii="StobiSerif Regular" w:hAnsi="StobiSerif Regular" w:cs="StobiSerifRegular"/>
              </w:rPr>
            </w:pPr>
          </w:p>
          <w:p w14:paraId="113EAD00"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Член 67</w:t>
            </w:r>
          </w:p>
          <w:p w14:paraId="2C7F9026"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(1)Надоместокот на плата за време на отсуство од работа поради боледување односно привремената спреченост за работа на вработените во  Министерството до и над 30 дена, се утврдува согласно закон.</w:t>
            </w:r>
          </w:p>
          <w:p w14:paraId="34C9CFA8" w14:textId="77777777" w:rsidR="008879E1" w:rsidRPr="00DA24AF" w:rsidRDefault="008879E1" w:rsidP="008879E1">
            <w:pPr>
              <w:autoSpaceDE w:val="0"/>
              <w:autoSpaceDN w:val="0"/>
              <w:adjustRightInd w:val="0"/>
              <w:rPr>
                <w:rFonts w:ascii="StobiSerif Regular" w:hAnsi="StobiSerif Regular" w:cs="StobiSerifRegular"/>
              </w:rPr>
            </w:pPr>
            <w:r w:rsidRPr="00DA24AF" w:rsidDel="00364075">
              <w:rPr>
                <w:rFonts w:ascii="StobiSerif Regular" w:hAnsi="StobiSerif Regular" w:cs="StobiSerifRegular"/>
              </w:rPr>
              <w:t xml:space="preserve">  </w:t>
            </w:r>
            <w:r w:rsidRPr="00DA24AF">
              <w:rPr>
                <w:rFonts w:ascii="StobiSerif Regular" w:hAnsi="StobiSerif Regular" w:cs="StobiSerifRegular"/>
              </w:rPr>
              <w:t>(2)За време на отсуството согласно овој член, вработените го задржуваат правото на бенефициран стаж.</w:t>
            </w:r>
          </w:p>
          <w:p w14:paraId="3D302F4E" w14:textId="77777777" w:rsidR="008879E1" w:rsidRPr="00DA24AF" w:rsidRDefault="008879E1" w:rsidP="008879E1">
            <w:pPr>
              <w:autoSpaceDE w:val="0"/>
              <w:autoSpaceDN w:val="0"/>
              <w:adjustRightInd w:val="0"/>
              <w:jc w:val="center"/>
              <w:rPr>
                <w:rFonts w:ascii="StobiSerif Regular" w:hAnsi="StobiSerif Regular" w:cs="StobiSerifRegular"/>
                <w:b/>
              </w:rPr>
            </w:pPr>
          </w:p>
          <w:p w14:paraId="7C93A3EA"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Осигурување</w:t>
            </w:r>
          </w:p>
          <w:p w14:paraId="47044D61"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Член 68</w:t>
            </w:r>
          </w:p>
          <w:p w14:paraId="0B19685E" w14:textId="77777777" w:rsidR="008879E1" w:rsidRPr="00DA24AF" w:rsidRDefault="008879E1" w:rsidP="008879E1">
            <w:pPr>
              <w:autoSpaceDE w:val="0"/>
              <w:autoSpaceDN w:val="0"/>
              <w:adjustRightInd w:val="0"/>
              <w:rPr>
                <w:rFonts w:ascii="StobiSerif Regular" w:hAnsi="StobiSerif Regular" w:cs="Tahoma"/>
              </w:rPr>
            </w:pPr>
            <w:r w:rsidRPr="00DA24AF">
              <w:rPr>
                <w:rFonts w:ascii="StobiSerif Regular" w:hAnsi="StobiSerif Regular" w:cs="Tahoma"/>
              </w:rPr>
              <w:t>(1)Министерството е должно да ги осигура вработените за случај на смрт, телесно оштетување или губење на работната способност.</w:t>
            </w:r>
          </w:p>
          <w:p w14:paraId="68C5A7BA" w14:textId="77777777" w:rsidR="008879E1" w:rsidRPr="00DA24AF" w:rsidRDefault="008879E1" w:rsidP="008879E1">
            <w:pPr>
              <w:autoSpaceDE w:val="0"/>
              <w:autoSpaceDN w:val="0"/>
              <w:adjustRightInd w:val="0"/>
              <w:rPr>
                <w:rFonts w:ascii="StobiSerif Regular" w:hAnsi="StobiSerif Regular" w:cs="Tahoma"/>
              </w:rPr>
            </w:pPr>
            <w:r w:rsidRPr="00DA24AF">
              <w:rPr>
                <w:rFonts w:ascii="StobiSerif Regular" w:hAnsi="StobiSerif Regular" w:cs="Tahoma"/>
              </w:rPr>
              <w:lastRenderedPageBreak/>
              <w:t>(2)Осигурувањето на вработените во Министерството се врши по категории според видот на работните задачи и условите под кои се вршат и истото трае 24 часа.</w:t>
            </w:r>
          </w:p>
          <w:p w14:paraId="01C072A6" w14:textId="370501F7" w:rsidR="008879E1" w:rsidRPr="00DA24AF" w:rsidRDefault="008879E1" w:rsidP="008879E1">
            <w:pPr>
              <w:autoSpaceDE w:val="0"/>
              <w:autoSpaceDN w:val="0"/>
              <w:adjustRightInd w:val="0"/>
              <w:rPr>
                <w:rFonts w:ascii="StobiSerif Regular" w:hAnsi="StobiSerif Regular" w:cs="StobiSerifRegular"/>
              </w:rPr>
            </w:pPr>
          </w:p>
          <w:p w14:paraId="562940CA" w14:textId="07A770FC" w:rsidR="002F6C62" w:rsidRPr="00DA24AF" w:rsidRDefault="002F6C62" w:rsidP="008879E1">
            <w:pPr>
              <w:autoSpaceDE w:val="0"/>
              <w:autoSpaceDN w:val="0"/>
              <w:adjustRightInd w:val="0"/>
              <w:rPr>
                <w:rFonts w:ascii="StobiSerif Regular" w:hAnsi="StobiSerif Regular" w:cs="StobiSerifRegular"/>
              </w:rPr>
            </w:pPr>
          </w:p>
          <w:p w14:paraId="4EFB093E" w14:textId="77777777" w:rsidR="008879E1" w:rsidRPr="00DA24AF" w:rsidRDefault="008879E1" w:rsidP="008879E1">
            <w:pPr>
              <w:autoSpaceDE w:val="0"/>
              <w:autoSpaceDN w:val="0"/>
              <w:adjustRightInd w:val="0"/>
              <w:jc w:val="center"/>
              <w:rPr>
                <w:rFonts w:ascii="StobiSerif Regular" w:hAnsi="StobiSerif Regular"/>
                <w:b/>
              </w:rPr>
            </w:pPr>
          </w:p>
          <w:p w14:paraId="0F9E7F8C" w14:textId="77777777" w:rsidR="008879E1" w:rsidRPr="00DA24AF" w:rsidRDefault="008879E1" w:rsidP="008879E1">
            <w:pPr>
              <w:autoSpaceDE w:val="0"/>
              <w:autoSpaceDN w:val="0"/>
              <w:adjustRightInd w:val="0"/>
              <w:jc w:val="center"/>
              <w:rPr>
                <w:rFonts w:ascii="StobiSerif Regular" w:hAnsi="StobiSerif Regular"/>
                <w:b/>
              </w:rPr>
            </w:pPr>
            <w:r w:rsidRPr="00DA24AF">
              <w:rPr>
                <w:rFonts w:ascii="StobiSerif Regular" w:hAnsi="StobiSerif Regular"/>
                <w:b/>
              </w:rPr>
              <w:t>Глава XI</w:t>
            </w:r>
          </w:p>
          <w:p w14:paraId="4E8FD72E"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РАБОТНО ВРЕМЕ,ОДМОРИ И ОТСУСТВА</w:t>
            </w:r>
          </w:p>
          <w:p w14:paraId="7F3ED7D3" w14:textId="77777777" w:rsidR="008879E1" w:rsidRPr="00DA24AF" w:rsidRDefault="008879E1" w:rsidP="008879E1">
            <w:pPr>
              <w:autoSpaceDE w:val="0"/>
              <w:autoSpaceDN w:val="0"/>
              <w:adjustRightInd w:val="0"/>
              <w:jc w:val="center"/>
              <w:rPr>
                <w:rFonts w:ascii="StobiSerif Regular" w:hAnsi="StobiSerif Regular" w:cs="StobiSerifRegular"/>
                <w:b/>
              </w:rPr>
            </w:pPr>
          </w:p>
          <w:p w14:paraId="28EAAADF" w14:textId="77777777" w:rsidR="008879E1" w:rsidRPr="00DA24AF" w:rsidRDefault="008879E1" w:rsidP="008879E1">
            <w:pPr>
              <w:autoSpaceDE w:val="0"/>
              <w:autoSpaceDN w:val="0"/>
              <w:adjustRightInd w:val="0"/>
              <w:jc w:val="center"/>
              <w:rPr>
                <w:rFonts w:ascii="StobiSerif Regular" w:hAnsi="StobiSerif Regular" w:cs="Tahoma-Bold"/>
                <w:b/>
                <w:bCs/>
              </w:rPr>
            </w:pPr>
            <w:r w:rsidRPr="00DA24AF">
              <w:rPr>
                <w:rFonts w:ascii="StobiSerif Regular" w:hAnsi="StobiSerif Regular" w:cs="Tahoma-Bold"/>
                <w:b/>
                <w:bCs/>
              </w:rPr>
              <w:t>Работно време</w:t>
            </w:r>
          </w:p>
          <w:p w14:paraId="4DA9F22C"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Член 69</w:t>
            </w:r>
          </w:p>
          <w:p w14:paraId="0BBC4E91"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(1)Работното време на вработените во Министерството изнесува 40 часа во работна недела (полно работно време).</w:t>
            </w:r>
          </w:p>
          <w:p w14:paraId="521EB637"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(2)Вработените во Министерството може да работат и пократко од 40 часа во работната недела со акт на министерот, во случаи и под услови утврдени со закон.</w:t>
            </w:r>
          </w:p>
          <w:p w14:paraId="7F4135E4"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(3)Во услови на кризна или вонредна состојба согласно закон, работното време може да изнесува и повеќе од 40 часа во работната недела, но не повеќе од 10 часа неделно.</w:t>
            </w:r>
          </w:p>
          <w:p w14:paraId="03BD6AD6"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(4) По исклучок од ставот (3) на овој член,доколку природата на работата побарува работен ангажман повеќе од 10 часа неделно надвор од полното работно време, истото се уредува со Колективен договор на министерството за одбрана.</w:t>
            </w:r>
          </w:p>
          <w:p w14:paraId="14B842BA" w14:textId="77777777" w:rsidR="008879E1" w:rsidRPr="00DA24AF" w:rsidRDefault="008879E1" w:rsidP="008879E1">
            <w:pPr>
              <w:autoSpaceDE w:val="0"/>
              <w:autoSpaceDN w:val="0"/>
              <w:adjustRightInd w:val="0"/>
              <w:rPr>
                <w:rFonts w:ascii="StobiSerif Regular" w:hAnsi="StobiSerif Regular"/>
              </w:rPr>
            </w:pPr>
            <w:r w:rsidRPr="00DA24AF">
              <w:rPr>
                <w:rFonts w:ascii="StobiSerif Regular" w:hAnsi="StobiSerif Regular" w:cs="TimesNewRomanPSMT"/>
              </w:rPr>
              <w:t>(5)Правата на вработените од ставот (2) на овој член, се изедначени со правата на вработените кои работат 40 часа во работната недела.</w:t>
            </w:r>
          </w:p>
          <w:p w14:paraId="7BE488C6" w14:textId="33514E2C" w:rsidR="008879E1" w:rsidRPr="00DA24AF" w:rsidRDefault="008879E1" w:rsidP="008879E1">
            <w:pPr>
              <w:autoSpaceDE w:val="0"/>
              <w:autoSpaceDN w:val="0"/>
              <w:adjustRightInd w:val="0"/>
              <w:jc w:val="center"/>
              <w:rPr>
                <w:rFonts w:ascii="StobiSerif Regular" w:hAnsi="StobiSerif Regular" w:cs="StobiSerifRegular"/>
              </w:rPr>
            </w:pPr>
          </w:p>
          <w:p w14:paraId="5130B371" w14:textId="77777777" w:rsidR="009D6DDF" w:rsidRPr="00DA24AF" w:rsidRDefault="009D6DDF" w:rsidP="008879E1">
            <w:pPr>
              <w:autoSpaceDE w:val="0"/>
              <w:autoSpaceDN w:val="0"/>
              <w:adjustRightInd w:val="0"/>
              <w:jc w:val="center"/>
              <w:rPr>
                <w:rFonts w:ascii="StobiSerif Regular" w:hAnsi="StobiSerif Regular" w:cs="StobiSerifRegular"/>
              </w:rPr>
            </w:pPr>
          </w:p>
          <w:p w14:paraId="095FFE68"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lastRenderedPageBreak/>
              <w:t>Член 70</w:t>
            </w:r>
          </w:p>
          <w:p w14:paraId="42AF939A"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(1)Вработениот кој работи помалку од полното работно време (скратено работно време) заради лични здравствени причини во согласност со прописите за здравствена заштита односно заради нега на дете со развојни проблеми и посебни образовни потреби, има право на плата како вработен кој работи со полно работно време во Министерството.</w:t>
            </w:r>
          </w:p>
          <w:p w14:paraId="64BE6125"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(2)Вработениот од ставот (1) на овој член, ги остварува правата од работен однос како вработен кој работи со полно работно време во Министерството, односно има право на здравствено осигурување, задолжително социјално осигурување во согласност со прописите за здравствено и социјално осигурување, како и пензиско и инвалидско осигурување во согласност со одредбите на овој закон и прописите за пензиско и инвалидско осигурување.</w:t>
            </w:r>
          </w:p>
          <w:p w14:paraId="76A1BF59" w14:textId="77777777" w:rsidR="008879E1" w:rsidRPr="00DA24AF" w:rsidRDefault="008879E1" w:rsidP="008879E1">
            <w:pPr>
              <w:autoSpaceDE w:val="0"/>
              <w:autoSpaceDN w:val="0"/>
              <w:adjustRightInd w:val="0"/>
              <w:jc w:val="center"/>
              <w:rPr>
                <w:rFonts w:ascii="StobiSerif Regular" w:hAnsi="StobiSerif Regular" w:cs="StobiSerifRegular"/>
                <w:b/>
              </w:rPr>
            </w:pPr>
          </w:p>
          <w:p w14:paraId="3636C3A7"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Член 71</w:t>
            </w:r>
          </w:p>
          <w:p w14:paraId="6DFC9D21"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(1)Вработениот кој работи со полно работно време, за време на дневното работно време има право на одмор (пауза) во траење од 30 минути.</w:t>
            </w:r>
          </w:p>
          <w:p w14:paraId="0F24F56D"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(2)Вработениот во Министерството кој работи пократко од полното работно време, но најмалку четири часа дневно, има право на одмор (пауза) во траење од 15 минути.</w:t>
            </w:r>
          </w:p>
          <w:p w14:paraId="17E80295"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(3)Времето поминато на пауза во текот на работниот ден, се засметува во работното време и за истото се исплатува плата.</w:t>
            </w:r>
          </w:p>
          <w:p w14:paraId="3AB7D982"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lastRenderedPageBreak/>
              <w:t>(4)Вработениот има право на одмор меѓу два последователни работни дена, во траење од најмалку 12 часа.</w:t>
            </w:r>
          </w:p>
          <w:p w14:paraId="3A201FBA"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(5)Вработениот има право на неделен одмор во траење од најмалку 24 часа непрекинато, а доколку поради објективни, технички, организациски и други причини е неопходно да работи на денот на својот неделен одмор, му се обезбедува таков одмор во текот на наредната работна недела.</w:t>
            </w:r>
          </w:p>
          <w:p w14:paraId="7D6DF1B1" w14:textId="77777777" w:rsidR="008879E1" w:rsidRPr="00DA24AF" w:rsidRDefault="008879E1" w:rsidP="008879E1">
            <w:pPr>
              <w:autoSpaceDE w:val="0"/>
              <w:autoSpaceDN w:val="0"/>
              <w:adjustRightInd w:val="0"/>
              <w:rPr>
                <w:rFonts w:ascii="StobiSerif Regular" w:hAnsi="StobiSerif Regular"/>
              </w:rPr>
            </w:pPr>
            <w:r w:rsidRPr="00DA24AF">
              <w:rPr>
                <w:rFonts w:ascii="StobiSerif Regular" w:hAnsi="StobiSerif Regular" w:cs="TimesNewRomanPSMT"/>
              </w:rPr>
              <w:t>(6)Како ден на неделен одмор, по правило, се смета седмиот ден, недела.</w:t>
            </w:r>
          </w:p>
          <w:p w14:paraId="7DDE0C4E" w14:textId="77777777" w:rsidR="008879E1" w:rsidRPr="00DA24AF" w:rsidRDefault="008879E1" w:rsidP="008879E1">
            <w:pPr>
              <w:autoSpaceDE w:val="0"/>
              <w:autoSpaceDN w:val="0"/>
              <w:adjustRightInd w:val="0"/>
              <w:jc w:val="center"/>
              <w:rPr>
                <w:rFonts w:ascii="StobiSerif Regular" w:hAnsi="StobiSerif Regular" w:cs="StobiSerifRegular"/>
                <w:b/>
              </w:rPr>
            </w:pPr>
          </w:p>
          <w:p w14:paraId="4A8B1A06"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Член 72</w:t>
            </w:r>
          </w:p>
          <w:p w14:paraId="5572449A"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(1)Во зависност од природата и карактерот на работите и задачите во одделни организациски единици во Министерството, работата се врши во смени и трае непрекинато.</w:t>
            </w:r>
          </w:p>
          <w:p w14:paraId="1BBE9B6B"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(2)Работата во смени од ставот (1) на овој член, го подразбира секој метод на организирање на работата во смени кога вработените се сменуваат едноподруго на исто работно место во согласност со одреден план и кое може да биде континуирано или со прекини, вклучувајќи ја потребата за вработените да работат во различно време во даден период на денови или недели.</w:t>
            </w:r>
          </w:p>
          <w:p w14:paraId="7A5D18AE" w14:textId="77777777" w:rsidR="008879E1" w:rsidRPr="00DA24AF" w:rsidRDefault="008879E1" w:rsidP="008879E1">
            <w:pPr>
              <w:autoSpaceDE w:val="0"/>
              <w:autoSpaceDN w:val="0"/>
              <w:adjustRightInd w:val="0"/>
              <w:rPr>
                <w:rFonts w:ascii="StobiSerif Regular" w:hAnsi="StobiSerif Regular"/>
              </w:rPr>
            </w:pPr>
            <w:r w:rsidRPr="00DA24AF">
              <w:rPr>
                <w:rFonts w:ascii="StobiSerif Regular" w:hAnsi="StobiSerif Regular" w:cs="TimesNewRomanPSMT"/>
              </w:rPr>
              <w:t>(3)Министерот со претходно мислење на репрезентативниот синдикатот, донесува правилник за организациските единици во Министерството и издвоените објекти на Министерството кои работат во смени и системот на работата во смени.</w:t>
            </w:r>
          </w:p>
          <w:p w14:paraId="6088CFFB" w14:textId="5206D0CB" w:rsidR="008879E1" w:rsidRPr="00DA24AF" w:rsidRDefault="008879E1" w:rsidP="008879E1">
            <w:pPr>
              <w:tabs>
                <w:tab w:val="left" w:pos="3890"/>
              </w:tabs>
              <w:rPr>
                <w:rFonts w:ascii="StobiSerif Regular" w:hAnsi="StobiSerif Regular"/>
              </w:rPr>
            </w:pPr>
          </w:p>
          <w:p w14:paraId="6A84D1D6" w14:textId="77777777" w:rsidR="009D6DDF" w:rsidRPr="00DA24AF" w:rsidRDefault="009D6DDF" w:rsidP="008879E1">
            <w:pPr>
              <w:tabs>
                <w:tab w:val="left" w:pos="3890"/>
              </w:tabs>
              <w:rPr>
                <w:rFonts w:ascii="StobiSerif Regular" w:hAnsi="StobiSerif Regular"/>
              </w:rPr>
            </w:pPr>
          </w:p>
          <w:p w14:paraId="7B9FCB4A" w14:textId="77777777" w:rsidR="008879E1" w:rsidRPr="00DA24AF" w:rsidRDefault="008879E1" w:rsidP="008879E1">
            <w:pPr>
              <w:tabs>
                <w:tab w:val="left" w:pos="3890"/>
              </w:tabs>
              <w:jc w:val="center"/>
              <w:rPr>
                <w:rFonts w:ascii="StobiSerif Regular" w:hAnsi="StobiSerif Regular"/>
                <w:b/>
              </w:rPr>
            </w:pPr>
            <w:r w:rsidRPr="00DA24AF">
              <w:rPr>
                <w:rFonts w:ascii="StobiSerif Regular" w:hAnsi="StobiSerif Regular"/>
                <w:b/>
              </w:rPr>
              <w:lastRenderedPageBreak/>
              <w:t>Одмори и отсуства</w:t>
            </w:r>
          </w:p>
          <w:p w14:paraId="3C46C06E"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Член 73</w:t>
            </w:r>
          </w:p>
          <w:p w14:paraId="01512131"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(1)Вработениот има право на платен годишен одмор во текот на една календарска година во траење од најмалку 20, а најмногу 33 работни дена, под услови и на начин утврден со овој закон и Колективен договор на Министерството за одбрана.</w:t>
            </w:r>
          </w:p>
          <w:p w14:paraId="2073177D"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(2)Вработен кој за прв пат заснова работен однос на неопределено или определено време, со право на цел годишен одмор се стекнува по остварена непрекината работа од најмалку шест месеци.</w:t>
            </w:r>
          </w:p>
          <w:p w14:paraId="7A58E336"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(3)Вработен со навршени 55 години возраст, вработен со одреден степен на инвалидност со наод, оценка и мислење од Стручна комисија во согласност со законили  вработен кој чува и негува дете со посебни потреби, има право на уште три работни дена годишен одмор.</w:t>
            </w:r>
          </w:p>
          <w:p w14:paraId="3F117AED" w14:textId="77777777" w:rsidR="008879E1" w:rsidRPr="00DA24AF" w:rsidRDefault="008879E1" w:rsidP="008879E1">
            <w:pPr>
              <w:autoSpaceDE w:val="0"/>
              <w:autoSpaceDN w:val="0"/>
              <w:adjustRightInd w:val="0"/>
              <w:rPr>
                <w:rFonts w:ascii="StobiSerif Regular" w:hAnsi="StobiSerif Regular"/>
              </w:rPr>
            </w:pPr>
          </w:p>
          <w:p w14:paraId="1CA5B256"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Член 74</w:t>
            </w:r>
          </w:p>
          <w:p w14:paraId="1BB757B9"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Во денови на платен годишен одмор не се пресметуваат:</w:t>
            </w:r>
          </w:p>
          <w:p w14:paraId="63AD1CD0" w14:textId="77777777" w:rsidR="008879E1" w:rsidRPr="00DA24AF" w:rsidRDefault="008879E1" w:rsidP="00227EF5">
            <w:pPr>
              <w:pStyle w:val="ListParagraph"/>
              <w:numPr>
                <w:ilvl w:val="0"/>
                <w:numId w:val="23"/>
              </w:numPr>
              <w:suppressAutoHyphens w:val="0"/>
              <w:autoSpaceDE w:val="0"/>
              <w:autoSpaceDN w:val="0"/>
              <w:adjustRightInd w:val="0"/>
              <w:spacing w:after="0" w:line="240" w:lineRule="auto"/>
              <w:rPr>
                <w:rFonts w:ascii="StobiSerif Regular" w:hAnsi="StobiSerif Regular" w:cs="TimesNewRomanPSMT"/>
                <w:sz w:val="24"/>
              </w:rPr>
            </w:pPr>
            <w:r w:rsidRPr="00DA24AF">
              <w:rPr>
                <w:rFonts w:ascii="StobiSerif Regular" w:hAnsi="StobiSerif Regular" w:cs="TimesNewRomanPSMT"/>
                <w:sz w:val="24"/>
              </w:rPr>
              <w:t>неработните денови-сабота и недела;</w:t>
            </w:r>
          </w:p>
          <w:p w14:paraId="033731C8" w14:textId="77777777" w:rsidR="008879E1" w:rsidRPr="00DA24AF" w:rsidRDefault="008879E1" w:rsidP="00227EF5">
            <w:pPr>
              <w:pStyle w:val="ListParagraph"/>
              <w:numPr>
                <w:ilvl w:val="0"/>
                <w:numId w:val="23"/>
              </w:numPr>
              <w:suppressAutoHyphens w:val="0"/>
              <w:autoSpaceDE w:val="0"/>
              <w:autoSpaceDN w:val="0"/>
              <w:adjustRightInd w:val="0"/>
              <w:spacing w:after="0" w:line="240" w:lineRule="auto"/>
              <w:rPr>
                <w:rFonts w:ascii="StobiSerif Regular" w:hAnsi="StobiSerif Regular" w:cs="TimesNewRomanPSMT"/>
                <w:sz w:val="24"/>
              </w:rPr>
            </w:pPr>
            <w:r w:rsidRPr="00DA24AF">
              <w:rPr>
                <w:rFonts w:ascii="StobiSerif Regular" w:hAnsi="StobiSerif Regular" w:cs="TimesNewRomanPSMT"/>
                <w:sz w:val="24"/>
              </w:rPr>
              <w:t>празниците и неработните денови утврдени со закон;</w:t>
            </w:r>
          </w:p>
          <w:p w14:paraId="777D6D71" w14:textId="77777777" w:rsidR="008879E1" w:rsidRPr="00DA24AF" w:rsidRDefault="008879E1" w:rsidP="00227EF5">
            <w:pPr>
              <w:pStyle w:val="ListParagraph"/>
              <w:numPr>
                <w:ilvl w:val="0"/>
                <w:numId w:val="23"/>
              </w:numPr>
              <w:suppressAutoHyphens w:val="0"/>
              <w:autoSpaceDE w:val="0"/>
              <w:autoSpaceDN w:val="0"/>
              <w:adjustRightInd w:val="0"/>
              <w:spacing w:after="0" w:line="240" w:lineRule="auto"/>
              <w:rPr>
                <w:rFonts w:ascii="StobiSerif Regular" w:hAnsi="StobiSerif Regular" w:cs="TimesNewRomanPSMT"/>
                <w:sz w:val="24"/>
              </w:rPr>
            </w:pPr>
            <w:r w:rsidRPr="00DA24AF">
              <w:rPr>
                <w:rFonts w:ascii="StobiSerif Regular" w:hAnsi="StobiSerif Regular" w:cs="TimesNewRomanPSMT"/>
                <w:sz w:val="24"/>
              </w:rPr>
              <w:t>слободните денови;</w:t>
            </w:r>
          </w:p>
          <w:p w14:paraId="21DC7334" w14:textId="77777777" w:rsidR="008879E1" w:rsidRPr="00DA24AF" w:rsidRDefault="008879E1" w:rsidP="00227EF5">
            <w:pPr>
              <w:pStyle w:val="ListParagraph"/>
              <w:numPr>
                <w:ilvl w:val="0"/>
                <w:numId w:val="23"/>
              </w:numPr>
              <w:suppressAutoHyphens w:val="0"/>
              <w:autoSpaceDE w:val="0"/>
              <w:autoSpaceDN w:val="0"/>
              <w:adjustRightInd w:val="0"/>
              <w:spacing w:after="0" w:line="240" w:lineRule="auto"/>
              <w:rPr>
                <w:rFonts w:ascii="StobiSerif Regular" w:hAnsi="StobiSerif Regular" w:cs="TimesNewRomanPSMT"/>
                <w:sz w:val="24"/>
              </w:rPr>
            </w:pPr>
            <w:r w:rsidRPr="00DA24AF">
              <w:rPr>
                <w:rFonts w:ascii="StobiSerif Regular" w:hAnsi="StobiSerif Regular" w:cs="TimesNewRomanPSMT"/>
                <w:sz w:val="24"/>
              </w:rPr>
              <w:t>отсуство од работа поради боледување и</w:t>
            </w:r>
          </w:p>
          <w:p w14:paraId="213C52B5" w14:textId="77777777" w:rsidR="008879E1" w:rsidRPr="00DA24AF" w:rsidRDefault="008879E1" w:rsidP="00227EF5">
            <w:pPr>
              <w:pStyle w:val="ListParagraph"/>
              <w:numPr>
                <w:ilvl w:val="0"/>
                <w:numId w:val="23"/>
              </w:numPr>
              <w:suppressAutoHyphens w:val="0"/>
              <w:autoSpaceDE w:val="0"/>
              <w:autoSpaceDN w:val="0"/>
              <w:adjustRightInd w:val="0"/>
              <w:spacing w:after="0" w:line="240" w:lineRule="auto"/>
              <w:rPr>
                <w:rFonts w:ascii="StobiSerif Regular" w:hAnsi="StobiSerif Regular" w:cs="TimesNewRomanPSMT"/>
                <w:sz w:val="24"/>
              </w:rPr>
            </w:pPr>
            <w:r w:rsidRPr="00DA24AF">
              <w:rPr>
                <w:rFonts w:ascii="StobiSerif Regular" w:hAnsi="StobiSerif Regular" w:cs="TimesNewRomanPSMT"/>
                <w:sz w:val="24"/>
              </w:rPr>
              <w:t>други случаи на оправдано отсуство од работа во согласност со закон.</w:t>
            </w:r>
          </w:p>
          <w:p w14:paraId="223DA1CD" w14:textId="7EC56694" w:rsidR="008879E1" w:rsidRPr="00DA24AF" w:rsidRDefault="008879E1" w:rsidP="008879E1">
            <w:pPr>
              <w:autoSpaceDE w:val="0"/>
              <w:autoSpaceDN w:val="0"/>
              <w:adjustRightInd w:val="0"/>
              <w:rPr>
                <w:rFonts w:ascii="StobiSerif Regular" w:hAnsi="StobiSerif Regular" w:cs="TimesNewRomanPSMT"/>
              </w:rPr>
            </w:pPr>
          </w:p>
          <w:p w14:paraId="75FD2869" w14:textId="77777777" w:rsidR="00721C6B" w:rsidRPr="00DA24AF" w:rsidRDefault="00721C6B" w:rsidP="008879E1">
            <w:pPr>
              <w:autoSpaceDE w:val="0"/>
              <w:autoSpaceDN w:val="0"/>
              <w:adjustRightInd w:val="0"/>
              <w:rPr>
                <w:rFonts w:ascii="StobiSerif Regular" w:hAnsi="StobiSerif Regular" w:cs="TimesNewRomanPSMT"/>
              </w:rPr>
            </w:pPr>
          </w:p>
          <w:p w14:paraId="31750A38"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lastRenderedPageBreak/>
              <w:t>Член 75</w:t>
            </w:r>
          </w:p>
          <w:p w14:paraId="7215CA87"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(1)Годишниот одмор, по правило, се користи во текот на календарската година.</w:t>
            </w:r>
          </w:p>
          <w:p w14:paraId="4907821F"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(2)Годишниот одмор може да се користи во повеќе делови, со тоа што еден дел од годишниот одмор мора да трае најмалку две непрекинати работни недели.</w:t>
            </w:r>
          </w:p>
          <w:p w14:paraId="4017BA73" w14:textId="77777777" w:rsidR="008879E1" w:rsidRPr="00DA24AF" w:rsidRDefault="008879E1" w:rsidP="008879E1">
            <w:pPr>
              <w:autoSpaceDE w:val="0"/>
              <w:autoSpaceDN w:val="0"/>
              <w:adjustRightInd w:val="0"/>
              <w:rPr>
                <w:rFonts w:ascii="StobiSerif Regular" w:hAnsi="StobiSerif Regular"/>
              </w:rPr>
            </w:pPr>
            <w:r w:rsidRPr="00DA24AF">
              <w:rPr>
                <w:rFonts w:ascii="StobiSerif Regular" w:hAnsi="StobiSerif Regular" w:cs="TimesNewRomanPSMT"/>
              </w:rPr>
              <w:t>(3) На вработениот потребно е да му се обезбеди искористување на 10 работни дена годишен одмор до крајот на тековната календарска година, а остатокот до 30 јуни наредната година.</w:t>
            </w:r>
          </w:p>
          <w:p w14:paraId="6958A9C9" w14:textId="77777777" w:rsidR="008879E1" w:rsidRPr="00DA24AF" w:rsidRDefault="008879E1" w:rsidP="008879E1">
            <w:pPr>
              <w:autoSpaceDE w:val="0"/>
              <w:autoSpaceDN w:val="0"/>
              <w:adjustRightInd w:val="0"/>
              <w:rPr>
                <w:rFonts w:ascii="StobiSerif Regular" w:hAnsi="StobiSerif Regular"/>
              </w:rPr>
            </w:pPr>
            <w:r w:rsidRPr="00DA24AF">
              <w:rPr>
                <w:rFonts w:ascii="StobiSerif Regular" w:hAnsi="StobiSerif Regular" w:cs="TimesNewRomanPSMT"/>
              </w:rPr>
              <w:t>(4)По исклучок од став (3) на овој член, годишниот одмор кој што не бил искористен во тековната календарска година заради отсуство од работа поради боледување, повреда, породилно отсуство, отсуство заради нега и чување на дете, или упатување на стручно оспособување и усовршување за потребите на Министерството, вработениот има право да го искористи најдоцна до крајот на наредната календарска година.</w:t>
            </w:r>
          </w:p>
          <w:p w14:paraId="09768653" w14:textId="77777777" w:rsidR="008879E1" w:rsidRPr="00DA24AF" w:rsidRDefault="008879E1" w:rsidP="008879E1">
            <w:pPr>
              <w:autoSpaceDE w:val="0"/>
              <w:autoSpaceDN w:val="0"/>
              <w:adjustRightInd w:val="0"/>
              <w:rPr>
                <w:rFonts w:ascii="StobiSerif Regular" w:hAnsi="StobiSerif Regular"/>
              </w:rPr>
            </w:pPr>
            <w:r w:rsidRPr="00DA24AF">
              <w:rPr>
                <w:rFonts w:ascii="StobiSerif Regular" w:hAnsi="StobiSerif Regular" w:cs="TimesNewRomanPSMT"/>
              </w:rPr>
              <w:t xml:space="preserve">(5)По исклучок од став (3) на овој член, годишниот одмор кој што од објективни причини не бил искористен во тековната календарска година поради упатување и учество во хуманитарни и меѓународни операции, во мисии и операции на НАТО и во примената на правото на индивидуална или колективна самоодбрана, операции за кризен менаџмент и кооперативна безбедност, или за вршење на должности во командните структури на НАТО, дипломатските претставништва на </w:t>
            </w:r>
            <w:r w:rsidRPr="00DA24AF">
              <w:rPr>
                <w:rFonts w:ascii="StobiSerif Regular" w:hAnsi="StobiSerif Regular" w:cs="TimesNewRomanPSMT"/>
              </w:rPr>
              <w:lastRenderedPageBreak/>
              <w:t>Републиката, седишта, команди, штабови и воени единици на меѓународни организации во странство и на територијата на Републиката, вработениот има право да го искористи до крајот на наредната календарска година.</w:t>
            </w:r>
          </w:p>
          <w:p w14:paraId="230BCCC3" w14:textId="77777777" w:rsidR="008879E1" w:rsidRPr="00DA24AF" w:rsidRDefault="008879E1" w:rsidP="008879E1">
            <w:pPr>
              <w:autoSpaceDE w:val="0"/>
              <w:autoSpaceDN w:val="0"/>
              <w:adjustRightInd w:val="0"/>
              <w:rPr>
                <w:rFonts w:ascii="StobiSerif Regular" w:hAnsi="StobiSerif Regular"/>
              </w:rPr>
            </w:pPr>
            <w:r w:rsidRPr="00DA24AF">
              <w:rPr>
                <w:rFonts w:ascii="StobiSerif Regular" w:hAnsi="StobiSerif Regular" w:cs="TimesNewRomanPSMT"/>
              </w:rPr>
              <w:t>(6)Вработениот на кој работниот однос му престанува поради пензионирање, по негово писмено барање, има право на користење на годишниот одмор пред престанокот на работниот однос по овој основ.</w:t>
            </w:r>
          </w:p>
          <w:p w14:paraId="16BB0792" w14:textId="77777777" w:rsidR="008879E1" w:rsidRPr="00DA24AF" w:rsidRDefault="008879E1" w:rsidP="008879E1">
            <w:pPr>
              <w:autoSpaceDE w:val="0"/>
              <w:autoSpaceDN w:val="0"/>
              <w:adjustRightInd w:val="0"/>
              <w:jc w:val="center"/>
              <w:rPr>
                <w:rFonts w:ascii="StobiSerif Regular" w:hAnsi="StobiSerif Regular"/>
              </w:rPr>
            </w:pPr>
          </w:p>
          <w:p w14:paraId="201E1E65"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Член 76</w:t>
            </w:r>
          </w:p>
          <w:p w14:paraId="3E80BE91"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Должината на годишниот одмор на вработениот се утврдува врз основа на следниве критериуми:</w:t>
            </w:r>
          </w:p>
          <w:p w14:paraId="6C1B8B27"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а) должина на пензискиот стаж;</w:t>
            </w:r>
          </w:p>
          <w:p w14:paraId="77B64622"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б) сложеност на работата на работното место;</w:t>
            </w:r>
          </w:p>
          <w:p w14:paraId="26AD8701"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в) услови за работа и</w:t>
            </w:r>
          </w:p>
          <w:p w14:paraId="6A21068E"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г) здравствена состојба на вработениот.</w:t>
            </w:r>
          </w:p>
          <w:p w14:paraId="10056395" w14:textId="77777777" w:rsidR="008879E1" w:rsidRPr="00DA24AF" w:rsidRDefault="008879E1" w:rsidP="008879E1">
            <w:pPr>
              <w:autoSpaceDE w:val="0"/>
              <w:autoSpaceDN w:val="0"/>
              <w:adjustRightInd w:val="0"/>
              <w:rPr>
                <w:rFonts w:ascii="StobiSerif Regular" w:hAnsi="StobiSerif Regular" w:cs="StobiSerifRegular"/>
                <w:b/>
              </w:rPr>
            </w:pPr>
          </w:p>
          <w:p w14:paraId="39CA177B" w14:textId="77777777" w:rsidR="008879E1" w:rsidRPr="00DA24AF" w:rsidRDefault="008879E1" w:rsidP="008879E1">
            <w:pPr>
              <w:autoSpaceDE w:val="0"/>
              <w:autoSpaceDN w:val="0"/>
              <w:adjustRightInd w:val="0"/>
              <w:jc w:val="center"/>
              <w:rPr>
                <w:rFonts w:ascii="StobiSerif Regular" w:hAnsi="StobiSerif Regular" w:cs="StobiSerifRegular"/>
                <w:b/>
              </w:rPr>
            </w:pPr>
          </w:p>
          <w:p w14:paraId="18F3A70C"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Член 77</w:t>
            </w:r>
          </w:p>
          <w:p w14:paraId="565C3746"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(1)Вработениот не може да се откаже од правото на користење на годишен одмор, ниту тоа право може да му се ускрати.</w:t>
            </w:r>
          </w:p>
          <w:p w14:paraId="2AC14FF3"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(2)Вработениот има право два дена од годишниот одмор да користи по сопствено барање, во денови кои сам ќе ги определи, за што е должен писмено да го извести непосредно претпоставениот, најдоцна еден ден пред користењето на двата дена од годишниот одмор.</w:t>
            </w:r>
          </w:p>
          <w:p w14:paraId="5524D6BF"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 xml:space="preserve">(3)Министерот или од него овластено лице се должни да го уважат барањето на </w:t>
            </w:r>
            <w:r w:rsidRPr="00DA24AF">
              <w:rPr>
                <w:rFonts w:ascii="StobiSerif Regular" w:hAnsi="StobiSerif Regular" w:cs="TimesNewRomanPSMT"/>
              </w:rPr>
              <w:lastRenderedPageBreak/>
              <w:t>вработениот, освен во исклучителни случаи кога ќе оцени дека отсуството на вработениот посериозно ќе го загрози работниот процес.</w:t>
            </w:r>
          </w:p>
          <w:p w14:paraId="014F4371" w14:textId="77777777" w:rsidR="008879E1" w:rsidRPr="00DA24AF" w:rsidRDefault="008879E1" w:rsidP="008879E1">
            <w:pPr>
              <w:autoSpaceDE w:val="0"/>
              <w:autoSpaceDN w:val="0"/>
              <w:adjustRightInd w:val="0"/>
              <w:rPr>
                <w:rFonts w:ascii="StobiSerif Regular" w:hAnsi="StobiSerif Regular"/>
              </w:rPr>
            </w:pPr>
          </w:p>
          <w:p w14:paraId="1643BC40" w14:textId="77777777" w:rsidR="008879E1" w:rsidRPr="00DA24AF" w:rsidRDefault="008879E1" w:rsidP="008879E1">
            <w:pPr>
              <w:autoSpaceDE w:val="0"/>
              <w:autoSpaceDN w:val="0"/>
              <w:adjustRightInd w:val="0"/>
              <w:rPr>
                <w:rFonts w:ascii="StobiSerif Regular" w:hAnsi="StobiSerif Regular"/>
              </w:rPr>
            </w:pPr>
          </w:p>
          <w:p w14:paraId="3F99A869"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Член 78</w:t>
            </w:r>
          </w:p>
          <w:p w14:paraId="04DE90BA"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(1)За правото на користење на платен годишен одмор државниот секретар или од него овластено лице донесува решение.</w:t>
            </w:r>
          </w:p>
          <w:p w14:paraId="6962D51B"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 xml:space="preserve">(2)Решението за користење на годишен одмор се донесува не пократко од три дена пред денот на користење на годишниот одмор на вработениот. </w:t>
            </w:r>
          </w:p>
          <w:p w14:paraId="0F966D17"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 xml:space="preserve">(3)Против решението од ставот (1) на овој член може да се изјави жалба во рок </w:t>
            </w:r>
            <w:r w:rsidRPr="00DA24AF">
              <w:rPr>
                <w:rFonts w:ascii="StobiSerif Regular" w:hAnsi="StobiSerif Regular"/>
                <w:bCs/>
              </w:rPr>
              <w:t xml:space="preserve">од осум дена од денот на приемот до </w:t>
            </w:r>
            <w:r w:rsidRPr="00DA24AF">
              <w:rPr>
                <w:rFonts w:ascii="StobiSerif Regular" w:hAnsi="StobiSerif Regular" w:cs="Tahoma-Bold"/>
                <w:bCs/>
              </w:rPr>
              <w:t>Државната комисија за одлучување во управна постапка и постапка од работен однос во втор степен.</w:t>
            </w:r>
          </w:p>
          <w:p w14:paraId="18E3BDA3" w14:textId="77777777" w:rsidR="008879E1" w:rsidRPr="00DA24AF" w:rsidRDefault="008879E1" w:rsidP="008879E1">
            <w:pPr>
              <w:autoSpaceDE w:val="0"/>
              <w:autoSpaceDN w:val="0"/>
              <w:adjustRightInd w:val="0"/>
              <w:jc w:val="center"/>
              <w:rPr>
                <w:rFonts w:ascii="StobiSerif Regular" w:hAnsi="StobiSerif Regular" w:cs="StobiSerifRegular"/>
                <w:b/>
              </w:rPr>
            </w:pPr>
          </w:p>
          <w:p w14:paraId="73EEC51E"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Член 79</w:t>
            </w:r>
          </w:p>
          <w:p w14:paraId="2A0D04DD"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(1)Вработените во Министерството имаат право на спорт и рекреација два часа неделно во текот на работното време, согласно квартален план за спорт и рекреација кој го носи државниот секретар.</w:t>
            </w:r>
          </w:p>
          <w:p w14:paraId="50805A97"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 xml:space="preserve">(2)Согласно ставот (1) на овој член правото на спорт и рекреација вработените во Министерството можат да го остварат и надвор од работното време во спортско рекреативни центри со кои Министерството има склучено договор.  </w:t>
            </w:r>
          </w:p>
          <w:p w14:paraId="6720378F"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 xml:space="preserve">(3)Вработениот кој е избран за член на спортска државна репрезентација, има право на платено отсуство од работа во </w:t>
            </w:r>
            <w:r w:rsidRPr="00DA24AF">
              <w:rPr>
                <w:rFonts w:ascii="StobiSerif Regular" w:hAnsi="StobiSerif Regular" w:cs="TimesNewRomanPSMT"/>
              </w:rPr>
              <w:lastRenderedPageBreak/>
              <w:t>траење до 90 работни  дена во текот на една календарска година, заради подготовки и учество на олимписки игри и на светски и европски првенства.</w:t>
            </w:r>
          </w:p>
          <w:p w14:paraId="5A004795" w14:textId="77777777" w:rsidR="008879E1" w:rsidRPr="00DA24AF" w:rsidRDefault="008879E1" w:rsidP="008879E1">
            <w:pPr>
              <w:autoSpaceDE w:val="0"/>
              <w:autoSpaceDN w:val="0"/>
              <w:adjustRightInd w:val="0"/>
              <w:rPr>
                <w:rFonts w:ascii="StobiSerif Regular" w:hAnsi="StobiSerif Regular"/>
              </w:rPr>
            </w:pPr>
            <w:r w:rsidRPr="00DA24AF">
              <w:rPr>
                <w:rFonts w:ascii="StobiSerif Regular" w:hAnsi="StobiSerif Regular" w:cs="TimesNewRomanPSMT"/>
              </w:rPr>
              <w:t>(4)Правото од ставот (3) на овој член, се остварува по барање на вработениот, а по претходно приложена соодветна документација, односно докази за членство во спортска државна репрезентација издадени од надлежен орган.</w:t>
            </w:r>
          </w:p>
          <w:p w14:paraId="0BDFF33B"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Член 80</w:t>
            </w:r>
          </w:p>
          <w:p w14:paraId="2982DC07"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(1)Вработениот има право на отсуство од работа со надомест на плата, во согласност со Колективниот договор на Министерството за одбрана.</w:t>
            </w:r>
          </w:p>
          <w:p w14:paraId="1C3FB7DC" w14:textId="77777777" w:rsidR="008879E1" w:rsidRPr="00DA24AF" w:rsidRDefault="008879E1" w:rsidP="008879E1">
            <w:pPr>
              <w:autoSpaceDE w:val="0"/>
              <w:autoSpaceDN w:val="0"/>
              <w:adjustRightInd w:val="0"/>
              <w:rPr>
                <w:rFonts w:ascii="StobiSerif Regular" w:hAnsi="StobiSerif Regular"/>
              </w:rPr>
            </w:pPr>
            <w:r w:rsidRPr="00DA24AF">
              <w:rPr>
                <w:rFonts w:ascii="StobiSerif Regular" w:hAnsi="StobiSerif Regular"/>
              </w:rPr>
              <w:t>(2)Вработениот има право заради неопходни потреби на негово барање, да му се одобри неплатено отсуство во траење од 90 дена во текот на една календарска година.</w:t>
            </w:r>
          </w:p>
          <w:p w14:paraId="537D390E" w14:textId="77777777" w:rsidR="008879E1" w:rsidRPr="00DA24AF" w:rsidRDefault="008879E1" w:rsidP="008879E1">
            <w:pPr>
              <w:autoSpaceDE w:val="0"/>
              <w:autoSpaceDN w:val="0"/>
              <w:adjustRightInd w:val="0"/>
              <w:rPr>
                <w:rFonts w:ascii="StobiSerif Regular" w:hAnsi="StobiSerif Regular"/>
              </w:rPr>
            </w:pPr>
            <w:r w:rsidRPr="00DA24AF">
              <w:rPr>
                <w:rFonts w:ascii="StobiSerif Regular" w:hAnsi="StobiSerif Regular"/>
              </w:rPr>
              <w:t>(3)Правото на неплатеното отсуство, вработениот го остварува согласно Законот за работни односи и Колективниот договор на Министерството за одбрана.</w:t>
            </w:r>
          </w:p>
          <w:p w14:paraId="0602A887" w14:textId="77777777" w:rsidR="008879E1" w:rsidRPr="00DA24AF" w:rsidRDefault="008879E1" w:rsidP="008879E1">
            <w:pPr>
              <w:autoSpaceDE w:val="0"/>
              <w:autoSpaceDN w:val="0"/>
              <w:adjustRightInd w:val="0"/>
              <w:rPr>
                <w:rFonts w:ascii="StobiSerif Regular" w:hAnsi="StobiSerif Regular" w:cs="Tahoma-Bold"/>
                <w:b/>
                <w:bCs/>
              </w:rPr>
            </w:pPr>
          </w:p>
          <w:p w14:paraId="2F07FFBC" w14:textId="77777777" w:rsidR="008879E1" w:rsidRPr="00DA24AF" w:rsidRDefault="008879E1" w:rsidP="008879E1">
            <w:pPr>
              <w:autoSpaceDE w:val="0"/>
              <w:autoSpaceDN w:val="0"/>
              <w:adjustRightInd w:val="0"/>
              <w:jc w:val="center"/>
              <w:rPr>
                <w:rFonts w:ascii="StobiSerif Regular" w:hAnsi="StobiSerif Regular" w:cs="Tahoma-Bold"/>
                <w:b/>
                <w:bCs/>
              </w:rPr>
            </w:pPr>
            <w:r w:rsidRPr="00DA24AF">
              <w:rPr>
                <w:rFonts w:ascii="StobiSerif Regular" w:hAnsi="StobiSerif Regular" w:cs="Tahoma-Bold"/>
                <w:b/>
                <w:bCs/>
              </w:rPr>
              <w:t>Мирување на работниот однос на вработен избран или именуван на</w:t>
            </w:r>
          </w:p>
          <w:p w14:paraId="60EAAE14" w14:textId="77777777" w:rsidR="008879E1" w:rsidRPr="00DA24AF" w:rsidRDefault="008879E1" w:rsidP="008879E1">
            <w:pPr>
              <w:autoSpaceDE w:val="0"/>
              <w:autoSpaceDN w:val="0"/>
              <w:adjustRightInd w:val="0"/>
              <w:jc w:val="center"/>
              <w:rPr>
                <w:rFonts w:ascii="StobiSerif Regular" w:hAnsi="StobiSerif Regular" w:cs="Tahoma-Bold"/>
                <w:b/>
                <w:bCs/>
              </w:rPr>
            </w:pPr>
            <w:r w:rsidRPr="00DA24AF">
              <w:rPr>
                <w:rFonts w:ascii="StobiSerif Regular" w:hAnsi="StobiSerif Regular" w:cs="Tahoma-Bold"/>
                <w:b/>
                <w:bCs/>
              </w:rPr>
              <w:t>државна или јавна функција</w:t>
            </w:r>
          </w:p>
          <w:p w14:paraId="26252CDA" w14:textId="77777777" w:rsidR="008879E1" w:rsidRPr="00DA24AF" w:rsidRDefault="008879E1" w:rsidP="008879E1">
            <w:pPr>
              <w:autoSpaceDE w:val="0"/>
              <w:autoSpaceDN w:val="0"/>
              <w:adjustRightInd w:val="0"/>
              <w:jc w:val="center"/>
              <w:rPr>
                <w:rFonts w:ascii="StobiSerif Regular" w:hAnsi="StobiSerif Regular" w:cs="Tahoma-Bold"/>
                <w:b/>
                <w:bCs/>
              </w:rPr>
            </w:pPr>
            <w:r w:rsidRPr="00DA24AF">
              <w:rPr>
                <w:rFonts w:ascii="StobiSerif Regular" w:hAnsi="StobiSerif Regular" w:cs="Tahoma-Bold"/>
                <w:b/>
                <w:bCs/>
              </w:rPr>
              <w:t>Член 81</w:t>
            </w:r>
          </w:p>
          <w:p w14:paraId="7B367D23" w14:textId="77777777" w:rsidR="008879E1" w:rsidRPr="00DA24AF" w:rsidRDefault="008879E1" w:rsidP="008879E1">
            <w:pPr>
              <w:autoSpaceDE w:val="0"/>
              <w:autoSpaceDN w:val="0"/>
              <w:adjustRightInd w:val="0"/>
              <w:rPr>
                <w:rFonts w:ascii="StobiSerif Regular" w:hAnsi="StobiSerif Regular" w:cs="Tahoma"/>
              </w:rPr>
            </w:pPr>
            <w:r w:rsidRPr="00DA24AF">
              <w:rPr>
                <w:rFonts w:ascii="StobiSerif Regular" w:hAnsi="StobiSerif Regular" w:cs="Tahoma"/>
              </w:rPr>
              <w:t xml:space="preserve">На вработен во Министерството кој е избран или именуван на државна или јавна функција, утврдена со закон, а чие вршење бара привремено да престане да работи кај работодавачот, му мирува работниот однос за време на вршење на функцијата и има право, во рок од 15 дена </w:t>
            </w:r>
            <w:r w:rsidRPr="00DA24AF">
              <w:rPr>
                <w:rFonts w:ascii="StobiSerif Regular" w:hAnsi="StobiSerif Regular" w:cs="Tahoma"/>
              </w:rPr>
              <w:lastRenderedPageBreak/>
              <w:t>по престанувањето на функцијата што ја вршел, да се врати на работа кај работодавачот и да се распореди на работно место на исто ниво согласно општите и посебни работни компетенциина кое бил распореден пред да биде избран или именуван на државна или јавна функција утврдена со закон.</w:t>
            </w:r>
          </w:p>
          <w:p w14:paraId="746B8EAA" w14:textId="0F9E19CE" w:rsidR="008879E1" w:rsidRPr="00DA24AF" w:rsidRDefault="008879E1" w:rsidP="008879E1">
            <w:pPr>
              <w:autoSpaceDE w:val="0"/>
              <w:autoSpaceDN w:val="0"/>
              <w:adjustRightInd w:val="0"/>
              <w:rPr>
                <w:rFonts w:ascii="StobiSerif Regular" w:hAnsi="StobiSerif Regular" w:cs="TimesNewRomanPSMT"/>
              </w:rPr>
            </w:pPr>
          </w:p>
          <w:p w14:paraId="3F509E78" w14:textId="12DC48FF" w:rsidR="00721C6B" w:rsidRPr="00DA24AF" w:rsidRDefault="00721C6B" w:rsidP="008879E1">
            <w:pPr>
              <w:autoSpaceDE w:val="0"/>
              <w:autoSpaceDN w:val="0"/>
              <w:adjustRightInd w:val="0"/>
              <w:rPr>
                <w:rFonts w:ascii="StobiSerif Regular" w:hAnsi="StobiSerif Regular" w:cs="TimesNewRomanPSMT"/>
              </w:rPr>
            </w:pPr>
          </w:p>
          <w:p w14:paraId="27E92B97" w14:textId="77777777" w:rsidR="00721C6B" w:rsidRPr="00DA24AF" w:rsidRDefault="00721C6B" w:rsidP="008879E1">
            <w:pPr>
              <w:autoSpaceDE w:val="0"/>
              <w:autoSpaceDN w:val="0"/>
              <w:adjustRightInd w:val="0"/>
              <w:rPr>
                <w:rFonts w:ascii="StobiSerif Regular" w:hAnsi="StobiSerif Regular" w:cs="TimesNewRomanPSMT"/>
              </w:rPr>
            </w:pPr>
          </w:p>
          <w:p w14:paraId="5D4CFFC6" w14:textId="77777777" w:rsidR="008879E1" w:rsidRPr="00DA24AF" w:rsidRDefault="008879E1" w:rsidP="008879E1">
            <w:pPr>
              <w:autoSpaceDE w:val="0"/>
              <w:autoSpaceDN w:val="0"/>
              <w:adjustRightInd w:val="0"/>
              <w:jc w:val="center"/>
              <w:rPr>
                <w:rFonts w:ascii="StobiSerif Regular" w:hAnsi="StobiSerif Regular" w:cs="TimesNewRomanPSMT"/>
                <w:b/>
              </w:rPr>
            </w:pPr>
            <w:r w:rsidRPr="00DA24AF">
              <w:rPr>
                <w:rFonts w:ascii="StobiSerif Regular" w:hAnsi="StobiSerif Regular" w:cs="TimesNewRomanPSMT"/>
                <w:b/>
              </w:rPr>
              <w:t>Член 82</w:t>
            </w:r>
          </w:p>
          <w:p w14:paraId="6DFD3E0C" w14:textId="77777777" w:rsidR="008879E1" w:rsidRPr="00DA24AF" w:rsidRDefault="008879E1" w:rsidP="008879E1">
            <w:pPr>
              <w:autoSpaceDE w:val="0"/>
              <w:autoSpaceDN w:val="0"/>
              <w:adjustRightInd w:val="0"/>
              <w:rPr>
                <w:rFonts w:ascii="StobiSerif Regular" w:hAnsi="StobiSerif Regular" w:cs="TimesNewRomanPSMT"/>
              </w:rPr>
            </w:pPr>
            <w:r w:rsidRPr="00DA24AF">
              <w:rPr>
                <w:rFonts w:ascii="StobiSerif Regular" w:hAnsi="StobiSerif Regular" w:cs="TimesNewRomanPSMT"/>
              </w:rPr>
              <w:t xml:space="preserve">За прашања </w:t>
            </w:r>
            <w:r w:rsidRPr="00DA24AF">
              <w:rPr>
                <w:rFonts w:ascii="StobiSerif Regular" w:hAnsi="StobiSerif Regular" w:cs="Tahoma"/>
              </w:rPr>
              <w:t xml:space="preserve">кои не се уредени во Главата </w:t>
            </w:r>
            <w:r w:rsidRPr="00DA24AF">
              <w:rPr>
                <w:rFonts w:ascii="StobiSerif Regular" w:hAnsi="StobiSerif Regular"/>
                <w:b/>
              </w:rPr>
              <w:t>XI</w:t>
            </w:r>
            <w:r w:rsidRPr="00DA24AF">
              <w:rPr>
                <w:rFonts w:ascii="StobiSerif Regular" w:hAnsi="StobiSerif Regular" w:cs="Tahoma"/>
              </w:rPr>
              <w:t>. „Работно време, одмори и отсуства” се применуваат одредбите од</w:t>
            </w:r>
            <w:r w:rsidRPr="00DA24AF">
              <w:rPr>
                <w:rFonts w:ascii="StobiSerif Regular" w:hAnsi="StobiSerif Regular" w:cs="TimesNewRomanPSMT"/>
              </w:rPr>
              <w:t xml:space="preserve"> Колективниот договор на Министерството за одбрана.</w:t>
            </w:r>
          </w:p>
          <w:p w14:paraId="27423A83" w14:textId="77777777" w:rsidR="008879E1" w:rsidRPr="00DA24AF" w:rsidRDefault="008879E1" w:rsidP="008879E1">
            <w:pPr>
              <w:autoSpaceDE w:val="0"/>
              <w:autoSpaceDN w:val="0"/>
              <w:adjustRightInd w:val="0"/>
              <w:rPr>
                <w:rFonts w:ascii="StobiSerif Regular" w:hAnsi="StobiSerif Regular" w:cs="StobiSerifRegular"/>
                <w:b/>
              </w:rPr>
            </w:pPr>
          </w:p>
          <w:p w14:paraId="4306A8C6" w14:textId="77777777" w:rsidR="008879E1" w:rsidRPr="00DA24AF" w:rsidRDefault="008879E1" w:rsidP="008879E1">
            <w:pPr>
              <w:autoSpaceDE w:val="0"/>
              <w:autoSpaceDN w:val="0"/>
              <w:adjustRightInd w:val="0"/>
              <w:jc w:val="center"/>
              <w:rPr>
                <w:rFonts w:ascii="StobiSerif Regular" w:hAnsi="StobiSerif Regular" w:cs="StobiSerifRegular"/>
                <w:b/>
              </w:rPr>
            </w:pPr>
          </w:p>
          <w:p w14:paraId="71859B1A"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ГЛАВА XII</w:t>
            </w:r>
          </w:p>
          <w:p w14:paraId="2D9C3938"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ОДГОВОРНОСТ НА ВРАБОТЕНИТЕ ВО ОДБРАНАТА</w:t>
            </w:r>
          </w:p>
          <w:p w14:paraId="5D4BEE16" w14:textId="77777777" w:rsidR="008879E1" w:rsidRPr="00DA24AF" w:rsidRDefault="008879E1" w:rsidP="008879E1">
            <w:pPr>
              <w:autoSpaceDE w:val="0"/>
              <w:autoSpaceDN w:val="0"/>
              <w:adjustRightInd w:val="0"/>
              <w:jc w:val="center"/>
              <w:rPr>
                <w:rFonts w:ascii="StobiSerif Regular" w:hAnsi="StobiSerif Regular" w:cs="StobiSerifRegular"/>
                <w:b/>
                <w:bCs/>
              </w:rPr>
            </w:pPr>
          </w:p>
          <w:p w14:paraId="44F9AC8A"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Дисциплинска одговорност</w:t>
            </w:r>
          </w:p>
          <w:p w14:paraId="395D0F36"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Член 83</w:t>
            </w:r>
          </w:p>
          <w:p w14:paraId="421D65BB"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(1)Вработениот во Министерството е лично одговорен за вршењето на работите и работните задачи од работното место.</w:t>
            </w:r>
          </w:p>
          <w:p w14:paraId="7CD48BF9"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(2)За повреда на службената должност вработениот во Министерството одговара дисциплински.</w:t>
            </w:r>
          </w:p>
          <w:p w14:paraId="010AD5E2"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(3)Одговорноста за сторено кривично дело, односно прекршок не ја исклучува дисциплинската одговорност на вработениот во Министерството.</w:t>
            </w:r>
          </w:p>
          <w:p w14:paraId="17BBED7C"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 xml:space="preserve">(4)Секој вработен во Министерството и друго лице, во согласност со закон, има право да поднесе иницијатива за </w:t>
            </w:r>
            <w:r w:rsidRPr="00DA24AF">
              <w:rPr>
                <w:rFonts w:ascii="StobiSerif Regular" w:hAnsi="StobiSerif Regular" w:cs="StobiSerifRegular"/>
                <w:bCs/>
              </w:rPr>
              <w:lastRenderedPageBreak/>
              <w:t>покренување на дисциплинска постапка против вработен во Министерството која треба да биде образложена.</w:t>
            </w:r>
          </w:p>
          <w:p w14:paraId="1F92723C"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(5)Иницијативата од ставот (4) на овој член се поднесува до непосредно претпоставениот раководен службеник на лицето против кое се поднесува.</w:t>
            </w:r>
          </w:p>
          <w:p w14:paraId="50353203"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 xml:space="preserve">(6)Предлог за покренување на дисциплинска постапка против вработен во Министерството поднесува непосредно претпоставениот раководен службеник, врз основ на поднесена иницијатива. </w:t>
            </w:r>
          </w:p>
          <w:p w14:paraId="23CC86DA"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(7)Доколку во моментот на поднесување на иницијативата вработениот нема непосредно претпоставен раководен службеник, предлогот го поднесува следниот непосредно претпоставен раководен службеник.</w:t>
            </w:r>
          </w:p>
          <w:p w14:paraId="785E2E9C" w14:textId="77777777" w:rsidR="008879E1" w:rsidRPr="00DA24AF" w:rsidRDefault="008879E1" w:rsidP="008879E1">
            <w:pPr>
              <w:autoSpaceDE w:val="0"/>
              <w:autoSpaceDN w:val="0"/>
              <w:adjustRightInd w:val="0"/>
              <w:rPr>
                <w:rFonts w:ascii="StobiSerif Regular" w:hAnsi="StobiSerif Regular" w:cs="StobiSerifRegular"/>
                <w:bCs/>
              </w:rPr>
            </w:pPr>
          </w:p>
          <w:p w14:paraId="502F1992"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Видови дисциплинска одговорност</w:t>
            </w:r>
          </w:p>
          <w:p w14:paraId="39F4DC77"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Член 84</w:t>
            </w:r>
          </w:p>
          <w:p w14:paraId="01BAA6B0"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(1)Вработен во Министерството, одговара дисциплински за дисциплинска неуредност и дисциплински престап.</w:t>
            </w:r>
          </w:p>
          <w:p w14:paraId="70995F2A"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(2)Дисциплинската неуредност претставува полесна повреда на работната дисциплина, работните задачи, угледот на институцијата и тоа:</w:t>
            </w:r>
          </w:p>
          <w:p w14:paraId="46E4B510" w14:textId="77777777" w:rsidR="008879E1" w:rsidRPr="00DA24AF" w:rsidRDefault="008879E1" w:rsidP="00227EF5">
            <w:pPr>
              <w:numPr>
                <w:ilvl w:val="0"/>
                <w:numId w:val="27"/>
              </w:numPr>
              <w:suppressAutoHyphens w:val="0"/>
              <w:autoSpaceDE w:val="0"/>
              <w:autoSpaceDN w:val="0"/>
              <w:adjustRightInd w:val="0"/>
              <w:rPr>
                <w:rFonts w:ascii="StobiSerif Regular" w:hAnsi="StobiSerif Regular" w:cs="StobiSerifRegular"/>
                <w:bCs/>
              </w:rPr>
            </w:pPr>
            <w:r w:rsidRPr="00DA24AF">
              <w:rPr>
                <w:rFonts w:ascii="StobiSerif Regular" w:hAnsi="StobiSerif Regular" w:cs="StobiSerifRegular"/>
                <w:bCs/>
              </w:rPr>
              <w:t>непочитување на распоредот и користењето на работното време;</w:t>
            </w:r>
          </w:p>
          <w:p w14:paraId="4F02F975" w14:textId="77777777" w:rsidR="008879E1" w:rsidRPr="00DA24AF" w:rsidRDefault="008879E1" w:rsidP="00227EF5">
            <w:pPr>
              <w:numPr>
                <w:ilvl w:val="0"/>
                <w:numId w:val="27"/>
              </w:numPr>
              <w:suppressAutoHyphens w:val="0"/>
              <w:autoSpaceDE w:val="0"/>
              <w:autoSpaceDN w:val="0"/>
              <w:adjustRightInd w:val="0"/>
              <w:rPr>
                <w:rFonts w:ascii="StobiSerif Regular" w:hAnsi="StobiSerif Regular" w:cs="StobiSerifRegular"/>
                <w:bCs/>
              </w:rPr>
            </w:pPr>
            <w:r w:rsidRPr="00DA24AF">
              <w:rPr>
                <w:rFonts w:ascii="StobiSerif Regular" w:hAnsi="StobiSerif Regular" w:cs="StobiSerifRegular"/>
                <w:bCs/>
              </w:rPr>
              <w:t>непочитување на обврската за носење на ознаките со личното име и звањето или називот;</w:t>
            </w:r>
          </w:p>
          <w:p w14:paraId="4028E4C1" w14:textId="77777777" w:rsidR="008879E1" w:rsidRPr="00DA24AF" w:rsidRDefault="008879E1" w:rsidP="00227EF5">
            <w:pPr>
              <w:numPr>
                <w:ilvl w:val="0"/>
                <w:numId w:val="27"/>
              </w:numPr>
              <w:suppressAutoHyphens w:val="0"/>
              <w:autoSpaceDE w:val="0"/>
              <w:autoSpaceDN w:val="0"/>
              <w:adjustRightInd w:val="0"/>
              <w:rPr>
                <w:rFonts w:ascii="StobiSerif Regular" w:hAnsi="StobiSerif Regular" w:cs="StobiSerifRegular"/>
                <w:bCs/>
              </w:rPr>
            </w:pPr>
            <w:r w:rsidRPr="00DA24AF">
              <w:rPr>
                <w:rFonts w:ascii="StobiSerif Regular" w:hAnsi="StobiSerif Regular" w:cs="StobiSerifRegular"/>
                <w:bCs/>
              </w:rPr>
              <w:t>одбивање на стручно оспособување и усовршување на кое вработениот се упатува;</w:t>
            </w:r>
          </w:p>
          <w:p w14:paraId="7BDCA57D" w14:textId="77777777" w:rsidR="008879E1" w:rsidRPr="00DA24AF" w:rsidRDefault="008879E1" w:rsidP="00227EF5">
            <w:pPr>
              <w:numPr>
                <w:ilvl w:val="0"/>
                <w:numId w:val="27"/>
              </w:numPr>
              <w:suppressAutoHyphens w:val="0"/>
              <w:autoSpaceDE w:val="0"/>
              <w:autoSpaceDN w:val="0"/>
              <w:adjustRightInd w:val="0"/>
              <w:rPr>
                <w:rFonts w:ascii="StobiSerif Regular" w:hAnsi="StobiSerif Regular" w:cs="StobiSerifRegular"/>
                <w:bCs/>
              </w:rPr>
            </w:pPr>
            <w:r w:rsidRPr="00DA24AF">
              <w:rPr>
                <w:rFonts w:ascii="StobiSerif Regular" w:hAnsi="StobiSerif Regular" w:cs="StobiSerifRegular"/>
                <w:bCs/>
              </w:rPr>
              <w:lastRenderedPageBreak/>
              <w:t xml:space="preserve">неоправдано неизвестување на непосредно претпоставениот раководен службеник, односно државниот секретар, односно министер, за спреченоста за недоаѓање на работа до истекот на работното време и </w:t>
            </w:r>
          </w:p>
          <w:p w14:paraId="5AC5A365" w14:textId="77777777" w:rsidR="008879E1" w:rsidRPr="00DA24AF" w:rsidRDefault="008879E1" w:rsidP="008879E1">
            <w:pPr>
              <w:autoSpaceDE w:val="0"/>
              <w:autoSpaceDN w:val="0"/>
              <w:adjustRightInd w:val="0"/>
              <w:ind w:left="720"/>
              <w:rPr>
                <w:rFonts w:ascii="StobiSerif Regular" w:hAnsi="StobiSerif Regular" w:cs="StobiSerifRegular"/>
                <w:bCs/>
              </w:rPr>
            </w:pPr>
          </w:p>
          <w:p w14:paraId="69C71C97"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(3)Дисциплински престап претставува потешка повреда на службената должност, работната дисциплина, угледот на институцијата или угледот на вработен во Министерството, и тоа:</w:t>
            </w:r>
          </w:p>
          <w:p w14:paraId="16A0B9E1" w14:textId="77777777" w:rsidR="008879E1" w:rsidRPr="00DA24AF" w:rsidRDefault="008879E1" w:rsidP="00227EF5">
            <w:pPr>
              <w:numPr>
                <w:ilvl w:val="0"/>
                <w:numId w:val="28"/>
              </w:numPr>
              <w:suppressAutoHyphens w:val="0"/>
              <w:autoSpaceDE w:val="0"/>
              <w:autoSpaceDN w:val="0"/>
              <w:adjustRightInd w:val="0"/>
              <w:ind w:left="502"/>
              <w:rPr>
                <w:rFonts w:ascii="StobiSerif Regular" w:hAnsi="StobiSerif Regular" w:cs="StobiSerifRegular"/>
                <w:bCs/>
              </w:rPr>
            </w:pPr>
            <w:r w:rsidRPr="00DA24AF">
              <w:rPr>
                <w:rFonts w:ascii="StobiSerif Regular" w:hAnsi="StobiSerif Regular" w:cs="StobiSerifRegular"/>
                <w:bCs/>
              </w:rPr>
              <w:t>неизвршување, несовесно, ненавремено или небрежно вршење на работните задачи;</w:t>
            </w:r>
          </w:p>
          <w:p w14:paraId="2F07AB3B" w14:textId="77777777" w:rsidR="008879E1" w:rsidRPr="00DA24AF" w:rsidRDefault="008879E1" w:rsidP="00227EF5">
            <w:pPr>
              <w:numPr>
                <w:ilvl w:val="0"/>
                <w:numId w:val="28"/>
              </w:numPr>
              <w:suppressAutoHyphens w:val="0"/>
              <w:autoSpaceDE w:val="0"/>
              <w:autoSpaceDN w:val="0"/>
              <w:adjustRightInd w:val="0"/>
              <w:ind w:left="502"/>
              <w:rPr>
                <w:rFonts w:ascii="StobiSerif Regular" w:hAnsi="StobiSerif Regular" w:cs="StobiSerifRegular"/>
                <w:bCs/>
              </w:rPr>
            </w:pPr>
            <w:r w:rsidRPr="00DA24AF">
              <w:rPr>
                <w:rFonts w:ascii="StobiSerif Regular" w:hAnsi="StobiSerif Regular" w:cs="StobiSerifRegular"/>
                <w:bCs/>
              </w:rPr>
              <w:t>одбивање за извршување на прекувремена работа во услови на кризна или вонредна состојба;</w:t>
            </w:r>
          </w:p>
          <w:p w14:paraId="5440BCA4" w14:textId="77777777" w:rsidR="008879E1" w:rsidRPr="00DA24AF" w:rsidRDefault="008879E1" w:rsidP="00227EF5">
            <w:pPr>
              <w:numPr>
                <w:ilvl w:val="0"/>
                <w:numId w:val="28"/>
              </w:numPr>
              <w:suppressAutoHyphens w:val="0"/>
              <w:autoSpaceDE w:val="0"/>
              <w:autoSpaceDN w:val="0"/>
              <w:adjustRightInd w:val="0"/>
              <w:ind w:left="502"/>
              <w:rPr>
                <w:rFonts w:ascii="StobiSerif Regular" w:hAnsi="StobiSerif Regular" w:cs="StobiSerifRegular"/>
                <w:bCs/>
              </w:rPr>
            </w:pPr>
            <w:r w:rsidRPr="00DA24AF">
              <w:rPr>
                <w:rFonts w:ascii="StobiSerif Regular" w:hAnsi="StobiSerif Regular" w:cs="StobiSerifRegular"/>
                <w:bCs/>
              </w:rPr>
              <w:t>неуредно чување на службените списи и податоци;</w:t>
            </w:r>
          </w:p>
          <w:p w14:paraId="5291C0FC" w14:textId="77777777" w:rsidR="008879E1" w:rsidRPr="00DA24AF" w:rsidRDefault="008879E1" w:rsidP="00227EF5">
            <w:pPr>
              <w:numPr>
                <w:ilvl w:val="0"/>
                <w:numId w:val="28"/>
              </w:numPr>
              <w:suppressAutoHyphens w:val="0"/>
              <w:autoSpaceDE w:val="0"/>
              <w:autoSpaceDN w:val="0"/>
              <w:adjustRightInd w:val="0"/>
              <w:ind w:left="502"/>
              <w:rPr>
                <w:rFonts w:ascii="StobiSerif Regular" w:hAnsi="StobiSerif Regular" w:cs="StobiSerifRegular"/>
                <w:bCs/>
              </w:rPr>
            </w:pPr>
            <w:r w:rsidRPr="00DA24AF">
              <w:rPr>
                <w:rFonts w:ascii="StobiSerif Regular" w:hAnsi="StobiSerif Regular" w:cs="StobiSerifRegular"/>
                <w:bCs/>
              </w:rPr>
              <w:t>одбивање на стручно оспособување и усовршување на кое вработениот се упатува;</w:t>
            </w:r>
          </w:p>
          <w:p w14:paraId="3CA5627B" w14:textId="77777777" w:rsidR="008879E1" w:rsidRPr="00DA24AF" w:rsidRDefault="008879E1" w:rsidP="00227EF5">
            <w:pPr>
              <w:numPr>
                <w:ilvl w:val="0"/>
                <w:numId w:val="28"/>
              </w:numPr>
              <w:suppressAutoHyphens w:val="0"/>
              <w:autoSpaceDE w:val="0"/>
              <w:autoSpaceDN w:val="0"/>
              <w:adjustRightInd w:val="0"/>
              <w:ind w:left="502"/>
              <w:rPr>
                <w:rFonts w:ascii="StobiSerif Regular" w:hAnsi="StobiSerif Regular" w:cs="StobiSerifRegular"/>
                <w:bCs/>
              </w:rPr>
            </w:pPr>
            <w:r w:rsidRPr="00DA24AF">
              <w:rPr>
                <w:rFonts w:ascii="StobiSerif Regular" w:hAnsi="StobiSerif Regular" w:cs="StobiSerifRegular"/>
                <w:bCs/>
              </w:rPr>
              <w:t>непристојно однесување на вработениот при вршење на работа и работни задачи;</w:t>
            </w:r>
          </w:p>
          <w:p w14:paraId="2FBFE7D8" w14:textId="77777777" w:rsidR="008879E1" w:rsidRPr="00DA24AF" w:rsidRDefault="008879E1" w:rsidP="00227EF5">
            <w:pPr>
              <w:numPr>
                <w:ilvl w:val="0"/>
                <w:numId w:val="28"/>
              </w:numPr>
              <w:suppressAutoHyphens w:val="0"/>
              <w:autoSpaceDE w:val="0"/>
              <w:autoSpaceDN w:val="0"/>
              <w:adjustRightInd w:val="0"/>
              <w:ind w:left="502"/>
              <w:rPr>
                <w:rFonts w:ascii="StobiSerif Regular" w:hAnsi="StobiSerif Regular" w:cs="StobiSerifRegular"/>
                <w:bCs/>
              </w:rPr>
            </w:pPr>
            <w:r w:rsidRPr="00DA24AF">
              <w:rPr>
                <w:rFonts w:ascii="StobiSerif Regular" w:hAnsi="StobiSerif Regular" w:cs="StobiSerifRegular"/>
                <w:bCs/>
              </w:rPr>
              <w:t>недоаѓање на работа два работни дена во текот на една календарска година без оправдување;</w:t>
            </w:r>
          </w:p>
          <w:p w14:paraId="702E172B" w14:textId="77777777" w:rsidR="008879E1" w:rsidRPr="00DA24AF" w:rsidRDefault="008879E1" w:rsidP="00227EF5">
            <w:pPr>
              <w:numPr>
                <w:ilvl w:val="0"/>
                <w:numId w:val="28"/>
              </w:numPr>
              <w:suppressAutoHyphens w:val="0"/>
              <w:autoSpaceDE w:val="0"/>
              <w:autoSpaceDN w:val="0"/>
              <w:adjustRightInd w:val="0"/>
              <w:ind w:left="502"/>
              <w:rPr>
                <w:rFonts w:ascii="StobiSerif Regular" w:hAnsi="StobiSerif Regular" w:cs="StobiSerifRegular"/>
                <w:bCs/>
              </w:rPr>
            </w:pPr>
            <w:r w:rsidRPr="00DA24AF">
              <w:rPr>
                <w:rFonts w:ascii="StobiSerif Regular" w:hAnsi="StobiSerif Regular" w:cs="StobiSerifRegular"/>
                <w:bCs/>
              </w:rPr>
              <w:t xml:space="preserve">искажување и застапување на политичко уверување во вршењето на работните задачи,  учество во изборни активности или други јавни настапи од таков карактер во текот на работното време, доведување во прашање на својот статус на вработен во Министерството со вршење на </w:t>
            </w:r>
            <w:r w:rsidRPr="00DA24AF">
              <w:rPr>
                <w:rFonts w:ascii="StobiSerif Regular" w:hAnsi="StobiSerif Regular" w:cs="StobiSerifRegular"/>
                <w:bCs/>
              </w:rPr>
              <w:lastRenderedPageBreak/>
              <w:t>партиски активности, носење или истакнување на партиски симболи во службената просторија;</w:t>
            </w:r>
          </w:p>
          <w:p w14:paraId="333BB453" w14:textId="77777777" w:rsidR="008879E1" w:rsidRPr="00DA24AF" w:rsidRDefault="008879E1" w:rsidP="00227EF5">
            <w:pPr>
              <w:numPr>
                <w:ilvl w:val="0"/>
                <w:numId w:val="28"/>
              </w:numPr>
              <w:suppressAutoHyphens w:val="0"/>
              <w:autoSpaceDE w:val="0"/>
              <w:autoSpaceDN w:val="0"/>
              <w:adjustRightInd w:val="0"/>
              <w:ind w:left="502"/>
              <w:rPr>
                <w:rFonts w:ascii="StobiSerif Regular" w:hAnsi="StobiSerif Regular" w:cs="StobiSerifRegular"/>
                <w:bCs/>
              </w:rPr>
            </w:pPr>
            <w:r w:rsidRPr="00DA24AF">
              <w:rPr>
                <w:rFonts w:ascii="StobiSerif Regular" w:hAnsi="StobiSerif Regular" w:cs="StobiSerifRegular"/>
                <w:bCs/>
              </w:rPr>
              <w:t>одбивање на давање или давање на неточни податоци на институциите, односно на граѓаните и правните лица, доколку давањето на податоци е утврдено со закон;</w:t>
            </w:r>
          </w:p>
          <w:p w14:paraId="1481969E" w14:textId="77777777" w:rsidR="008879E1" w:rsidRPr="00DA24AF" w:rsidRDefault="008879E1" w:rsidP="00227EF5">
            <w:pPr>
              <w:numPr>
                <w:ilvl w:val="0"/>
                <w:numId w:val="28"/>
              </w:numPr>
              <w:suppressAutoHyphens w:val="0"/>
              <w:autoSpaceDE w:val="0"/>
              <w:autoSpaceDN w:val="0"/>
              <w:adjustRightInd w:val="0"/>
              <w:ind w:left="502"/>
              <w:rPr>
                <w:rFonts w:ascii="StobiSerif Regular" w:hAnsi="StobiSerif Regular" w:cs="StobiSerifRegular"/>
                <w:bCs/>
              </w:rPr>
            </w:pPr>
            <w:r w:rsidRPr="00DA24AF">
              <w:rPr>
                <w:rFonts w:ascii="StobiSerif Regular" w:hAnsi="StobiSerif Regular" w:cs="StobiSerifRegular"/>
                <w:bCs/>
              </w:rPr>
              <w:t>незаконито, недомаќинско располагање, користење и употреба на материјалните и финансиските средства;</w:t>
            </w:r>
          </w:p>
          <w:p w14:paraId="4A7BE34B" w14:textId="77777777" w:rsidR="008879E1" w:rsidRPr="00DA24AF" w:rsidRDefault="008879E1" w:rsidP="00227EF5">
            <w:pPr>
              <w:numPr>
                <w:ilvl w:val="0"/>
                <w:numId w:val="28"/>
              </w:numPr>
              <w:suppressAutoHyphens w:val="0"/>
              <w:autoSpaceDE w:val="0"/>
              <w:autoSpaceDN w:val="0"/>
              <w:adjustRightInd w:val="0"/>
              <w:ind w:left="502"/>
              <w:rPr>
                <w:rFonts w:ascii="StobiSerif Regular" w:hAnsi="StobiSerif Regular" w:cs="StobiSerifRegular"/>
                <w:bCs/>
              </w:rPr>
            </w:pPr>
            <w:r w:rsidRPr="00DA24AF">
              <w:rPr>
                <w:rFonts w:ascii="StobiSerif Regular" w:hAnsi="StobiSerif Regular" w:cs="StobiSerifRegular"/>
                <w:bCs/>
              </w:rPr>
              <w:t>одбивање на вршење на работни задачи поврзани со работното место на кои е распореден;</w:t>
            </w:r>
          </w:p>
          <w:p w14:paraId="0DCBA16C" w14:textId="77777777" w:rsidR="008879E1" w:rsidRPr="00DA24AF" w:rsidRDefault="008879E1" w:rsidP="00227EF5">
            <w:pPr>
              <w:numPr>
                <w:ilvl w:val="0"/>
                <w:numId w:val="28"/>
              </w:numPr>
              <w:suppressAutoHyphens w:val="0"/>
              <w:autoSpaceDE w:val="0"/>
              <w:autoSpaceDN w:val="0"/>
              <w:adjustRightInd w:val="0"/>
              <w:ind w:left="502"/>
              <w:rPr>
                <w:rFonts w:ascii="StobiSerif Regular" w:hAnsi="StobiSerif Regular" w:cs="StobiSerifRegular"/>
                <w:bCs/>
              </w:rPr>
            </w:pPr>
            <w:r w:rsidRPr="00DA24AF">
              <w:rPr>
                <w:rFonts w:ascii="StobiSerif Regular" w:hAnsi="StobiSerif Regular" w:cs="StobiSerifRegular"/>
                <w:bCs/>
              </w:rPr>
              <w:t>одбивање на писмена наредба за извршување на работни задачи поврзани со работата на институцијата издадени од непосредно претпоставениот раководен службеник, државен секретар или министерот во случај на неодложна потреба;</w:t>
            </w:r>
          </w:p>
          <w:p w14:paraId="57FC524C" w14:textId="77777777" w:rsidR="008879E1" w:rsidRPr="00DA24AF" w:rsidRDefault="008879E1" w:rsidP="00227EF5">
            <w:pPr>
              <w:numPr>
                <w:ilvl w:val="0"/>
                <w:numId w:val="28"/>
              </w:numPr>
              <w:suppressAutoHyphens w:val="0"/>
              <w:autoSpaceDE w:val="0"/>
              <w:autoSpaceDN w:val="0"/>
              <w:adjustRightInd w:val="0"/>
              <w:ind w:left="502"/>
              <w:rPr>
                <w:rFonts w:ascii="StobiSerif Regular" w:hAnsi="StobiSerif Regular" w:cs="StobiSerifRegular"/>
                <w:bCs/>
              </w:rPr>
            </w:pPr>
            <w:r w:rsidRPr="00DA24AF">
              <w:rPr>
                <w:rFonts w:ascii="StobiSerif Regular" w:hAnsi="StobiSerif Regular" w:cs="StobiSerifRegular"/>
                <w:bCs/>
              </w:rPr>
              <w:t>непреземање или нецелосно преземање на пропишаните мерки за осигурување на безбедноста на доверените предмети во работа;</w:t>
            </w:r>
          </w:p>
          <w:p w14:paraId="05EE11F1" w14:textId="77777777" w:rsidR="008879E1" w:rsidRPr="00DA24AF" w:rsidRDefault="008879E1" w:rsidP="00227EF5">
            <w:pPr>
              <w:numPr>
                <w:ilvl w:val="0"/>
                <w:numId w:val="28"/>
              </w:numPr>
              <w:suppressAutoHyphens w:val="0"/>
              <w:autoSpaceDE w:val="0"/>
              <w:autoSpaceDN w:val="0"/>
              <w:adjustRightInd w:val="0"/>
              <w:ind w:left="502"/>
              <w:rPr>
                <w:rFonts w:ascii="StobiSerif Regular" w:hAnsi="StobiSerif Regular" w:cs="StobiSerifRegular"/>
                <w:bCs/>
              </w:rPr>
            </w:pPr>
            <w:r w:rsidRPr="00DA24AF">
              <w:rPr>
                <w:rFonts w:ascii="StobiSerif Regular" w:hAnsi="StobiSerif Regular" w:cs="StobiSerifRegular"/>
                <w:bCs/>
              </w:rPr>
              <w:t>предизвикување на  материјална штета со намера или од крајно невнимание;</w:t>
            </w:r>
          </w:p>
          <w:p w14:paraId="19330659" w14:textId="77777777" w:rsidR="008879E1" w:rsidRPr="00DA24AF" w:rsidRDefault="008879E1" w:rsidP="00227EF5">
            <w:pPr>
              <w:numPr>
                <w:ilvl w:val="0"/>
                <w:numId w:val="28"/>
              </w:numPr>
              <w:suppressAutoHyphens w:val="0"/>
              <w:autoSpaceDE w:val="0"/>
              <w:autoSpaceDN w:val="0"/>
              <w:adjustRightInd w:val="0"/>
              <w:ind w:left="502"/>
              <w:rPr>
                <w:rFonts w:ascii="StobiSerif Regular" w:hAnsi="StobiSerif Regular" w:cs="StobiSerifRegular"/>
                <w:bCs/>
              </w:rPr>
            </w:pPr>
            <w:r w:rsidRPr="00DA24AF">
              <w:rPr>
                <w:rFonts w:ascii="StobiSerif Regular" w:hAnsi="StobiSerif Regular" w:cs="StobiSerifRegular"/>
                <w:bCs/>
              </w:rPr>
              <w:t>повторување на дисциплинска неуредност повеќе од два пати во тековната година;</w:t>
            </w:r>
          </w:p>
          <w:p w14:paraId="558735DC" w14:textId="77777777" w:rsidR="008879E1" w:rsidRPr="00DA24AF" w:rsidRDefault="008879E1" w:rsidP="00227EF5">
            <w:pPr>
              <w:numPr>
                <w:ilvl w:val="0"/>
                <w:numId w:val="28"/>
              </w:numPr>
              <w:suppressAutoHyphens w:val="0"/>
              <w:autoSpaceDE w:val="0"/>
              <w:autoSpaceDN w:val="0"/>
              <w:adjustRightInd w:val="0"/>
              <w:ind w:left="502"/>
              <w:rPr>
                <w:rFonts w:ascii="StobiSerif Regular" w:hAnsi="StobiSerif Regular" w:cs="StobiSerifRegular"/>
                <w:bCs/>
              </w:rPr>
            </w:pPr>
            <w:r w:rsidRPr="00DA24AF">
              <w:rPr>
                <w:rFonts w:ascii="StobiSerif Regular" w:hAnsi="StobiSerif Regular" w:cs="StobiSerifRegular"/>
                <w:bCs/>
              </w:rPr>
              <w:t>примање на подароци или друг вид на корист;</w:t>
            </w:r>
          </w:p>
          <w:p w14:paraId="3F2A153C" w14:textId="77777777" w:rsidR="008879E1" w:rsidRPr="00DA24AF" w:rsidRDefault="008879E1" w:rsidP="00227EF5">
            <w:pPr>
              <w:numPr>
                <w:ilvl w:val="0"/>
                <w:numId w:val="28"/>
              </w:numPr>
              <w:suppressAutoHyphens w:val="0"/>
              <w:autoSpaceDE w:val="0"/>
              <w:autoSpaceDN w:val="0"/>
              <w:adjustRightInd w:val="0"/>
              <w:ind w:left="502"/>
              <w:rPr>
                <w:rFonts w:ascii="StobiSerif Regular" w:hAnsi="StobiSerif Regular" w:cs="StobiSerifRegular"/>
                <w:bCs/>
              </w:rPr>
            </w:pPr>
            <w:r w:rsidRPr="00DA24AF">
              <w:rPr>
                <w:rFonts w:ascii="StobiSerif Regular" w:hAnsi="StobiSerif Regular" w:cs="StobiSerifRegular"/>
                <w:bCs/>
              </w:rPr>
              <w:t>злоупотреба на статусот на вработен во Министерството;</w:t>
            </w:r>
          </w:p>
          <w:p w14:paraId="4C7D703E" w14:textId="77777777" w:rsidR="008879E1" w:rsidRPr="00DA24AF" w:rsidRDefault="008879E1" w:rsidP="00227EF5">
            <w:pPr>
              <w:numPr>
                <w:ilvl w:val="0"/>
                <w:numId w:val="28"/>
              </w:numPr>
              <w:suppressAutoHyphens w:val="0"/>
              <w:autoSpaceDE w:val="0"/>
              <w:autoSpaceDN w:val="0"/>
              <w:adjustRightInd w:val="0"/>
              <w:ind w:left="502"/>
              <w:rPr>
                <w:rFonts w:ascii="StobiSerif Regular" w:hAnsi="StobiSerif Regular" w:cs="StobiSerifRegular"/>
                <w:bCs/>
              </w:rPr>
            </w:pPr>
            <w:r w:rsidRPr="00DA24AF">
              <w:rPr>
                <w:rFonts w:ascii="StobiSerif Regular" w:hAnsi="StobiSerif Regular" w:cs="StobiSerifRegular"/>
                <w:bCs/>
              </w:rPr>
              <w:lastRenderedPageBreak/>
              <w:t>злоупотреба на доверените овластувањата во вршењето на работните задачи; </w:t>
            </w:r>
          </w:p>
          <w:p w14:paraId="0347E560" w14:textId="77777777" w:rsidR="008879E1" w:rsidRPr="00DA24AF" w:rsidRDefault="008879E1" w:rsidP="00227EF5">
            <w:pPr>
              <w:numPr>
                <w:ilvl w:val="0"/>
                <w:numId w:val="28"/>
              </w:numPr>
              <w:suppressAutoHyphens w:val="0"/>
              <w:autoSpaceDE w:val="0"/>
              <w:autoSpaceDN w:val="0"/>
              <w:adjustRightInd w:val="0"/>
              <w:ind w:left="502"/>
              <w:rPr>
                <w:rFonts w:ascii="StobiSerif Regular" w:hAnsi="StobiSerif Regular" w:cs="StobiSerifRegular"/>
                <w:bCs/>
              </w:rPr>
            </w:pPr>
            <w:r w:rsidRPr="00DA24AF">
              <w:rPr>
                <w:rFonts w:ascii="StobiSerif Regular" w:hAnsi="StobiSerif Regular" w:cs="StobiSerifRegular"/>
                <w:bCs/>
              </w:rPr>
              <w:t>злоупотреба на боледување;</w:t>
            </w:r>
          </w:p>
          <w:p w14:paraId="78374819" w14:textId="77777777" w:rsidR="008879E1" w:rsidRPr="00DA24AF" w:rsidRDefault="008879E1" w:rsidP="00227EF5">
            <w:pPr>
              <w:numPr>
                <w:ilvl w:val="0"/>
                <w:numId w:val="28"/>
              </w:numPr>
              <w:suppressAutoHyphens w:val="0"/>
              <w:autoSpaceDE w:val="0"/>
              <w:autoSpaceDN w:val="0"/>
              <w:adjustRightInd w:val="0"/>
              <w:ind w:left="502"/>
              <w:rPr>
                <w:rFonts w:ascii="StobiSerif Regular" w:hAnsi="StobiSerif Regular" w:cs="StobiSerifRegular"/>
                <w:bCs/>
              </w:rPr>
            </w:pPr>
            <w:r w:rsidRPr="00DA24AF">
              <w:rPr>
                <w:rFonts w:ascii="StobiSerif Regular" w:hAnsi="StobiSerif Regular" w:cs="StobiSerifRegular"/>
                <w:bCs/>
              </w:rPr>
              <w:t>злоупотреба на лични податоци;</w:t>
            </w:r>
          </w:p>
          <w:p w14:paraId="7BD5D813" w14:textId="77777777" w:rsidR="008879E1" w:rsidRPr="00DA24AF" w:rsidRDefault="008879E1" w:rsidP="00227EF5">
            <w:pPr>
              <w:numPr>
                <w:ilvl w:val="0"/>
                <w:numId w:val="28"/>
              </w:numPr>
              <w:suppressAutoHyphens w:val="0"/>
              <w:autoSpaceDE w:val="0"/>
              <w:autoSpaceDN w:val="0"/>
              <w:adjustRightInd w:val="0"/>
              <w:ind w:left="502"/>
              <w:rPr>
                <w:rFonts w:ascii="StobiSerif Regular" w:hAnsi="StobiSerif Regular" w:cs="StobiSerifRegular"/>
                <w:bCs/>
              </w:rPr>
            </w:pPr>
            <w:r w:rsidRPr="00DA24AF">
              <w:rPr>
                <w:rFonts w:ascii="StobiSerif Regular" w:hAnsi="StobiSerif Regular" w:cs="StobiSerifRegular"/>
                <w:bCs/>
              </w:rPr>
              <w:t>оддавање на класифицирана информација со степен на тајност утврдена со закон;</w:t>
            </w:r>
          </w:p>
          <w:p w14:paraId="55CF3E85" w14:textId="77777777" w:rsidR="008879E1" w:rsidRPr="00DA24AF" w:rsidRDefault="008879E1" w:rsidP="00227EF5">
            <w:pPr>
              <w:numPr>
                <w:ilvl w:val="0"/>
                <w:numId w:val="28"/>
              </w:numPr>
              <w:suppressAutoHyphens w:val="0"/>
              <w:autoSpaceDE w:val="0"/>
              <w:autoSpaceDN w:val="0"/>
              <w:adjustRightInd w:val="0"/>
              <w:ind w:left="502"/>
              <w:rPr>
                <w:rFonts w:ascii="StobiSerif Regular" w:hAnsi="StobiSerif Regular" w:cs="StobiSerifRegular"/>
                <w:bCs/>
              </w:rPr>
            </w:pPr>
            <w:r w:rsidRPr="00DA24AF">
              <w:rPr>
                <w:rFonts w:ascii="StobiSerif Regular" w:hAnsi="StobiSerif Regular" w:cs="StobiSerifRegular"/>
                <w:bCs/>
              </w:rPr>
              <w:t>употреба, и работење под дејство на алкохол или наркотични средства;</w:t>
            </w:r>
          </w:p>
          <w:p w14:paraId="0A9E6AA2" w14:textId="77777777" w:rsidR="008879E1" w:rsidRPr="00DA24AF" w:rsidRDefault="008879E1" w:rsidP="00227EF5">
            <w:pPr>
              <w:numPr>
                <w:ilvl w:val="0"/>
                <w:numId w:val="28"/>
              </w:numPr>
              <w:suppressAutoHyphens w:val="0"/>
              <w:autoSpaceDE w:val="0"/>
              <w:autoSpaceDN w:val="0"/>
              <w:adjustRightInd w:val="0"/>
              <w:ind w:left="502"/>
              <w:rPr>
                <w:rFonts w:ascii="StobiSerif Regular" w:hAnsi="StobiSerif Regular" w:cs="StobiSerifRegular"/>
                <w:bCs/>
              </w:rPr>
            </w:pPr>
            <w:r w:rsidRPr="00DA24AF">
              <w:rPr>
                <w:rFonts w:ascii="StobiSerif Regular" w:hAnsi="StobiSerif Regular" w:cs="StobiSerifRegular"/>
                <w:bCs/>
              </w:rPr>
              <w:t>непридржување кон прописите за заштита од болест, безбедност и здравје при работа, пожар, експлозијa, штетно дејствување на отрови и други опасни материи и на прописите за заштита на животната средина;</w:t>
            </w:r>
          </w:p>
          <w:p w14:paraId="7A6D750E" w14:textId="77777777" w:rsidR="008879E1" w:rsidRPr="00DA24AF" w:rsidRDefault="008879E1" w:rsidP="00227EF5">
            <w:pPr>
              <w:numPr>
                <w:ilvl w:val="0"/>
                <w:numId w:val="28"/>
              </w:numPr>
              <w:suppressAutoHyphens w:val="0"/>
              <w:autoSpaceDE w:val="0"/>
              <w:autoSpaceDN w:val="0"/>
              <w:adjustRightInd w:val="0"/>
              <w:ind w:left="502"/>
              <w:rPr>
                <w:rFonts w:ascii="StobiSerif Regular" w:hAnsi="StobiSerif Regular" w:cs="StobiSerifRegular"/>
                <w:bCs/>
              </w:rPr>
            </w:pPr>
            <w:r w:rsidRPr="00DA24AF">
              <w:rPr>
                <w:rFonts w:ascii="StobiSerif Regular" w:hAnsi="StobiSerif Regular" w:cs="StobiSerifRegular"/>
                <w:bCs/>
              </w:rPr>
              <w:t>поставување на личен интерес  во судир со положбата и статусот на вработен во Министерството;</w:t>
            </w:r>
          </w:p>
          <w:p w14:paraId="5430A0BB" w14:textId="77777777" w:rsidR="008879E1" w:rsidRPr="00DA24AF" w:rsidRDefault="008879E1" w:rsidP="00227EF5">
            <w:pPr>
              <w:numPr>
                <w:ilvl w:val="0"/>
                <w:numId w:val="28"/>
              </w:numPr>
              <w:suppressAutoHyphens w:val="0"/>
              <w:autoSpaceDE w:val="0"/>
              <w:autoSpaceDN w:val="0"/>
              <w:adjustRightInd w:val="0"/>
              <w:ind w:left="502"/>
              <w:rPr>
                <w:rFonts w:ascii="StobiSerif Regular" w:hAnsi="StobiSerif Regular" w:cs="StobiSerifRegular"/>
                <w:bCs/>
              </w:rPr>
            </w:pPr>
            <w:r w:rsidRPr="00DA24AF">
              <w:rPr>
                <w:rFonts w:ascii="StobiSerif Regular" w:hAnsi="StobiSerif Regular" w:cs="StobiSerifRegular"/>
                <w:bCs/>
              </w:rPr>
              <w:t>навредливо или насилничко однесување на работното место;</w:t>
            </w:r>
          </w:p>
          <w:p w14:paraId="68930F81" w14:textId="77777777" w:rsidR="008879E1" w:rsidRPr="00DA24AF" w:rsidRDefault="008879E1" w:rsidP="00227EF5">
            <w:pPr>
              <w:numPr>
                <w:ilvl w:val="0"/>
                <w:numId w:val="28"/>
              </w:numPr>
              <w:suppressAutoHyphens w:val="0"/>
              <w:autoSpaceDE w:val="0"/>
              <w:autoSpaceDN w:val="0"/>
              <w:adjustRightInd w:val="0"/>
              <w:ind w:left="502"/>
              <w:rPr>
                <w:rFonts w:ascii="StobiSerif Regular" w:hAnsi="StobiSerif Regular" w:cs="StobiSerifRegular"/>
                <w:bCs/>
              </w:rPr>
            </w:pPr>
            <w:r w:rsidRPr="00DA24AF">
              <w:rPr>
                <w:rFonts w:ascii="StobiSerif Regular" w:hAnsi="StobiSerif Regular" w:cs="StobiSerifRegular"/>
                <w:bCs/>
              </w:rPr>
              <w:t xml:space="preserve">однесување спротивно на одредбите на </w:t>
            </w:r>
            <w:r w:rsidRPr="00DA24AF">
              <w:rPr>
                <w:rFonts w:ascii="StobiSerif Regular" w:hAnsi="StobiSerif Regular" w:cs="StobiSerifRegular"/>
              </w:rPr>
              <w:t>Етичкиот кодекс за вработените во Министерството и Армијата на Република Северна Македонија</w:t>
            </w:r>
            <w:r w:rsidRPr="00DA24AF">
              <w:rPr>
                <w:rFonts w:ascii="StobiSerif Regular" w:hAnsi="StobiSerif Regular" w:cs="StobiSerifRegular"/>
                <w:bCs/>
              </w:rPr>
              <w:t>;</w:t>
            </w:r>
          </w:p>
          <w:p w14:paraId="6CC6C571" w14:textId="77777777" w:rsidR="008879E1" w:rsidRPr="00DA24AF" w:rsidRDefault="008879E1" w:rsidP="00227EF5">
            <w:pPr>
              <w:numPr>
                <w:ilvl w:val="0"/>
                <w:numId w:val="28"/>
              </w:numPr>
              <w:suppressAutoHyphens w:val="0"/>
              <w:autoSpaceDE w:val="0"/>
              <w:autoSpaceDN w:val="0"/>
              <w:adjustRightInd w:val="0"/>
              <w:ind w:left="502"/>
              <w:rPr>
                <w:rFonts w:ascii="StobiSerif Regular" w:hAnsi="StobiSerif Regular" w:cs="StobiSerifRegular"/>
                <w:bCs/>
              </w:rPr>
            </w:pPr>
            <w:r w:rsidRPr="00DA24AF">
              <w:rPr>
                <w:rFonts w:ascii="StobiSerif Regular" w:hAnsi="StobiSerif Regular" w:cs="StobiSerifRegular"/>
                <w:bCs/>
              </w:rPr>
              <w:t>во управна постапка не бара докази и податоци по службена должност во рокот утврден со закон и не доставува докази и податоци кои се побарани по службена должност во рокот утврден со закон;</w:t>
            </w:r>
          </w:p>
          <w:p w14:paraId="20916A60" w14:textId="77777777" w:rsidR="008879E1" w:rsidRPr="00DA24AF" w:rsidRDefault="008879E1" w:rsidP="00227EF5">
            <w:pPr>
              <w:numPr>
                <w:ilvl w:val="0"/>
                <w:numId w:val="28"/>
              </w:numPr>
              <w:suppressAutoHyphens w:val="0"/>
              <w:autoSpaceDE w:val="0"/>
              <w:autoSpaceDN w:val="0"/>
              <w:adjustRightInd w:val="0"/>
              <w:ind w:left="502"/>
              <w:rPr>
                <w:rFonts w:ascii="StobiSerif Regular" w:hAnsi="StobiSerif Regular" w:cs="StobiSerifRegular"/>
                <w:bCs/>
              </w:rPr>
            </w:pPr>
            <w:r w:rsidRPr="00DA24AF">
              <w:rPr>
                <w:rFonts w:ascii="StobiSerif Regular" w:hAnsi="StobiSerif Regular" w:cs="StobiSerifRegular"/>
                <w:bCs/>
              </w:rPr>
              <w:t xml:space="preserve">непријавување во рок од 30 дена од настанати промени по однос на личните податоци (место на живеење/престојување, покрената судска постапка, изречена судска </w:t>
            </w:r>
            <w:r w:rsidRPr="00DA24AF">
              <w:rPr>
                <w:rFonts w:ascii="StobiSerif Regular" w:hAnsi="StobiSerif Regular" w:cs="StobiSerifRegular"/>
                <w:bCs/>
              </w:rPr>
              <w:lastRenderedPageBreak/>
              <w:t xml:space="preserve">пресуда, издадено двојно државјанство и слично); </w:t>
            </w:r>
          </w:p>
          <w:p w14:paraId="05AAB521" w14:textId="77777777" w:rsidR="008879E1" w:rsidRPr="00DA24AF" w:rsidRDefault="008879E1" w:rsidP="00227EF5">
            <w:pPr>
              <w:numPr>
                <w:ilvl w:val="0"/>
                <w:numId w:val="28"/>
              </w:numPr>
              <w:suppressAutoHyphens w:val="0"/>
              <w:autoSpaceDE w:val="0"/>
              <w:autoSpaceDN w:val="0"/>
              <w:adjustRightInd w:val="0"/>
              <w:ind w:left="502"/>
              <w:rPr>
                <w:rFonts w:ascii="StobiSerif Regular" w:hAnsi="StobiSerif Regular" w:cs="StobiSerifRegular"/>
                <w:bCs/>
              </w:rPr>
            </w:pPr>
            <w:r w:rsidRPr="00DA24AF">
              <w:rPr>
                <w:rFonts w:ascii="StobiSerif Regular" w:hAnsi="StobiSerif Regular" w:cs="StobiSerifRegular"/>
                <w:bCs/>
              </w:rPr>
              <w:t>не ги решава предметите во управна постапка во рокот утврден со закон и</w:t>
            </w:r>
          </w:p>
          <w:p w14:paraId="00F354B6" w14:textId="77777777" w:rsidR="008879E1" w:rsidRPr="00DA24AF" w:rsidRDefault="008879E1" w:rsidP="00227EF5">
            <w:pPr>
              <w:numPr>
                <w:ilvl w:val="0"/>
                <w:numId w:val="28"/>
              </w:numPr>
              <w:suppressAutoHyphens w:val="0"/>
              <w:autoSpaceDE w:val="0"/>
              <w:autoSpaceDN w:val="0"/>
              <w:adjustRightInd w:val="0"/>
              <w:ind w:left="502"/>
              <w:rPr>
                <w:rFonts w:ascii="StobiSerif Regular" w:hAnsi="StobiSerif Regular" w:cs="StobiSerifRegular"/>
                <w:bCs/>
              </w:rPr>
            </w:pPr>
            <w:r w:rsidRPr="00DA24AF">
              <w:rPr>
                <w:rFonts w:ascii="StobiSerif Regular" w:hAnsi="StobiSerif Regular" w:cs="StobiSerifRegular"/>
                <w:bCs/>
              </w:rPr>
              <w:t>врши влијание во постапките за вработување, спротивно на обврската за фер и транспарентност и избор на најдобриот кандидат.</w:t>
            </w:r>
          </w:p>
          <w:p w14:paraId="1205738E" w14:textId="6A163274" w:rsidR="008879E1" w:rsidRPr="00DA24AF" w:rsidRDefault="008879E1" w:rsidP="008879E1">
            <w:pPr>
              <w:autoSpaceDE w:val="0"/>
              <w:autoSpaceDN w:val="0"/>
              <w:adjustRightInd w:val="0"/>
              <w:rPr>
                <w:rFonts w:ascii="StobiSerif Regular" w:hAnsi="StobiSerif Regular" w:cs="StobiSerifRegular"/>
                <w:bCs/>
              </w:rPr>
            </w:pPr>
          </w:p>
          <w:p w14:paraId="709A6D18" w14:textId="6F583391" w:rsidR="00721C6B" w:rsidRPr="00DA24AF" w:rsidRDefault="00721C6B" w:rsidP="008879E1">
            <w:pPr>
              <w:autoSpaceDE w:val="0"/>
              <w:autoSpaceDN w:val="0"/>
              <w:adjustRightInd w:val="0"/>
              <w:rPr>
                <w:rFonts w:ascii="StobiSerif Regular" w:hAnsi="StobiSerif Regular" w:cs="StobiSerifRegular"/>
                <w:bCs/>
              </w:rPr>
            </w:pPr>
          </w:p>
          <w:p w14:paraId="25BF39A3" w14:textId="77777777" w:rsidR="00721C6B" w:rsidRPr="00DA24AF" w:rsidRDefault="00721C6B" w:rsidP="008879E1">
            <w:pPr>
              <w:autoSpaceDE w:val="0"/>
              <w:autoSpaceDN w:val="0"/>
              <w:adjustRightInd w:val="0"/>
              <w:rPr>
                <w:rFonts w:ascii="StobiSerif Regular" w:hAnsi="StobiSerif Regular" w:cs="StobiSerifRegular"/>
                <w:bCs/>
              </w:rPr>
            </w:pPr>
          </w:p>
          <w:p w14:paraId="762ED338"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Дисциплински мерки</w:t>
            </w:r>
          </w:p>
          <w:p w14:paraId="7D69FF5E"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Член 85</w:t>
            </w:r>
          </w:p>
          <w:p w14:paraId="6676B0A8"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(1)Со одлука за утврдена дисциплинска неуредност на вработен во Министерството може да му се изрече една од следниве дисциплински мерки: </w:t>
            </w:r>
          </w:p>
          <w:p w14:paraId="72641271" w14:textId="77777777" w:rsidR="008879E1" w:rsidRPr="00DA24AF" w:rsidRDefault="008879E1" w:rsidP="00227EF5">
            <w:pPr>
              <w:numPr>
                <w:ilvl w:val="0"/>
                <w:numId w:val="25"/>
              </w:numPr>
              <w:suppressAutoHyphens w:val="0"/>
              <w:autoSpaceDE w:val="0"/>
              <w:autoSpaceDN w:val="0"/>
              <w:adjustRightInd w:val="0"/>
              <w:rPr>
                <w:rFonts w:ascii="StobiSerif Regular" w:hAnsi="StobiSerif Regular" w:cs="StobiSerifRegular"/>
                <w:bCs/>
              </w:rPr>
            </w:pPr>
            <w:r w:rsidRPr="00DA24AF">
              <w:rPr>
                <w:rFonts w:ascii="StobiSerif Regular" w:hAnsi="StobiSerif Regular" w:cs="StobiSerifRegular"/>
                <w:bCs/>
              </w:rPr>
              <w:t>писмена опомена и </w:t>
            </w:r>
          </w:p>
          <w:p w14:paraId="04246B18" w14:textId="77777777" w:rsidR="008879E1" w:rsidRPr="00DA24AF" w:rsidRDefault="008879E1" w:rsidP="00227EF5">
            <w:pPr>
              <w:numPr>
                <w:ilvl w:val="0"/>
                <w:numId w:val="25"/>
              </w:numPr>
              <w:suppressAutoHyphens w:val="0"/>
              <w:autoSpaceDE w:val="0"/>
              <w:autoSpaceDN w:val="0"/>
              <w:adjustRightInd w:val="0"/>
              <w:rPr>
                <w:rFonts w:ascii="StobiSerif Regular" w:hAnsi="StobiSerif Regular" w:cs="StobiSerifRegular"/>
                <w:bCs/>
              </w:rPr>
            </w:pPr>
            <w:r w:rsidRPr="00DA24AF">
              <w:rPr>
                <w:rFonts w:ascii="StobiSerif Regular" w:hAnsi="StobiSerif Regular" w:cs="StobiSerifRegular"/>
                <w:bCs/>
              </w:rPr>
              <w:t>парична казна во висина од 20% од висината на едномесечниот износ на нето платата исплатена во последниот месец пред дисциплинска неуредност, во траење од еден до три месеци.</w:t>
            </w:r>
          </w:p>
          <w:p w14:paraId="042D3CE2"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(2)Со одлука за утврден дисциплински престап на вработен во Министерството може да му се изрече една од следниве дисциплински мерки: </w:t>
            </w:r>
          </w:p>
          <w:p w14:paraId="56855050" w14:textId="77777777" w:rsidR="008879E1" w:rsidRPr="00DA24AF" w:rsidRDefault="008879E1" w:rsidP="00227EF5">
            <w:pPr>
              <w:numPr>
                <w:ilvl w:val="0"/>
                <w:numId w:val="26"/>
              </w:numPr>
              <w:suppressAutoHyphens w:val="0"/>
              <w:autoSpaceDE w:val="0"/>
              <w:autoSpaceDN w:val="0"/>
              <w:adjustRightInd w:val="0"/>
              <w:rPr>
                <w:rFonts w:ascii="StobiSerif Regular" w:hAnsi="StobiSerif Regular" w:cs="StobiSerifRegular"/>
                <w:bCs/>
              </w:rPr>
            </w:pPr>
            <w:r w:rsidRPr="00DA24AF">
              <w:rPr>
                <w:rFonts w:ascii="StobiSerif Regular" w:hAnsi="StobiSerif Regular" w:cs="StobiSerifRegular"/>
                <w:bCs/>
              </w:rPr>
              <w:t>парична казна во висина од 30% од висината на едномесечниот износ на нето платата исплатена во последниот месец пред дисциплинскиот престап во траење од еден до шест месеци; </w:t>
            </w:r>
          </w:p>
          <w:p w14:paraId="5366FF54" w14:textId="77777777" w:rsidR="008879E1" w:rsidRPr="00DA24AF" w:rsidRDefault="008879E1" w:rsidP="00227EF5">
            <w:pPr>
              <w:numPr>
                <w:ilvl w:val="0"/>
                <w:numId w:val="26"/>
              </w:numPr>
              <w:suppressAutoHyphens w:val="0"/>
              <w:autoSpaceDE w:val="0"/>
              <w:autoSpaceDN w:val="0"/>
              <w:adjustRightInd w:val="0"/>
              <w:rPr>
                <w:rFonts w:ascii="StobiSerif Regular" w:hAnsi="StobiSerif Regular" w:cs="StobiSerifRegular"/>
                <w:bCs/>
              </w:rPr>
            </w:pPr>
            <w:r w:rsidRPr="00DA24AF">
              <w:rPr>
                <w:rFonts w:ascii="StobiSerif Regular" w:hAnsi="StobiSerif Regular" w:cs="StobiSerifRegular"/>
                <w:bCs/>
              </w:rPr>
              <w:t>распоредување на работно место во непосредно пониско ниво и </w:t>
            </w:r>
          </w:p>
          <w:p w14:paraId="315E136E" w14:textId="77777777" w:rsidR="008879E1" w:rsidRPr="00DA24AF" w:rsidRDefault="008879E1" w:rsidP="00227EF5">
            <w:pPr>
              <w:numPr>
                <w:ilvl w:val="0"/>
                <w:numId w:val="26"/>
              </w:numPr>
              <w:suppressAutoHyphens w:val="0"/>
              <w:autoSpaceDE w:val="0"/>
              <w:autoSpaceDN w:val="0"/>
              <w:adjustRightInd w:val="0"/>
              <w:rPr>
                <w:rFonts w:ascii="StobiSerif Regular" w:hAnsi="StobiSerif Regular" w:cs="StobiSerifRegular"/>
                <w:bCs/>
              </w:rPr>
            </w:pPr>
            <w:r w:rsidRPr="00DA24AF">
              <w:rPr>
                <w:rFonts w:ascii="StobiSerif Regular" w:hAnsi="StobiSerif Regular" w:cs="StobiSerifRegular"/>
                <w:bCs/>
              </w:rPr>
              <w:t xml:space="preserve">престанок на работниот однос кога настапиле штетни последици за </w:t>
            </w:r>
            <w:r w:rsidRPr="00DA24AF">
              <w:rPr>
                <w:rFonts w:ascii="StobiSerif Regular" w:hAnsi="StobiSerif Regular" w:cs="StobiSerifRegular"/>
                <w:bCs/>
              </w:rPr>
              <w:lastRenderedPageBreak/>
              <w:t>институцијата, а притоа не се утврдени олеснителни околности за вработениот кој го сторил престапот.</w:t>
            </w:r>
          </w:p>
          <w:p w14:paraId="011C3B9B"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(3)При изрекување на дисциплинските мерки од став (1) и став (2) на овој член се земаат предвид тежината на повредата, последиците од повредата, степенот на одговорноста на вработениот, околностите под кои е сторена повредата, неговото поранешно однесување и вршењето на работите, како и други олеснителни и отежителни околности кои се од значење за изрекување на дисциплинската мерка.</w:t>
            </w:r>
          </w:p>
          <w:p w14:paraId="33275837"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(4)Збирот на паричните казни изречени на вработен во Министерството во еден месец за дисциплинска неуредност и дисциплински престап не може да надмине 30% од износот на неговата вкупна нето плата за тој месец.</w:t>
            </w:r>
          </w:p>
          <w:p w14:paraId="07700496"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(5)Одлуките од ставовите (1) и (2) на овој член, задолжително се  извршуваат по нивната конечност.</w:t>
            </w:r>
          </w:p>
          <w:p w14:paraId="6F6C9BDC" w14:textId="77777777" w:rsidR="008879E1" w:rsidRPr="00DA24AF" w:rsidRDefault="008879E1" w:rsidP="008879E1">
            <w:pPr>
              <w:autoSpaceDE w:val="0"/>
              <w:autoSpaceDN w:val="0"/>
              <w:adjustRightInd w:val="0"/>
              <w:rPr>
                <w:rFonts w:ascii="StobiSerif Regular" w:hAnsi="StobiSerif Regular" w:cs="StobiSerifRegular"/>
                <w:bCs/>
              </w:rPr>
            </w:pPr>
          </w:p>
          <w:p w14:paraId="34A4334F"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Изрекување на дисциплинска мерка за дисциплинска неуредност</w:t>
            </w:r>
          </w:p>
          <w:p w14:paraId="1A511A9E"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Член 86</w:t>
            </w:r>
          </w:p>
          <w:p w14:paraId="3476ECBA"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(1)Дисциплинските мерки против вработен во Министерството за дисциплинска неуредност ги изрекува државниот секретар, во рок од 15 дена од денот на добиениот писмен извештај од непосредно претпоставениот раководен службеник кој ја утврдил дисциплинската неуредност.</w:t>
            </w:r>
          </w:p>
          <w:p w14:paraId="5164606E"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 xml:space="preserve">(2)Пред изрекување на мерката, вработениот се известува писмено за </w:t>
            </w:r>
            <w:r w:rsidRPr="00DA24AF">
              <w:rPr>
                <w:rFonts w:ascii="StobiSerif Regular" w:hAnsi="StobiSerif Regular" w:cs="StobiSerifRegular"/>
                <w:bCs/>
              </w:rPr>
              <w:lastRenderedPageBreak/>
              <w:t>наводите што постојат против него и тој има можност во рок од пет дена од денот на приемот на известувањето да даде писмен одговор на извештајот од став (1) на овој член.</w:t>
            </w:r>
          </w:p>
          <w:p w14:paraId="12D43308"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(3)Доколку државниот секретар, врз основа на податоците од писмениот извештај или врз основа на севкупната фактичка состојба утврди дека наводите во писмениот извештај се неосновани, нема да изрече дисциплинска мерка за дисциплинска неуредност, за што составува записник.</w:t>
            </w:r>
          </w:p>
          <w:p w14:paraId="71B66FED"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(4)Против одлуката од став (1) на овој член незадоволниот вработен во Министерството има право во рок од осум дена од приемот на одлуката да поднесе жалба до Државната комисија за одлучување во управна постапка и постапка од работен однос во втор степен.</w:t>
            </w:r>
          </w:p>
          <w:p w14:paraId="7EF0D5DF"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(5)Решението донесено по жалбата се извршува по неговата конечност.</w:t>
            </w:r>
          </w:p>
          <w:p w14:paraId="7849D919" w14:textId="77777777" w:rsidR="008879E1" w:rsidRPr="00DA24AF" w:rsidRDefault="008879E1" w:rsidP="008879E1">
            <w:pPr>
              <w:autoSpaceDE w:val="0"/>
              <w:autoSpaceDN w:val="0"/>
              <w:adjustRightInd w:val="0"/>
              <w:rPr>
                <w:rFonts w:ascii="StobiSerif Regular" w:hAnsi="StobiSerif Regular" w:cs="StobiSerifRegular"/>
                <w:b/>
                <w:bCs/>
              </w:rPr>
            </w:pPr>
          </w:p>
          <w:p w14:paraId="441A957C"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Дисциплинска постапка по дисциплински престап</w:t>
            </w:r>
          </w:p>
          <w:p w14:paraId="4AE58432"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Член 87</w:t>
            </w:r>
          </w:p>
          <w:p w14:paraId="620D5D4F"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(1)Државниот секретар, со решение формира Комисија за водење на дисциплинска постапка за дисциплински престап (во натамошниот текст: Дисциплинска комисија), во рок од 15 дена од денот на поднесувањето на предлогот за покренување на дисциплинска постапка во кој задолжително се содржани причините за поведување на постапката.</w:t>
            </w:r>
          </w:p>
          <w:p w14:paraId="35C19629"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 xml:space="preserve">(2)Дисциплинската комисија е составена од претседател и четири члена и нивни </w:t>
            </w:r>
            <w:r w:rsidRPr="00DA24AF">
              <w:rPr>
                <w:rFonts w:ascii="StobiSerif Regular" w:hAnsi="StobiSerif Regular" w:cs="StobiSerifRegular"/>
                <w:bCs/>
              </w:rPr>
              <w:lastRenderedPageBreak/>
              <w:t xml:space="preserve">заменици, од редот на вработените во институцијата.  </w:t>
            </w:r>
          </w:p>
          <w:p w14:paraId="5EAA8367"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 xml:space="preserve">(3)На седницата се повикува и вработен претставник на синдикатот во кој што членува вработениот против кого се води дисциплинска постапка, но без право на глас. </w:t>
            </w:r>
          </w:p>
          <w:p w14:paraId="4E7FDE75"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 xml:space="preserve">(4)Претседателот е должен, најдоцна во рок од 90 дена од денот на формирањето на дисциплинската комисија да ја спроведе дисциплинската постапка, при што треба да се изведат сите докази, да се сослушаат сведоците и да му се даде можност на вработениот против кој е поведена постапката усно или писмено да се произнесе по наводите и да се изјасни за својата дисциплинска одговорност. </w:t>
            </w:r>
          </w:p>
          <w:p w14:paraId="1A8618C1"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(5) Исклучок од рокот утврден во ставот (4) на овој член, е во случај на боледување на вработениот против кого се води дисциплинската постапка, а во кој случај рокот за завршување на постапката за утврдување на дисциплинска одговорност се продолжува за временски период колку траел прекинот поради боледување.</w:t>
            </w:r>
          </w:p>
          <w:p w14:paraId="25706D52"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(6)Дисциплинската комисија, по изведувањето на доказите и произнесувањето на вработениот против кој е поведена постапката, со мнозинство гласови преку тајно гласање, се изјаснува за дисциплинската одговорност на вработениот во Министерството.</w:t>
            </w:r>
          </w:p>
          <w:p w14:paraId="651EA805"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 xml:space="preserve">(7)Доколку дисциплинската комисија утврди дека вработениот во Министерството е одговорен, претседателот и секој од членовите на </w:t>
            </w:r>
            <w:r w:rsidRPr="00DA24AF">
              <w:rPr>
                <w:rFonts w:ascii="StobiSerif Regular" w:hAnsi="StobiSerif Regular" w:cs="StobiSerifRegular"/>
                <w:bCs/>
              </w:rPr>
              <w:lastRenderedPageBreak/>
              <w:t>дисциплинската комисија тајно гласаат за една од трите дисциплинските мерки од член 85 став (2) од овој закон, по што онаа дисциплинска мерка која има најмногу гласови се смета за усвоена.</w:t>
            </w:r>
          </w:p>
          <w:p w14:paraId="6420C1B9"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(8)Доколку како дисциплинска мерка биде изречена парична казна согласно член 85 став (2) алинеја 1 од овој закон, државниот секретар  го определува времетраењето на дисциплинската мерка.</w:t>
            </w:r>
          </w:p>
          <w:p w14:paraId="57B4C45A"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(9)Државниот секретарне може да изрече дисциплинска мерка различна од онаа која му е предложена од дисциплинската комисија.</w:t>
            </w:r>
          </w:p>
          <w:p w14:paraId="4CDD8AFC"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(10)Начинот на водење на дисциплинската постапка за дисциплински престап и образецот за тајното гласање го пропишува министерот.</w:t>
            </w:r>
          </w:p>
          <w:p w14:paraId="6A29BAAA"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bCs/>
              </w:rPr>
              <w:t xml:space="preserve">(11)Против решението за изрекување на дисциплинска мерка за дисциплински престап незадоволниот вработен во Министерството има право во рок од осум дена од денот на приемот на решението да поднесе жалба до </w:t>
            </w:r>
            <w:r w:rsidRPr="00DA24AF">
              <w:rPr>
                <w:rFonts w:ascii="StobiSerif Regular" w:hAnsi="StobiSerif Regular" w:cs="StobiSerifRegular"/>
              </w:rPr>
              <w:t>Државната комисија за одлучување во управна постапка и постапка од работен однос во втор степен.</w:t>
            </w:r>
          </w:p>
          <w:p w14:paraId="5DEAF2C8"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 xml:space="preserve">(12)Решението </w:t>
            </w:r>
            <w:r w:rsidRPr="00DA24AF">
              <w:rPr>
                <w:rFonts w:ascii="StobiSerif Regular" w:hAnsi="StobiSerif Regular" w:cs="StobiSerifRegular"/>
                <w:bCs/>
              </w:rPr>
              <w:t>донесено по жалбата се извршува по неговата конечност</w:t>
            </w:r>
            <w:r w:rsidRPr="00DA24AF">
              <w:rPr>
                <w:rFonts w:ascii="StobiSerif Regular" w:hAnsi="StobiSerif Regular" w:cs="StobiSerifRegular"/>
              </w:rPr>
              <w:t>.</w:t>
            </w:r>
          </w:p>
          <w:p w14:paraId="1970D97F" w14:textId="77777777" w:rsidR="008879E1" w:rsidRPr="00DA24AF" w:rsidRDefault="008879E1" w:rsidP="008879E1">
            <w:pPr>
              <w:autoSpaceDE w:val="0"/>
              <w:autoSpaceDN w:val="0"/>
              <w:adjustRightInd w:val="0"/>
              <w:rPr>
                <w:rFonts w:ascii="StobiSerif Regular" w:hAnsi="StobiSerif Regular" w:cs="StobiSerifRegular"/>
                <w:b/>
                <w:bCs/>
              </w:rPr>
            </w:pPr>
          </w:p>
          <w:p w14:paraId="195493C3" w14:textId="77777777" w:rsidR="008879E1" w:rsidRPr="00DA24AF" w:rsidRDefault="008879E1" w:rsidP="008879E1">
            <w:pPr>
              <w:autoSpaceDE w:val="0"/>
              <w:autoSpaceDN w:val="0"/>
              <w:adjustRightInd w:val="0"/>
              <w:rPr>
                <w:rFonts w:ascii="StobiSerif Regular" w:hAnsi="StobiSerif Regular" w:cs="StobiSerifRegular"/>
                <w:b/>
                <w:bCs/>
              </w:rPr>
            </w:pPr>
          </w:p>
          <w:p w14:paraId="5CB56346" w14:textId="77777777" w:rsidR="008879E1" w:rsidRPr="00DA24AF" w:rsidRDefault="008879E1" w:rsidP="008879E1">
            <w:pPr>
              <w:autoSpaceDE w:val="0"/>
              <w:autoSpaceDN w:val="0"/>
              <w:adjustRightInd w:val="0"/>
              <w:rPr>
                <w:rFonts w:ascii="StobiSerif Regular" w:hAnsi="StobiSerif Regular" w:cs="StobiSerifRegular"/>
                <w:b/>
                <w:bCs/>
              </w:rPr>
            </w:pPr>
          </w:p>
          <w:p w14:paraId="35AE608D"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Застареност на поведување на дисциплинска постапка</w:t>
            </w:r>
          </w:p>
          <w:p w14:paraId="7DBADF2E"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Член 88</w:t>
            </w:r>
          </w:p>
          <w:p w14:paraId="0510DF60"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 xml:space="preserve">(1)Дисциплинската постапка за дисциплинска неуредност не може да се </w:t>
            </w:r>
            <w:r w:rsidRPr="00DA24AF">
              <w:rPr>
                <w:rFonts w:ascii="StobiSerif Regular" w:hAnsi="StobiSerif Regular" w:cs="StobiSerifRegular"/>
                <w:bCs/>
              </w:rPr>
              <w:lastRenderedPageBreak/>
              <w:t>поведе ако поминале шест месеци од денот на сторувањето, односно ако поминал еден месец од денот кога претпоставениот, односно државниот секретардознал за дисциплинската неуредност.</w:t>
            </w:r>
          </w:p>
          <w:p w14:paraId="73561C7F"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(2)Дисциплинската постапка за дисциплински престап не може да се поведе ако поминалаедна година од денот кога е сторен дисциплинскиот престап, односно ако поминале шест месеци од денот кога претпоставениот, односно државниот секретардознал за дисциплинскиот престап.</w:t>
            </w:r>
          </w:p>
          <w:p w14:paraId="49901DEF"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(3)Ако повредата на службената должност повлекува и кривична одговорност поради сторено кривично дело на или во врска со работното место и за кое е изречена правосилна судска пресуда, дисциплинската постапка за утврдување на одговорноста на вработен во Министерството застарува во рок од три месеци од денот на правосилноста на пресудата.</w:t>
            </w:r>
          </w:p>
          <w:p w14:paraId="38D945F2" w14:textId="77777777" w:rsidR="008879E1" w:rsidRPr="00DA24AF" w:rsidRDefault="008879E1" w:rsidP="008879E1">
            <w:pPr>
              <w:autoSpaceDE w:val="0"/>
              <w:autoSpaceDN w:val="0"/>
              <w:adjustRightInd w:val="0"/>
              <w:rPr>
                <w:rFonts w:ascii="StobiSerif Regular" w:hAnsi="StobiSerif Regular" w:cs="StobiSerifRegular"/>
                <w:bCs/>
              </w:rPr>
            </w:pPr>
          </w:p>
          <w:p w14:paraId="025D32E1" w14:textId="77777777" w:rsidR="008879E1" w:rsidRPr="00DA24AF" w:rsidRDefault="008879E1" w:rsidP="008879E1">
            <w:pPr>
              <w:autoSpaceDE w:val="0"/>
              <w:autoSpaceDN w:val="0"/>
              <w:adjustRightInd w:val="0"/>
              <w:rPr>
                <w:rFonts w:ascii="StobiSerif Regular" w:hAnsi="StobiSerif Regular" w:cs="StobiSerifRegular"/>
                <w:bCs/>
              </w:rPr>
            </w:pPr>
          </w:p>
          <w:p w14:paraId="4C758CAC" w14:textId="77777777" w:rsidR="008879E1" w:rsidRPr="00DA24AF" w:rsidRDefault="008879E1" w:rsidP="008879E1">
            <w:pPr>
              <w:autoSpaceDE w:val="0"/>
              <w:autoSpaceDN w:val="0"/>
              <w:adjustRightInd w:val="0"/>
              <w:rPr>
                <w:rFonts w:ascii="StobiSerif Regular" w:hAnsi="StobiSerif Regular" w:cs="StobiSerifRegular"/>
                <w:bCs/>
              </w:rPr>
            </w:pPr>
          </w:p>
          <w:p w14:paraId="54A27F66"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Извршување на парична казна</w:t>
            </w:r>
          </w:p>
          <w:p w14:paraId="78FE3F86"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Член 89</w:t>
            </w:r>
          </w:p>
          <w:p w14:paraId="4CD7DEDB"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(1)Задршката од плата на име изречени парични казни на вработен во Министерството за сторена дисциплинска неуредност или дисциплински престап, во текот на еден месец не може да надмине една третина од износот на неговата вкупна нето плата за тој месец.</w:t>
            </w:r>
          </w:p>
          <w:p w14:paraId="108D560C"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lastRenderedPageBreak/>
              <w:t xml:space="preserve">(2)Доколку вработен во Министерството во постапка за вработување или мобилност премине во друга институција на јавниот сектор во текот на извршување на паричната казна, истата се извршува и кај новиот работодавач  се до целосно извршување.  </w:t>
            </w:r>
          </w:p>
          <w:p w14:paraId="192ABFB6" w14:textId="77777777" w:rsidR="008879E1" w:rsidRPr="00DA24AF" w:rsidRDefault="008879E1" w:rsidP="008879E1">
            <w:pPr>
              <w:autoSpaceDE w:val="0"/>
              <w:autoSpaceDN w:val="0"/>
              <w:adjustRightInd w:val="0"/>
              <w:rPr>
                <w:rFonts w:ascii="StobiSerif Regular" w:hAnsi="StobiSerif Regular" w:cs="StobiSerifRegular"/>
                <w:bCs/>
              </w:rPr>
            </w:pPr>
          </w:p>
          <w:p w14:paraId="1809692F"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Суспензија</w:t>
            </w:r>
          </w:p>
          <w:p w14:paraId="3C14EF2A"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Член 90</w:t>
            </w:r>
          </w:p>
          <w:p w14:paraId="0A27F5DA"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(1)Вработен во Министерството може да биде суспендиран од Министерството врз основа на решение на државниот секретар, кога против него е поведена постапка за утврдување на дисциплинска одговорност за сторен дисциплински престап.</w:t>
            </w:r>
          </w:p>
          <w:p w14:paraId="3A0F6CA2"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(2)Вработен во Министерството може да биде суспендиран од Министерството во случаи кога:</w:t>
            </w:r>
          </w:p>
          <w:p w14:paraId="7CC764C8" w14:textId="77777777" w:rsidR="008879E1" w:rsidRPr="00DA24AF" w:rsidRDefault="008879E1" w:rsidP="00227EF5">
            <w:pPr>
              <w:numPr>
                <w:ilvl w:val="0"/>
                <w:numId w:val="24"/>
              </w:numPr>
              <w:suppressAutoHyphens w:val="0"/>
              <w:autoSpaceDE w:val="0"/>
              <w:autoSpaceDN w:val="0"/>
              <w:adjustRightInd w:val="0"/>
              <w:rPr>
                <w:rFonts w:ascii="StobiSerif Regular" w:hAnsi="StobiSerif Regular" w:cs="StobiSerifRegular"/>
                <w:bCs/>
              </w:rPr>
            </w:pPr>
            <w:r w:rsidRPr="00DA24AF">
              <w:rPr>
                <w:rFonts w:ascii="StobiSerif Regular" w:hAnsi="StobiSerif Regular" w:cs="StobiSerifRegular"/>
                <w:bCs/>
              </w:rPr>
              <w:t>против него е поведена кривична постапка за кривично дело сторено на работа или во врска со работата;</w:t>
            </w:r>
          </w:p>
          <w:p w14:paraId="08723602" w14:textId="77777777" w:rsidR="008879E1" w:rsidRPr="00DA24AF" w:rsidRDefault="008879E1" w:rsidP="00227EF5">
            <w:pPr>
              <w:numPr>
                <w:ilvl w:val="0"/>
                <w:numId w:val="24"/>
              </w:numPr>
              <w:suppressAutoHyphens w:val="0"/>
              <w:autoSpaceDE w:val="0"/>
              <w:autoSpaceDN w:val="0"/>
              <w:adjustRightInd w:val="0"/>
              <w:rPr>
                <w:rFonts w:ascii="StobiSerif Regular" w:hAnsi="StobiSerif Regular" w:cs="StobiSerifRegular"/>
                <w:bCs/>
              </w:rPr>
            </w:pPr>
            <w:r w:rsidRPr="00DA24AF">
              <w:rPr>
                <w:rFonts w:ascii="StobiSerif Regular" w:hAnsi="StobiSerif Regular" w:cs="StobiSerifRegular"/>
                <w:bCs/>
              </w:rPr>
              <w:t>доколку му се одземе безбедносен сертификат;</w:t>
            </w:r>
          </w:p>
          <w:p w14:paraId="208EAD31" w14:textId="77777777" w:rsidR="008879E1" w:rsidRPr="00DA24AF" w:rsidRDefault="008879E1" w:rsidP="00227EF5">
            <w:pPr>
              <w:numPr>
                <w:ilvl w:val="0"/>
                <w:numId w:val="24"/>
              </w:numPr>
              <w:suppressAutoHyphens w:val="0"/>
              <w:autoSpaceDE w:val="0"/>
              <w:autoSpaceDN w:val="0"/>
              <w:adjustRightInd w:val="0"/>
              <w:rPr>
                <w:rFonts w:ascii="StobiSerif Regular" w:hAnsi="StobiSerif Regular" w:cs="StobiSerifRegular"/>
                <w:bCs/>
              </w:rPr>
            </w:pPr>
            <w:r w:rsidRPr="00DA24AF">
              <w:rPr>
                <w:rFonts w:ascii="StobiSerif Regular" w:hAnsi="StobiSerif Regular" w:cs="StobiSerifRegular"/>
                <w:bCs/>
              </w:rPr>
              <w:t>со неговото натамошно присуство во Министерството додека трае постапката може да го повтори дисциплинскиот престап  или може да стори друг дисциплински престап или</w:t>
            </w:r>
          </w:p>
          <w:p w14:paraId="1C96E8B3" w14:textId="77777777" w:rsidR="008879E1" w:rsidRPr="00DA24AF" w:rsidRDefault="008879E1" w:rsidP="00227EF5">
            <w:pPr>
              <w:numPr>
                <w:ilvl w:val="0"/>
                <w:numId w:val="24"/>
              </w:numPr>
              <w:suppressAutoHyphens w:val="0"/>
              <w:autoSpaceDE w:val="0"/>
              <w:autoSpaceDN w:val="0"/>
              <w:adjustRightInd w:val="0"/>
              <w:rPr>
                <w:rFonts w:ascii="StobiSerif Regular" w:hAnsi="StobiSerif Regular" w:cs="StobiSerifRegular"/>
                <w:bCs/>
              </w:rPr>
            </w:pPr>
            <w:r w:rsidRPr="00DA24AF">
              <w:rPr>
                <w:rFonts w:ascii="StobiSerif Regular" w:hAnsi="StobiSerif Regular" w:cs="StobiSerifRegular"/>
                <w:bCs/>
              </w:rPr>
              <w:t>со неговото натамошно присуство во Министерството може да предизвика штета на институцијата или да го попречува водењето на постапката.</w:t>
            </w:r>
          </w:p>
          <w:p w14:paraId="6469E1D5"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lastRenderedPageBreak/>
              <w:t xml:space="preserve"> (3)Суспензијата од став (2) алинеја 1 на овој член, трае до донесувањето на правосилна пресуда, а суспензијата од став (2) алинеи 2, 3 и 4 на овој член трае до правосилноста на решението за дисциплинска одговорност.</w:t>
            </w:r>
          </w:p>
          <w:p w14:paraId="4D099B2B"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(4)За времетраењето на суспензијата од став (3) на овој член вработениот има право на плата во висина од 60% од последната исплатена плата во месецот пред покренување на дисциплинската постапка, што се утврдува со решение кое го носи државниот секретар.</w:t>
            </w:r>
          </w:p>
          <w:p w14:paraId="0492A4F4"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(5) Доколку за вработениот за кој е донесено решение за суспензија, со завршување на постапката за утврдување на одговорност се донесе ослободителна пресуда, односно решение со кое се запира постапката за утврдување на дисциплинска одговорност поради немање вина, на вработениот му се враќа во целост запрениот износ на плата за времетраење на суспензијата.</w:t>
            </w:r>
          </w:p>
          <w:p w14:paraId="08CEE070"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 xml:space="preserve">(6)Против решението за суспензија незадоволниот вработен во Министерството има право, во рок од осум дена од денот на приемот на решението, да поднесе жалба до </w:t>
            </w:r>
            <w:r w:rsidRPr="00DA24AF">
              <w:rPr>
                <w:rFonts w:ascii="StobiSerif Regular" w:hAnsi="StobiSerif Regular" w:cs="StobiSerifRegular"/>
              </w:rPr>
              <w:t>Државната комисија за одлучување во управна постапка и постапка од работен однос во втор степен.</w:t>
            </w:r>
          </w:p>
          <w:p w14:paraId="0384DA38"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(7)Жалбата против решението од ставот (6) на овој член не го одлага неговото извршување.</w:t>
            </w:r>
          </w:p>
          <w:p w14:paraId="1AB44C4B" w14:textId="77777777" w:rsidR="008879E1" w:rsidRPr="00DA24AF" w:rsidRDefault="008879E1" w:rsidP="008879E1">
            <w:pPr>
              <w:autoSpaceDE w:val="0"/>
              <w:autoSpaceDN w:val="0"/>
              <w:adjustRightInd w:val="0"/>
              <w:rPr>
                <w:rFonts w:ascii="StobiSerif Regular" w:hAnsi="StobiSerif Regular" w:cs="StobiSerifRegular"/>
                <w:bCs/>
              </w:rPr>
            </w:pPr>
          </w:p>
          <w:p w14:paraId="11DFAAB2" w14:textId="77777777" w:rsidR="008879E1" w:rsidRPr="00DA24AF" w:rsidRDefault="008879E1" w:rsidP="008879E1">
            <w:pPr>
              <w:autoSpaceDE w:val="0"/>
              <w:autoSpaceDN w:val="0"/>
              <w:adjustRightInd w:val="0"/>
              <w:rPr>
                <w:rFonts w:ascii="StobiSerif Regular" w:hAnsi="StobiSerif Regular" w:cs="StobiSerifRegular"/>
                <w:bCs/>
              </w:rPr>
            </w:pPr>
          </w:p>
          <w:p w14:paraId="4CA43326" w14:textId="77777777" w:rsidR="008879E1" w:rsidRPr="00DA24AF" w:rsidRDefault="008879E1" w:rsidP="008879E1">
            <w:pPr>
              <w:autoSpaceDE w:val="0"/>
              <w:autoSpaceDN w:val="0"/>
              <w:adjustRightInd w:val="0"/>
              <w:rPr>
                <w:rFonts w:ascii="StobiSerif Regular" w:hAnsi="StobiSerif Regular" w:cs="StobiSerifRegular"/>
                <w:bCs/>
              </w:rPr>
            </w:pPr>
          </w:p>
          <w:p w14:paraId="524B1364"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lastRenderedPageBreak/>
              <w:t>Надоместок за причинета материјална штета</w:t>
            </w:r>
          </w:p>
          <w:p w14:paraId="2533D452"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Член 91</w:t>
            </w:r>
          </w:p>
          <w:p w14:paraId="50652455"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(1)Вработен во Министерството, кој на работа или во врска со работата, намерно или од крајно невнимание ќе предизвика штета на Министерството, е одговорен за настанатата штета и е должен да ја надомести.</w:t>
            </w:r>
          </w:p>
          <w:p w14:paraId="532FA2DA"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 xml:space="preserve">(2)Висината на штетата се утврдува врз основа на сметководствената евиденција, односно вештак доколку нема сметководствена евиденција. </w:t>
            </w:r>
          </w:p>
          <w:p w14:paraId="65875418"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(3) Вработениот во рок од 15 дена од денот на добиено известување за сторена штета, ќе даде изјава со која ќе се согласи да ја надомести утврдената штета преку одбивање на определен паричен износ од плата, но не повеќе од една третина од износот на неговата вкупна нето плата за тој месец.</w:t>
            </w:r>
          </w:p>
          <w:p w14:paraId="13B200D3"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(4)Ако штетата ја предизвикаат повеќе вработени, секој вработен е одговорен за делот на штетата што ја предизвикал.</w:t>
            </w:r>
          </w:p>
          <w:p w14:paraId="2ED66BE8"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(5)Ако за секој вработен не може да се утврди делот од штетата што ја предизвикал, се смета дека сите вработени се подеднакво одговорни и штетата ја надоместуваат во еднакви делови.</w:t>
            </w:r>
          </w:p>
          <w:p w14:paraId="72F6612B"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(6)Ако повеќе вработени предизвикале штета со кривично дело со умисла, за штетата одговараат солидарно.</w:t>
            </w:r>
          </w:p>
          <w:p w14:paraId="70FAB02B"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(7)Доколку вработениот не даде изјава со која се согласува да ја надомести штетата, министерот ќе поведе постапка согласно Законот за облигациони односи.</w:t>
            </w:r>
          </w:p>
          <w:p w14:paraId="5C456412" w14:textId="77777777" w:rsidR="008879E1" w:rsidRPr="00DA24AF" w:rsidRDefault="008879E1" w:rsidP="008879E1">
            <w:pPr>
              <w:autoSpaceDE w:val="0"/>
              <w:autoSpaceDN w:val="0"/>
              <w:adjustRightInd w:val="0"/>
              <w:jc w:val="center"/>
              <w:rPr>
                <w:rFonts w:ascii="StobiSerif Regular" w:hAnsi="StobiSerif Regular" w:cs="StobiSerifRegular"/>
                <w:b/>
                <w:bCs/>
              </w:rPr>
            </w:pPr>
          </w:p>
          <w:p w14:paraId="09376B23"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lastRenderedPageBreak/>
              <w:t>Член 92</w:t>
            </w:r>
          </w:p>
          <w:p w14:paraId="2E15CCB2"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(1)Вработениот во Министерството кој е одговорен за штета може од оправдани причини да биде делумно или целосно ослободен од обврската да ја надомести штетата.</w:t>
            </w:r>
          </w:p>
          <w:p w14:paraId="155A9E3C"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(2)Како оправдани причини од ставот (1) на овој член се сметаат случаите кога:</w:t>
            </w:r>
          </w:p>
          <w:p w14:paraId="507527E8" w14:textId="77777777" w:rsidR="008879E1" w:rsidRPr="00DA24AF" w:rsidRDefault="008879E1" w:rsidP="00227EF5">
            <w:pPr>
              <w:numPr>
                <w:ilvl w:val="0"/>
                <w:numId w:val="29"/>
              </w:numPr>
              <w:suppressAutoHyphens w:val="0"/>
              <w:autoSpaceDE w:val="0"/>
              <w:autoSpaceDN w:val="0"/>
              <w:adjustRightInd w:val="0"/>
              <w:rPr>
                <w:rFonts w:ascii="StobiSerif Regular" w:hAnsi="StobiSerif Regular" w:cs="StobiSerifRegular"/>
                <w:bCs/>
              </w:rPr>
            </w:pPr>
            <w:r w:rsidRPr="00DA24AF">
              <w:rPr>
                <w:rFonts w:ascii="StobiSerif Regular" w:hAnsi="StobiSerif Regular" w:cs="StobiSerifRegular"/>
                <w:bCs/>
              </w:rPr>
              <w:t>штетата не е причинета со намера;</w:t>
            </w:r>
          </w:p>
          <w:p w14:paraId="3988CD64" w14:textId="77777777" w:rsidR="008879E1" w:rsidRPr="00DA24AF" w:rsidRDefault="008879E1" w:rsidP="00227EF5">
            <w:pPr>
              <w:numPr>
                <w:ilvl w:val="0"/>
                <w:numId w:val="29"/>
              </w:numPr>
              <w:suppressAutoHyphens w:val="0"/>
              <w:autoSpaceDE w:val="0"/>
              <w:autoSpaceDN w:val="0"/>
              <w:adjustRightInd w:val="0"/>
              <w:rPr>
                <w:rFonts w:ascii="StobiSerif Regular" w:hAnsi="StobiSerif Regular" w:cs="StobiSerifRegular"/>
                <w:bCs/>
              </w:rPr>
            </w:pPr>
            <w:r w:rsidRPr="00DA24AF">
              <w:rPr>
                <w:rFonts w:ascii="StobiSerif Regular" w:hAnsi="StobiSerif Regular" w:cs="StobiSerifRegular"/>
                <w:bCs/>
              </w:rPr>
              <w:t>штетата настанала при изведување работни задачи или  обука што се изведува во лоши временски услови, непознат или непристапен терен;</w:t>
            </w:r>
          </w:p>
          <w:p w14:paraId="503C5490" w14:textId="77777777" w:rsidR="008879E1" w:rsidRPr="00DA24AF" w:rsidRDefault="008879E1" w:rsidP="00227EF5">
            <w:pPr>
              <w:numPr>
                <w:ilvl w:val="0"/>
                <w:numId w:val="29"/>
              </w:numPr>
              <w:suppressAutoHyphens w:val="0"/>
              <w:autoSpaceDE w:val="0"/>
              <w:autoSpaceDN w:val="0"/>
              <w:adjustRightInd w:val="0"/>
              <w:rPr>
                <w:rFonts w:ascii="StobiSerif Regular" w:hAnsi="StobiSerif Regular" w:cs="StobiSerifRegular"/>
                <w:bCs/>
              </w:rPr>
            </w:pPr>
            <w:r w:rsidRPr="00DA24AF">
              <w:rPr>
                <w:rFonts w:ascii="StobiSerif Regular" w:hAnsi="StobiSerif Regular" w:cs="StobiSerifRegular"/>
                <w:bCs/>
              </w:rPr>
              <w:t>штетата настанала заради сместување на опремата на начин кој не одговара на пропишаните услови;</w:t>
            </w:r>
          </w:p>
          <w:p w14:paraId="3584ECFC" w14:textId="77777777" w:rsidR="008879E1" w:rsidRPr="00DA24AF" w:rsidRDefault="008879E1" w:rsidP="00227EF5">
            <w:pPr>
              <w:numPr>
                <w:ilvl w:val="0"/>
                <w:numId w:val="29"/>
              </w:numPr>
              <w:suppressAutoHyphens w:val="0"/>
              <w:autoSpaceDE w:val="0"/>
              <w:autoSpaceDN w:val="0"/>
              <w:adjustRightInd w:val="0"/>
              <w:rPr>
                <w:rFonts w:ascii="StobiSerif Regular" w:hAnsi="StobiSerif Regular" w:cs="StobiSerifRegular"/>
                <w:bCs/>
              </w:rPr>
            </w:pPr>
            <w:r w:rsidRPr="00DA24AF">
              <w:rPr>
                <w:rFonts w:ascii="StobiSerif Regular" w:hAnsi="StobiSerif Regular" w:cs="StobiSerifRegular"/>
                <w:bCs/>
              </w:rPr>
              <w:t>штетата настанала под околности под кои не би можела да се избегне или</w:t>
            </w:r>
          </w:p>
          <w:p w14:paraId="47843CC3" w14:textId="77777777" w:rsidR="008879E1" w:rsidRPr="00DA24AF" w:rsidRDefault="008879E1" w:rsidP="00227EF5">
            <w:pPr>
              <w:numPr>
                <w:ilvl w:val="0"/>
                <w:numId w:val="29"/>
              </w:numPr>
              <w:suppressAutoHyphens w:val="0"/>
              <w:autoSpaceDE w:val="0"/>
              <w:autoSpaceDN w:val="0"/>
              <w:adjustRightInd w:val="0"/>
              <w:rPr>
                <w:rFonts w:ascii="StobiSerif Regular" w:hAnsi="StobiSerif Regular" w:cs="StobiSerifRegular"/>
                <w:bCs/>
              </w:rPr>
            </w:pPr>
            <w:r w:rsidRPr="00DA24AF">
              <w:rPr>
                <w:rFonts w:ascii="StobiSerif Regular" w:hAnsi="StobiSerif Regular" w:cs="StobiSerifRegular"/>
                <w:bCs/>
              </w:rPr>
              <w:t>доколку со исплатата на надоместокот на штетата се загрозува егзистенцијата на вработениот и неговото семејство.</w:t>
            </w:r>
          </w:p>
          <w:p w14:paraId="371BEE0A"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(3)Решение за ослободување од обврската за надоместок на штета може да се донесе само во постапка за материјална одговорност.</w:t>
            </w:r>
          </w:p>
          <w:p w14:paraId="4587D05F" w14:textId="77777777" w:rsidR="008879E1" w:rsidRPr="00DA24AF" w:rsidRDefault="008879E1" w:rsidP="008879E1">
            <w:pPr>
              <w:autoSpaceDE w:val="0"/>
              <w:autoSpaceDN w:val="0"/>
              <w:adjustRightInd w:val="0"/>
              <w:rPr>
                <w:rFonts w:ascii="StobiSerif Regular" w:hAnsi="StobiSerif Regular" w:cs="StobiSerifRegular"/>
                <w:b/>
                <w:bCs/>
              </w:rPr>
            </w:pPr>
          </w:p>
          <w:p w14:paraId="0536BE92"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Надоместок за претрпена штета</w:t>
            </w:r>
          </w:p>
          <w:p w14:paraId="20399366"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Член 93</w:t>
            </w:r>
          </w:p>
          <w:p w14:paraId="5BD877E9"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(1)Ако вработен во Министерството претрпи штета на работа или во врска со работата, Министерството е должно да му ја надомести штетата согласно со одредбите од Законот за облигационите односи.</w:t>
            </w:r>
          </w:p>
          <w:p w14:paraId="1A7D06E7"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lastRenderedPageBreak/>
              <w:t>(2)Ако вработениот во Министерството во рок од три месеца од конечноста на решението за надоместок на штета не ја надомести штетата, Министерството ќе поведе постапка за надоместок на штета пред надлежниот суд.</w:t>
            </w:r>
          </w:p>
          <w:p w14:paraId="497E9CEA"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(3)Министерството е должно да ја надомести материјалната штета што вработениот во Министерството во вршењето на работите и работните задачи ја предизвикал кон трети лица.</w:t>
            </w:r>
          </w:p>
          <w:p w14:paraId="1956A469" w14:textId="77777777" w:rsidR="008879E1" w:rsidRPr="00DA24AF" w:rsidRDefault="008879E1" w:rsidP="008879E1">
            <w:pPr>
              <w:autoSpaceDE w:val="0"/>
              <w:autoSpaceDN w:val="0"/>
              <w:adjustRightInd w:val="0"/>
              <w:rPr>
                <w:rFonts w:ascii="StobiSerif Regular" w:hAnsi="StobiSerif Regular" w:cs="StobiSerifRegular"/>
              </w:rPr>
            </w:pPr>
          </w:p>
          <w:p w14:paraId="2BEE1D19" w14:textId="77777777" w:rsidR="008879E1" w:rsidRPr="00DA24AF" w:rsidRDefault="008879E1" w:rsidP="008879E1">
            <w:pPr>
              <w:autoSpaceDE w:val="0"/>
              <w:autoSpaceDN w:val="0"/>
              <w:adjustRightInd w:val="0"/>
              <w:jc w:val="center"/>
              <w:rPr>
                <w:rFonts w:ascii="StobiSerif Regular" w:hAnsi="StobiSerif Regular"/>
                <w:b/>
              </w:rPr>
            </w:pPr>
            <w:r w:rsidRPr="00DA24AF">
              <w:rPr>
                <w:rFonts w:ascii="StobiSerif Regular" w:hAnsi="StobiSerif Regular"/>
                <w:b/>
              </w:rPr>
              <w:t>Глава XIII</w:t>
            </w:r>
          </w:p>
          <w:p w14:paraId="68DF1076"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ПЛАТА И НАДОМЕСТОЦИ НА ПЛАТА</w:t>
            </w:r>
          </w:p>
          <w:p w14:paraId="50876A8A" w14:textId="77777777" w:rsidR="008879E1" w:rsidRPr="00DA24AF" w:rsidRDefault="008879E1" w:rsidP="008879E1">
            <w:pPr>
              <w:autoSpaceDE w:val="0"/>
              <w:autoSpaceDN w:val="0"/>
              <w:adjustRightInd w:val="0"/>
              <w:jc w:val="center"/>
              <w:rPr>
                <w:rFonts w:ascii="StobiSerif Regular" w:hAnsi="StobiSerif Regular" w:cs="StobiSerifRegular"/>
                <w:b/>
              </w:rPr>
            </w:pPr>
          </w:p>
          <w:p w14:paraId="760F0AA5" w14:textId="77777777" w:rsidR="008879E1" w:rsidRPr="00DA24AF" w:rsidRDefault="008879E1" w:rsidP="008879E1">
            <w:pPr>
              <w:autoSpaceDE w:val="0"/>
              <w:autoSpaceDN w:val="0"/>
              <w:adjustRightInd w:val="0"/>
              <w:jc w:val="center"/>
              <w:rPr>
                <w:rFonts w:ascii="StobiSerif Regular" w:hAnsi="StobiSerif Regular" w:cs="Tahoma-Bold"/>
                <w:b/>
                <w:bCs/>
              </w:rPr>
            </w:pPr>
            <w:r w:rsidRPr="00DA24AF">
              <w:rPr>
                <w:rFonts w:ascii="StobiSerif Regular" w:hAnsi="StobiSerif Regular" w:cs="Tahoma-Bold"/>
                <w:b/>
                <w:bCs/>
              </w:rPr>
              <w:t>Плата и надоместок на плата</w:t>
            </w:r>
          </w:p>
          <w:p w14:paraId="3A1845F7" w14:textId="77777777" w:rsidR="008879E1" w:rsidRPr="00DA24AF" w:rsidRDefault="008879E1" w:rsidP="008879E1">
            <w:pPr>
              <w:autoSpaceDE w:val="0"/>
              <w:autoSpaceDN w:val="0"/>
              <w:adjustRightInd w:val="0"/>
              <w:jc w:val="center"/>
              <w:rPr>
                <w:rFonts w:ascii="StobiSerif Regular" w:hAnsi="StobiSerif Regular" w:cs="Tahoma-Bold"/>
                <w:b/>
                <w:bCs/>
              </w:rPr>
            </w:pPr>
            <w:r w:rsidRPr="00DA24AF">
              <w:rPr>
                <w:rFonts w:ascii="StobiSerif Regular" w:hAnsi="StobiSerif Regular" w:cs="Tahoma-Bold"/>
                <w:b/>
                <w:bCs/>
              </w:rPr>
              <w:t>Член 94</w:t>
            </w:r>
          </w:p>
          <w:p w14:paraId="5040EF78" w14:textId="77777777" w:rsidR="008879E1" w:rsidRPr="00DA24AF" w:rsidRDefault="008879E1" w:rsidP="008879E1">
            <w:pPr>
              <w:autoSpaceDE w:val="0"/>
              <w:autoSpaceDN w:val="0"/>
              <w:adjustRightInd w:val="0"/>
              <w:rPr>
                <w:rFonts w:ascii="StobiSerif Regular" w:hAnsi="StobiSerif Regular" w:cs="Tahoma"/>
              </w:rPr>
            </w:pPr>
            <w:r w:rsidRPr="00DA24AF">
              <w:rPr>
                <w:rFonts w:ascii="StobiSerif Regular" w:hAnsi="StobiSerif Regular" w:cs="Tahoma"/>
              </w:rPr>
              <w:t>(1)Вработените во Министерството имаат право на плата и надоместок на плата, согласно со закон, Колективен договор на Министерството за одбрана и договор за вработување.</w:t>
            </w:r>
          </w:p>
          <w:p w14:paraId="662FA728" w14:textId="77777777" w:rsidR="008879E1" w:rsidRPr="00DA24AF" w:rsidRDefault="008879E1" w:rsidP="008879E1">
            <w:pPr>
              <w:autoSpaceDE w:val="0"/>
              <w:autoSpaceDN w:val="0"/>
              <w:adjustRightInd w:val="0"/>
              <w:rPr>
                <w:rFonts w:ascii="StobiSerif Regular" w:hAnsi="StobiSerif Regular" w:cs="Tahoma"/>
              </w:rPr>
            </w:pPr>
            <w:r w:rsidRPr="00DA24AF">
              <w:rPr>
                <w:rFonts w:ascii="StobiSerif Regular" w:hAnsi="StobiSerif Regular" w:cs="Tahoma"/>
              </w:rPr>
              <w:t>(2)Плаќањата од ставот (1) на овој член се остваруваат согласно со овој закон, Колективниот договор на Министерството за одбрана и прописите од областа на работните односи.</w:t>
            </w:r>
          </w:p>
          <w:p w14:paraId="4D2C9E32" w14:textId="77777777" w:rsidR="008879E1" w:rsidRPr="00DA24AF" w:rsidRDefault="008879E1" w:rsidP="008879E1">
            <w:pPr>
              <w:autoSpaceDE w:val="0"/>
              <w:autoSpaceDN w:val="0"/>
              <w:adjustRightInd w:val="0"/>
              <w:rPr>
                <w:rFonts w:ascii="StobiSerif Regular" w:hAnsi="StobiSerif Regular" w:cs="Tahoma"/>
              </w:rPr>
            </w:pPr>
          </w:p>
          <w:p w14:paraId="43BDB6E3" w14:textId="77777777" w:rsidR="008879E1" w:rsidRPr="00DA24AF" w:rsidRDefault="008879E1" w:rsidP="008879E1">
            <w:pPr>
              <w:autoSpaceDE w:val="0"/>
              <w:autoSpaceDN w:val="0"/>
              <w:adjustRightInd w:val="0"/>
              <w:jc w:val="center"/>
              <w:rPr>
                <w:rFonts w:ascii="StobiSerif Regular" w:eastAsia="Calibri" w:hAnsi="StobiSerif Regular" w:cs="TimesNewRomanPSMT"/>
                <w:b/>
              </w:rPr>
            </w:pPr>
            <w:r w:rsidRPr="00DA24AF">
              <w:rPr>
                <w:rFonts w:ascii="StobiSerif Regular" w:eastAsia="Calibri" w:hAnsi="StobiSerif Regular" w:cs="TimesNewRomanPSMT"/>
                <w:b/>
              </w:rPr>
              <w:t>Член 95</w:t>
            </w:r>
          </w:p>
          <w:p w14:paraId="601DEA52" w14:textId="77777777" w:rsidR="008879E1" w:rsidRPr="00DA24AF" w:rsidRDefault="008879E1" w:rsidP="008879E1">
            <w:pPr>
              <w:autoSpaceDE w:val="0"/>
              <w:autoSpaceDN w:val="0"/>
              <w:adjustRightInd w:val="0"/>
              <w:rPr>
                <w:rFonts w:ascii="StobiSerif Regular" w:eastAsia="Calibri" w:hAnsi="StobiSerif Regular" w:cs="TimesNewRomanPSMT"/>
              </w:rPr>
            </w:pPr>
            <w:r w:rsidRPr="00DA24AF">
              <w:rPr>
                <w:rFonts w:ascii="StobiSerif Regular" w:eastAsia="Calibri" w:hAnsi="StobiSerif Regular" w:cs="TimesNewRomanPSMT"/>
              </w:rPr>
              <w:t>(1)Министерството е должно на вработениот да му исплатува плата и надоместок на плата и на вработениот му дава пресметковен лист за исплатена плата кој нема јавен карактер.</w:t>
            </w:r>
          </w:p>
          <w:p w14:paraId="76B32D0B" w14:textId="77777777" w:rsidR="008879E1" w:rsidRPr="00DA24AF" w:rsidRDefault="008879E1" w:rsidP="008879E1">
            <w:pPr>
              <w:autoSpaceDE w:val="0"/>
              <w:autoSpaceDN w:val="0"/>
              <w:adjustRightInd w:val="0"/>
              <w:rPr>
                <w:rFonts w:ascii="StobiSerif Regular" w:eastAsia="Calibri" w:hAnsi="StobiSerif Regular" w:cs="TimesNewRomanPSMT"/>
              </w:rPr>
            </w:pPr>
            <w:r w:rsidRPr="00DA24AF">
              <w:rPr>
                <w:rFonts w:ascii="StobiSerif Regular" w:eastAsia="Calibri" w:hAnsi="StobiSerif Regular" w:cs="TimesNewRomanPSMT"/>
              </w:rPr>
              <w:t>(2)Платата се пресметува и исплатува во паричен износ најмалку еднаш месечно.</w:t>
            </w:r>
          </w:p>
          <w:p w14:paraId="52D3F65B" w14:textId="77777777" w:rsidR="008879E1" w:rsidRPr="00DA24AF" w:rsidRDefault="008879E1" w:rsidP="008879E1">
            <w:pPr>
              <w:autoSpaceDE w:val="0"/>
              <w:autoSpaceDN w:val="0"/>
              <w:adjustRightInd w:val="0"/>
              <w:rPr>
                <w:rFonts w:ascii="StobiSerif Regular" w:eastAsia="Calibri" w:hAnsi="StobiSerif Regular" w:cs="TimesNewRomanPSMT"/>
              </w:rPr>
            </w:pPr>
            <w:r w:rsidRPr="00DA24AF">
              <w:rPr>
                <w:rFonts w:ascii="StobiSerif Regular" w:eastAsia="Calibri" w:hAnsi="StobiSerif Regular" w:cs="TimesNewRomanPSMT"/>
              </w:rPr>
              <w:lastRenderedPageBreak/>
              <w:t>(3)Придонесите и даноците на платата на вработениот ги плаќа Министерството со исплата на платата.</w:t>
            </w:r>
          </w:p>
          <w:p w14:paraId="289EE889" w14:textId="77777777" w:rsidR="008879E1" w:rsidRPr="00DA24AF" w:rsidRDefault="008879E1" w:rsidP="008879E1">
            <w:pPr>
              <w:autoSpaceDE w:val="0"/>
              <w:autoSpaceDN w:val="0"/>
              <w:adjustRightInd w:val="0"/>
              <w:rPr>
                <w:rFonts w:ascii="StobiSerif Regular" w:eastAsia="Calibri" w:hAnsi="StobiSerif Regular" w:cs="TimesNewRomanPSMT"/>
              </w:rPr>
            </w:pPr>
            <w:r w:rsidRPr="00DA24AF">
              <w:rPr>
                <w:rFonts w:ascii="StobiSerif Regular" w:eastAsia="Calibri" w:hAnsi="StobiSerif Regular" w:cs="TimesNewRomanPSMT"/>
              </w:rPr>
              <w:t>(4)Решение за утврдување на плата и надоместоци на плата, донесува министерот или од него овластено лице.</w:t>
            </w:r>
          </w:p>
          <w:p w14:paraId="734BA3B0"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eastAsia="Calibri" w:hAnsi="StobiSerif Regular" w:cs="TimesNewRomanPSMT"/>
              </w:rPr>
              <w:t>(5)Против решението од ставот (4) на овој член, незадоволниот вработен има право на жалба</w:t>
            </w:r>
            <w:r w:rsidRPr="00DA24AF">
              <w:rPr>
                <w:rFonts w:ascii="StobiSerif Regular" w:hAnsi="StobiSerif Regular" w:cs="StobiSerifRegular"/>
              </w:rPr>
              <w:t xml:space="preserve"> во рок од осум дена од денот на прием до Државната комисија за одлучување во управна постапка и постапка од работен однос во втор степен.</w:t>
            </w:r>
          </w:p>
          <w:p w14:paraId="37D38190" w14:textId="77777777" w:rsidR="008879E1" w:rsidRPr="00DA24AF" w:rsidRDefault="008879E1" w:rsidP="008879E1">
            <w:pPr>
              <w:autoSpaceDE w:val="0"/>
              <w:autoSpaceDN w:val="0"/>
              <w:adjustRightInd w:val="0"/>
              <w:jc w:val="center"/>
              <w:rPr>
                <w:rFonts w:ascii="StobiSerif Regular" w:eastAsia="Calibri" w:hAnsi="StobiSerif Regular" w:cs="Tahoma-Bold"/>
                <w:b/>
                <w:bCs/>
              </w:rPr>
            </w:pPr>
          </w:p>
          <w:p w14:paraId="481E3712" w14:textId="77777777" w:rsidR="008879E1" w:rsidRPr="00DA24AF" w:rsidRDefault="008879E1" w:rsidP="008879E1">
            <w:pPr>
              <w:autoSpaceDE w:val="0"/>
              <w:autoSpaceDN w:val="0"/>
              <w:adjustRightInd w:val="0"/>
              <w:jc w:val="center"/>
              <w:rPr>
                <w:rFonts w:ascii="StobiSerif Regular" w:eastAsia="Calibri" w:hAnsi="StobiSerif Regular" w:cs="Tahoma-Bold"/>
                <w:b/>
                <w:bCs/>
              </w:rPr>
            </w:pPr>
            <w:r w:rsidRPr="00DA24AF">
              <w:rPr>
                <w:rFonts w:ascii="StobiSerif Regular" w:eastAsia="Calibri" w:hAnsi="StobiSerif Regular" w:cs="Tahoma-Bold"/>
                <w:b/>
                <w:bCs/>
              </w:rPr>
              <w:t>Составни делови на плата</w:t>
            </w:r>
          </w:p>
          <w:p w14:paraId="4A338B80" w14:textId="77777777" w:rsidR="008879E1" w:rsidRPr="00DA24AF" w:rsidRDefault="008879E1" w:rsidP="008879E1">
            <w:pPr>
              <w:autoSpaceDE w:val="0"/>
              <w:autoSpaceDN w:val="0"/>
              <w:adjustRightInd w:val="0"/>
              <w:jc w:val="center"/>
              <w:rPr>
                <w:rFonts w:ascii="StobiSerif Regular" w:eastAsia="Calibri" w:hAnsi="StobiSerif Regular" w:cs="Tahoma-Bold"/>
                <w:b/>
                <w:bCs/>
              </w:rPr>
            </w:pPr>
            <w:r w:rsidRPr="00DA24AF">
              <w:rPr>
                <w:rFonts w:ascii="StobiSerif Regular" w:eastAsia="Calibri" w:hAnsi="StobiSerif Regular" w:cs="Tahoma-Bold"/>
                <w:b/>
                <w:bCs/>
              </w:rPr>
              <w:t>Член 96</w:t>
            </w:r>
          </w:p>
          <w:p w14:paraId="367B7ECC" w14:textId="77777777" w:rsidR="008879E1" w:rsidRPr="00DA24AF" w:rsidRDefault="008879E1" w:rsidP="008879E1">
            <w:pPr>
              <w:autoSpaceDE w:val="0"/>
              <w:autoSpaceDN w:val="0"/>
              <w:adjustRightInd w:val="0"/>
              <w:rPr>
                <w:rFonts w:ascii="StobiSerif Regular" w:eastAsia="Calibri" w:hAnsi="StobiSerif Regular" w:cs="Tahoma"/>
              </w:rPr>
            </w:pPr>
            <w:r w:rsidRPr="00DA24AF">
              <w:rPr>
                <w:rFonts w:ascii="StobiSerif Regular" w:eastAsia="Calibri" w:hAnsi="StobiSerif Regular" w:cs="Tahoma"/>
              </w:rPr>
              <w:t>(1)Платата на вработениот во Министерството се состои од:</w:t>
            </w:r>
          </w:p>
          <w:p w14:paraId="3ABC3505" w14:textId="77777777" w:rsidR="008879E1" w:rsidRPr="00DA24AF" w:rsidRDefault="008879E1" w:rsidP="00227EF5">
            <w:pPr>
              <w:numPr>
                <w:ilvl w:val="0"/>
                <w:numId w:val="31"/>
              </w:numPr>
              <w:suppressAutoHyphens w:val="0"/>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основна компонента  и</w:t>
            </w:r>
          </w:p>
          <w:p w14:paraId="614AE3A5" w14:textId="77777777" w:rsidR="008879E1" w:rsidRPr="00DA24AF" w:rsidRDefault="008879E1" w:rsidP="00227EF5">
            <w:pPr>
              <w:numPr>
                <w:ilvl w:val="0"/>
                <w:numId w:val="31"/>
              </w:numPr>
              <w:suppressAutoHyphens w:val="0"/>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исклучителна компонента.</w:t>
            </w:r>
          </w:p>
          <w:p w14:paraId="110C2130" w14:textId="77777777" w:rsidR="008879E1" w:rsidRPr="00DA24AF" w:rsidRDefault="008879E1" w:rsidP="008879E1">
            <w:pPr>
              <w:autoSpaceDE w:val="0"/>
              <w:autoSpaceDN w:val="0"/>
              <w:adjustRightInd w:val="0"/>
              <w:rPr>
                <w:rFonts w:ascii="StobiSerif Regular" w:eastAsia="Calibri" w:hAnsi="StobiSerif Regular" w:cs="Tahoma"/>
              </w:rPr>
            </w:pPr>
            <w:r w:rsidRPr="00DA24AF">
              <w:rPr>
                <w:rFonts w:ascii="StobiSerif Regular" w:eastAsia="Calibri" w:hAnsi="StobiSerif Regular" w:cs="Tahoma"/>
              </w:rPr>
              <w:t>(2)Основната компонента на платата ја сочинуваат:</w:t>
            </w:r>
          </w:p>
          <w:p w14:paraId="1961E5AA" w14:textId="77777777" w:rsidR="008879E1" w:rsidRPr="00DA24AF" w:rsidRDefault="008879E1" w:rsidP="00227EF5">
            <w:pPr>
              <w:numPr>
                <w:ilvl w:val="0"/>
                <w:numId w:val="32"/>
              </w:numPr>
              <w:suppressAutoHyphens w:val="0"/>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основни бодови на плата;</w:t>
            </w:r>
          </w:p>
          <w:p w14:paraId="5BB45936" w14:textId="77777777" w:rsidR="008879E1" w:rsidRPr="00DA24AF" w:rsidRDefault="008879E1" w:rsidP="00227EF5">
            <w:pPr>
              <w:numPr>
                <w:ilvl w:val="0"/>
                <w:numId w:val="32"/>
              </w:numPr>
              <w:suppressAutoHyphens w:val="0"/>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дел на плата</w:t>
            </w:r>
            <w:r w:rsidRPr="00DA24AF">
              <w:rPr>
                <w:rFonts w:ascii="StobiSerif Regular" w:eastAsia="Calibri" w:hAnsi="StobiSerif Regular"/>
              </w:rPr>
              <w:t xml:space="preserve"> за </w:t>
            </w:r>
            <w:r w:rsidRPr="00DA24AF">
              <w:rPr>
                <w:rFonts w:ascii="StobiSerif Regular" w:eastAsia="Calibri" w:hAnsi="StobiSerif Regular" w:cs="Tahoma"/>
              </w:rPr>
              <w:t>степен на образование;</w:t>
            </w:r>
          </w:p>
          <w:p w14:paraId="30CF5E23" w14:textId="77777777" w:rsidR="008879E1" w:rsidRPr="00DA24AF" w:rsidRDefault="008879E1" w:rsidP="00227EF5">
            <w:pPr>
              <w:numPr>
                <w:ilvl w:val="0"/>
                <w:numId w:val="32"/>
              </w:numPr>
              <w:suppressAutoHyphens w:val="0"/>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дел на плата за ниво;</w:t>
            </w:r>
          </w:p>
          <w:p w14:paraId="28CCF530" w14:textId="77777777" w:rsidR="008879E1" w:rsidRPr="00DA24AF" w:rsidRDefault="008879E1" w:rsidP="00227EF5">
            <w:pPr>
              <w:pStyle w:val="ListParagraph"/>
              <w:numPr>
                <w:ilvl w:val="0"/>
                <w:numId w:val="32"/>
              </w:numPr>
              <w:suppressAutoHyphens w:val="0"/>
              <w:autoSpaceDE w:val="0"/>
              <w:autoSpaceDN w:val="0"/>
              <w:adjustRightInd w:val="0"/>
              <w:spacing w:after="0" w:line="240" w:lineRule="auto"/>
              <w:rPr>
                <w:rFonts w:ascii="StobiSerif Regular" w:hAnsi="StobiSerif Regular" w:cs="Tahoma"/>
              </w:rPr>
            </w:pPr>
            <w:r w:rsidRPr="00DA24AF">
              <w:rPr>
                <w:rFonts w:ascii="StobiSerif Regular" w:hAnsi="StobiSerif Regular" w:cs="Tahoma"/>
              </w:rPr>
              <w:t>платен ранг;</w:t>
            </w:r>
          </w:p>
          <w:p w14:paraId="59E703F5" w14:textId="77777777" w:rsidR="008879E1" w:rsidRPr="00DA24AF" w:rsidRDefault="008879E1" w:rsidP="00227EF5">
            <w:pPr>
              <w:pStyle w:val="ListParagraph"/>
              <w:numPr>
                <w:ilvl w:val="0"/>
                <w:numId w:val="32"/>
              </w:numPr>
              <w:suppressAutoHyphens w:val="0"/>
              <w:autoSpaceDE w:val="0"/>
              <w:autoSpaceDN w:val="0"/>
              <w:adjustRightInd w:val="0"/>
              <w:spacing w:after="0" w:line="240" w:lineRule="auto"/>
              <w:rPr>
                <w:rFonts w:ascii="StobiSerif Regular" w:hAnsi="StobiSerif Regular" w:cs="Tahoma"/>
              </w:rPr>
            </w:pPr>
            <w:r w:rsidRPr="00DA24AF">
              <w:rPr>
                <w:rFonts w:ascii="StobiSerif Regular" w:hAnsi="StobiSerif Regular" w:cs="Tahoma"/>
              </w:rPr>
              <w:t>дел на плата заради приспособување на критични специјалности на пазарот на труд и</w:t>
            </w:r>
          </w:p>
          <w:p w14:paraId="0E8FBFD3" w14:textId="77777777" w:rsidR="008879E1" w:rsidRPr="00DA24AF" w:rsidRDefault="008879E1" w:rsidP="00227EF5">
            <w:pPr>
              <w:numPr>
                <w:ilvl w:val="0"/>
                <w:numId w:val="32"/>
              </w:numPr>
              <w:suppressAutoHyphens w:val="0"/>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дел од плата за стаж.</w:t>
            </w:r>
          </w:p>
          <w:p w14:paraId="3BBEB1C2" w14:textId="77777777" w:rsidR="008879E1" w:rsidRPr="00DA24AF" w:rsidRDefault="008879E1" w:rsidP="008879E1">
            <w:pPr>
              <w:autoSpaceDE w:val="0"/>
              <w:autoSpaceDN w:val="0"/>
              <w:adjustRightInd w:val="0"/>
              <w:rPr>
                <w:rFonts w:ascii="StobiSerif Regular" w:eastAsia="Calibri" w:hAnsi="StobiSerif Regular" w:cs="Tahoma"/>
              </w:rPr>
            </w:pPr>
            <w:r w:rsidRPr="00DA24AF">
              <w:rPr>
                <w:rFonts w:ascii="StobiSerif Regular" w:eastAsia="Calibri" w:hAnsi="StobiSerif Regular" w:cs="Tahoma"/>
              </w:rPr>
              <w:t>(3)Исклучителната компонента на платата ја сочинуваат:</w:t>
            </w:r>
          </w:p>
          <w:p w14:paraId="1DB62A7B" w14:textId="7722A760" w:rsidR="008879E1" w:rsidRPr="00DA24AF" w:rsidRDefault="008879E1" w:rsidP="00227EF5">
            <w:pPr>
              <w:numPr>
                <w:ilvl w:val="0"/>
                <w:numId w:val="30"/>
              </w:numPr>
              <w:suppressAutoHyphens w:val="0"/>
              <w:autoSpaceDE w:val="0"/>
              <w:autoSpaceDN w:val="0"/>
              <w:adjustRightInd w:val="0"/>
              <w:ind w:left="786"/>
              <w:contextualSpacing/>
              <w:rPr>
                <w:rFonts w:ascii="StobiSerif Regular" w:eastAsia="Calibri" w:hAnsi="StobiSerif Regular" w:cs="Tahoma"/>
              </w:rPr>
            </w:pPr>
            <w:r w:rsidRPr="00DA24AF">
              <w:rPr>
                <w:rFonts w:ascii="StobiSerif Regular" w:eastAsia="Calibri" w:hAnsi="StobiSerif Regular" w:cs="Tahoma"/>
              </w:rPr>
              <w:t>додаток на плата за работа преку полното работно време, ноќна работа, турнус, работа во неработни денови утврдени со закон и работа во кризна или вонредна состојба;</w:t>
            </w:r>
          </w:p>
          <w:p w14:paraId="077C01B8" w14:textId="60923C93" w:rsidR="00E6009B" w:rsidRPr="00DA24AF" w:rsidRDefault="00E6009B" w:rsidP="00E6009B">
            <w:pPr>
              <w:pStyle w:val="ListParagraph"/>
              <w:numPr>
                <w:ilvl w:val="0"/>
                <w:numId w:val="30"/>
              </w:numPr>
              <w:spacing w:after="0" w:line="240" w:lineRule="auto"/>
              <w:rPr>
                <w:rFonts w:ascii="StobiSerif Regular" w:hAnsi="StobiSerif Regular" w:cs="Tahoma"/>
                <w:sz w:val="24"/>
                <w:szCs w:val="24"/>
                <w:lang w:eastAsia="en-GB"/>
              </w:rPr>
            </w:pPr>
            <w:r w:rsidRPr="00DA24AF">
              <w:rPr>
                <w:rFonts w:ascii="StobiSerif Regular" w:hAnsi="StobiSerif Regular" w:cs="Tahoma"/>
                <w:sz w:val="24"/>
                <w:szCs w:val="24"/>
                <w:lang w:eastAsia="en-GB"/>
              </w:rPr>
              <w:lastRenderedPageBreak/>
              <w:t xml:space="preserve">додаток на плата за овластени службени лица во </w:t>
            </w:r>
            <w:r w:rsidR="00846AA0" w:rsidRPr="00DA24AF">
              <w:rPr>
                <w:rFonts w:ascii="StobiSerif Regular" w:hAnsi="StobiSerif Regular" w:cs="Tahoma"/>
                <w:sz w:val="24"/>
                <w:szCs w:val="24"/>
                <w:lang w:eastAsia="en-GB"/>
              </w:rPr>
              <w:t>Министерството</w:t>
            </w:r>
            <w:r w:rsidRPr="00DA24AF">
              <w:rPr>
                <w:rFonts w:ascii="StobiSerif Regular" w:hAnsi="StobiSerif Regular" w:cs="Tahoma"/>
                <w:sz w:val="24"/>
                <w:szCs w:val="24"/>
                <w:lang w:eastAsia="en-GB"/>
              </w:rPr>
              <w:t>;</w:t>
            </w:r>
          </w:p>
          <w:p w14:paraId="708883B4" w14:textId="77777777" w:rsidR="008879E1" w:rsidRPr="00DA24AF" w:rsidRDefault="008879E1" w:rsidP="00E6009B">
            <w:pPr>
              <w:numPr>
                <w:ilvl w:val="0"/>
                <w:numId w:val="30"/>
              </w:numPr>
              <w:suppressAutoHyphens w:val="0"/>
              <w:ind w:left="786"/>
              <w:contextualSpacing/>
              <w:rPr>
                <w:rFonts w:ascii="StobiSerif Regular" w:eastAsia="Calibri" w:hAnsi="StobiSerif Regular" w:cs="Tahoma"/>
              </w:rPr>
            </w:pPr>
            <w:r w:rsidRPr="00DA24AF">
              <w:rPr>
                <w:rFonts w:ascii="StobiSerif Regular" w:eastAsia="Calibri" w:hAnsi="StobiSerif Regular" w:cs="Tahoma"/>
              </w:rPr>
              <w:t>додаток за овластените службени лица кои вршат работи на разузнавање, контраразузнавање и спречување и откривање на кривични дела во одбраната, согласно одредбите од Законот за одбрана;</w:t>
            </w:r>
          </w:p>
          <w:p w14:paraId="4031741F" w14:textId="77777777" w:rsidR="008879E1" w:rsidRPr="00DA24AF" w:rsidRDefault="008879E1" w:rsidP="00227EF5">
            <w:pPr>
              <w:numPr>
                <w:ilvl w:val="0"/>
                <w:numId w:val="30"/>
              </w:numPr>
              <w:suppressAutoHyphens w:val="0"/>
              <w:spacing w:after="200" w:line="276" w:lineRule="auto"/>
              <w:ind w:left="786"/>
              <w:contextualSpacing/>
              <w:rPr>
                <w:rFonts w:ascii="StobiSerif Regular" w:eastAsia="Calibri" w:hAnsi="StobiSerif Regular" w:cs="Tahoma"/>
              </w:rPr>
            </w:pPr>
            <w:r w:rsidRPr="00DA24AF">
              <w:rPr>
                <w:rFonts w:ascii="StobiSerif Regular" w:eastAsia="Calibri" w:hAnsi="StobiSerif Regular" w:cs="Tahoma"/>
              </w:rPr>
              <w:t>додаток на плата за дополнителен работен ангажман;</w:t>
            </w:r>
          </w:p>
          <w:p w14:paraId="44409A1C" w14:textId="77777777" w:rsidR="008879E1" w:rsidRPr="00DA24AF" w:rsidRDefault="008879E1" w:rsidP="00227EF5">
            <w:pPr>
              <w:numPr>
                <w:ilvl w:val="0"/>
                <w:numId w:val="30"/>
              </w:numPr>
              <w:tabs>
                <w:tab w:val="left" w:pos="3030"/>
              </w:tabs>
              <w:suppressAutoHyphens w:val="0"/>
              <w:ind w:left="786"/>
              <w:contextualSpacing/>
              <w:rPr>
                <w:rFonts w:ascii="StobiSerif Regular" w:eastAsia="Calibri" w:hAnsi="StobiSerif Regular" w:cs="Tahoma-Bold"/>
                <w:bCs/>
              </w:rPr>
            </w:pPr>
            <w:r w:rsidRPr="00DA24AF">
              <w:rPr>
                <w:rFonts w:ascii="StobiSerif Regular" w:eastAsia="Calibri" w:hAnsi="StobiSerif Regular" w:cs="Tahoma"/>
              </w:rPr>
              <w:t>додаток на плата за кабинетски службеници;</w:t>
            </w:r>
          </w:p>
          <w:p w14:paraId="7D64FDA2" w14:textId="77777777" w:rsidR="008879E1" w:rsidRPr="00DA24AF" w:rsidRDefault="008879E1" w:rsidP="00227EF5">
            <w:pPr>
              <w:numPr>
                <w:ilvl w:val="0"/>
                <w:numId w:val="30"/>
              </w:numPr>
              <w:tabs>
                <w:tab w:val="left" w:pos="3030"/>
              </w:tabs>
              <w:suppressAutoHyphens w:val="0"/>
              <w:ind w:left="786"/>
              <w:contextualSpacing/>
              <w:rPr>
                <w:rFonts w:ascii="StobiSerif Regular" w:eastAsia="Calibri" w:hAnsi="StobiSerif Regular" w:cs="Tahoma-Bold"/>
                <w:bCs/>
              </w:rPr>
            </w:pPr>
            <w:r w:rsidRPr="00DA24AF">
              <w:rPr>
                <w:rFonts w:ascii="StobiSerif Regular" w:eastAsia="Calibri" w:hAnsi="StobiSerif Regular" w:cs="Tahoma"/>
              </w:rPr>
              <w:t xml:space="preserve">додаток за посебен степен на образование. </w:t>
            </w:r>
          </w:p>
          <w:p w14:paraId="26632B69" w14:textId="77777777" w:rsidR="008879E1" w:rsidRPr="00DA24AF" w:rsidRDefault="008879E1" w:rsidP="008879E1">
            <w:pPr>
              <w:autoSpaceDE w:val="0"/>
              <w:autoSpaceDN w:val="0"/>
              <w:adjustRightInd w:val="0"/>
              <w:rPr>
                <w:rFonts w:ascii="StobiSerif Regular" w:eastAsia="Calibri" w:hAnsi="StobiSerif Regular" w:cs="Tahoma-Bold"/>
                <w:bCs/>
              </w:rPr>
            </w:pPr>
          </w:p>
          <w:p w14:paraId="458522DA" w14:textId="77777777" w:rsidR="008879E1" w:rsidRPr="00DA24AF" w:rsidRDefault="008879E1" w:rsidP="008879E1">
            <w:pPr>
              <w:autoSpaceDE w:val="0"/>
              <w:autoSpaceDN w:val="0"/>
              <w:adjustRightInd w:val="0"/>
              <w:rPr>
                <w:rFonts w:ascii="StobiSerif Regular" w:eastAsia="Calibri" w:hAnsi="StobiSerif Regular" w:cs="Tahoma-Bold"/>
                <w:bCs/>
              </w:rPr>
            </w:pPr>
          </w:p>
          <w:p w14:paraId="1F96D885"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Основна компонента на плата</w:t>
            </w:r>
          </w:p>
          <w:p w14:paraId="78FD1931"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Член 97</w:t>
            </w:r>
          </w:p>
          <w:p w14:paraId="20BC5374"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(1)Основните бодови на плата се минимален број на бодови за плата што ја добива секој вработен во Министерството во висина од 364 бодови.</w:t>
            </w:r>
          </w:p>
          <w:p w14:paraId="73DA5D48"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(2)Образованието и сложеноста на работите на работното место, односно нивото се вреднуваат со бодови, согласно овој закон.</w:t>
            </w:r>
          </w:p>
          <w:p w14:paraId="1B3992B0"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(3)Делот на плата за степенот на образование/квалификации кој е законски минимум за соодветното ниво на работно место се вреднува на следниов начин:</w:t>
            </w:r>
          </w:p>
          <w:p w14:paraId="0ABD2369" w14:textId="7A1919E4" w:rsidR="008879E1" w:rsidRPr="00DA24AF" w:rsidRDefault="008879E1" w:rsidP="008879E1">
            <w:pPr>
              <w:autoSpaceDE w:val="0"/>
              <w:autoSpaceDN w:val="0"/>
              <w:adjustRightInd w:val="0"/>
              <w:rPr>
                <w:rFonts w:ascii="StobiSerif Regular" w:hAnsi="StobiSerif Regular" w:cs="StobiSerifRegular"/>
              </w:rPr>
            </w:pPr>
          </w:p>
          <w:p w14:paraId="30033FE2" w14:textId="07B684EA" w:rsidR="00721C6B" w:rsidRPr="00DA24AF" w:rsidRDefault="00721C6B" w:rsidP="008879E1">
            <w:pPr>
              <w:autoSpaceDE w:val="0"/>
              <w:autoSpaceDN w:val="0"/>
              <w:adjustRightInd w:val="0"/>
              <w:rPr>
                <w:rFonts w:ascii="StobiSerif Regular" w:hAnsi="StobiSerif Regular" w:cs="StobiSerifRegular"/>
              </w:rPr>
            </w:pPr>
          </w:p>
          <w:p w14:paraId="0015C740" w14:textId="5E89853D" w:rsidR="00721C6B" w:rsidRPr="00DA24AF" w:rsidRDefault="00721C6B" w:rsidP="008879E1">
            <w:pPr>
              <w:autoSpaceDE w:val="0"/>
              <w:autoSpaceDN w:val="0"/>
              <w:adjustRightInd w:val="0"/>
              <w:rPr>
                <w:rFonts w:ascii="StobiSerif Regular" w:hAnsi="StobiSerif Regular" w:cs="StobiSerifRegular"/>
              </w:rPr>
            </w:pPr>
          </w:p>
          <w:p w14:paraId="5CC96EB2" w14:textId="36A87B9B" w:rsidR="00721C6B" w:rsidRPr="00DA24AF" w:rsidRDefault="00721C6B" w:rsidP="008879E1">
            <w:pPr>
              <w:autoSpaceDE w:val="0"/>
              <w:autoSpaceDN w:val="0"/>
              <w:adjustRightInd w:val="0"/>
              <w:rPr>
                <w:rFonts w:ascii="StobiSerif Regular" w:hAnsi="StobiSerif Regular" w:cs="StobiSerifRegular"/>
              </w:rPr>
            </w:pPr>
          </w:p>
          <w:p w14:paraId="789AB415" w14:textId="61FB9478" w:rsidR="00721C6B" w:rsidRPr="00DA24AF" w:rsidRDefault="00721C6B" w:rsidP="008879E1">
            <w:pPr>
              <w:autoSpaceDE w:val="0"/>
              <w:autoSpaceDN w:val="0"/>
              <w:adjustRightInd w:val="0"/>
              <w:rPr>
                <w:rFonts w:ascii="StobiSerif Regular" w:hAnsi="StobiSerif Regular" w:cs="StobiSerifRegular"/>
              </w:rPr>
            </w:pPr>
          </w:p>
          <w:p w14:paraId="0B7BAFC4" w14:textId="2312A276" w:rsidR="00721C6B" w:rsidRPr="00DA24AF" w:rsidRDefault="00721C6B" w:rsidP="008879E1">
            <w:pPr>
              <w:autoSpaceDE w:val="0"/>
              <w:autoSpaceDN w:val="0"/>
              <w:adjustRightInd w:val="0"/>
              <w:rPr>
                <w:rFonts w:ascii="StobiSerif Regular" w:hAnsi="StobiSerif Regular" w:cs="StobiSerifRegular"/>
              </w:rPr>
            </w:pPr>
          </w:p>
          <w:tbl>
            <w:tblPr>
              <w:tblStyle w:val="TableGrid"/>
              <w:tblW w:w="4601" w:type="dxa"/>
              <w:tblLayout w:type="fixed"/>
              <w:tblLook w:val="04A0" w:firstRow="1" w:lastRow="0" w:firstColumn="1" w:lastColumn="0" w:noHBand="0" w:noVBand="1"/>
            </w:tblPr>
            <w:tblGrid>
              <w:gridCol w:w="1598"/>
              <w:gridCol w:w="2070"/>
              <w:gridCol w:w="933"/>
            </w:tblGrid>
            <w:tr w:rsidR="008879E1" w:rsidRPr="00DA24AF" w14:paraId="16BF13F5" w14:textId="77777777" w:rsidTr="008879E1">
              <w:tc>
                <w:tcPr>
                  <w:tcW w:w="1598" w:type="dxa"/>
                </w:tcPr>
                <w:p w14:paraId="0910AEE5"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lastRenderedPageBreak/>
                    <w:t>Ниво на квалификации VI А</w:t>
                  </w:r>
                </w:p>
              </w:tc>
              <w:tc>
                <w:tcPr>
                  <w:tcW w:w="2070" w:type="dxa"/>
                </w:tcPr>
                <w:p w14:paraId="601245C1"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240 кредити според ЕКТС или завршен VII/1 степен</w:t>
                  </w:r>
                </w:p>
              </w:tc>
              <w:tc>
                <w:tcPr>
                  <w:tcW w:w="933" w:type="dxa"/>
                </w:tcPr>
                <w:p w14:paraId="380AF0A7"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56 бодови</w:t>
                  </w:r>
                </w:p>
              </w:tc>
            </w:tr>
            <w:tr w:rsidR="008879E1" w:rsidRPr="00DA24AF" w14:paraId="441BC9F4" w14:textId="77777777" w:rsidTr="008879E1">
              <w:tc>
                <w:tcPr>
                  <w:tcW w:w="1598" w:type="dxa"/>
                </w:tcPr>
                <w:p w14:paraId="3B6D56F3"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Ниво на квалификации VI Б</w:t>
                  </w:r>
                </w:p>
              </w:tc>
              <w:tc>
                <w:tcPr>
                  <w:tcW w:w="2070" w:type="dxa"/>
                </w:tcPr>
                <w:p w14:paraId="6CAD83EA"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180 кредити според ЕКТС</w:t>
                  </w:r>
                </w:p>
              </w:tc>
              <w:tc>
                <w:tcPr>
                  <w:tcW w:w="933" w:type="dxa"/>
                </w:tcPr>
                <w:p w14:paraId="57AA8777"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31 бодови</w:t>
                  </w:r>
                </w:p>
              </w:tc>
            </w:tr>
            <w:tr w:rsidR="008879E1" w:rsidRPr="00DA24AF" w14:paraId="5B49AF7D" w14:textId="77777777" w:rsidTr="008879E1">
              <w:tc>
                <w:tcPr>
                  <w:tcW w:w="1598" w:type="dxa"/>
                </w:tcPr>
                <w:p w14:paraId="791F7ACA"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Ниво на квалификации VА</w:t>
                  </w:r>
                </w:p>
              </w:tc>
              <w:tc>
                <w:tcPr>
                  <w:tcW w:w="2070" w:type="dxa"/>
                </w:tcPr>
                <w:p w14:paraId="47B69FD4"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60 до 120 кредити според ЕКТС или вишо образование</w:t>
                  </w:r>
                </w:p>
              </w:tc>
              <w:tc>
                <w:tcPr>
                  <w:tcW w:w="933" w:type="dxa"/>
                </w:tcPr>
                <w:p w14:paraId="441E5903"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11 бодови</w:t>
                  </w:r>
                </w:p>
              </w:tc>
            </w:tr>
            <w:tr w:rsidR="008879E1" w:rsidRPr="00DA24AF" w14:paraId="7C1089CA" w14:textId="77777777" w:rsidTr="008879E1">
              <w:tc>
                <w:tcPr>
                  <w:tcW w:w="1598" w:type="dxa"/>
                </w:tcPr>
                <w:p w14:paraId="34DE41BA"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Ниво на квалификации IV</w:t>
                  </w:r>
                </w:p>
              </w:tc>
              <w:tc>
                <w:tcPr>
                  <w:tcW w:w="2070" w:type="dxa"/>
                </w:tcPr>
                <w:p w14:paraId="4D8C44F3"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180 или 240 кредити според ЕЦВЕТ или МКСОО или четиригодишно средно образование</w:t>
                  </w:r>
                </w:p>
              </w:tc>
              <w:tc>
                <w:tcPr>
                  <w:tcW w:w="933" w:type="dxa"/>
                </w:tcPr>
                <w:p w14:paraId="193E09F4"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1 бод</w:t>
                  </w:r>
                </w:p>
              </w:tc>
            </w:tr>
          </w:tbl>
          <w:p w14:paraId="2182F469" w14:textId="77777777" w:rsidR="008879E1" w:rsidRPr="00DA24AF" w:rsidRDefault="008879E1" w:rsidP="008879E1">
            <w:pPr>
              <w:autoSpaceDE w:val="0"/>
              <w:autoSpaceDN w:val="0"/>
              <w:adjustRightInd w:val="0"/>
              <w:rPr>
                <w:rFonts w:ascii="StobiSerif Regular" w:eastAsia="Calibri" w:hAnsi="StobiSerif Regular" w:cs="Tahoma"/>
              </w:rPr>
            </w:pPr>
          </w:p>
          <w:p w14:paraId="37E71485" w14:textId="77777777" w:rsidR="008879E1" w:rsidRPr="00DA24AF" w:rsidRDefault="008879E1" w:rsidP="008879E1">
            <w:pPr>
              <w:autoSpaceDE w:val="0"/>
              <w:autoSpaceDN w:val="0"/>
              <w:adjustRightInd w:val="0"/>
              <w:rPr>
                <w:rFonts w:ascii="StobiSerif Regular" w:eastAsia="Calibri" w:hAnsi="StobiSerif Regular" w:cs="Tahoma"/>
              </w:rPr>
            </w:pPr>
            <w:r w:rsidRPr="00DA24AF">
              <w:rPr>
                <w:rFonts w:ascii="StobiSerif Regular" w:eastAsia="Calibri" w:hAnsi="StobiSerif Regular" w:cs="Tahoma"/>
              </w:rPr>
              <w:t>(4)Делот на плата за ниво на работите на работното место односно нивото на кое вработениот е распореден односно унапреден согласно со Класификацијата на работните места се вреднува на следниов начин:</w:t>
            </w:r>
          </w:p>
          <w:p w14:paraId="370B0AE2" w14:textId="77777777" w:rsidR="008879E1" w:rsidRPr="00DA24AF" w:rsidRDefault="008879E1" w:rsidP="008879E1">
            <w:pPr>
              <w:autoSpaceDE w:val="0"/>
              <w:autoSpaceDN w:val="0"/>
              <w:adjustRightInd w:val="0"/>
              <w:rPr>
                <w:rFonts w:ascii="StobiSerif Regular" w:eastAsia="Calibri" w:hAnsi="StobiSerif Regular" w:cs="Tahoma"/>
              </w:rPr>
            </w:pPr>
          </w:p>
          <w:p w14:paraId="3DAD4E67" w14:textId="77777777" w:rsidR="008879E1" w:rsidRPr="00DA24AF" w:rsidRDefault="008879E1" w:rsidP="008879E1">
            <w:pPr>
              <w:autoSpaceDE w:val="0"/>
              <w:autoSpaceDN w:val="0"/>
              <w:adjustRightInd w:val="0"/>
              <w:rPr>
                <w:rFonts w:ascii="StobiSerif Regular" w:eastAsia="Calibri" w:hAnsi="StobiSerif Regular" w:cs="Tahoma"/>
              </w:rPr>
            </w:pPr>
          </w:p>
          <w:tbl>
            <w:tblPr>
              <w:tblStyle w:val="TableGrid"/>
              <w:tblW w:w="4213" w:type="dxa"/>
              <w:tblInd w:w="248" w:type="dxa"/>
              <w:tblLayout w:type="fixed"/>
              <w:tblLook w:val="04A0" w:firstRow="1" w:lastRow="0" w:firstColumn="1" w:lastColumn="0" w:noHBand="0" w:noVBand="1"/>
            </w:tblPr>
            <w:tblGrid>
              <w:gridCol w:w="810"/>
              <w:gridCol w:w="2430"/>
              <w:gridCol w:w="973"/>
            </w:tblGrid>
            <w:tr w:rsidR="008879E1" w:rsidRPr="00DA24AF" w14:paraId="0BE924A1" w14:textId="77777777" w:rsidTr="008879E1">
              <w:trPr>
                <w:trHeight w:val="534"/>
              </w:trPr>
              <w:tc>
                <w:tcPr>
                  <w:tcW w:w="810" w:type="dxa"/>
                </w:tcPr>
                <w:p w14:paraId="3CA59824" w14:textId="77777777" w:rsidR="008879E1" w:rsidRPr="00DA24AF" w:rsidRDefault="008879E1" w:rsidP="008879E1">
                  <w:pPr>
                    <w:autoSpaceDE w:val="0"/>
                    <w:autoSpaceDN w:val="0"/>
                    <w:adjustRightInd w:val="0"/>
                    <w:contextualSpacing/>
                    <w:jc w:val="center"/>
                    <w:rPr>
                      <w:rFonts w:ascii="StobiSerif Regular" w:eastAsia="Calibri" w:hAnsi="StobiSerif Regular" w:cs="Tahoma"/>
                    </w:rPr>
                  </w:pPr>
                  <w:r w:rsidRPr="00DA24AF">
                    <w:rPr>
                      <w:rFonts w:ascii="StobiSerif Regular" w:eastAsia="Calibri" w:hAnsi="StobiSerif Regular" w:cs="Tahoma"/>
                    </w:rPr>
                    <w:t>ниво</w:t>
                  </w:r>
                </w:p>
              </w:tc>
              <w:tc>
                <w:tcPr>
                  <w:tcW w:w="2430" w:type="dxa"/>
                </w:tcPr>
                <w:p w14:paraId="37CA64EF" w14:textId="77777777" w:rsidR="008879E1" w:rsidRPr="00DA24AF" w:rsidRDefault="008879E1" w:rsidP="008879E1">
                  <w:pPr>
                    <w:autoSpaceDE w:val="0"/>
                    <w:autoSpaceDN w:val="0"/>
                    <w:adjustRightInd w:val="0"/>
                    <w:contextualSpacing/>
                    <w:jc w:val="center"/>
                    <w:rPr>
                      <w:rFonts w:ascii="StobiSerif Regular" w:eastAsia="Calibri" w:hAnsi="StobiSerif Regular" w:cs="Tahoma"/>
                    </w:rPr>
                  </w:pPr>
                  <w:r w:rsidRPr="00DA24AF">
                    <w:rPr>
                      <w:rFonts w:ascii="StobiSerif Regular" w:eastAsia="Calibri" w:hAnsi="StobiSerif Regular" w:cs="Tahoma"/>
                    </w:rPr>
                    <w:t>звање</w:t>
                  </w:r>
                </w:p>
              </w:tc>
              <w:tc>
                <w:tcPr>
                  <w:tcW w:w="973" w:type="dxa"/>
                </w:tcPr>
                <w:p w14:paraId="6A8F0614" w14:textId="77777777" w:rsidR="008879E1" w:rsidRPr="00DA24AF" w:rsidRDefault="008879E1" w:rsidP="008879E1">
                  <w:pPr>
                    <w:autoSpaceDE w:val="0"/>
                    <w:autoSpaceDN w:val="0"/>
                    <w:adjustRightInd w:val="0"/>
                    <w:contextualSpacing/>
                    <w:jc w:val="center"/>
                    <w:rPr>
                      <w:rFonts w:ascii="StobiSerif Regular" w:eastAsia="Calibri" w:hAnsi="StobiSerif Regular" w:cs="Tahoma"/>
                    </w:rPr>
                  </w:pPr>
                  <w:r w:rsidRPr="00DA24AF">
                    <w:rPr>
                      <w:rFonts w:ascii="StobiSerif Regular" w:eastAsia="Calibri" w:hAnsi="StobiSerif Regular" w:cs="Tahoma"/>
                    </w:rPr>
                    <w:t>бодови</w:t>
                  </w:r>
                </w:p>
              </w:tc>
            </w:tr>
            <w:tr w:rsidR="008879E1" w:rsidRPr="00DA24AF" w14:paraId="47DA7020" w14:textId="77777777" w:rsidTr="008879E1">
              <w:tc>
                <w:tcPr>
                  <w:tcW w:w="810" w:type="dxa"/>
                </w:tcPr>
                <w:p w14:paraId="0A2EF588"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А</w:t>
                  </w:r>
                </w:p>
              </w:tc>
              <w:tc>
                <w:tcPr>
                  <w:tcW w:w="2430" w:type="dxa"/>
                </w:tcPr>
                <w:p w14:paraId="468E08FF"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државен секретар</w:t>
                  </w:r>
                </w:p>
              </w:tc>
              <w:tc>
                <w:tcPr>
                  <w:tcW w:w="973" w:type="dxa"/>
                </w:tcPr>
                <w:p w14:paraId="51FBE704"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787</w:t>
                  </w:r>
                </w:p>
              </w:tc>
            </w:tr>
            <w:tr w:rsidR="008879E1" w:rsidRPr="00DA24AF" w14:paraId="45F3B0C0" w14:textId="77777777" w:rsidTr="008879E1">
              <w:tc>
                <w:tcPr>
                  <w:tcW w:w="810" w:type="dxa"/>
                </w:tcPr>
                <w:p w14:paraId="220C5624"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Б0</w:t>
                  </w:r>
                </w:p>
              </w:tc>
              <w:tc>
                <w:tcPr>
                  <w:tcW w:w="2430" w:type="dxa"/>
                </w:tcPr>
                <w:p w14:paraId="4E5166BD"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директор на директорат</w:t>
                  </w:r>
                </w:p>
              </w:tc>
              <w:tc>
                <w:tcPr>
                  <w:tcW w:w="973" w:type="dxa"/>
                </w:tcPr>
                <w:p w14:paraId="23DF3B53"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504</w:t>
                  </w:r>
                </w:p>
              </w:tc>
            </w:tr>
            <w:tr w:rsidR="008879E1" w:rsidRPr="00DA24AF" w14:paraId="615FFD79" w14:textId="77777777" w:rsidTr="008879E1">
              <w:tc>
                <w:tcPr>
                  <w:tcW w:w="810" w:type="dxa"/>
                </w:tcPr>
                <w:p w14:paraId="30D0882C"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Б1</w:t>
                  </w:r>
                </w:p>
              </w:tc>
              <w:tc>
                <w:tcPr>
                  <w:tcW w:w="2430" w:type="dxa"/>
                </w:tcPr>
                <w:p w14:paraId="4B04D255"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државен советник</w:t>
                  </w:r>
                </w:p>
              </w:tc>
              <w:tc>
                <w:tcPr>
                  <w:tcW w:w="973" w:type="dxa"/>
                </w:tcPr>
                <w:p w14:paraId="1305D243"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466</w:t>
                  </w:r>
                </w:p>
              </w:tc>
            </w:tr>
            <w:tr w:rsidR="008879E1" w:rsidRPr="00DA24AF" w14:paraId="2ACBAE68" w14:textId="77777777" w:rsidTr="008879E1">
              <w:tc>
                <w:tcPr>
                  <w:tcW w:w="810" w:type="dxa"/>
                </w:tcPr>
                <w:p w14:paraId="3A8C0072"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Б2</w:t>
                  </w:r>
                </w:p>
              </w:tc>
              <w:tc>
                <w:tcPr>
                  <w:tcW w:w="2430" w:type="dxa"/>
                </w:tcPr>
                <w:p w14:paraId="27F9E810"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раководител на сектор</w:t>
                  </w:r>
                </w:p>
              </w:tc>
              <w:tc>
                <w:tcPr>
                  <w:tcW w:w="973" w:type="dxa"/>
                </w:tcPr>
                <w:p w14:paraId="39486EB3"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398</w:t>
                  </w:r>
                </w:p>
              </w:tc>
            </w:tr>
            <w:tr w:rsidR="008879E1" w:rsidRPr="00DA24AF" w14:paraId="169D26EB" w14:textId="77777777" w:rsidTr="008879E1">
              <w:tc>
                <w:tcPr>
                  <w:tcW w:w="810" w:type="dxa"/>
                </w:tcPr>
                <w:p w14:paraId="62EE9C67"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Б3</w:t>
                  </w:r>
                </w:p>
              </w:tc>
              <w:tc>
                <w:tcPr>
                  <w:tcW w:w="2430" w:type="dxa"/>
                </w:tcPr>
                <w:p w14:paraId="76F30656"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помошник раководител на сектор</w:t>
                  </w:r>
                </w:p>
              </w:tc>
              <w:tc>
                <w:tcPr>
                  <w:tcW w:w="973" w:type="dxa"/>
                </w:tcPr>
                <w:p w14:paraId="64471929"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328</w:t>
                  </w:r>
                </w:p>
              </w:tc>
            </w:tr>
            <w:tr w:rsidR="008879E1" w:rsidRPr="00DA24AF" w14:paraId="5FD96DA5" w14:textId="77777777" w:rsidTr="008879E1">
              <w:tc>
                <w:tcPr>
                  <w:tcW w:w="810" w:type="dxa"/>
                </w:tcPr>
                <w:p w14:paraId="25EAC3DD"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lastRenderedPageBreak/>
                    <w:t>Б4</w:t>
                  </w:r>
                </w:p>
              </w:tc>
              <w:tc>
                <w:tcPr>
                  <w:tcW w:w="2430" w:type="dxa"/>
                </w:tcPr>
                <w:p w14:paraId="3A68BB7E"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раководител на одделение</w:t>
                  </w:r>
                </w:p>
              </w:tc>
              <w:tc>
                <w:tcPr>
                  <w:tcW w:w="973" w:type="dxa"/>
                </w:tcPr>
                <w:p w14:paraId="5EEDB22E"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262</w:t>
                  </w:r>
                </w:p>
              </w:tc>
            </w:tr>
            <w:tr w:rsidR="008879E1" w:rsidRPr="00DA24AF" w14:paraId="2CBC99E8" w14:textId="77777777" w:rsidTr="008879E1">
              <w:tc>
                <w:tcPr>
                  <w:tcW w:w="810" w:type="dxa"/>
                </w:tcPr>
                <w:p w14:paraId="3350321A"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В1</w:t>
                  </w:r>
                </w:p>
              </w:tc>
              <w:tc>
                <w:tcPr>
                  <w:tcW w:w="2430" w:type="dxa"/>
                </w:tcPr>
                <w:p w14:paraId="269EDD26"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советник</w:t>
                  </w:r>
                </w:p>
              </w:tc>
              <w:tc>
                <w:tcPr>
                  <w:tcW w:w="973" w:type="dxa"/>
                </w:tcPr>
                <w:p w14:paraId="3796BC25"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169</w:t>
                  </w:r>
                </w:p>
              </w:tc>
            </w:tr>
            <w:tr w:rsidR="008879E1" w:rsidRPr="00DA24AF" w14:paraId="0AAE875B" w14:textId="77777777" w:rsidTr="008879E1">
              <w:tc>
                <w:tcPr>
                  <w:tcW w:w="810" w:type="dxa"/>
                </w:tcPr>
                <w:p w14:paraId="5A69112D"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В2</w:t>
                  </w:r>
                </w:p>
              </w:tc>
              <w:tc>
                <w:tcPr>
                  <w:tcW w:w="2430" w:type="dxa"/>
                </w:tcPr>
                <w:p w14:paraId="0BC4D886"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виш соработник</w:t>
                  </w:r>
                </w:p>
              </w:tc>
              <w:tc>
                <w:tcPr>
                  <w:tcW w:w="973" w:type="dxa"/>
                </w:tcPr>
                <w:p w14:paraId="19B332BF"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120</w:t>
                  </w:r>
                </w:p>
              </w:tc>
            </w:tr>
            <w:tr w:rsidR="008879E1" w:rsidRPr="00DA24AF" w14:paraId="6F1AF1C8" w14:textId="77777777" w:rsidTr="008879E1">
              <w:tc>
                <w:tcPr>
                  <w:tcW w:w="810" w:type="dxa"/>
                </w:tcPr>
                <w:p w14:paraId="648B69D9"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В3</w:t>
                  </w:r>
                </w:p>
              </w:tc>
              <w:tc>
                <w:tcPr>
                  <w:tcW w:w="2430" w:type="dxa"/>
                </w:tcPr>
                <w:p w14:paraId="5368A816"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соработник</w:t>
                  </w:r>
                </w:p>
              </w:tc>
              <w:tc>
                <w:tcPr>
                  <w:tcW w:w="973" w:type="dxa"/>
                </w:tcPr>
                <w:p w14:paraId="7105304D"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104</w:t>
                  </w:r>
                </w:p>
              </w:tc>
            </w:tr>
            <w:tr w:rsidR="008879E1" w:rsidRPr="00DA24AF" w14:paraId="4F5A0912" w14:textId="77777777" w:rsidTr="008879E1">
              <w:tc>
                <w:tcPr>
                  <w:tcW w:w="810" w:type="dxa"/>
                </w:tcPr>
                <w:p w14:paraId="77BA7093"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В4</w:t>
                  </w:r>
                </w:p>
              </w:tc>
              <w:tc>
                <w:tcPr>
                  <w:tcW w:w="2430" w:type="dxa"/>
                </w:tcPr>
                <w:p w14:paraId="467DBF66"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помлад соработник</w:t>
                  </w:r>
                </w:p>
              </w:tc>
              <w:tc>
                <w:tcPr>
                  <w:tcW w:w="973" w:type="dxa"/>
                </w:tcPr>
                <w:p w14:paraId="6124799B"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70</w:t>
                  </w:r>
                </w:p>
              </w:tc>
            </w:tr>
            <w:tr w:rsidR="008879E1" w:rsidRPr="00DA24AF" w14:paraId="63A3395A" w14:textId="77777777" w:rsidTr="008879E1">
              <w:tc>
                <w:tcPr>
                  <w:tcW w:w="810" w:type="dxa"/>
                </w:tcPr>
                <w:p w14:paraId="4C1AE89B"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Г1</w:t>
                  </w:r>
                </w:p>
              </w:tc>
              <w:tc>
                <w:tcPr>
                  <w:tcW w:w="2430" w:type="dxa"/>
                </w:tcPr>
                <w:p w14:paraId="3F5A5FD2"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самостоен референт</w:t>
                  </w:r>
                </w:p>
              </w:tc>
              <w:tc>
                <w:tcPr>
                  <w:tcW w:w="973" w:type="dxa"/>
                </w:tcPr>
                <w:p w14:paraId="091AC925"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53</w:t>
                  </w:r>
                </w:p>
              </w:tc>
            </w:tr>
            <w:tr w:rsidR="008879E1" w:rsidRPr="00DA24AF" w14:paraId="7D3BAF86" w14:textId="77777777" w:rsidTr="008879E1">
              <w:tc>
                <w:tcPr>
                  <w:tcW w:w="810" w:type="dxa"/>
                </w:tcPr>
                <w:p w14:paraId="07DC1248"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Г2</w:t>
                  </w:r>
                </w:p>
              </w:tc>
              <w:tc>
                <w:tcPr>
                  <w:tcW w:w="2430" w:type="dxa"/>
                </w:tcPr>
                <w:p w14:paraId="20B60CCE"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референт</w:t>
                  </w:r>
                </w:p>
              </w:tc>
              <w:tc>
                <w:tcPr>
                  <w:tcW w:w="973" w:type="dxa"/>
                </w:tcPr>
                <w:p w14:paraId="0315FA9B"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42</w:t>
                  </w:r>
                </w:p>
              </w:tc>
            </w:tr>
            <w:tr w:rsidR="008879E1" w:rsidRPr="00DA24AF" w:rsidDel="00B97C64" w14:paraId="163DFF88" w14:textId="77777777" w:rsidTr="008879E1">
              <w:tc>
                <w:tcPr>
                  <w:tcW w:w="810" w:type="dxa"/>
                </w:tcPr>
                <w:p w14:paraId="75C98FC1" w14:textId="77777777" w:rsidR="008879E1" w:rsidRPr="00DA24AF" w:rsidDel="00B97C64"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Д1</w:t>
                  </w:r>
                </w:p>
              </w:tc>
              <w:tc>
                <w:tcPr>
                  <w:tcW w:w="2430" w:type="dxa"/>
                </w:tcPr>
                <w:p w14:paraId="509CDB6B" w14:textId="77777777" w:rsidR="008879E1" w:rsidRPr="00DA24AF" w:rsidDel="00B97C64"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hAnsi="StobiSerif Regular"/>
                    </w:rPr>
                    <w:t>помошно технички персонал  од прва категорија</w:t>
                  </w:r>
                </w:p>
              </w:tc>
              <w:tc>
                <w:tcPr>
                  <w:tcW w:w="973" w:type="dxa"/>
                </w:tcPr>
                <w:p w14:paraId="2C9A7EE6"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53</w:t>
                  </w:r>
                </w:p>
                <w:p w14:paraId="3E030E07" w14:textId="77777777" w:rsidR="008879E1" w:rsidRPr="00DA24AF" w:rsidDel="00B97C64" w:rsidRDefault="008879E1" w:rsidP="008879E1">
                  <w:pPr>
                    <w:autoSpaceDE w:val="0"/>
                    <w:autoSpaceDN w:val="0"/>
                    <w:adjustRightInd w:val="0"/>
                    <w:contextualSpacing/>
                    <w:rPr>
                      <w:rFonts w:ascii="StobiSerif Regular" w:eastAsia="Calibri" w:hAnsi="StobiSerif Regular" w:cs="Tahoma"/>
                    </w:rPr>
                  </w:pPr>
                </w:p>
              </w:tc>
            </w:tr>
            <w:tr w:rsidR="008879E1" w:rsidRPr="00DA24AF" w:rsidDel="00B97C64" w14:paraId="3D1E1E34" w14:textId="77777777" w:rsidTr="008879E1">
              <w:tc>
                <w:tcPr>
                  <w:tcW w:w="810" w:type="dxa"/>
                </w:tcPr>
                <w:p w14:paraId="6380C7D7"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Д2</w:t>
                  </w:r>
                </w:p>
              </w:tc>
              <w:tc>
                <w:tcPr>
                  <w:tcW w:w="2430" w:type="dxa"/>
                </w:tcPr>
                <w:p w14:paraId="5E7F6F3A" w14:textId="77777777" w:rsidR="008879E1" w:rsidRPr="00DA24AF" w:rsidDel="00B97C64"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hAnsi="StobiSerif Regular"/>
                    </w:rPr>
                    <w:t>помошно технички персонал  од втора категорија</w:t>
                  </w:r>
                </w:p>
              </w:tc>
              <w:tc>
                <w:tcPr>
                  <w:tcW w:w="973" w:type="dxa"/>
                </w:tcPr>
                <w:p w14:paraId="59DAE207" w14:textId="77777777" w:rsidR="008879E1" w:rsidRPr="00DA24AF" w:rsidDel="00B97C64"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42</w:t>
                  </w:r>
                </w:p>
              </w:tc>
            </w:tr>
            <w:tr w:rsidR="008879E1" w:rsidRPr="00DA24AF" w:rsidDel="00B97C64" w14:paraId="5348E191" w14:textId="77777777" w:rsidTr="008879E1">
              <w:tc>
                <w:tcPr>
                  <w:tcW w:w="810" w:type="dxa"/>
                </w:tcPr>
                <w:p w14:paraId="47798DCD"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К1</w:t>
                  </w:r>
                </w:p>
              </w:tc>
              <w:tc>
                <w:tcPr>
                  <w:tcW w:w="2430" w:type="dxa"/>
                </w:tcPr>
                <w:p w14:paraId="1D41D44E" w14:textId="77777777" w:rsidR="008879E1" w:rsidRPr="00DA24AF" w:rsidDel="00B97C64" w:rsidRDefault="008879E1" w:rsidP="008879E1">
                  <w:pPr>
                    <w:tabs>
                      <w:tab w:val="left" w:pos="142"/>
                    </w:tabs>
                    <w:rPr>
                      <w:rFonts w:ascii="StobiSerif Regular" w:eastAsia="Calibri" w:hAnsi="StobiSerif Regular" w:cs="Tahoma"/>
                    </w:rPr>
                  </w:pPr>
                  <w:r w:rsidRPr="00DA24AF">
                    <w:rPr>
                      <w:rFonts w:ascii="StobiSerif Regular" w:hAnsi="StobiSerif Regular"/>
                    </w:rPr>
                    <w:t xml:space="preserve">давател на услуга од областа на културата  од прва категорија </w:t>
                  </w:r>
                </w:p>
              </w:tc>
              <w:tc>
                <w:tcPr>
                  <w:tcW w:w="973" w:type="dxa"/>
                </w:tcPr>
                <w:p w14:paraId="017A7E38" w14:textId="77777777" w:rsidR="008879E1" w:rsidRPr="00DA24AF" w:rsidDel="00B97C64"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262</w:t>
                  </w:r>
                </w:p>
              </w:tc>
            </w:tr>
            <w:tr w:rsidR="008879E1" w:rsidRPr="00DA24AF" w:rsidDel="00B97C64" w14:paraId="76D03EDD" w14:textId="77777777" w:rsidTr="008879E1">
              <w:tc>
                <w:tcPr>
                  <w:tcW w:w="810" w:type="dxa"/>
                </w:tcPr>
                <w:p w14:paraId="2E024C7F"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К2</w:t>
                  </w:r>
                </w:p>
              </w:tc>
              <w:tc>
                <w:tcPr>
                  <w:tcW w:w="2430" w:type="dxa"/>
                </w:tcPr>
                <w:p w14:paraId="293D7AC1" w14:textId="77777777" w:rsidR="008879E1" w:rsidRPr="00DA24AF" w:rsidDel="00B97C64"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hAnsi="StobiSerif Regular"/>
                    </w:rPr>
                    <w:t>давател на услуга од областа на културата  од втора категорија</w:t>
                  </w:r>
                </w:p>
              </w:tc>
              <w:tc>
                <w:tcPr>
                  <w:tcW w:w="973" w:type="dxa"/>
                </w:tcPr>
                <w:p w14:paraId="369B170E" w14:textId="77777777" w:rsidR="008879E1" w:rsidRPr="00DA24AF" w:rsidDel="00B97C64"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104</w:t>
                  </w:r>
                </w:p>
              </w:tc>
            </w:tr>
          </w:tbl>
          <w:p w14:paraId="2E0888C4" w14:textId="77777777" w:rsidR="008879E1" w:rsidRPr="00DA24AF" w:rsidRDefault="008879E1" w:rsidP="008879E1">
            <w:pPr>
              <w:autoSpaceDE w:val="0"/>
              <w:autoSpaceDN w:val="0"/>
              <w:adjustRightInd w:val="0"/>
              <w:rPr>
                <w:rFonts w:ascii="StobiSerif Regular" w:hAnsi="StobiSerif Regular" w:cs="StobiSerifRegular"/>
                <w:bCs/>
              </w:rPr>
            </w:pPr>
          </w:p>
          <w:p w14:paraId="18739103" w14:textId="130C9FB9" w:rsidR="008879E1" w:rsidRPr="00DA24AF" w:rsidRDefault="008879E1" w:rsidP="008879E1">
            <w:pPr>
              <w:autoSpaceDE w:val="0"/>
              <w:autoSpaceDN w:val="0"/>
              <w:adjustRightInd w:val="0"/>
              <w:contextualSpacing/>
              <w:rPr>
                <w:rFonts w:ascii="StobiSerif Regular" w:eastAsia="Calibri" w:hAnsi="StobiSerif Regular" w:cs="Tahoma"/>
              </w:rPr>
            </w:pPr>
          </w:p>
          <w:p w14:paraId="248ED058" w14:textId="60BF9785"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w:t>
            </w:r>
            <w:r w:rsidR="00E6009B" w:rsidRPr="00DA24AF">
              <w:rPr>
                <w:rFonts w:ascii="StobiSerif Regular" w:eastAsia="Calibri" w:hAnsi="StobiSerif Regular" w:cs="Tahoma"/>
                <w:lang w:val="en-US"/>
              </w:rPr>
              <w:t>5</w:t>
            </w:r>
            <w:r w:rsidRPr="00DA24AF">
              <w:rPr>
                <w:rFonts w:ascii="StobiSerif Regular" w:eastAsia="Calibri" w:hAnsi="StobiSerif Regular" w:cs="Tahoma"/>
              </w:rPr>
              <w:t>)Делот од плата за стаж се вреднува во износ од 0,5%  како збир на сите елементи на основната компонента на плата согласно овој закон, за секоја завршена година работен стаж, а најмногу до 20%.</w:t>
            </w:r>
          </w:p>
          <w:p w14:paraId="15DB98E9" w14:textId="49D49878" w:rsidR="008879E1" w:rsidRPr="00DA24AF" w:rsidRDefault="008879E1" w:rsidP="008879E1">
            <w:pPr>
              <w:autoSpaceDE w:val="0"/>
              <w:autoSpaceDN w:val="0"/>
              <w:adjustRightInd w:val="0"/>
              <w:jc w:val="center"/>
              <w:rPr>
                <w:rFonts w:ascii="StobiSerif Regular" w:hAnsi="StobiSerif Regular" w:cs="StobiSerifRegular"/>
                <w:b/>
                <w:bCs/>
              </w:rPr>
            </w:pPr>
          </w:p>
          <w:p w14:paraId="7BE9FF1E" w14:textId="5AED25B2" w:rsidR="000622B2" w:rsidRPr="00DA24AF" w:rsidRDefault="000622B2" w:rsidP="008879E1">
            <w:pPr>
              <w:autoSpaceDE w:val="0"/>
              <w:autoSpaceDN w:val="0"/>
              <w:adjustRightInd w:val="0"/>
              <w:jc w:val="center"/>
              <w:rPr>
                <w:rFonts w:ascii="StobiSerif Regular" w:hAnsi="StobiSerif Regular" w:cs="StobiSerifRegular"/>
                <w:b/>
                <w:bCs/>
              </w:rPr>
            </w:pPr>
          </w:p>
          <w:p w14:paraId="56CC0AFC" w14:textId="6CCE3FE8" w:rsidR="000622B2" w:rsidRPr="00DA24AF" w:rsidRDefault="000622B2" w:rsidP="008879E1">
            <w:pPr>
              <w:autoSpaceDE w:val="0"/>
              <w:autoSpaceDN w:val="0"/>
              <w:adjustRightInd w:val="0"/>
              <w:jc w:val="center"/>
              <w:rPr>
                <w:rFonts w:ascii="StobiSerif Regular" w:hAnsi="StobiSerif Regular" w:cs="StobiSerifRegular"/>
                <w:b/>
                <w:bCs/>
              </w:rPr>
            </w:pPr>
          </w:p>
          <w:p w14:paraId="3F76A9BB" w14:textId="465A4DEA" w:rsidR="000622B2" w:rsidRPr="00DA24AF" w:rsidRDefault="000622B2" w:rsidP="008879E1">
            <w:pPr>
              <w:autoSpaceDE w:val="0"/>
              <w:autoSpaceDN w:val="0"/>
              <w:adjustRightInd w:val="0"/>
              <w:jc w:val="center"/>
              <w:rPr>
                <w:rFonts w:ascii="StobiSerif Regular" w:hAnsi="StobiSerif Regular" w:cs="StobiSerifRegular"/>
                <w:b/>
                <w:bCs/>
              </w:rPr>
            </w:pPr>
          </w:p>
          <w:p w14:paraId="116BE1D4" w14:textId="77777777" w:rsidR="000622B2" w:rsidRPr="00DA24AF" w:rsidRDefault="000622B2" w:rsidP="008879E1">
            <w:pPr>
              <w:autoSpaceDE w:val="0"/>
              <w:autoSpaceDN w:val="0"/>
              <w:adjustRightInd w:val="0"/>
              <w:jc w:val="center"/>
              <w:rPr>
                <w:rFonts w:ascii="StobiSerif Regular" w:hAnsi="StobiSerif Regular" w:cs="StobiSerifRegular"/>
                <w:b/>
                <w:bCs/>
              </w:rPr>
            </w:pPr>
          </w:p>
          <w:p w14:paraId="2485ED6D"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lastRenderedPageBreak/>
              <w:t>Вредност на бод</w:t>
            </w:r>
          </w:p>
          <w:p w14:paraId="40F22CB7"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Член 98</w:t>
            </w:r>
          </w:p>
          <w:p w14:paraId="25AA3236"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(1)Вредноста на бодовите за пресметување на платите на вработените во Министерството,  со решение го утврдува министерот по претходно добиена согласност од Владата.</w:t>
            </w:r>
          </w:p>
          <w:p w14:paraId="0D551145"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(2)Вредноста на бодовите од ставот (1) на овој член,  не може да биде пониска од вредноста на бодот определена за административните службеници вработени во останатите органи на државна управа.</w:t>
            </w:r>
          </w:p>
          <w:p w14:paraId="13843AC4"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(3)Збирот на бодовите од член 97 ставовите (3) и (4)  од овој закон,  не може да биде понизок од збирот на бодовите определени за административните службеници вработени во останатите органи на државна управа.</w:t>
            </w:r>
          </w:p>
          <w:p w14:paraId="52CF3B9B" w14:textId="77777777" w:rsidR="008879E1" w:rsidRPr="00DA24AF" w:rsidRDefault="008879E1" w:rsidP="008879E1">
            <w:pPr>
              <w:autoSpaceDE w:val="0"/>
              <w:autoSpaceDN w:val="0"/>
              <w:adjustRightInd w:val="0"/>
              <w:rPr>
                <w:rFonts w:ascii="StobiSerif Regular" w:hAnsi="StobiSerif Regular" w:cs="Tahoma"/>
                <w:b/>
              </w:rPr>
            </w:pPr>
          </w:p>
          <w:p w14:paraId="1D82C11F" w14:textId="77777777" w:rsidR="008879E1" w:rsidRPr="00DA24AF" w:rsidRDefault="008879E1" w:rsidP="008879E1">
            <w:pPr>
              <w:autoSpaceDE w:val="0"/>
              <w:autoSpaceDN w:val="0"/>
              <w:adjustRightInd w:val="0"/>
              <w:jc w:val="center"/>
              <w:rPr>
                <w:rFonts w:ascii="StobiSerif Regular" w:hAnsi="StobiSerif Regular" w:cs="Tahoma"/>
                <w:b/>
              </w:rPr>
            </w:pPr>
            <w:r w:rsidRPr="00DA24AF">
              <w:rPr>
                <w:rFonts w:ascii="StobiSerif Regular" w:hAnsi="StobiSerif Regular" w:cs="Tahoma"/>
                <w:b/>
              </w:rPr>
              <w:t xml:space="preserve">Зголемување за критични специјалности </w:t>
            </w:r>
          </w:p>
          <w:p w14:paraId="3C379189" w14:textId="77777777" w:rsidR="008879E1" w:rsidRPr="00DA24AF" w:rsidRDefault="008879E1" w:rsidP="008879E1">
            <w:pPr>
              <w:autoSpaceDE w:val="0"/>
              <w:autoSpaceDN w:val="0"/>
              <w:adjustRightInd w:val="0"/>
              <w:jc w:val="center"/>
              <w:rPr>
                <w:rFonts w:ascii="StobiSerif Regular" w:hAnsi="StobiSerif Regular"/>
                <w:b/>
              </w:rPr>
            </w:pPr>
            <w:r w:rsidRPr="00DA24AF">
              <w:rPr>
                <w:rFonts w:ascii="StobiSerif Regular" w:hAnsi="StobiSerif Regular" w:cs="Tahoma"/>
                <w:b/>
              </w:rPr>
              <w:t>Член 99</w:t>
            </w:r>
          </w:p>
          <w:p w14:paraId="3AD7155A" w14:textId="2BEA3893" w:rsidR="008879E1" w:rsidRPr="00DA24AF" w:rsidRDefault="008879E1" w:rsidP="008879E1">
            <w:pPr>
              <w:pStyle w:val="ListParagraph"/>
              <w:autoSpaceDE w:val="0"/>
              <w:autoSpaceDN w:val="0"/>
              <w:adjustRightInd w:val="0"/>
              <w:spacing w:after="0" w:line="240" w:lineRule="auto"/>
              <w:ind w:left="142"/>
              <w:rPr>
                <w:rFonts w:ascii="StobiSerif Regular" w:hAnsi="StobiSerif Regular" w:cs="Tahoma"/>
              </w:rPr>
            </w:pPr>
            <w:r w:rsidRPr="00DA24AF">
              <w:rPr>
                <w:rFonts w:ascii="StobiSerif Regular" w:hAnsi="StobiSerif Regular" w:cs="Tahoma"/>
              </w:rPr>
              <w:t xml:space="preserve">Вработените во Министерството распоредени на работни места кои со решение на министерот согласно член 24 од овој закон се утврдени како критични специјалности, имаат право на </w:t>
            </w:r>
            <w:r w:rsidR="00AA4368" w:rsidRPr="00DA24AF">
              <w:rPr>
                <w:rFonts w:ascii="StobiSerif Regular" w:hAnsi="StobiSerif Regular" w:cs="Tahoma"/>
              </w:rPr>
              <w:t>додаток на плата до 20% на основната нето плата</w:t>
            </w:r>
            <w:r w:rsidRPr="00DA24AF">
              <w:rPr>
                <w:rFonts w:ascii="StobiSerif Regular" w:hAnsi="StobiSerif Regular" w:cs="Tahoma"/>
              </w:rPr>
              <w:t>.</w:t>
            </w:r>
          </w:p>
          <w:p w14:paraId="685AFCB4" w14:textId="0DFF2CE5" w:rsidR="008879E1" w:rsidRPr="00DA24AF" w:rsidRDefault="008879E1" w:rsidP="008879E1">
            <w:pPr>
              <w:pStyle w:val="ListParagraph"/>
              <w:autoSpaceDE w:val="0"/>
              <w:autoSpaceDN w:val="0"/>
              <w:adjustRightInd w:val="0"/>
              <w:spacing w:after="0" w:line="240" w:lineRule="auto"/>
              <w:ind w:left="142"/>
              <w:rPr>
                <w:rFonts w:ascii="StobiSerif Regular" w:hAnsi="StobiSerif Regular" w:cs="Tahoma"/>
              </w:rPr>
            </w:pPr>
          </w:p>
          <w:p w14:paraId="116A107B" w14:textId="77777777" w:rsidR="000622B2" w:rsidRPr="00DA24AF" w:rsidRDefault="000622B2" w:rsidP="008879E1">
            <w:pPr>
              <w:pStyle w:val="ListParagraph"/>
              <w:autoSpaceDE w:val="0"/>
              <w:autoSpaceDN w:val="0"/>
              <w:adjustRightInd w:val="0"/>
              <w:spacing w:after="0" w:line="240" w:lineRule="auto"/>
              <w:ind w:left="142"/>
              <w:rPr>
                <w:rFonts w:ascii="StobiSerif Regular" w:hAnsi="StobiSerif Regular" w:cs="Tahoma"/>
              </w:rPr>
            </w:pPr>
          </w:p>
          <w:p w14:paraId="059D6B86"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ИСКЛУЧИТЕЛНА КОМПОНЕНТА НА ПЛАТА</w:t>
            </w:r>
          </w:p>
          <w:p w14:paraId="033296E6" w14:textId="77777777" w:rsidR="008879E1" w:rsidRPr="00DA24AF" w:rsidRDefault="008879E1" w:rsidP="008879E1">
            <w:pPr>
              <w:autoSpaceDE w:val="0"/>
              <w:autoSpaceDN w:val="0"/>
              <w:adjustRightInd w:val="0"/>
              <w:jc w:val="center"/>
              <w:rPr>
                <w:rFonts w:ascii="StobiSerif Regular" w:hAnsi="StobiSerif Regular" w:cs="StobiSerifRegular"/>
                <w:b/>
              </w:rPr>
            </w:pPr>
          </w:p>
          <w:p w14:paraId="46D3B744"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rPr>
              <w:t>Додаток на плата за работа преку полното работно време, ноќна работа, турнус, работа во неработни денови утврдени со закон</w:t>
            </w:r>
          </w:p>
          <w:p w14:paraId="432A9102" w14:textId="77777777" w:rsidR="008879E1" w:rsidRPr="00DA24AF" w:rsidRDefault="008879E1" w:rsidP="008879E1">
            <w:pPr>
              <w:autoSpaceDE w:val="0"/>
              <w:autoSpaceDN w:val="0"/>
              <w:adjustRightInd w:val="0"/>
              <w:jc w:val="center"/>
              <w:rPr>
                <w:rFonts w:ascii="StobiSerif Regular" w:hAnsi="StobiSerif Regular" w:cs="StobiSerifRegular"/>
                <w:bCs/>
              </w:rPr>
            </w:pPr>
            <w:r w:rsidRPr="00DA24AF">
              <w:rPr>
                <w:rFonts w:ascii="StobiSerif Regular" w:hAnsi="StobiSerif Regular" w:cs="StobiSerifRegular"/>
                <w:b/>
                <w:bCs/>
              </w:rPr>
              <w:t>Член 100</w:t>
            </w:r>
          </w:p>
          <w:p w14:paraId="5309DA62"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lastRenderedPageBreak/>
              <w:t>(1)Додатокот на плата за работа преку полното работно време, ноќна работа, турнус, работа во неработни денови согласно закон, вработените во Министерството го остваруваат согласно Колективниот договор на Министерството за одбрана.</w:t>
            </w:r>
          </w:p>
          <w:p w14:paraId="3C0BC794"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(2)За работа преку полното работно време, која надминува 150 часа во текот на една календарска година, а притоа вработениот не отсуствувал од работа повеќе од 21 работен ден, вработениот во  Министерството има право на бонус плата во износ од една просечна нето плата исплатена во Република Северна Македонија во последните три месеци.</w:t>
            </w:r>
          </w:p>
          <w:p w14:paraId="0AC8F7E7" w14:textId="77777777" w:rsidR="00764DD7" w:rsidRPr="00764DD7" w:rsidRDefault="00764DD7" w:rsidP="00764DD7">
            <w:pPr>
              <w:rPr>
                <w:rFonts w:ascii="StobiSerif Bold" w:hAnsi="StobiSerif Bold" w:cs="StobiSerifRegular"/>
              </w:rPr>
            </w:pPr>
          </w:p>
          <w:p w14:paraId="1FA859AD" w14:textId="77777777" w:rsidR="00764DD7" w:rsidRPr="00764DD7" w:rsidRDefault="00764DD7" w:rsidP="00764DD7">
            <w:pPr>
              <w:ind w:left="360"/>
              <w:rPr>
                <w:rFonts w:ascii="StobiSerif Bold" w:hAnsi="StobiSerif Bold" w:cs="StobiSerifRegular"/>
              </w:rPr>
            </w:pPr>
          </w:p>
          <w:p w14:paraId="2AF45AC6" w14:textId="2C908DEF" w:rsidR="008879E1" w:rsidRPr="001407F7" w:rsidRDefault="00764DD7" w:rsidP="001407F7">
            <w:pPr>
              <w:jc w:val="center"/>
              <w:rPr>
                <w:rFonts w:ascii="StobiSerif Bold" w:hAnsi="StobiSerif Bold" w:cs="StobiSerifRegular"/>
                <w:b/>
                <w:sz w:val="22"/>
                <w:szCs w:val="22"/>
              </w:rPr>
            </w:pPr>
            <w:r w:rsidRPr="00FD037B">
              <w:rPr>
                <w:rFonts w:ascii="StobiSerif Bold" w:hAnsi="StobiSerif Bold" w:cs="Tahoma"/>
                <w:b/>
                <w:sz w:val="22"/>
                <w:szCs w:val="22"/>
              </w:rPr>
              <w:t>Додаток на плата за овластени службенилица</w:t>
            </w:r>
            <w:r w:rsidR="00092EC7" w:rsidRPr="00FD037B">
              <w:rPr>
                <w:rFonts w:ascii="StobiSerif Bold" w:hAnsi="StobiSerif Bold"/>
                <w:b/>
              </w:rPr>
              <w:t xml:space="preserve"> </w:t>
            </w:r>
            <w:r w:rsidR="00092EC7" w:rsidRPr="00FD037B">
              <w:rPr>
                <w:rFonts w:ascii="StobiSerif Bold" w:hAnsi="StobiSerif Bold" w:cs="Tahoma"/>
                <w:b/>
                <w:sz w:val="22"/>
                <w:szCs w:val="22"/>
              </w:rPr>
              <w:t>и додаток на плата за овластени службени лица кои вршат работи на разузнавање, контраразузнавање и спречување и откривање на кривични дела во одбраната</w:t>
            </w:r>
          </w:p>
          <w:p w14:paraId="7B4B27E1" w14:textId="3124B298"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Член 101</w:t>
            </w:r>
          </w:p>
          <w:p w14:paraId="378E64C2" w14:textId="1E0B55FE" w:rsidR="00E6009B" w:rsidRPr="00DA24AF" w:rsidRDefault="00E6009B" w:rsidP="00E6009B">
            <w:pPr>
              <w:autoSpaceDE w:val="0"/>
              <w:autoSpaceDN w:val="0"/>
              <w:adjustRightInd w:val="0"/>
              <w:rPr>
                <w:rFonts w:ascii="StobiSerif Regular" w:hAnsi="StobiSerif Regular" w:cs="StobiSerifRegular"/>
                <w:bCs/>
              </w:rPr>
            </w:pPr>
            <w:r w:rsidRPr="00DA24AF">
              <w:rPr>
                <w:rFonts w:ascii="StobiSerif Regular" w:hAnsi="StobiSerif Regular" w:cs="StobiSerifRegular"/>
                <w:bCs/>
                <w:lang w:val="en-US"/>
              </w:rPr>
              <w:t>(1</w:t>
            </w:r>
            <w:r w:rsidRPr="00DA24AF">
              <w:rPr>
                <w:rFonts w:ascii="StobiSerif Regular" w:hAnsi="StobiSerif Regular" w:cs="StobiSerifRegular"/>
                <w:bCs/>
              </w:rPr>
              <w:t xml:space="preserve">)Поради видот, природата и сложеноста на работите што се извршуваат, како и посебните услови под кои тие се извршуваат, на овластените службени лица во Министерството им се одредува додаток на  плата во висина </w:t>
            </w:r>
            <w:r w:rsidR="0091771A" w:rsidRPr="00DA24AF">
              <w:rPr>
                <w:rFonts w:ascii="StobiSerif Regular" w:hAnsi="StobiSerif Regular" w:cs="StobiSerifRegular"/>
                <w:bCs/>
              </w:rPr>
              <w:t>до</w:t>
            </w:r>
            <w:r w:rsidRPr="00DA24AF">
              <w:rPr>
                <w:rFonts w:ascii="StobiSerif Regular" w:hAnsi="StobiSerif Regular" w:cs="StobiSerifRegular"/>
                <w:bCs/>
              </w:rPr>
              <w:t xml:space="preserve"> 30% од збирот на: основни бодови на плата, дел на плата за степен на образование и дел на плата за ниво.</w:t>
            </w:r>
          </w:p>
          <w:p w14:paraId="67E42C8F" w14:textId="77777777" w:rsidR="00E6009B" w:rsidRPr="00DA24AF" w:rsidRDefault="00E6009B" w:rsidP="008879E1">
            <w:pPr>
              <w:autoSpaceDE w:val="0"/>
              <w:autoSpaceDN w:val="0"/>
              <w:adjustRightInd w:val="0"/>
              <w:jc w:val="center"/>
              <w:rPr>
                <w:rFonts w:ascii="StobiSerif Regular" w:hAnsi="StobiSerif Regular" w:cs="StobiSerifRegular"/>
                <w:b/>
                <w:bCs/>
              </w:rPr>
            </w:pPr>
          </w:p>
          <w:p w14:paraId="0D45EDA9" w14:textId="0AC664F8"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 xml:space="preserve"> </w:t>
            </w:r>
            <w:r w:rsidR="00E6009B" w:rsidRPr="00DA24AF">
              <w:rPr>
                <w:rFonts w:ascii="StobiSerif Regular" w:hAnsi="StobiSerif Regular" w:cs="StobiSerifRegular"/>
                <w:bCs/>
              </w:rPr>
              <w:t>(2)</w:t>
            </w:r>
            <w:r w:rsidRPr="00DA24AF">
              <w:rPr>
                <w:rFonts w:ascii="StobiSerif Regular" w:hAnsi="StobiSerif Regular" w:cs="StobiSerifRegular"/>
                <w:bCs/>
              </w:rPr>
              <w:t xml:space="preserve">На овластените службени лица кои вршат работи на разузнавање, контраразузнавање и спречување и </w:t>
            </w:r>
            <w:r w:rsidRPr="00DA24AF">
              <w:rPr>
                <w:rFonts w:ascii="StobiSerif Regular" w:hAnsi="StobiSerif Regular" w:cs="StobiSerifRegular"/>
                <w:bCs/>
              </w:rPr>
              <w:lastRenderedPageBreak/>
              <w:t>откривање на кривични дела во одбраната, им се утврдува додаток на плата согласно одредбите од Законот за одбрана.</w:t>
            </w:r>
          </w:p>
          <w:p w14:paraId="4EBB16E1" w14:textId="44A6D52C" w:rsidR="008879E1" w:rsidRPr="00DA24AF" w:rsidRDefault="008879E1" w:rsidP="008879E1">
            <w:pPr>
              <w:autoSpaceDE w:val="0"/>
              <w:autoSpaceDN w:val="0"/>
              <w:adjustRightInd w:val="0"/>
              <w:rPr>
                <w:rFonts w:ascii="StobiSerif Regular" w:hAnsi="StobiSerif Regular" w:cs="StobiSerifRegular"/>
              </w:rPr>
            </w:pPr>
          </w:p>
          <w:p w14:paraId="4F4CCC3B" w14:textId="5043C5B4" w:rsidR="00AA4B37" w:rsidRPr="00DA24AF" w:rsidRDefault="00AA4B37" w:rsidP="008879E1">
            <w:pPr>
              <w:autoSpaceDE w:val="0"/>
              <w:autoSpaceDN w:val="0"/>
              <w:adjustRightInd w:val="0"/>
              <w:rPr>
                <w:rFonts w:ascii="StobiSerif Regular" w:hAnsi="StobiSerif Regular" w:cs="StobiSerifRegular"/>
              </w:rPr>
            </w:pPr>
          </w:p>
          <w:p w14:paraId="5304752A" w14:textId="6D0F9FE0" w:rsidR="00AA4B37" w:rsidRPr="00DA24AF" w:rsidRDefault="00AA4B37" w:rsidP="008879E1">
            <w:pPr>
              <w:autoSpaceDE w:val="0"/>
              <w:autoSpaceDN w:val="0"/>
              <w:adjustRightInd w:val="0"/>
              <w:rPr>
                <w:rFonts w:ascii="StobiSerif Regular" w:hAnsi="StobiSerif Regular" w:cs="StobiSerifRegular"/>
              </w:rPr>
            </w:pPr>
          </w:p>
          <w:p w14:paraId="7A698F33"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Додаток на плата за дополнителен работен ангажман и додаток на плата за кабинетски службеници</w:t>
            </w:r>
          </w:p>
          <w:p w14:paraId="3EA79316" w14:textId="77777777" w:rsidR="008879E1" w:rsidRPr="00DA24AF" w:rsidRDefault="008879E1" w:rsidP="008879E1">
            <w:pPr>
              <w:autoSpaceDE w:val="0"/>
              <w:autoSpaceDN w:val="0"/>
              <w:adjustRightInd w:val="0"/>
              <w:jc w:val="center"/>
              <w:rPr>
                <w:rFonts w:ascii="StobiSerif Regular" w:hAnsi="StobiSerif Regular" w:cs="StobiSerifRegular"/>
                <w:bCs/>
              </w:rPr>
            </w:pPr>
            <w:r w:rsidRPr="00DA24AF">
              <w:rPr>
                <w:rFonts w:ascii="StobiSerif Regular" w:hAnsi="StobiSerif Regular" w:cs="StobiSerifRegular"/>
                <w:b/>
                <w:bCs/>
              </w:rPr>
              <w:t>Член 102</w:t>
            </w:r>
          </w:p>
          <w:p w14:paraId="3DC27AB3"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(1)На вработен во Министерството за дополнителен работен ангажман, му следува додаток на плата во висина од 50 до 100 бода доколку исполнува некој од следните критериуми, и тоа:</w:t>
            </w:r>
          </w:p>
          <w:p w14:paraId="68E9F858" w14:textId="77777777" w:rsidR="008879E1" w:rsidRPr="00DA24AF" w:rsidRDefault="008879E1" w:rsidP="00227EF5">
            <w:pPr>
              <w:pStyle w:val="ListParagraph"/>
              <w:numPr>
                <w:ilvl w:val="0"/>
                <w:numId w:val="38"/>
              </w:numPr>
              <w:suppressAutoHyphens w:val="0"/>
              <w:spacing w:after="0" w:line="240" w:lineRule="auto"/>
              <w:rPr>
                <w:rFonts w:ascii="StobiSerif Regular" w:hAnsi="StobiSerif Regular"/>
                <w:sz w:val="24"/>
              </w:rPr>
            </w:pPr>
            <w:r w:rsidRPr="00DA24AF">
              <w:rPr>
                <w:rFonts w:ascii="StobiSerif Regular" w:hAnsi="StobiSerif Regular"/>
                <w:sz w:val="24"/>
              </w:rPr>
              <w:t>извршување на посеопфатни работи и работни задачи во однос на работите и задачите кои вообичаено се извршуваат;</w:t>
            </w:r>
          </w:p>
          <w:p w14:paraId="72E94792" w14:textId="77777777" w:rsidR="008879E1" w:rsidRPr="00DA24AF" w:rsidRDefault="008879E1" w:rsidP="00227EF5">
            <w:pPr>
              <w:pStyle w:val="ListParagraph"/>
              <w:numPr>
                <w:ilvl w:val="0"/>
                <w:numId w:val="38"/>
              </w:numPr>
              <w:suppressAutoHyphens w:val="0"/>
              <w:spacing w:after="0" w:line="240" w:lineRule="auto"/>
              <w:rPr>
                <w:rFonts w:ascii="StobiSerif Regular" w:hAnsi="StobiSerif Regular"/>
                <w:sz w:val="24"/>
              </w:rPr>
            </w:pPr>
            <w:r w:rsidRPr="00DA24AF">
              <w:rPr>
                <w:rFonts w:ascii="StobiSerif Regular" w:hAnsi="StobiSerif Regular"/>
                <w:sz w:val="24"/>
              </w:rPr>
              <w:t>постојана достапност на вработениот на одговорното лице или на непосредно претпоставениот;</w:t>
            </w:r>
          </w:p>
          <w:p w14:paraId="7A6B92B0" w14:textId="77777777" w:rsidR="008879E1" w:rsidRPr="00DA24AF" w:rsidRDefault="008879E1" w:rsidP="00227EF5">
            <w:pPr>
              <w:pStyle w:val="ListParagraph"/>
              <w:numPr>
                <w:ilvl w:val="0"/>
                <w:numId w:val="38"/>
              </w:numPr>
              <w:suppressAutoHyphens w:val="0"/>
              <w:spacing w:after="0" w:line="240" w:lineRule="auto"/>
              <w:rPr>
                <w:rFonts w:ascii="StobiSerif Regular" w:hAnsi="StobiSerif Regular"/>
                <w:sz w:val="24"/>
              </w:rPr>
            </w:pPr>
            <w:r w:rsidRPr="00DA24AF">
              <w:rPr>
                <w:rFonts w:ascii="StobiSerif Regular" w:hAnsi="StobiSerif Regular"/>
                <w:sz w:val="24"/>
              </w:rPr>
              <w:t>извршување на работни задачи во скратени рокови и постоење на потреба од  итно постапување;</w:t>
            </w:r>
          </w:p>
          <w:p w14:paraId="0BE76473" w14:textId="77777777" w:rsidR="008879E1" w:rsidRPr="00DA24AF" w:rsidRDefault="008879E1" w:rsidP="00227EF5">
            <w:pPr>
              <w:pStyle w:val="ListParagraph"/>
              <w:numPr>
                <w:ilvl w:val="0"/>
                <w:numId w:val="38"/>
              </w:numPr>
              <w:suppressAutoHyphens w:val="0"/>
              <w:spacing w:after="0" w:line="240" w:lineRule="auto"/>
              <w:rPr>
                <w:rFonts w:ascii="StobiSerif Regular" w:hAnsi="StobiSerif Regular"/>
                <w:sz w:val="24"/>
              </w:rPr>
            </w:pPr>
            <w:r w:rsidRPr="00DA24AF">
              <w:rPr>
                <w:rFonts w:ascii="StobiSerif Regular" w:hAnsi="StobiSerif Regular"/>
                <w:sz w:val="24"/>
              </w:rPr>
              <w:t>подготовка на стратешки документи, анализи и извештаи од сложен карактер од надлежност на  Министерството;</w:t>
            </w:r>
          </w:p>
          <w:p w14:paraId="470542A7" w14:textId="77777777" w:rsidR="008879E1" w:rsidRPr="00DA24AF" w:rsidRDefault="008879E1" w:rsidP="00227EF5">
            <w:pPr>
              <w:pStyle w:val="ListParagraph"/>
              <w:numPr>
                <w:ilvl w:val="0"/>
                <w:numId w:val="38"/>
              </w:numPr>
              <w:suppressAutoHyphens w:val="0"/>
              <w:spacing w:after="0" w:line="240" w:lineRule="auto"/>
              <w:rPr>
                <w:rFonts w:ascii="StobiSerif Regular" w:hAnsi="StobiSerif Regular"/>
                <w:sz w:val="24"/>
              </w:rPr>
            </w:pPr>
            <w:r w:rsidRPr="00DA24AF">
              <w:rPr>
                <w:rFonts w:ascii="StobiSerif Regular" w:hAnsi="StobiSerif Regular"/>
                <w:sz w:val="24"/>
              </w:rPr>
              <w:t>значително зголемен обем на работни задачи поради недоволен број на вработени и одлив на кадар во организационата единица;</w:t>
            </w:r>
          </w:p>
          <w:p w14:paraId="2FDAE752" w14:textId="77777777" w:rsidR="008879E1" w:rsidRPr="00DA24AF" w:rsidRDefault="008879E1" w:rsidP="00227EF5">
            <w:pPr>
              <w:pStyle w:val="ListParagraph"/>
              <w:numPr>
                <w:ilvl w:val="0"/>
                <w:numId w:val="38"/>
              </w:numPr>
              <w:suppressAutoHyphens w:val="0"/>
              <w:spacing w:after="0" w:line="240" w:lineRule="auto"/>
              <w:rPr>
                <w:rFonts w:ascii="StobiSerif Regular" w:hAnsi="StobiSerif Regular"/>
                <w:sz w:val="24"/>
              </w:rPr>
            </w:pPr>
            <w:r w:rsidRPr="00DA24AF">
              <w:rPr>
                <w:rFonts w:ascii="StobiSerif Regular" w:hAnsi="StobiSerif Regular"/>
                <w:sz w:val="24"/>
              </w:rPr>
              <w:t xml:space="preserve">извршување на работи и работни задачи на отсутен работник во текот на подолг временски период, </w:t>
            </w:r>
            <w:r w:rsidRPr="00DA24AF">
              <w:rPr>
                <w:rFonts w:ascii="StobiSerif Regular" w:hAnsi="StobiSerif Regular"/>
                <w:sz w:val="24"/>
              </w:rPr>
              <w:lastRenderedPageBreak/>
              <w:t>а  притоа нема вработено лице за негова замена на определено време;</w:t>
            </w:r>
          </w:p>
          <w:p w14:paraId="7BE908C8" w14:textId="77777777" w:rsidR="008879E1" w:rsidRPr="00DA24AF" w:rsidRDefault="008879E1" w:rsidP="00227EF5">
            <w:pPr>
              <w:pStyle w:val="ListParagraph"/>
              <w:numPr>
                <w:ilvl w:val="0"/>
                <w:numId w:val="38"/>
              </w:numPr>
              <w:suppressAutoHyphens w:val="0"/>
              <w:spacing w:after="0" w:line="240" w:lineRule="auto"/>
              <w:rPr>
                <w:rFonts w:ascii="StobiSerif Regular" w:hAnsi="StobiSerif Regular"/>
                <w:sz w:val="24"/>
              </w:rPr>
            </w:pPr>
            <w:r w:rsidRPr="00DA24AF">
              <w:rPr>
                <w:rFonts w:ascii="StobiSerif Regular" w:hAnsi="StobiSerif Regular"/>
                <w:sz w:val="24"/>
              </w:rPr>
              <w:t>извршување на дополнителни работи и работни задачи врз основа на задолжение во писмена форма, решение или овластување, а кои не се во описот на работното место;</w:t>
            </w:r>
          </w:p>
          <w:p w14:paraId="3602D240" w14:textId="77777777" w:rsidR="008879E1" w:rsidRPr="00DA24AF" w:rsidRDefault="008879E1" w:rsidP="00227EF5">
            <w:pPr>
              <w:pStyle w:val="ListParagraph"/>
              <w:numPr>
                <w:ilvl w:val="0"/>
                <w:numId w:val="38"/>
              </w:numPr>
              <w:suppressAutoHyphens w:val="0"/>
              <w:spacing w:after="0" w:line="240" w:lineRule="auto"/>
              <w:rPr>
                <w:rFonts w:ascii="StobiSerif Regular" w:hAnsi="StobiSerif Regular"/>
                <w:sz w:val="24"/>
              </w:rPr>
            </w:pPr>
            <w:r w:rsidRPr="00DA24AF">
              <w:rPr>
                <w:rFonts w:ascii="StobiSerif Regular" w:hAnsi="StobiSerif Regular"/>
                <w:sz w:val="24"/>
              </w:rPr>
              <w:t xml:space="preserve">учество во работни групи, комисии, комитети или тела за кои со општ или посебен пропис/акт не е определен надоместок за учество во работата на истите и </w:t>
            </w:r>
          </w:p>
          <w:p w14:paraId="2548A2D0" w14:textId="77777777" w:rsidR="008879E1" w:rsidRPr="00DA24AF" w:rsidRDefault="008879E1" w:rsidP="00227EF5">
            <w:pPr>
              <w:pStyle w:val="ListParagraph"/>
              <w:numPr>
                <w:ilvl w:val="0"/>
                <w:numId w:val="38"/>
              </w:numPr>
              <w:suppressAutoHyphens w:val="0"/>
              <w:spacing w:after="0" w:line="240" w:lineRule="auto"/>
              <w:rPr>
                <w:rFonts w:ascii="StobiSerif Regular" w:hAnsi="StobiSerif Regular"/>
                <w:sz w:val="24"/>
              </w:rPr>
            </w:pPr>
            <w:r w:rsidRPr="00DA24AF">
              <w:rPr>
                <w:rFonts w:ascii="StobiSerif Regular" w:hAnsi="StobiSerif Regular"/>
                <w:sz w:val="24"/>
              </w:rPr>
              <w:t>извршување на работни задачи кои произлегуваат од проектни активности во организационата единица.</w:t>
            </w:r>
          </w:p>
          <w:p w14:paraId="1FB71F73" w14:textId="77777777" w:rsidR="00AA4B37" w:rsidRPr="00DA24AF" w:rsidRDefault="00AA4B37" w:rsidP="008879E1">
            <w:pPr>
              <w:pStyle w:val="ListParagraph"/>
              <w:spacing w:after="0" w:line="240" w:lineRule="auto"/>
              <w:rPr>
                <w:rFonts w:ascii="StobiSerif Regular" w:hAnsi="StobiSerif Regular"/>
              </w:rPr>
            </w:pPr>
          </w:p>
          <w:p w14:paraId="461A685C" w14:textId="77777777" w:rsidR="008879E1" w:rsidRPr="00DA24AF" w:rsidRDefault="008879E1" w:rsidP="008879E1">
            <w:pPr>
              <w:rPr>
                <w:rFonts w:ascii="StobiSerif Regular" w:hAnsi="StobiSerif Regular"/>
              </w:rPr>
            </w:pPr>
            <w:r w:rsidRPr="00DA24AF">
              <w:rPr>
                <w:rFonts w:ascii="StobiSerif Regular" w:hAnsi="StobiSerif Regular"/>
              </w:rPr>
              <w:t xml:space="preserve">(2) За исполнување на најмалку еден критериум од утврдените во ставот (1) на овој член на вработен му следува додаток од 50 бода, а за исполнување на два и повеќе критериуми од утврдените во ставот (1) на овој член на вработен му следува додаток од 100 бода.  </w:t>
            </w:r>
          </w:p>
          <w:p w14:paraId="7E22596D" w14:textId="77777777" w:rsidR="008879E1" w:rsidRPr="00DA24AF" w:rsidRDefault="008879E1" w:rsidP="008879E1">
            <w:pPr>
              <w:rPr>
                <w:rFonts w:ascii="StobiSerif Regular" w:hAnsi="StobiSerif Regular"/>
              </w:rPr>
            </w:pPr>
            <w:r w:rsidRPr="00DA24AF">
              <w:rPr>
                <w:rFonts w:ascii="StobiSerif Regular" w:hAnsi="StobiSerif Regular"/>
              </w:rPr>
              <w:t>(3)За додатокот на плата од ставот (2) на овој член се носи месечно решение од министерот или од него овластено лице, врз основ на доставен предлог од раководен службеник,  а кој содржи податоци за вработениот, условите кои се исполнети како и временскиот период на дополнителниот работен ангажман.</w:t>
            </w:r>
          </w:p>
          <w:p w14:paraId="06CD99CC"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(4)За вршење на посебна должност во кабинетот на министерот, на кабинетските службеници им следува додаток на плата во висина од 30% од  основната компонента на плата.</w:t>
            </w:r>
          </w:p>
          <w:p w14:paraId="1891C981"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lastRenderedPageBreak/>
              <w:t>(5)Додатокот на плата за дополнителен работен ангажман, не се исклучува со додатокот на плата за кабинетски службеници.</w:t>
            </w:r>
          </w:p>
          <w:p w14:paraId="2BEC1BA7"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(6)Додатокот на плата за овластени службеници во одбраната, се исклучува со додатокот на плата за кабинетски службеници.</w:t>
            </w:r>
          </w:p>
          <w:p w14:paraId="1BED9B94" w14:textId="77777777" w:rsidR="008879E1" w:rsidRPr="00DA24AF" w:rsidRDefault="008879E1" w:rsidP="008879E1">
            <w:pPr>
              <w:autoSpaceDE w:val="0"/>
              <w:autoSpaceDN w:val="0"/>
              <w:adjustRightInd w:val="0"/>
              <w:jc w:val="center"/>
              <w:rPr>
                <w:rFonts w:ascii="StobiSerif Regular" w:hAnsi="StobiSerif Regular" w:cs="StobiSerifRegular"/>
                <w:b/>
                <w:bCs/>
              </w:rPr>
            </w:pPr>
          </w:p>
          <w:p w14:paraId="0576424E" w14:textId="77777777" w:rsidR="008879E1" w:rsidRPr="00DA24AF" w:rsidRDefault="008879E1" w:rsidP="008879E1">
            <w:pPr>
              <w:autoSpaceDE w:val="0"/>
              <w:autoSpaceDN w:val="0"/>
              <w:adjustRightInd w:val="0"/>
              <w:jc w:val="center"/>
              <w:rPr>
                <w:rFonts w:ascii="StobiSerif Regular" w:hAnsi="StobiSerif Regular" w:cs="StobiSerifRegular"/>
                <w:b/>
                <w:bCs/>
              </w:rPr>
            </w:pPr>
          </w:p>
          <w:p w14:paraId="24DA4D08"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Додаток на плата за посебен степен на образование</w:t>
            </w:r>
          </w:p>
          <w:p w14:paraId="65C9E334" w14:textId="77777777" w:rsidR="008879E1" w:rsidRPr="00DA24AF" w:rsidRDefault="008879E1" w:rsidP="008879E1">
            <w:pPr>
              <w:autoSpaceDE w:val="0"/>
              <w:autoSpaceDN w:val="0"/>
              <w:adjustRightInd w:val="0"/>
              <w:jc w:val="center"/>
              <w:rPr>
                <w:rFonts w:ascii="StobiSerif Regular" w:hAnsi="StobiSerif Regular" w:cs="StobiSerifRegular"/>
                <w:bCs/>
              </w:rPr>
            </w:pPr>
            <w:r w:rsidRPr="00DA24AF">
              <w:rPr>
                <w:rFonts w:ascii="StobiSerif Regular" w:hAnsi="StobiSerif Regular" w:cs="StobiSerifRegular"/>
                <w:b/>
                <w:bCs/>
              </w:rPr>
              <w:t>Член 103</w:t>
            </w:r>
          </w:p>
          <w:p w14:paraId="0D1E1DAE" w14:textId="77777777" w:rsidR="008879E1" w:rsidRPr="00DA24AF" w:rsidRDefault="008879E1" w:rsidP="008879E1">
            <w:pPr>
              <w:autoSpaceDE w:val="0"/>
              <w:autoSpaceDN w:val="0"/>
              <w:adjustRightInd w:val="0"/>
              <w:rPr>
                <w:rFonts w:ascii="StobiSerif Regular" w:hAnsi="StobiSerif Regular" w:cs="Tahoma"/>
              </w:rPr>
            </w:pPr>
            <w:r w:rsidRPr="00DA24AF">
              <w:rPr>
                <w:rFonts w:ascii="StobiSerif Regular" w:hAnsi="StobiSerif Regular" w:cs="Tahoma"/>
              </w:rPr>
              <w:t>1) Додатокот на плата за посебен степен на образование се вреднува сободови и тоа:</w:t>
            </w:r>
          </w:p>
          <w:p w14:paraId="5765633E" w14:textId="3E3B935C" w:rsidR="008879E1" w:rsidRPr="00DA24AF" w:rsidRDefault="008879E1" w:rsidP="00227EF5">
            <w:pPr>
              <w:pStyle w:val="ListParagraph"/>
              <w:numPr>
                <w:ilvl w:val="0"/>
                <w:numId w:val="33"/>
              </w:numPr>
              <w:suppressAutoHyphens w:val="0"/>
              <w:autoSpaceDE w:val="0"/>
              <w:autoSpaceDN w:val="0"/>
              <w:adjustRightInd w:val="0"/>
              <w:spacing w:after="0" w:line="240" w:lineRule="auto"/>
              <w:jc w:val="left"/>
              <w:rPr>
                <w:rFonts w:ascii="StobiSerif Regular" w:hAnsi="StobiSerif Regular" w:cs="Tahoma"/>
              </w:rPr>
            </w:pPr>
            <w:r w:rsidRPr="00DA24AF">
              <w:rPr>
                <w:rFonts w:ascii="StobiSerif Regular" w:hAnsi="StobiSerif Regular" w:cs="Tahoma"/>
              </w:rPr>
              <w:t>за положен правосуден испит………….......................</w:t>
            </w:r>
            <w:r w:rsidR="00AA4B37" w:rsidRPr="00DA24AF">
              <w:rPr>
                <w:rFonts w:ascii="StobiSerif Regular" w:hAnsi="StobiSerif Regular" w:cs="Tahoma"/>
                <w:lang w:val="en-US"/>
              </w:rPr>
              <w:t>............</w:t>
            </w:r>
            <w:r w:rsidRPr="00DA24AF">
              <w:rPr>
                <w:rFonts w:ascii="StobiSerif Regular" w:hAnsi="StobiSerif Regular" w:cs="Tahoma"/>
              </w:rPr>
              <w:t>.… 15 бода;</w:t>
            </w:r>
          </w:p>
          <w:p w14:paraId="679D22DA" w14:textId="61D242EA" w:rsidR="008879E1" w:rsidRPr="00DA24AF" w:rsidRDefault="008879E1" w:rsidP="00227EF5">
            <w:pPr>
              <w:pStyle w:val="ListParagraph"/>
              <w:numPr>
                <w:ilvl w:val="0"/>
                <w:numId w:val="33"/>
              </w:numPr>
              <w:suppressAutoHyphens w:val="0"/>
              <w:autoSpaceDE w:val="0"/>
              <w:autoSpaceDN w:val="0"/>
              <w:adjustRightInd w:val="0"/>
              <w:spacing w:after="0" w:line="240" w:lineRule="auto"/>
              <w:jc w:val="left"/>
              <w:rPr>
                <w:rFonts w:ascii="StobiSerif Regular" w:hAnsi="StobiSerif Regular" w:cs="Tahoma"/>
              </w:rPr>
            </w:pPr>
            <w:r w:rsidRPr="00DA24AF">
              <w:rPr>
                <w:rFonts w:ascii="StobiSerif Regular" w:hAnsi="StobiSerif Regular" w:cs="Tahoma"/>
              </w:rPr>
              <w:t>за магистратура..................</w:t>
            </w:r>
            <w:r w:rsidR="00AA4B37" w:rsidRPr="00DA24AF">
              <w:rPr>
                <w:rFonts w:ascii="StobiSerif Regular" w:hAnsi="StobiSerif Regular" w:cs="Tahoma"/>
                <w:lang w:val="en-US"/>
              </w:rPr>
              <w:t>..........</w:t>
            </w:r>
            <w:r w:rsidRPr="00DA24AF">
              <w:rPr>
                <w:rFonts w:ascii="StobiSerif Regular" w:hAnsi="StobiSerif Regular" w:cs="Tahoma"/>
              </w:rPr>
              <w:t>..20 бода;</w:t>
            </w:r>
          </w:p>
          <w:p w14:paraId="124F0387" w14:textId="77777777" w:rsidR="008879E1" w:rsidRPr="00DA24AF" w:rsidRDefault="008879E1" w:rsidP="00227EF5">
            <w:pPr>
              <w:pStyle w:val="ListParagraph"/>
              <w:numPr>
                <w:ilvl w:val="0"/>
                <w:numId w:val="33"/>
              </w:numPr>
              <w:suppressAutoHyphens w:val="0"/>
              <w:autoSpaceDE w:val="0"/>
              <w:autoSpaceDN w:val="0"/>
              <w:adjustRightInd w:val="0"/>
              <w:spacing w:after="0" w:line="240" w:lineRule="auto"/>
              <w:jc w:val="left"/>
              <w:rPr>
                <w:rFonts w:ascii="StobiSerif Regular" w:hAnsi="StobiSerif Regular" w:cs="Tahoma"/>
              </w:rPr>
            </w:pPr>
            <w:r w:rsidRPr="00DA24AF">
              <w:rPr>
                <w:rFonts w:ascii="StobiSerif Regular" w:hAnsi="StobiSerif Regular" w:cs="Tahoma"/>
              </w:rPr>
              <w:t>за докторат на науки ..................50 бода.</w:t>
            </w:r>
          </w:p>
          <w:p w14:paraId="7C470EF5" w14:textId="77777777" w:rsidR="008879E1" w:rsidRPr="00DA24AF" w:rsidRDefault="008879E1" w:rsidP="008879E1">
            <w:pPr>
              <w:autoSpaceDE w:val="0"/>
              <w:autoSpaceDN w:val="0"/>
              <w:adjustRightInd w:val="0"/>
              <w:rPr>
                <w:rFonts w:ascii="StobiSerif Regular" w:hAnsi="StobiSerif Regular" w:cs="Tahoma"/>
              </w:rPr>
            </w:pPr>
            <w:r w:rsidRPr="00DA24AF">
              <w:rPr>
                <w:rFonts w:ascii="StobiSerif Regular" w:hAnsi="StobiSerif Regular" w:cs="Tahoma"/>
              </w:rPr>
              <w:t>(2) Додатокот на платата од ставот (1) на овој член припаѓа само по едeн основ.</w:t>
            </w:r>
          </w:p>
          <w:p w14:paraId="4D15C0B1" w14:textId="77777777" w:rsidR="008879E1" w:rsidRPr="00DA24AF" w:rsidRDefault="008879E1" w:rsidP="008879E1">
            <w:pPr>
              <w:autoSpaceDE w:val="0"/>
              <w:autoSpaceDN w:val="0"/>
              <w:adjustRightInd w:val="0"/>
              <w:rPr>
                <w:rFonts w:ascii="StobiSerif Regular" w:hAnsi="StobiSerif Regular" w:cs="Tahoma"/>
              </w:rPr>
            </w:pPr>
            <w:r w:rsidRPr="00DA24AF">
              <w:rPr>
                <w:rFonts w:ascii="StobiSerif Regular" w:hAnsi="StobiSerif Regular" w:cs="Tahoma"/>
              </w:rPr>
              <w:t>(3) Додатокот на плата од ставот (1) на овој член следува доколку посебниот степен на образование е од областа на посебниот услов на образование за конкретно работно место и е утврдено со актот за систематизација на работни места во Министерството.</w:t>
            </w:r>
          </w:p>
          <w:p w14:paraId="568E3186" w14:textId="77777777" w:rsidR="008879E1" w:rsidRPr="00DA24AF" w:rsidRDefault="008879E1" w:rsidP="008879E1">
            <w:pPr>
              <w:autoSpaceDE w:val="0"/>
              <w:autoSpaceDN w:val="0"/>
              <w:adjustRightInd w:val="0"/>
              <w:jc w:val="center"/>
              <w:rPr>
                <w:rFonts w:ascii="StobiSerif Regular" w:hAnsi="StobiSerif Regular" w:cs="StobiSerifRegular"/>
                <w:b/>
                <w:bCs/>
              </w:rPr>
            </w:pPr>
          </w:p>
          <w:p w14:paraId="280EB8C0"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Плата за вработен со намалена способност</w:t>
            </w:r>
          </w:p>
          <w:p w14:paraId="57D253C6" w14:textId="77777777" w:rsidR="008879E1" w:rsidRPr="00DA24AF" w:rsidRDefault="008879E1" w:rsidP="008879E1">
            <w:pPr>
              <w:autoSpaceDE w:val="0"/>
              <w:autoSpaceDN w:val="0"/>
              <w:adjustRightInd w:val="0"/>
              <w:jc w:val="center"/>
              <w:rPr>
                <w:rFonts w:ascii="StobiSerif Regular" w:hAnsi="StobiSerif Regular" w:cs="StobiSerifRegular"/>
              </w:rPr>
            </w:pPr>
            <w:r w:rsidRPr="00DA24AF">
              <w:rPr>
                <w:rFonts w:ascii="StobiSerif Regular" w:hAnsi="StobiSerif Regular" w:cs="StobiSerifRegular"/>
                <w:b/>
              </w:rPr>
              <w:t>Член 104</w:t>
            </w:r>
          </w:p>
          <w:p w14:paraId="3AE4AB59"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 xml:space="preserve">(1)Вработен со намалена работна способност (инвалид) што настанала со работа во Министерството, а кој е распореден на друго работно место по тој основ, не може да има плата пониска од </w:t>
            </w:r>
            <w:r w:rsidRPr="00DA24AF">
              <w:rPr>
                <w:rFonts w:ascii="StobiSerif Regular" w:hAnsi="StobiSerif Regular" w:cs="StobiSerifRegular"/>
              </w:rPr>
              <w:lastRenderedPageBreak/>
              <w:t>платата што ја имал пред распоредувањето.</w:t>
            </w:r>
          </w:p>
          <w:p w14:paraId="718E35B1"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(2)Вработен кај кого е утврдена намалена работна способност за 50% согласно прописите за пензиско и инвалидско осигурување и по тој основ е распореден на соодветно работно место во Министерството, има право на плата согласно закон.</w:t>
            </w:r>
          </w:p>
          <w:p w14:paraId="07538FC0"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Член 105</w:t>
            </w:r>
          </w:p>
          <w:p w14:paraId="2BBE6256"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Вработен кој покрај своите работни задачи извршува работни задачи врз основ на решение од страна на министерот или од него овластено лице, поради замена на привремено отсутно лице подолго од шест месеци, има право на додаток на плата во висина од 10% од основната компонента на плата, кој  не може да се исплатува подолго од една година.</w:t>
            </w:r>
          </w:p>
          <w:p w14:paraId="41CF4FD0" w14:textId="77777777" w:rsidR="008879E1" w:rsidRPr="00DA24AF" w:rsidRDefault="008879E1" w:rsidP="008879E1">
            <w:pPr>
              <w:autoSpaceDE w:val="0"/>
              <w:autoSpaceDN w:val="0"/>
              <w:adjustRightInd w:val="0"/>
              <w:rPr>
                <w:rFonts w:ascii="StobiSerif Regular" w:hAnsi="StobiSerif Regular" w:cs="StobiSerifRegular"/>
              </w:rPr>
            </w:pPr>
          </w:p>
          <w:p w14:paraId="4935BED8"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Надоместоци на плата</w:t>
            </w:r>
          </w:p>
          <w:p w14:paraId="2DE74DF8" w14:textId="77777777" w:rsidR="008879E1" w:rsidRPr="00DA24AF" w:rsidRDefault="008879E1" w:rsidP="008879E1">
            <w:pPr>
              <w:autoSpaceDE w:val="0"/>
              <w:autoSpaceDN w:val="0"/>
              <w:adjustRightInd w:val="0"/>
              <w:jc w:val="center"/>
              <w:rPr>
                <w:rFonts w:ascii="StobiSerif Regular" w:hAnsi="StobiSerif Regular" w:cs="StobiSerifRegular"/>
              </w:rPr>
            </w:pPr>
            <w:r w:rsidRPr="00DA24AF">
              <w:rPr>
                <w:rFonts w:ascii="StobiSerif Regular" w:hAnsi="StobiSerif Regular" w:cs="StobiSerifRegular"/>
                <w:b/>
              </w:rPr>
              <w:t>Член 106</w:t>
            </w:r>
          </w:p>
          <w:p w14:paraId="3BF02DDD" w14:textId="6E32BB5F" w:rsidR="00DE67E6" w:rsidRPr="00DA24AF" w:rsidRDefault="00DE67E6" w:rsidP="00DE67E6">
            <w:pPr>
              <w:autoSpaceDE w:val="0"/>
              <w:autoSpaceDN w:val="0"/>
              <w:adjustRightInd w:val="0"/>
              <w:rPr>
                <w:rFonts w:ascii="StobiSerif Regular" w:hAnsi="StobiSerif Regular" w:cs="StobiSerifRegular"/>
              </w:rPr>
            </w:pPr>
            <w:r w:rsidRPr="00DA24AF">
              <w:rPr>
                <w:rFonts w:ascii="StobiSerif Regular" w:hAnsi="StobiSerif Regular" w:cs="StobiSerifRegular"/>
              </w:rPr>
              <w:t>(1)</w:t>
            </w:r>
            <w:r w:rsidR="008879E1" w:rsidRPr="00DA24AF">
              <w:rPr>
                <w:rFonts w:ascii="StobiSerif Regular" w:hAnsi="StobiSerif Regular" w:cs="StobiSerifRegular"/>
              </w:rPr>
              <w:t>Вработен</w:t>
            </w:r>
            <w:r w:rsidR="00816852" w:rsidRPr="00DA24AF">
              <w:rPr>
                <w:rFonts w:ascii="StobiSerif Regular" w:hAnsi="StobiSerif Regular" w:cs="StobiSerifRegular"/>
              </w:rPr>
              <w:t>ите</w:t>
            </w:r>
            <w:r w:rsidR="008879E1" w:rsidRPr="00DA24AF">
              <w:rPr>
                <w:rFonts w:ascii="StobiSerif Regular" w:hAnsi="StobiSerif Regular" w:cs="StobiSerifRegular"/>
              </w:rPr>
              <w:t xml:space="preserve"> во Министерството има</w:t>
            </w:r>
            <w:r w:rsidR="00816852" w:rsidRPr="00DA24AF">
              <w:rPr>
                <w:rFonts w:ascii="StobiSerif Regular" w:hAnsi="StobiSerif Regular" w:cs="StobiSerifRegular"/>
              </w:rPr>
              <w:t>ат</w:t>
            </w:r>
            <w:r w:rsidR="008879E1" w:rsidRPr="00DA24AF">
              <w:rPr>
                <w:rFonts w:ascii="StobiSerif Regular" w:hAnsi="StobiSerif Regular" w:cs="StobiSerifRegular"/>
              </w:rPr>
              <w:t xml:space="preserve"> право на надоместоци </w:t>
            </w:r>
            <w:r w:rsidR="00816852" w:rsidRPr="00DA24AF">
              <w:rPr>
                <w:rFonts w:ascii="StobiSerif Regular" w:hAnsi="StobiSerif Regular" w:cs="StobiSerifRegular"/>
              </w:rPr>
              <w:t>кои произлегуваат од работниот однос.</w:t>
            </w:r>
          </w:p>
          <w:p w14:paraId="66F98648" w14:textId="31F42060" w:rsidR="008879E1" w:rsidRPr="00DA24AF" w:rsidRDefault="00DE67E6"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 xml:space="preserve"> </w:t>
            </w:r>
            <w:r w:rsidR="008879E1" w:rsidRPr="00DA24AF">
              <w:rPr>
                <w:rFonts w:ascii="StobiSerif Regular" w:hAnsi="StobiSerif Regular" w:cs="StobiSerifRegular"/>
              </w:rPr>
              <w:t>(2)Вработените во Министерството имаат право на користење на организиран превоз обезбеден од страна на Министерството.</w:t>
            </w:r>
          </w:p>
          <w:p w14:paraId="0DA16614" w14:textId="3D2E0904"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 xml:space="preserve">(3)Начинот на исплата и висината на надоместоците </w:t>
            </w:r>
            <w:r w:rsidR="00DE67E6" w:rsidRPr="00DA24AF">
              <w:rPr>
                <w:rFonts w:ascii="StobiSerif Regular" w:hAnsi="StobiSerif Regular" w:cs="StobiSerifRegular"/>
              </w:rPr>
              <w:t xml:space="preserve">кои произлегуваат од работниот однос, </w:t>
            </w:r>
            <w:r w:rsidRPr="00DA24AF">
              <w:rPr>
                <w:rFonts w:ascii="StobiSerif Regular" w:hAnsi="StobiSerif Regular" w:cs="StobiSerifRegular"/>
              </w:rPr>
              <w:t>се уредуваат со Колективен договор на Министерството за одбрана.</w:t>
            </w:r>
          </w:p>
          <w:p w14:paraId="03D5D2A7" w14:textId="77777777" w:rsidR="008879E1" w:rsidRPr="00DA24AF" w:rsidRDefault="008879E1" w:rsidP="008879E1">
            <w:pPr>
              <w:autoSpaceDE w:val="0"/>
              <w:autoSpaceDN w:val="0"/>
              <w:adjustRightInd w:val="0"/>
              <w:jc w:val="center"/>
              <w:rPr>
                <w:rFonts w:ascii="StobiSerif Regular" w:hAnsi="StobiSerif Regular" w:cs="StobiSerifRegular"/>
                <w:b/>
                <w:bCs/>
              </w:rPr>
            </w:pPr>
          </w:p>
          <w:p w14:paraId="3CFF0BC9"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Член 107</w:t>
            </w:r>
          </w:p>
          <w:p w14:paraId="1F7403ED" w14:textId="77777777" w:rsidR="008879E1" w:rsidRPr="00DA24AF" w:rsidRDefault="008879E1" w:rsidP="008879E1">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lastRenderedPageBreak/>
              <w:t>За време на школувањето, стручното оспособување, усовршување и специјализации, вработен во Министерството има право на плата и додатоци на плата кои ги земал пред упатувањето.</w:t>
            </w:r>
          </w:p>
          <w:p w14:paraId="40C74FC6" w14:textId="77777777" w:rsidR="008879E1" w:rsidRPr="00DA24AF" w:rsidRDefault="008879E1" w:rsidP="008879E1">
            <w:pPr>
              <w:autoSpaceDE w:val="0"/>
              <w:autoSpaceDN w:val="0"/>
              <w:adjustRightInd w:val="0"/>
              <w:rPr>
                <w:rFonts w:ascii="StobiSerif Regular" w:hAnsi="StobiSerif Regular" w:cs="StobiSerifRegular"/>
                <w:bCs/>
              </w:rPr>
            </w:pPr>
          </w:p>
          <w:p w14:paraId="394C2D01"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Член 108</w:t>
            </w:r>
          </w:p>
          <w:p w14:paraId="3A67638B"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(1)На вработен во Министерството заради покажани резултати, иницијативност и особено залагање во извршување на доверените задачи, министерот може да му додели парична награда во износ од најмногу до две просечни нето плати исплатени во Републиката во последните три месеци или да му додели друга стимулативна мерка.</w:t>
            </w:r>
          </w:p>
          <w:p w14:paraId="2B629FB8"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(2)Критериумите за доделување на парична награда, друг вид на материјална или нематеријална награда и стимулативна мерка на вработен во Министерството се уредува со Колективен договор на Министерството за одбрана.</w:t>
            </w:r>
          </w:p>
          <w:p w14:paraId="16CC2714"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Глава XIV</w:t>
            </w:r>
          </w:p>
          <w:p w14:paraId="3103D6D9"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ИНСПЕКЦИСКИ НАДЗОР И ВНАТРЕШНА РЕВИЗИЈА</w:t>
            </w:r>
          </w:p>
          <w:p w14:paraId="7B561F97" w14:textId="77777777" w:rsidR="008879E1" w:rsidRPr="00DA24AF" w:rsidRDefault="008879E1" w:rsidP="008879E1">
            <w:pPr>
              <w:autoSpaceDE w:val="0"/>
              <w:autoSpaceDN w:val="0"/>
              <w:adjustRightInd w:val="0"/>
              <w:jc w:val="center"/>
              <w:rPr>
                <w:rFonts w:ascii="StobiSerif Regular" w:hAnsi="StobiSerif Regular" w:cs="StobiSerifRegular"/>
                <w:bCs/>
              </w:rPr>
            </w:pPr>
            <w:r w:rsidRPr="00DA24AF">
              <w:rPr>
                <w:rFonts w:ascii="StobiSerif Regular" w:hAnsi="StobiSerif Regular" w:cs="StobiSerifRegular"/>
                <w:b/>
                <w:bCs/>
              </w:rPr>
              <w:t>Член 109</w:t>
            </w:r>
          </w:p>
          <w:p w14:paraId="3206DF1D"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 xml:space="preserve">(1)Вработените во Министерството во рамки на своите надлежности утврдени со актот на систематизација согласно специфичноста на одбранбената и воена проблематика извршуваат работни задачи во доменот на инспекцискиот надзор и внатрешна ревизија. </w:t>
            </w:r>
          </w:p>
          <w:p w14:paraId="4CAA2DBB"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 xml:space="preserve">(2)Вработените од ставот (1) на овој член се здобиваат со соодветни инспекциски звања и звање на внатрешен ревизор во </w:t>
            </w:r>
            <w:r w:rsidRPr="00DA24AF">
              <w:rPr>
                <w:rFonts w:ascii="StobiSerif Regular" w:hAnsi="StobiSerif Regular" w:cs="StobiSerifRegular"/>
              </w:rPr>
              <w:lastRenderedPageBreak/>
              <w:t>согласност со Законот за инспекциски надзор и Законот за јавна внатрешна финансиска контрола .</w:t>
            </w:r>
          </w:p>
          <w:p w14:paraId="37A942BD"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 xml:space="preserve">(3)Постапката за стекнување на звање инспектор односно внатрешен ревизор за одбрана нивното стручно оспособување, менторирање, сертифицирање, легитимирање и лиценцирање на хиерархиските звања во инспекцијата и ревизијата согласно специфичноста на одбранбената и воена проблематика се уредува со Законот за инспекциски надзор и Законот за јавна внатрешна финансиска контрола. </w:t>
            </w:r>
          </w:p>
          <w:p w14:paraId="73722466"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(4)Во постапката за извршување на инспекциски надзор во областа на одбраната се применуваат одредбите од Законот за инспекциски надзор и Законот за одбрана доколку со овој закон не е поинаку уредено.</w:t>
            </w:r>
          </w:p>
          <w:p w14:paraId="7CEB51CA"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 xml:space="preserve">(5)Во постапката за извршување на внатрешна ревизија во областа на одбраната се применуваат одредбите од Законот за јавна внатрешна финансиска контрола доколку со овој закон не е поинаку уредено. </w:t>
            </w:r>
          </w:p>
          <w:p w14:paraId="6AADB295" w14:textId="77777777" w:rsidR="008879E1" w:rsidRPr="00DA24AF" w:rsidRDefault="008879E1" w:rsidP="008879E1">
            <w:pPr>
              <w:autoSpaceDE w:val="0"/>
              <w:autoSpaceDN w:val="0"/>
              <w:adjustRightInd w:val="0"/>
              <w:rPr>
                <w:rFonts w:ascii="StobiSerif Regular" w:hAnsi="StobiSerif Regular" w:cs="StobiSerifRegular"/>
                <w:b/>
                <w:bCs/>
              </w:rPr>
            </w:pPr>
          </w:p>
          <w:p w14:paraId="24A8F63E"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Член 110</w:t>
            </w:r>
          </w:p>
          <w:p w14:paraId="00FB6286"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(1)Инспекцискиот надзор во одбраната, како и внатрешната ревизија може да се извршува во кризна, вонредна или состојба на непосредна воена опасност.</w:t>
            </w:r>
          </w:p>
          <w:p w14:paraId="46FF526C"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(2)Инспекцискиот надзор и внатрешната ревизија кои се спроведуваат во условите од ставот (1) на овој член, подлежат на параметри на итно постапување по однос на записниците од извршениот надзор, односно ревизија.</w:t>
            </w:r>
          </w:p>
          <w:p w14:paraId="4C09C55D" w14:textId="77777777" w:rsidR="008879E1" w:rsidRPr="00DA24AF" w:rsidRDefault="008879E1" w:rsidP="008879E1">
            <w:pPr>
              <w:autoSpaceDE w:val="0"/>
              <w:autoSpaceDN w:val="0"/>
              <w:adjustRightInd w:val="0"/>
              <w:jc w:val="center"/>
              <w:rPr>
                <w:rFonts w:ascii="StobiSerif Regular" w:hAnsi="StobiSerif Regular" w:cs="StobiSerifRegular"/>
                <w:b/>
                <w:bCs/>
              </w:rPr>
            </w:pPr>
          </w:p>
          <w:p w14:paraId="2DE554B5"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Член 111</w:t>
            </w:r>
          </w:p>
          <w:p w14:paraId="51EF6803"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На раководителот на организационата единица за инспекциски надзор и инспекторите за одбрана, како и на раководителот на организационата единица за внатрешна ревизија и внатрешните ревизори, не може да им престане работниот однос или да бидат прераспоредени на друго работно место заради известување за одредени состојби или давање на одредени препораки.</w:t>
            </w:r>
          </w:p>
          <w:p w14:paraId="68762722" w14:textId="77777777" w:rsidR="008879E1" w:rsidRPr="00DA24AF" w:rsidRDefault="008879E1" w:rsidP="008879E1">
            <w:pPr>
              <w:autoSpaceDE w:val="0"/>
              <w:autoSpaceDN w:val="0"/>
              <w:adjustRightInd w:val="0"/>
              <w:rPr>
                <w:rFonts w:ascii="StobiSerif Regular" w:hAnsi="StobiSerif Regular" w:cs="StobiSerifRegular"/>
              </w:rPr>
            </w:pPr>
          </w:p>
          <w:p w14:paraId="17C840B6"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Глава XV</w:t>
            </w:r>
          </w:p>
          <w:p w14:paraId="7867352B"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ПРЕСТАНОК НА РАБОТЕН ОДНОС</w:t>
            </w:r>
          </w:p>
          <w:p w14:paraId="2A6FB586" w14:textId="77777777" w:rsidR="008879E1" w:rsidRPr="00DA24AF" w:rsidRDefault="008879E1" w:rsidP="008879E1">
            <w:pPr>
              <w:autoSpaceDE w:val="0"/>
              <w:autoSpaceDN w:val="0"/>
              <w:adjustRightInd w:val="0"/>
              <w:rPr>
                <w:rFonts w:ascii="StobiSerif Regular" w:hAnsi="StobiSerif Regular" w:cs="StobiSerifRegular"/>
                <w:b/>
              </w:rPr>
            </w:pPr>
          </w:p>
          <w:p w14:paraId="1A9395BF"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Член 112</w:t>
            </w:r>
          </w:p>
          <w:p w14:paraId="2AE47F7A"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(1) На вработен во Министерството му престанува работниот однос во следниве случаи:</w:t>
            </w:r>
          </w:p>
          <w:p w14:paraId="1AFB42EA" w14:textId="77777777" w:rsidR="008879E1" w:rsidRPr="00DA24AF" w:rsidRDefault="008879E1" w:rsidP="00227EF5">
            <w:pPr>
              <w:numPr>
                <w:ilvl w:val="0"/>
                <w:numId w:val="35"/>
              </w:numPr>
              <w:suppressAutoHyphens w:val="0"/>
              <w:autoSpaceDE w:val="0"/>
              <w:autoSpaceDN w:val="0"/>
              <w:adjustRightInd w:val="0"/>
              <w:ind w:left="703" w:hanging="343"/>
              <w:rPr>
                <w:rFonts w:ascii="StobiSerif Regular" w:hAnsi="StobiSerif Regular" w:cs="StobiSerifRegular"/>
              </w:rPr>
            </w:pPr>
            <w:r w:rsidRPr="00DA24AF">
              <w:rPr>
                <w:rFonts w:ascii="StobiSerif Regular" w:hAnsi="StobiSerif Regular" w:cs="StobiSerifRegular"/>
              </w:rPr>
              <w:t xml:space="preserve">ако му е изречена дисциплинска мерка престанок на работниот однос </w:t>
            </w:r>
          </w:p>
          <w:p w14:paraId="3442CB72" w14:textId="77777777" w:rsidR="008879E1" w:rsidRPr="00DA24AF" w:rsidRDefault="008879E1" w:rsidP="00227EF5">
            <w:pPr>
              <w:numPr>
                <w:ilvl w:val="0"/>
                <w:numId w:val="35"/>
              </w:numPr>
              <w:suppressAutoHyphens w:val="0"/>
              <w:autoSpaceDE w:val="0"/>
              <w:autoSpaceDN w:val="0"/>
              <w:adjustRightInd w:val="0"/>
              <w:ind w:left="703" w:hanging="343"/>
              <w:rPr>
                <w:rFonts w:ascii="StobiSerif Regular" w:hAnsi="StobiSerif Regular" w:cs="StobiSerifRegular"/>
              </w:rPr>
            </w:pPr>
            <w:r w:rsidRPr="00DA24AF">
              <w:rPr>
                <w:rFonts w:ascii="StobiSerif Regular" w:hAnsi="StobiSerif Regular" w:cs="StobiSerifRegular"/>
              </w:rPr>
              <w:t>со денот на конечноста на решението за престанок на работниот однос;</w:t>
            </w:r>
          </w:p>
          <w:p w14:paraId="0183B659" w14:textId="77777777" w:rsidR="008879E1" w:rsidRPr="00DA24AF" w:rsidRDefault="008879E1" w:rsidP="00227EF5">
            <w:pPr>
              <w:numPr>
                <w:ilvl w:val="0"/>
                <w:numId w:val="35"/>
              </w:numPr>
              <w:suppressAutoHyphens w:val="0"/>
              <w:autoSpaceDE w:val="0"/>
              <w:autoSpaceDN w:val="0"/>
              <w:adjustRightInd w:val="0"/>
              <w:rPr>
                <w:rFonts w:ascii="StobiSerif Regular" w:hAnsi="StobiSerif Regular" w:cs="StobiSerifRegular"/>
              </w:rPr>
            </w:pPr>
            <w:r w:rsidRPr="00DA24AF">
              <w:rPr>
                <w:rFonts w:ascii="StobiSerif Regular" w:hAnsi="StobiSerif Regular" w:cs="StobiSerifRegular"/>
              </w:rPr>
              <w:t>ако му престане државјанството на Република Северна Македонија, со денот на доставувањето на решението за отпуст од државјанство на Република Северна Македонија;</w:t>
            </w:r>
          </w:p>
          <w:p w14:paraId="34F73752" w14:textId="77777777" w:rsidR="008879E1" w:rsidRPr="00DA24AF" w:rsidRDefault="008879E1" w:rsidP="00227EF5">
            <w:pPr>
              <w:numPr>
                <w:ilvl w:val="0"/>
                <w:numId w:val="35"/>
              </w:numPr>
              <w:suppressAutoHyphens w:val="0"/>
              <w:autoSpaceDE w:val="0"/>
              <w:autoSpaceDN w:val="0"/>
              <w:adjustRightInd w:val="0"/>
              <w:rPr>
                <w:rFonts w:ascii="StobiSerif Regular" w:hAnsi="StobiSerif Regular" w:cs="StobiSerifRegular"/>
              </w:rPr>
            </w:pPr>
            <w:r w:rsidRPr="00DA24AF">
              <w:rPr>
                <w:rFonts w:ascii="StobiSerif Regular" w:hAnsi="StobiSerif Regular" w:cs="StobiSerifRegular"/>
              </w:rPr>
              <w:t>ако се утврди дека при вработувањето премолчил или дал невистинити податоци во однос на општите и посебните услови за вработување; </w:t>
            </w:r>
          </w:p>
          <w:p w14:paraId="0B12071B" w14:textId="77777777" w:rsidR="008879E1" w:rsidRPr="00DA24AF" w:rsidRDefault="008879E1" w:rsidP="00227EF5">
            <w:pPr>
              <w:numPr>
                <w:ilvl w:val="0"/>
                <w:numId w:val="35"/>
              </w:numPr>
              <w:suppressAutoHyphens w:val="0"/>
              <w:autoSpaceDE w:val="0"/>
              <w:autoSpaceDN w:val="0"/>
              <w:adjustRightInd w:val="0"/>
              <w:rPr>
                <w:rFonts w:ascii="StobiSerif Regular" w:hAnsi="StobiSerif Regular" w:cs="StobiSerifRegular"/>
              </w:rPr>
            </w:pPr>
            <w:r w:rsidRPr="00DA24AF">
              <w:rPr>
                <w:rFonts w:ascii="StobiSerif Regular" w:hAnsi="StobiSerif Regular" w:cs="StobiSerifRegular"/>
              </w:rPr>
              <w:lastRenderedPageBreak/>
              <w:t>ако се утврди дека вработениот е вработен спротивно на одредбите од овој закон;</w:t>
            </w:r>
          </w:p>
          <w:p w14:paraId="4DA74C45" w14:textId="77777777" w:rsidR="008879E1" w:rsidRPr="00DA24AF" w:rsidRDefault="008879E1" w:rsidP="00227EF5">
            <w:pPr>
              <w:numPr>
                <w:ilvl w:val="0"/>
                <w:numId w:val="35"/>
              </w:numPr>
              <w:suppressAutoHyphens w:val="0"/>
              <w:autoSpaceDE w:val="0"/>
              <w:autoSpaceDN w:val="0"/>
              <w:adjustRightInd w:val="0"/>
              <w:rPr>
                <w:rFonts w:ascii="StobiSerif Regular" w:hAnsi="StobiSerif Regular" w:cs="StobiSerifRegular"/>
              </w:rPr>
            </w:pPr>
            <w:r w:rsidRPr="00DA24AF">
              <w:rPr>
                <w:rFonts w:ascii="StobiSerif Regular" w:hAnsi="StobiSerif Regular" w:cs="StobiSerifRegular"/>
              </w:rPr>
              <w:t>ако при оценувањето двапати едно по друго биде оценет со оценка „еден” - со денот на конечноста на решението за престанок на работниот однос;</w:t>
            </w:r>
          </w:p>
          <w:p w14:paraId="2625D0C4" w14:textId="77777777" w:rsidR="008879E1" w:rsidRPr="00DA24AF" w:rsidRDefault="008879E1" w:rsidP="00227EF5">
            <w:pPr>
              <w:numPr>
                <w:ilvl w:val="0"/>
                <w:numId w:val="35"/>
              </w:numPr>
              <w:suppressAutoHyphens w:val="0"/>
              <w:autoSpaceDE w:val="0"/>
              <w:autoSpaceDN w:val="0"/>
              <w:adjustRightInd w:val="0"/>
              <w:rPr>
                <w:rFonts w:ascii="StobiSerif Regular" w:hAnsi="StobiSerif Regular" w:cs="StobiSerifRegular"/>
              </w:rPr>
            </w:pPr>
            <w:r w:rsidRPr="00DA24AF">
              <w:rPr>
                <w:rFonts w:ascii="StobiSerif Regular" w:hAnsi="StobiSerif Regular" w:cs="StobiSerifRegular"/>
              </w:rPr>
              <w:t>ако неоправдано отсуствува од работа три последователни работни дена или пет работни дена во текот на една календарска година;</w:t>
            </w:r>
          </w:p>
          <w:p w14:paraId="13C6BB55" w14:textId="77777777" w:rsidR="008879E1" w:rsidRPr="00DA24AF" w:rsidRDefault="008879E1" w:rsidP="00227EF5">
            <w:pPr>
              <w:numPr>
                <w:ilvl w:val="0"/>
                <w:numId w:val="35"/>
              </w:numPr>
              <w:suppressAutoHyphens w:val="0"/>
              <w:autoSpaceDE w:val="0"/>
              <w:autoSpaceDN w:val="0"/>
              <w:adjustRightInd w:val="0"/>
              <w:rPr>
                <w:rFonts w:ascii="StobiSerif Regular" w:hAnsi="StobiSerif Regular" w:cs="StobiSerifRegular"/>
              </w:rPr>
            </w:pPr>
            <w:r w:rsidRPr="00DA24AF">
              <w:rPr>
                <w:rFonts w:ascii="StobiSerif Regular" w:hAnsi="StobiSerif Regular" w:cs="StobiSerifRegular"/>
              </w:rPr>
              <w:t>ако исполни услови за пензија согласно со закон - со денот на конечноста на решението за престанок на работниот однос;</w:t>
            </w:r>
          </w:p>
          <w:p w14:paraId="4A0D7456" w14:textId="77777777" w:rsidR="008879E1" w:rsidRPr="00DA24AF" w:rsidRDefault="008879E1" w:rsidP="00227EF5">
            <w:pPr>
              <w:numPr>
                <w:ilvl w:val="0"/>
                <w:numId w:val="35"/>
              </w:numPr>
              <w:suppressAutoHyphens w:val="0"/>
              <w:autoSpaceDE w:val="0"/>
              <w:autoSpaceDN w:val="0"/>
              <w:adjustRightInd w:val="0"/>
              <w:rPr>
                <w:rFonts w:ascii="StobiSerif Regular" w:hAnsi="StobiSerif Regular" w:cs="StobiSerifRegular"/>
              </w:rPr>
            </w:pPr>
            <w:r w:rsidRPr="00DA24AF">
              <w:rPr>
                <w:rFonts w:ascii="StobiSerif Regular" w:hAnsi="StobiSerif Regular" w:cs="StobiSerifRegular"/>
              </w:rPr>
              <w:t>на негово барање;</w:t>
            </w:r>
          </w:p>
          <w:p w14:paraId="0134D386" w14:textId="77777777" w:rsidR="008879E1" w:rsidRPr="00DA24AF" w:rsidRDefault="008879E1" w:rsidP="00227EF5">
            <w:pPr>
              <w:numPr>
                <w:ilvl w:val="0"/>
                <w:numId w:val="35"/>
              </w:numPr>
              <w:suppressAutoHyphens w:val="0"/>
              <w:autoSpaceDE w:val="0"/>
              <w:autoSpaceDN w:val="0"/>
              <w:adjustRightInd w:val="0"/>
              <w:rPr>
                <w:rFonts w:ascii="StobiSerif Regular" w:hAnsi="StobiSerif Regular" w:cs="StobiSerifRegular"/>
              </w:rPr>
            </w:pPr>
            <w:r w:rsidRPr="00DA24AF">
              <w:rPr>
                <w:rFonts w:ascii="StobiSerif Regular" w:hAnsi="StobiSerif Regular" w:cs="StobiSerifRegular"/>
              </w:rPr>
              <w:t>ако поради издржување казна затвор мора да биде отсутен од должноста подолго од шест месеци - со денот на започнување на издржување на казната или со правосилна судска пресуда му биде изречена мерка на безбедност во траење подолго од една година, со денот на применувањето на таа мерка.</w:t>
            </w:r>
          </w:p>
          <w:p w14:paraId="3267E928" w14:textId="77777777" w:rsidR="008879E1" w:rsidRPr="00DA24AF" w:rsidRDefault="008879E1" w:rsidP="008879E1">
            <w:pPr>
              <w:autoSpaceDE w:val="0"/>
              <w:autoSpaceDN w:val="0"/>
              <w:adjustRightInd w:val="0"/>
              <w:rPr>
                <w:rFonts w:ascii="StobiSerif Regular" w:hAnsi="StobiSerif Regular" w:cs="StobiSerifRegular"/>
              </w:rPr>
            </w:pPr>
          </w:p>
          <w:p w14:paraId="57685FC6"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(2) Жалбата изјавена против решение за престанок на работен однос од ставот (1) алинеите 1 и 5  на овој член го одложува извршувањето на решението.</w:t>
            </w:r>
          </w:p>
          <w:p w14:paraId="5A2F0A44" w14:textId="77777777" w:rsidR="008879E1" w:rsidRPr="00DA24AF" w:rsidRDefault="008879E1" w:rsidP="008879E1">
            <w:pPr>
              <w:autoSpaceDE w:val="0"/>
              <w:autoSpaceDN w:val="0"/>
              <w:adjustRightInd w:val="0"/>
              <w:rPr>
                <w:rFonts w:ascii="StobiSerif Regular" w:hAnsi="StobiSerif Regular" w:cs="StobiSerifRegular"/>
              </w:rPr>
            </w:pPr>
          </w:p>
          <w:p w14:paraId="59A9BCA7"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Член 113</w:t>
            </w:r>
          </w:p>
          <w:p w14:paraId="5FB7265C"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 xml:space="preserve">(1)На вработен во Министерството му престанува работниот однос по сила на закон со остварување на право на пензија, </w:t>
            </w:r>
            <w:r w:rsidRPr="00DA24AF">
              <w:rPr>
                <w:rFonts w:ascii="StobiSerif Regular" w:hAnsi="StobiSerif Regular" w:cs="StobiSerifRegular"/>
              </w:rPr>
              <w:lastRenderedPageBreak/>
              <w:t>со навршување на 40 години пензиски стаж за мажи, односно 35 години пензиски стаж за жени или навршени 64 години возраст за мажи, односно 62 години возраст за жени по лично барање, од кои остварени најмалку 15 години работен стаж во Министерството односно Армијата пред престанок на работниот однос по сила на закон со остварување на право на пензија.</w:t>
            </w:r>
          </w:p>
          <w:p w14:paraId="10479382"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(2)Три месеци пред исполнување на условот за престанок на работниот однос по сила на закон со остварување на право на пензија согласно ставот (1) на овој член, вработен од категорија Б се разрешува и се назначува за инструктор - консултант на ново распоредениот раководен службеник од категорија Б во организационата единица во која е распореден,  со задржување на сите права од работен однос кои ги имал на претходното работно место.</w:t>
            </w:r>
          </w:p>
          <w:p w14:paraId="24F28DE9"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 xml:space="preserve">(3)По исклучок од ставот (1) на овој член, кога ќе настанат промени во актот за систематизација на работни места во Министерството кои предизвикуваат укинување на работното место, при што во рок од 180 дена нема можност вработениот да биде поставен на друго работно место на исто ниво согласно општите и посебни услови утврдени во актот за систематизација на работни места, на истиот му престанува работниот однос со остварување на право на пензија со навршени најмалку 25 години пензиски стаж. </w:t>
            </w:r>
          </w:p>
          <w:p w14:paraId="083AF984"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 xml:space="preserve">(4)Вработените во Министерството имаат стаж на осигурување со зголемено </w:t>
            </w:r>
            <w:r w:rsidRPr="00DA24AF">
              <w:rPr>
                <w:rFonts w:ascii="StobiSerif Regular" w:hAnsi="StobiSerif Regular" w:cs="StobiSerifRegular"/>
              </w:rPr>
              <w:lastRenderedPageBreak/>
              <w:t>траење односно секои 12 месеци поминати на извршување на работи и задачи во Министерството се сметаат како 15 месеци стаж на осигурување, во согласност со закон.</w:t>
            </w:r>
          </w:p>
          <w:p w14:paraId="5982F692"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(5)Пензијата согласно ставот (1) на овој член е во висина од 80% од просечната нето плата што вработениот ја остварил во текот на најповолните 10 години од пензискиот стаж.</w:t>
            </w:r>
          </w:p>
          <w:p w14:paraId="103A3308"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(6)Пензијата согласно ставот (3) на овој член е во висина од 80% од просечната нето- плата што вработениот ја остварил во текот на најповолните 10 години од пензискиот стаж, намалена за 0,5% за секоја година неостварен пензиски стаж утврден во ставот (1) на овој член.</w:t>
            </w:r>
          </w:p>
          <w:p w14:paraId="23C47447"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(7)Средствата за исплата на пензијата од ставот (6) на овој член, до навршување на годините на живот за остварување на право на старосна пензија според прописите од областа на пензиското и инвалидското осигурување, се обезбедуваат од буџетот на Министерството.</w:t>
            </w:r>
          </w:p>
          <w:p w14:paraId="42AD8E60" w14:textId="77777777" w:rsidR="008879E1" w:rsidRPr="00DA24AF" w:rsidRDefault="008879E1" w:rsidP="008879E1">
            <w:pPr>
              <w:autoSpaceDE w:val="0"/>
              <w:autoSpaceDN w:val="0"/>
              <w:adjustRightInd w:val="0"/>
              <w:rPr>
                <w:rFonts w:ascii="StobiSerif Regular" w:hAnsi="StobiSerif Regular" w:cs="StobiSerifRegular"/>
                <w:bCs/>
              </w:rPr>
            </w:pPr>
          </w:p>
          <w:p w14:paraId="6DAAC12B" w14:textId="77777777" w:rsidR="008879E1" w:rsidRPr="00DA24AF" w:rsidRDefault="008879E1" w:rsidP="008879E1">
            <w:pPr>
              <w:autoSpaceDE w:val="0"/>
              <w:autoSpaceDN w:val="0"/>
              <w:adjustRightInd w:val="0"/>
              <w:jc w:val="center"/>
              <w:rPr>
                <w:rFonts w:ascii="StobiSerif Regular" w:hAnsi="StobiSerif Regular" w:cs="StobiSerifRegular"/>
                <w:b/>
                <w:bCs/>
              </w:rPr>
            </w:pPr>
          </w:p>
          <w:p w14:paraId="4AC16FA7"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Член 114</w:t>
            </w:r>
          </w:p>
          <w:p w14:paraId="79E53C32"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(1)Во случај на престанок на работниот однос од членот 112 став (1) алинеја 8 од овој закон, отказниот рок може да изнесува од еден до три месеци од денот на поднесувањето на барањето за што одлучува министерот или од него овластено лице.</w:t>
            </w:r>
          </w:p>
          <w:p w14:paraId="6A4344E5"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(2)За време на траење на отказниот рок вработениот има права и обврски од работен однос.</w:t>
            </w:r>
          </w:p>
          <w:p w14:paraId="31B6F36A"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lastRenderedPageBreak/>
              <w:t>(3)Во случај на престанок на работниот однос на негово барање, вработениот е должен покрај барањето да приложи и потврда од надлежните организациони единици во Министерството и писмена изјава со кои ќе потврди дека нема неисполнети обврски кон Министерството кои произлегуваат од стручно оспособување и усовршување финансирано од страна на Министерството и реализирано за потребите на истото, како и други материјални и финансиски обврски кон Министерството.</w:t>
            </w:r>
          </w:p>
          <w:p w14:paraId="52A4E467"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(4)Доколку постојат неисполнети обврски утврдени со договорот за школување, стручно оспособување, усовршување и специјализации, вработениот е должен да го врати износот во целост на сметка на Министерството, пред конечноста на решението за престанок на работниот однос, односно не подоцна од 2 месеци од конечноста на решението за престанок на работниот однос.</w:t>
            </w:r>
          </w:p>
          <w:p w14:paraId="1ADB146B" w14:textId="77777777" w:rsidR="008879E1" w:rsidRPr="00DA24AF" w:rsidRDefault="008879E1" w:rsidP="008879E1">
            <w:pPr>
              <w:autoSpaceDE w:val="0"/>
              <w:autoSpaceDN w:val="0"/>
              <w:adjustRightInd w:val="0"/>
              <w:rPr>
                <w:rFonts w:ascii="StobiSerif Regular" w:hAnsi="StobiSerif Regular" w:cs="StobiSerifRegular"/>
              </w:rPr>
            </w:pPr>
          </w:p>
          <w:p w14:paraId="61AB0DE8"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Член 115</w:t>
            </w:r>
          </w:p>
          <w:p w14:paraId="7A417098"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На вработен во Министерството му се исплатува надоместок во вид на отпремнина при одење во пензијасогласно Колективниот договор на Министерството за одбрана.</w:t>
            </w:r>
          </w:p>
          <w:p w14:paraId="3B8965F7" w14:textId="77777777" w:rsidR="008879E1" w:rsidRPr="00DA24AF" w:rsidRDefault="008879E1" w:rsidP="008879E1">
            <w:pPr>
              <w:autoSpaceDE w:val="0"/>
              <w:autoSpaceDN w:val="0"/>
              <w:adjustRightInd w:val="0"/>
              <w:rPr>
                <w:rFonts w:ascii="StobiSerif Regular" w:hAnsi="StobiSerif Regular" w:cs="StobiSerifRegular"/>
              </w:rPr>
            </w:pPr>
          </w:p>
          <w:p w14:paraId="21197A31"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Член 116</w:t>
            </w:r>
          </w:p>
          <w:p w14:paraId="69716BE3"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 xml:space="preserve">(1)Во случај на настанати промени во актот за систематизација на работни места во Министерството и неможност во рок од 180 дена вработениот да биде поставен на друго работно место согласно </w:t>
            </w:r>
            <w:r w:rsidRPr="00DA24AF">
              <w:rPr>
                <w:rFonts w:ascii="StobiSerif Regular" w:hAnsi="StobiSerif Regular" w:cs="StobiSerifRegular"/>
              </w:rPr>
              <w:lastRenderedPageBreak/>
              <w:t>општите и посебни услови утврдени во актот за систематизација на работни места, вработениот има право на:</w:t>
            </w:r>
          </w:p>
          <w:p w14:paraId="3F44C53F" w14:textId="77777777" w:rsidR="008879E1" w:rsidRPr="00DA24AF" w:rsidRDefault="008879E1" w:rsidP="00227EF5">
            <w:pPr>
              <w:numPr>
                <w:ilvl w:val="0"/>
                <w:numId w:val="36"/>
              </w:numPr>
              <w:suppressAutoHyphens w:val="0"/>
              <w:autoSpaceDE w:val="0"/>
              <w:autoSpaceDN w:val="0"/>
              <w:adjustRightInd w:val="0"/>
              <w:rPr>
                <w:rFonts w:ascii="StobiSerif Regular" w:hAnsi="StobiSerif Regular" w:cs="StobiSerifRegular"/>
              </w:rPr>
            </w:pPr>
            <w:r w:rsidRPr="00DA24AF">
              <w:rPr>
                <w:rFonts w:ascii="StobiSerif Regular" w:hAnsi="StobiSerif Regular" w:cs="StobiSerifRegular"/>
              </w:rPr>
              <w:t xml:space="preserve"> распоредување на работно место во организациска единица надвор од местото на неговото живеалиште  на исто ниво соодветно на степенот на образование на вработениот, а за кое распоредување вработениот дал писмена согласност;</w:t>
            </w:r>
          </w:p>
          <w:p w14:paraId="4C4FDD4C" w14:textId="77777777" w:rsidR="008879E1" w:rsidRPr="00DA24AF" w:rsidRDefault="008879E1" w:rsidP="00227EF5">
            <w:pPr>
              <w:numPr>
                <w:ilvl w:val="0"/>
                <w:numId w:val="36"/>
              </w:numPr>
              <w:suppressAutoHyphens w:val="0"/>
              <w:autoSpaceDE w:val="0"/>
              <w:autoSpaceDN w:val="0"/>
              <w:adjustRightInd w:val="0"/>
              <w:rPr>
                <w:rFonts w:ascii="StobiSerif Regular" w:hAnsi="StobiSerif Regular" w:cs="StobiSerifRegular"/>
              </w:rPr>
            </w:pPr>
            <w:r w:rsidRPr="00DA24AF">
              <w:rPr>
                <w:rFonts w:ascii="StobiSerif Regular" w:hAnsi="StobiSerif Regular" w:cs="StobiSerifRegular"/>
              </w:rPr>
              <w:t xml:space="preserve"> распоредување на непосредно пониско ниво доколку нема слободно работно место на исто ниво, а за кое распоредување вработениот дал писмена согласност;</w:t>
            </w:r>
          </w:p>
          <w:p w14:paraId="2EE99D87" w14:textId="77777777" w:rsidR="008879E1" w:rsidRPr="00DA24AF" w:rsidRDefault="008879E1" w:rsidP="00227EF5">
            <w:pPr>
              <w:numPr>
                <w:ilvl w:val="0"/>
                <w:numId w:val="36"/>
              </w:numPr>
              <w:suppressAutoHyphens w:val="0"/>
              <w:autoSpaceDE w:val="0"/>
              <w:autoSpaceDN w:val="0"/>
              <w:adjustRightInd w:val="0"/>
              <w:rPr>
                <w:rFonts w:ascii="StobiSerif Regular" w:hAnsi="StobiSerif Regular" w:cs="StobiSerifRegular"/>
              </w:rPr>
            </w:pPr>
            <w:r w:rsidRPr="00DA24AF">
              <w:rPr>
                <w:rFonts w:ascii="StobiSerif Regular" w:hAnsi="StobiSerif Regular" w:cs="StobiSerifRegular"/>
              </w:rPr>
              <w:t xml:space="preserve"> стручно оспособување (обука, преквалификација или доквалификација за работа во Министерството или кај друг работодавач),</w:t>
            </w:r>
          </w:p>
          <w:p w14:paraId="534D139E" w14:textId="77777777" w:rsidR="008879E1" w:rsidRPr="00DA24AF" w:rsidRDefault="008879E1" w:rsidP="00227EF5">
            <w:pPr>
              <w:numPr>
                <w:ilvl w:val="0"/>
                <w:numId w:val="36"/>
              </w:numPr>
              <w:suppressAutoHyphens w:val="0"/>
              <w:autoSpaceDE w:val="0"/>
              <w:autoSpaceDN w:val="0"/>
              <w:adjustRightInd w:val="0"/>
              <w:rPr>
                <w:rFonts w:ascii="StobiSerif Regular" w:hAnsi="StobiSerif Regular" w:cs="StobiSerifRegular"/>
              </w:rPr>
            </w:pPr>
            <w:r w:rsidRPr="00DA24AF">
              <w:rPr>
                <w:rFonts w:ascii="StobiSerif Regular" w:hAnsi="StobiSerif Regular" w:cs="StobiSerifRegular"/>
              </w:rPr>
              <w:t xml:space="preserve"> вработување кај друг работодавач без огласување, со преземање и склучување на договор за вработување за вршење на работи кои одговараат на неговата стручна подготовка, односно квалификација и</w:t>
            </w:r>
          </w:p>
          <w:p w14:paraId="4EF66A7E" w14:textId="77777777" w:rsidR="008879E1" w:rsidRPr="00DA24AF" w:rsidRDefault="008879E1" w:rsidP="00227EF5">
            <w:pPr>
              <w:numPr>
                <w:ilvl w:val="0"/>
                <w:numId w:val="36"/>
              </w:numPr>
              <w:suppressAutoHyphens w:val="0"/>
              <w:autoSpaceDE w:val="0"/>
              <w:autoSpaceDN w:val="0"/>
              <w:adjustRightInd w:val="0"/>
              <w:rPr>
                <w:rFonts w:ascii="StobiSerif Regular" w:hAnsi="StobiSerif Regular" w:cs="StobiSerifRegular"/>
                <w:bCs/>
              </w:rPr>
            </w:pPr>
            <w:r w:rsidRPr="00DA24AF">
              <w:rPr>
                <w:rFonts w:ascii="StobiSerif Regular" w:hAnsi="StobiSerif Regular" w:cs="StobiSerifRegular"/>
                <w:bCs/>
              </w:rPr>
              <w:t>да бидат предвремено пензионирани  доколку на денот на влегување во сила на овој закон имаат и имаат најмалку 25 години пензиски стаж, при што п</w:t>
            </w:r>
            <w:r w:rsidRPr="00DA24AF">
              <w:rPr>
                <w:rFonts w:ascii="StobiSerif Regular" w:hAnsi="StobiSerif Regular" w:cs="StobiSerifRegular"/>
              </w:rPr>
              <w:t xml:space="preserve">ензијата е во висина од 80% од просечната нето - плата што вработениот ја остварил во текот на најповолните 10 години од пензискиот стаж, </w:t>
            </w:r>
            <w:r w:rsidRPr="00DA24AF">
              <w:rPr>
                <w:rFonts w:ascii="StobiSerif Regular" w:hAnsi="StobiSerif Regular" w:cs="StobiSerifRegular"/>
              </w:rPr>
              <w:lastRenderedPageBreak/>
              <w:t>намалена за 0,5% за секоја година неостварен пензиски стаж утврден во член 113 став (1) од овој закон,</w:t>
            </w:r>
            <w:r w:rsidRPr="00DA24AF">
              <w:rPr>
                <w:rFonts w:ascii="StobiSerif Regular" w:hAnsi="StobiSerif Regular" w:cs="StobiSerifRegular"/>
                <w:bCs/>
              </w:rPr>
              <w:t xml:space="preserve"> или </w:t>
            </w:r>
          </w:p>
          <w:p w14:paraId="5E60324C" w14:textId="77777777" w:rsidR="008879E1" w:rsidRPr="00DA24AF" w:rsidRDefault="008879E1" w:rsidP="00227EF5">
            <w:pPr>
              <w:numPr>
                <w:ilvl w:val="0"/>
                <w:numId w:val="36"/>
              </w:numPr>
              <w:suppressAutoHyphens w:val="0"/>
              <w:autoSpaceDE w:val="0"/>
              <w:autoSpaceDN w:val="0"/>
              <w:adjustRightInd w:val="0"/>
              <w:rPr>
                <w:rFonts w:ascii="StobiSerif Regular" w:hAnsi="StobiSerif Regular" w:cs="StobiSerifRegular"/>
                <w:bCs/>
              </w:rPr>
            </w:pPr>
            <w:r w:rsidRPr="00DA24AF">
              <w:rPr>
                <w:rFonts w:ascii="StobiSerif Regular" w:hAnsi="StobiSerif Regular" w:cs="StobiSerifRegular"/>
                <w:bCs/>
              </w:rPr>
              <w:t xml:space="preserve">спогодбено да им престане работниот однос со отпремнина во износ од 1.000 евра во денарска противвредност по среден курс на Народна банка на Република Северна Македонија на денот на исплатата, за секоја година </w:t>
            </w:r>
            <w:r w:rsidRPr="00DA24AF">
              <w:rPr>
                <w:rFonts w:ascii="StobiSerif Regular" w:hAnsi="StobiSerif Regular" w:cs="StobiSerifRegular"/>
              </w:rPr>
              <w:t>помината во работен однос во Министерството</w:t>
            </w:r>
            <w:r w:rsidRPr="00DA24AF">
              <w:rPr>
                <w:rFonts w:ascii="StobiSerif Regular" w:hAnsi="StobiSerif Regular" w:cs="StobiSerifRegular"/>
                <w:bCs/>
              </w:rPr>
              <w:t xml:space="preserve">. </w:t>
            </w:r>
          </w:p>
          <w:p w14:paraId="2B76753D" w14:textId="77777777" w:rsidR="008879E1" w:rsidRPr="00DA24AF" w:rsidRDefault="008879E1" w:rsidP="008879E1">
            <w:pPr>
              <w:autoSpaceDE w:val="0"/>
              <w:autoSpaceDN w:val="0"/>
              <w:adjustRightInd w:val="0"/>
              <w:ind w:left="720"/>
              <w:rPr>
                <w:rFonts w:ascii="StobiSerif Regular" w:hAnsi="StobiSerif Regular" w:cs="StobiSerifRegular"/>
                <w:bCs/>
              </w:rPr>
            </w:pPr>
          </w:p>
          <w:p w14:paraId="7A7C60A6"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(2)Правата од став (1) на овој член меѓусебно се исклучуваат.</w:t>
            </w:r>
          </w:p>
          <w:p w14:paraId="1094C90D"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(3)Вработениот за остварување на право од став (1) на овој член е должен да поднесе писмена изјава во рок од 60 дена од денот на добивање на писмено известување од Министерството за неможноста во рок од 180 дена да биде поставен на друго работно место согласно општите и посебни услови утврдени во актот за систематизација на работни места.</w:t>
            </w:r>
          </w:p>
          <w:p w14:paraId="36F1BE3B"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(4)Испратнината од став (1) алинеја 4 на овој член се исплатува со денот на престанокот на работниот однос.</w:t>
            </w:r>
          </w:p>
          <w:p w14:paraId="731BB459" w14:textId="77777777" w:rsidR="008879E1" w:rsidRPr="00DA24AF" w:rsidRDefault="008879E1" w:rsidP="008879E1">
            <w:pPr>
              <w:autoSpaceDE w:val="0"/>
              <w:autoSpaceDN w:val="0"/>
              <w:adjustRightInd w:val="0"/>
              <w:rPr>
                <w:rFonts w:ascii="StobiSerif Regular" w:hAnsi="StobiSerif Regular"/>
              </w:rPr>
            </w:pPr>
            <w:r w:rsidRPr="00DA24AF">
              <w:rPr>
                <w:rFonts w:ascii="StobiSerif Regular" w:hAnsi="StobiSerif Regular" w:cs="StobiSerifRegular"/>
              </w:rPr>
              <w:t>(5)Во случај на распоредување согласно став (1)  алинеја 2 на овој член,</w:t>
            </w:r>
            <w:r w:rsidRPr="00DA24AF">
              <w:rPr>
                <w:rFonts w:ascii="StobiSerif Regular" w:hAnsi="StobiSerif Regular"/>
              </w:rPr>
              <w:t>Министерството нема право да систематизира ниту да вработува лица со исто образование и/или квалификации со вработениот кој е распореден на пониско ниво, во рок од две години од денот на настанатите промени.</w:t>
            </w:r>
          </w:p>
          <w:p w14:paraId="08E2AF26" w14:textId="77777777" w:rsidR="008879E1" w:rsidRPr="00DA24AF" w:rsidRDefault="008879E1" w:rsidP="008879E1">
            <w:pPr>
              <w:rPr>
                <w:rFonts w:ascii="StobiSerif Regular" w:hAnsi="StobiSerif Regular"/>
                <w:bCs/>
              </w:rPr>
            </w:pPr>
            <w:r w:rsidRPr="00DA24AF">
              <w:rPr>
                <w:rFonts w:ascii="StobiSerif Regular" w:hAnsi="StobiSerif Regular"/>
                <w:bCs/>
              </w:rPr>
              <w:t xml:space="preserve">(6)Вработените кои нема да прифатат ниту една од можностите од став (1) на </w:t>
            </w:r>
            <w:r w:rsidRPr="00DA24AF">
              <w:rPr>
                <w:rFonts w:ascii="StobiSerif Regular" w:hAnsi="StobiSerif Regular"/>
                <w:bCs/>
              </w:rPr>
              <w:lastRenderedPageBreak/>
              <w:t xml:space="preserve">овој член ќе бидат распоредени на работно место во Министерството за кое ги исполнуваат општите и посебни услови согласно актот за систематизација на работни места. </w:t>
            </w:r>
          </w:p>
          <w:p w14:paraId="7B65FF2C" w14:textId="77777777" w:rsidR="008879E1" w:rsidRPr="00DA24AF" w:rsidRDefault="008879E1" w:rsidP="008879E1">
            <w:pPr>
              <w:autoSpaceDE w:val="0"/>
              <w:autoSpaceDN w:val="0"/>
              <w:adjustRightInd w:val="0"/>
              <w:rPr>
                <w:rFonts w:ascii="StobiSerif Regular" w:hAnsi="StobiSerif Regular" w:cs="StobiSerifRegular"/>
                <w:bCs/>
              </w:rPr>
            </w:pPr>
          </w:p>
          <w:p w14:paraId="12FB27EF"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Член 117</w:t>
            </w:r>
          </w:p>
          <w:p w14:paraId="4837B37F"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(1)Решение за престанок на работен однос за вработен во Министерството донесува министерот или од него овластено лице.</w:t>
            </w:r>
          </w:p>
          <w:p w14:paraId="1BEDE768"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(2)Против решението од ставот (1) на овој член може да се изјави жалба во рок од осум дена од денот на прием на решението до Државната комисија за одлучување во управна постапка и постапка од работен однос во втор степен.</w:t>
            </w:r>
          </w:p>
          <w:p w14:paraId="10D33336" w14:textId="77777777" w:rsidR="008879E1" w:rsidRPr="00DA24AF" w:rsidRDefault="008879E1" w:rsidP="008879E1">
            <w:pPr>
              <w:autoSpaceDE w:val="0"/>
              <w:autoSpaceDN w:val="0"/>
              <w:adjustRightInd w:val="0"/>
              <w:rPr>
                <w:rFonts w:ascii="StobiSerif Regular" w:hAnsi="StobiSerif Regular" w:cs="StobiSerifRegular"/>
              </w:rPr>
            </w:pPr>
          </w:p>
          <w:p w14:paraId="11605B76" w14:textId="02AD451A" w:rsidR="008879E1" w:rsidRPr="00DA24AF" w:rsidRDefault="008879E1" w:rsidP="008879E1">
            <w:pPr>
              <w:autoSpaceDE w:val="0"/>
              <w:autoSpaceDN w:val="0"/>
              <w:adjustRightInd w:val="0"/>
              <w:rPr>
                <w:rFonts w:ascii="StobiSerif Regular" w:hAnsi="StobiSerif Regular" w:cs="StobiSerifRegular"/>
              </w:rPr>
            </w:pPr>
          </w:p>
          <w:p w14:paraId="4C40AF64" w14:textId="68956AF7" w:rsidR="00AA4B37" w:rsidRPr="00DA24AF" w:rsidRDefault="00AA4B37" w:rsidP="008879E1">
            <w:pPr>
              <w:autoSpaceDE w:val="0"/>
              <w:autoSpaceDN w:val="0"/>
              <w:adjustRightInd w:val="0"/>
              <w:rPr>
                <w:rFonts w:ascii="StobiSerif Regular" w:hAnsi="StobiSerif Regular" w:cs="StobiSerifRegular"/>
              </w:rPr>
            </w:pPr>
          </w:p>
          <w:p w14:paraId="47357C31" w14:textId="77777777" w:rsidR="00AA4B37" w:rsidRPr="00DA24AF" w:rsidRDefault="00AA4B37" w:rsidP="008879E1">
            <w:pPr>
              <w:autoSpaceDE w:val="0"/>
              <w:autoSpaceDN w:val="0"/>
              <w:adjustRightInd w:val="0"/>
              <w:rPr>
                <w:rFonts w:ascii="StobiSerif Regular" w:hAnsi="StobiSerif Regular" w:cs="StobiSerifRegular"/>
              </w:rPr>
            </w:pPr>
          </w:p>
          <w:p w14:paraId="38A1843A" w14:textId="77777777" w:rsidR="008879E1" w:rsidRPr="00DA24AF" w:rsidRDefault="008879E1" w:rsidP="008879E1">
            <w:pPr>
              <w:autoSpaceDE w:val="0"/>
              <w:autoSpaceDN w:val="0"/>
              <w:adjustRightInd w:val="0"/>
              <w:rPr>
                <w:rFonts w:ascii="StobiSerif Regular" w:hAnsi="StobiSerif Regular" w:cs="StobiSerifRegular"/>
              </w:rPr>
            </w:pPr>
          </w:p>
          <w:p w14:paraId="275A6E0D" w14:textId="77777777" w:rsidR="008879E1" w:rsidRPr="00DA24AF" w:rsidRDefault="008879E1" w:rsidP="008879E1">
            <w:pPr>
              <w:autoSpaceDE w:val="0"/>
              <w:autoSpaceDN w:val="0"/>
              <w:adjustRightInd w:val="0"/>
              <w:rPr>
                <w:rFonts w:ascii="StobiSerif Regular" w:hAnsi="StobiSerif Regular" w:cs="StobiSerifRegular"/>
              </w:rPr>
            </w:pPr>
          </w:p>
          <w:p w14:paraId="533CBF6A"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Глава XVI</w:t>
            </w:r>
          </w:p>
          <w:p w14:paraId="5C88256A"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ЗАШТИТА И ОДЛУЧУВАЊЕ ЗА ПРАВАТА И ОБВРСКИТЕ НА ВРАБОТЕНИТЕ</w:t>
            </w:r>
          </w:p>
          <w:p w14:paraId="6E104087" w14:textId="77777777" w:rsidR="008879E1" w:rsidRPr="00DA24AF" w:rsidRDefault="008879E1" w:rsidP="008879E1">
            <w:pPr>
              <w:autoSpaceDE w:val="0"/>
              <w:autoSpaceDN w:val="0"/>
              <w:adjustRightInd w:val="0"/>
              <w:jc w:val="center"/>
              <w:rPr>
                <w:rFonts w:ascii="StobiSerif Regular" w:hAnsi="StobiSerif Regular" w:cs="StobiSerifRegular"/>
                <w:b/>
              </w:rPr>
            </w:pPr>
          </w:p>
          <w:p w14:paraId="00885FE7"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Право на жалба</w:t>
            </w:r>
          </w:p>
          <w:p w14:paraId="0AD3C0EA"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Член 118</w:t>
            </w:r>
          </w:p>
          <w:p w14:paraId="789C99FC"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(1)Вработен во  Министерството на кој со решение му е повредено правото од работен  однос, има право на жалба во рок од осум дена од денот на приемот на решението до Државната комисија за одлучување во управна постапка и постапка од работен однос во втор степен, преку  Министерството.</w:t>
            </w:r>
          </w:p>
          <w:p w14:paraId="2ACC611B"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lastRenderedPageBreak/>
              <w:t>(2)Министерството е должно жалбата со придружната документација да ја достави до Државната комисија за одлучување во управна постапка и постапка од работен однос во втор степен во рок од осум дена од денот на прием на жалбата.</w:t>
            </w:r>
          </w:p>
          <w:p w14:paraId="7DB6111C"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(3)По поднесената жалба од ставот (1) на овој член, Државната комисија за одлучување во управна постапка и постапка од работен однос во втор степен, донесува одлука во рок од 15 дена од денот на приемот на жалбата.</w:t>
            </w:r>
          </w:p>
          <w:p w14:paraId="4CBB6A3D" w14:textId="77777777" w:rsidR="008879E1" w:rsidRPr="00DA24AF" w:rsidRDefault="008879E1" w:rsidP="008879E1">
            <w:pPr>
              <w:autoSpaceDE w:val="0"/>
              <w:autoSpaceDN w:val="0"/>
              <w:adjustRightInd w:val="0"/>
              <w:jc w:val="center"/>
              <w:rPr>
                <w:rFonts w:ascii="StobiSerif Regular" w:hAnsi="StobiSerif Regular" w:cs="StobiSerifRegular"/>
                <w:b/>
              </w:rPr>
            </w:pPr>
          </w:p>
          <w:p w14:paraId="4CE784CB" w14:textId="77777777" w:rsidR="008879E1" w:rsidRPr="00DA24AF" w:rsidRDefault="008879E1" w:rsidP="008879E1">
            <w:pPr>
              <w:autoSpaceDE w:val="0"/>
              <w:autoSpaceDN w:val="0"/>
              <w:adjustRightInd w:val="0"/>
              <w:jc w:val="center"/>
              <w:rPr>
                <w:rFonts w:ascii="StobiSerif Regular" w:hAnsi="StobiSerif Regular" w:cs="StobiSerifRegular"/>
                <w:b/>
              </w:rPr>
            </w:pPr>
          </w:p>
          <w:p w14:paraId="68DE4965" w14:textId="77777777" w:rsidR="008879E1" w:rsidRPr="00DA24AF" w:rsidRDefault="008879E1" w:rsidP="008879E1">
            <w:pPr>
              <w:autoSpaceDE w:val="0"/>
              <w:autoSpaceDN w:val="0"/>
              <w:adjustRightInd w:val="0"/>
              <w:jc w:val="center"/>
              <w:rPr>
                <w:rFonts w:ascii="StobiSerif Regular" w:hAnsi="StobiSerif Regular" w:cs="StobiSerifRegular"/>
              </w:rPr>
            </w:pPr>
            <w:r w:rsidRPr="00DA24AF">
              <w:rPr>
                <w:rFonts w:ascii="StobiSerif Regular" w:hAnsi="StobiSerif Regular" w:cs="StobiSerifRegular"/>
                <w:b/>
              </w:rPr>
              <w:t>Право на судска заштита</w:t>
            </w:r>
          </w:p>
          <w:p w14:paraId="32B285E1"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Член 119</w:t>
            </w:r>
          </w:p>
          <w:p w14:paraId="05C6C895"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Вработениот кој не е задоволен од конечната одлука донесена од Државната комисија за одлучување во управна постапка и постапка од работен однос во втор степен, има право во рок од 15 дена да бара заштита на своите права пред надлежен суд.</w:t>
            </w:r>
          </w:p>
          <w:p w14:paraId="3609A651" w14:textId="77777777" w:rsidR="008879E1" w:rsidRPr="00DA24AF" w:rsidRDefault="008879E1" w:rsidP="008879E1">
            <w:pPr>
              <w:autoSpaceDE w:val="0"/>
              <w:autoSpaceDN w:val="0"/>
              <w:adjustRightInd w:val="0"/>
              <w:rPr>
                <w:rFonts w:ascii="StobiSerif Regular" w:hAnsi="StobiSerif Regular" w:cs="StobiSerifRegular"/>
              </w:rPr>
            </w:pPr>
          </w:p>
          <w:p w14:paraId="2B3E2F05" w14:textId="77777777" w:rsidR="008879E1" w:rsidRPr="00DA24AF" w:rsidRDefault="008879E1" w:rsidP="008879E1">
            <w:pPr>
              <w:autoSpaceDE w:val="0"/>
              <w:autoSpaceDN w:val="0"/>
              <w:adjustRightInd w:val="0"/>
              <w:rPr>
                <w:rFonts w:ascii="StobiSerif Regular" w:hAnsi="StobiSerif Regular" w:cs="StobiSerifRegular"/>
              </w:rPr>
            </w:pPr>
          </w:p>
          <w:p w14:paraId="0AD4A7A9"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ПРЕОДНИ И ЗАВРШНИ ОДРЕДБИ</w:t>
            </w:r>
          </w:p>
          <w:p w14:paraId="1B30ADFA" w14:textId="77777777" w:rsidR="008879E1" w:rsidRPr="00DA24AF" w:rsidRDefault="008879E1" w:rsidP="008879E1">
            <w:pPr>
              <w:autoSpaceDE w:val="0"/>
              <w:autoSpaceDN w:val="0"/>
              <w:adjustRightInd w:val="0"/>
              <w:rPr>
                <w:rFonts w:ascii="StobiSerif Regular" w:hAnsi="StobiSerif Regular" w:cs="StobiSerifRegular"/>
              </w:rPr>
            </w:pPr>
          </w:p>
          <w:p w14:paraId="358F1069"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Донесување на подзаконски акти</w:t>
            </w:r>
          </w:p>
          <w:p w14:paraId="4C7555A6"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Член 120</w:t>
            </w:r>
          </w:p>
          <w:p w14:paraId="4C63A269"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(1) Колективниот договор на Министерството за одбрана кој произлегува од овој закон ќе се склучи во рок од шест месеци од денот на влегувањето во сила на овој закон.</w:t>
            </w:r>
          </w:p>
          <w:p w14:paraId="255A7F92"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 xml:space="preserve">(2) Подзаконските акти за спроведување на овој закон ќе се донесат во рок од шест </w:t>
            </w:r>
            <w:r w:rsidRPr="00DA24AF">
              <w:rPr>
                <w:rFonts w:ascii="StobiSerif Regular" w:hAnsi="StobiSerif Regular" w:cs="StobiSerifRegular"/>
              </w:rPr>
              <w:lastRenderedPageBreak/>
              <w:t>месеци од денот на влегувањето во сила на овој закон.</w:t>
            </w:r>
          </w:p>
          <w:p w14:paraId="1BDCCD52" w14:textId="77777777" w:rsidR="008879E1" w:rsidRPr="00DA24AF" w:rsidRDefault="008879E1" w:rsidP="008879E1">
            <w:pPr>
              <w:autoSpaceDE w:val="0"/>
              <w:autoSpaceDN w:val="0"/>
              <w:adjustRightInd w:val="0"/>
              <w:rPr>
                <w:rFonts w:ascii="StobiSerif Regular" w:hAnsi="StobiSerif Regular" w:cs="StobiSerifRegular"/>
                <w:bCs/>
              </w:rPr>
            </w:pPr>
          </w:p>
          <w:p w14:paraId="00BD8EFF"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Усогласување со посебните закони</w:t>
            </w:r>
          </w:p>
          <w:p w14:paraId="032375B4"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Член 121</w:t>
            </w:r>
          </w:p>
          <w:p w14:paraId="02671C30"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Одредбите на овој закон кои упатуваат на примена на одредби од посебни закони со кои се регулираат одредени прашања во врска со вработените во Министерството, ќе се усогласат со овој закон најдоцна девет месеци од денот на влегувањето во сила на овој закон.</w:t>
            </w:r>
          </w:p>
          <w:p w14:paraId="48B11957" w14:textId="77777777" w:rsidR="008879E1" w:rsidRPr="00DA24AF" w:rsidRDefault="008879E1" w:rsidP="008879E1">
            <w:pPr>
              <w:autoSpaceDE w:val="0"/>
              <w:autoSpaceDN w:val="0"/>
              <w:adjustRightInd w:val="0"/>
              <w:rPr>
                <w:rFonts w:ascii="StobiSerif Regular" w:hAnsi="StobiSerif Regular" w:cs="StobiSerifRegular"/>
                <w:b/>
                <w:bCs/>
              </w:rPr>
            </w:pPr>
          </w:p>
          <w:p w14:paraId="4D25FD23"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Започнати постапки</w:t>
            </w:r>
          </w:p>
          <w:p w14:paraId="456D02FA"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Член 122</w:t>
            </w:r>
          </w:p>
          <w:p w14:paraId="021813CE"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(1)Постапките за административните службеници кои се однесуваат на дисциплинските постапки и постапките за оценување, започнати до денот на започнувањето на примената на овој закон, односно жалбите и приговорите поднесени до Агенцијата за администрација до денот на отпочнувањето на примената на овој закон, ќе се завршат според Законот за административни службеници („Службен весник на Република Македо</w:t>
            </w:r>
            <w:r w:rsidRPr="00DA24AF">
              <w:rPr>
                <w:rFonts w:ascii="StobiSerif Regular" w:hAnsi="StobiSerif Regular" w:cs="StobiSerifRegular"/>
              </w:rPr>
              <w:softHyphen/>
              <w:t>нија“ бр. 27/14, 199/14, 48/15, 154/15, 5/16, 142/16, 11/18 и „Службен весник на Република Северна Македонија“ бр. 275/19,  14/20, 125/21 и 99/22).</w:t>
            </w:r>
          </w:p>
          <w:p w14:paraId="70BC7749"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 xml:space="preserve">(2)Постапките за унапредување на административни службеници кои се започнати до денот на започнувањето на примената на овој закон, односно жалбите поднесени до Агенцијата за администрација до денот на отпочнувањето на примената на овој </w:t>
            </w:r>
            <w:r w:rsidRPr="00DA24AF">
              <w:rPr>
                <w:rFonts w:ascii="StobiSerif Regular" w:hAnsi="StobiSerif Regular" w:cs="StobiSerifRegular"/>
              </w:rPr>
              <w:lastRenderedPageBreak/>
              <w:t>закон, ќе се завршат според Законот за административни службеници („Службен весник на Република Македонија“ бр. 27/14, 199/14, 48/15, 154/15, 5/16, 142/16, 11/18 и „Службен весник на Република Северна Македонија“ бр. 275/19, 14/20, 125/21 и 99/22).</w:t>
            </w:r>
          </w:p>
          <w:p w14:paraId="0939273B"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(3)Со отпочнување на примената на овој закон, и стекнување на статус на овластени службени лица, на вработените во Министерството со распоредувањето им се одредува соодветен платен ранг согласно  овој закон.</w:t>
            </w:r>
          </w:p>
          <w:p w14:paraId="70A2C8A4" w14:textId="77777777" w:rsidR="008879E1" w:rsidRPr="00DA24AF" w:rsidRDefault="008879E1" w:rsidP="008879E1">
            <w:pPr>
              <w:autoSpaceDE w:val="0"/>
              <w:autoSpaceDN w:val="0"/>
              <w:adjustRightInd w:val="0"/>
              <w:rPr>
                <w:rFonts w:ascii="StobiSerif Regular" w:hAnsi="StobiSerif Regular" w:cs="StobiSerifRegular"/>
              </w:rPr>
            </w:pPr>
          </w:p>
          <w:p w14:paraId="2FF81CFC"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Член 123</w:t>
            </w:r>
          </w:p>
          <w:p w14:paraId="5C7CCE7B"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 xml:space="preserve">(1) Вработените во Министерството затекнати на работни места инспектори и внатрешни ревизори во Министерството кои со почеток на примена на овој закон продолжуваат да ги извршуваат редовните работни обврски, имаат обврска во рок од три години да положат инспекциски, односно ревизорски испит. </w:t>
            </w:r>
          </w:p>
          <w:p w14:paraId="3B0A23D8"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(2) По исклучок од ставот (1) на овој член, на вработените во Министерството затекнати на работни места инспектори и внатрешни ревизори во Министерството кои со почеток на примена на овој закон продолжуваат да ги извршуваат редовните работни обврски, се изземаат од обврската да полагаат инспекциски односно ревизорски испит, доколку имаат пет години до стекнување на право на пензија согласно закон.</w:t>
            </w:r>
          </w:p>
          <w:p w14:paraId="0F0DE32C" w14:textId="77777777" w:rsidR="008879E1" w:rsidRPr="00DA24AF" w:rsidRDefault="008879E1" w:rsidP="008879E1">
            <w:pPr>
              <w:autoSpaceDE w:val="0"/>
              <w:autoSpaceDN w:val="0"/>
              <w:adjustRightInd w:val="0"/>
              <w:rPr>
                <w:rFonts w:ascii="StobiSerif Regular" w:hAnsi="StobiSerif Regular" w:cs="StobiSerifRegular"/>
                <w:b/>
                <w:bCs/>
              </w:rPr>
            </w:pPr>
          </w:p>
          <w:p w14:paraId="22D0D053" w14:textId="77777777" w:rsidR="008879E1" w:rsidRPr="00DA24AF" w:rsidRDefault="008879E1" w:rsidP="008879E1">
            <w:pPr>
              <w:autoSpaceDE w:val="0"/>
              <w:autoSpaceDN w:val="0"/>
              <w:adjustRightInd w:val="0"/>
              <w:rPr>
                <w:rFonts w:ascii="StobiSerif Regular" w:hAnsi="StobiSerif Regular" w:cs="StobiSerifRegular"/>
                <w:b/>
                <w:bCs/>
              </w:rPr>
            </w:pPr>
          </w:p>
          <w:p w14:paraId="006961BC" w14:textId="77777777" w:rsidR="008879E1" w:rsidRPr="00DA24AF" w:rsidRDefault="008879E1" w:rsidP="008879E1">
            <w:pPr>
              <w:autoSpaceDE w:val="0"/>
              <w:autoSpaceDN w:val="0"/>
              <w:adjustRightInd w:val="0"/>
              <w:rPr>
                <w:rFonts w:ascii="StobiSerif Regular" w:hAnsi="StobiSerif Regular" w:cs="StobiSerifRegular"/>
                <w:b/>
                <w:bCs/>
              </w:rPr>
            </w:pPr>
          </w:p>
          <w:p w14:paraId="65D71B1F" w14:textId="77777777" w:rsidR="008879E1" w:rsidRPr="00DA24AF" w:rsidRDefault="008879E1" w:rsidP="008879E1">
            <w:pPr>
              <w:autoSpaceDE w:val="0"/>
              <w:autoSpaceDN w:val="0"/>
              <w:adjustRightInd w:val="0"/>
              <w:rPr>
                <w:rFonts w:ascii="StobiSerif Regular" w:hAnsi="StobiSerif Regular" w:cs="StobiSerifRegular"/>
                <w:b/>
                <w:bCs/>
              </w:rPr>
            </w:pPr>
          </w:p>
          <w:p w14:paraId="08386C74" w14:textId="31274378" w:rsidR="008879E1" w:rsidRPr="001407F7" w:rsidRDefault="008879E1" w:rsidP="008879E1">
            <w:pPr>
              <w:autoSpaceDE w:val="0"/>
              <w:autoSpaceDN w:val="0"/>
              <w:adjustRightInd w:val="0"/>
              <w:jc w:val="center"/>
              <w:rPr>
                <w:rFonts w:ascii="StobiSerif Regular" w:hAnsi="StobiSerif Regular" w:cs="StobiSerifRegular"/>
                <w:b/>
                <w:bCs/>
                <w:lang w:val="en-US"/>
              </w:rPr>
            </w:pPr>
            <w:r w:rsidRPr="00DA24AF">
              <w:rPr>
                <w:rFonts w:ascii="StobiSerif Regular" w:hAnsi="StobiSerif Regular" w:cs="StobiSerifRegular"/>
                <w:b/>
                <w:bCs/>
              </w:rPr>
              <w:t xml:space="preserve">Член </w:t>
            </w:r>
            <w:r w:rsidR="00057E85" w:rsidRPr="00DA24AF">
              <w:rPr>
                <w:rFonts w:ascii="StobiSerif Regular" w:hAnsi="StobiSerif Regular" w:cs="StobiSerifRegular"/>
                <w:b/>
                <w:bCs/>
              </w:rPr>
              <w:t>12</w:t>
            </w:r>
            <w:r w:rsidR="00057E85">
              <w:rPr>
                <w:rFonts w:ascii="StobiSerif Regular" w:hAnsi="StobiSerif Regular" w:cs="StobiSerifRegular"/>
                <w:b/>
                <w:bCs/>
                <w:lang w:val="en-US"/>
              </w:rPr>
              <w:t>4</w:t>
            </w:r>
          </w:p>
          <w:p w14:paraId="77A54720"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(1)Со влегувањето во сила на овој закон, во рок од три месеци Министерството е должно да го усогласи Правилникот за внатрешна организација и Правилникот за систематизација на работни места во Министерството за одбрана.</w:t>
            </w:r>
          </w:p>
          <w:p w14:paraId="1AA67E2E"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(2)Доколку со новиот Правилник за систематизација на работни места во Министерството за одбрана, за одредени работни места се предвиди исполнување на нови услови, вработените ги задржуваат сите дотогаш стекнати права по основ на веќе стекнатата категорија и стекнатото ниво.</w:t>
            </w:r>
          </w:p>
          <w:p w14:paraId="00435F64" w14:textId="77777777" w:rsidR="008879E1" w:rsidRPr="00DA24AF" w:rsidRDefault="008879E1" w:rsidP="008879E1">
            <w:pPr>
              <w:autoSpaceDE w:val="0"/>
              <w:autoSpaceDN w:val="0"/>
              <w:adjustRightInd w:val="0"/>
              <w:jc w:val="center"/>
              <w:rPr>
                <w:rFonts w:ascii="StobiSerif Regular" w:hAnsi="StobiSerif Regular" w:cs="StobiSerifRegular"/>
                <w:b/>
              </w:rPr>
            </w:pPr>
          </w:p>
          <w:p w14:paraId="33AF270B"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Државен секретар</w:t>
            </w:r>
          </w:p>
          <w:p w14:paraId="61798ED0" w14:textId="4A541667" w:rsidR="008879E1" w:rsidRPr="001407F7" w:rsidRDefault="008879E1" w:rsidP="008879E1">
            <w:pPr>
              <w:autoSpaceDE w:val="0"/>
              <w:autoSpaceDN w:val="0"/>
              <w:adjustRightInd w:val="0"/>
              <w:jc w:val="center"/>
              <w:rPr>
                <w:rFonts w:ascii="StobiSerif Regular" w:hAnsi="StobiSerif Regular" w:cs="StobiSerifRegular"/>
                <w:b/>
                <w:lang w:val="en-US"/>
              </w:rPr>
            </w:pPr>
            <w:r w:rsidRPr="00DA24AF">
              <w:rPr>
                <w:rFonts w:ascii="StobiSerif Regular" w:hAnsi="StobiSerif Regular" w:cs="StobiSerifRegular"/>
                <w:b/>
              </w:rPr>
              <w:t xml:space="preserve">Член </w:t>
            </w:r>
            <w:r w:rsidR="00057E85" w:rsidRPr="00DA24AF">
              <w:rPr>
                <w:rFonts w:ascii="StobiSerif Regular" w:hAnsi="StobiSerif Regular" w:cs="StobiSerifRegular"/>
                <w:b/>
              </w:rPr>
              <w:t>12</w:t>
            </w:r>
            <w:r w:rsidR="00057E85">
              <w:rPr>
                <w:rFonts w:ascii="StobiSerif Regular" w:hAnsi="StobiSerif Regular" w:cs="StobiSerifRegular"/>
                <w:b/>
                <w:lang w:val="en-US"/>
              </w:rPr>
              <w:t>5</w:t>
            </w:r>
          </w:p>
          <w:p w14:paraId="0F68A42C" w14:textId="546CD3EB"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(1) Со влегување</w:t>
            </w:r>
            <w:r w:rsidR="00215499">
              <w:rPr>
                <w:rFonts w:ascii="StobiSerif Regular" w:hAnsi="StobiSerif Regular" w:cs="StobiSerifRegular"/>
              </w:rPr>
              <w:t>то</w:t>
            </w:r>
            <w:r w:rsidRPr="00DA24AF">
              <w:rPr>
                <w:rFonts w:ascii="StobiSerif Regular" w:hAnsi="StobiSerif Regular" w:cs="StobiSerifRegular"/>
              </w:rPr>
              <w:t xml:space="preserve"> во сила на овој закон државниот секретар во Министерството продолжува да ја извршува својата функција се до денот на истекувањето на неговиот мандат. </w:t>
            </w:r>
          </w:p>
          <w:p w14:paraId="3C6EE0F6"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(2) Државниот секретар од ставот (1) на овој член, по истек на неговиот мандат, се распоредува на работно место согласно закон.</w:t>
            </w:r>
          </w:p>
          <w:p w14:paraId="04B900F5"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(3) Мандатот на државниот секретар завршува со истек на мандатот на министерот кој го назначил, но истиот продолжува да ја извршува функцијата до назначување, именување или избирање на нов државен секретар во постапка  согласно закон.</w:t>
            </w:r>
          </w:p>
          <w:p w14:paraId="48666456" w14:textId="77777777" w:rsidR="008879E1" w:rsidRPr="00DA24AF" w:rsidRDefault="008879E1" w:rsidP="008879E1">
            <w:pPr>
              <w:autoSpaceDE w:val="0"/>
              <w:autoSpaceDN w:val="0"/>
              <w:adjustRightInd w:val="0"/>
              <w:rPr>
                <w:rFonts w:ascii="StobiSerif Regular" w:hAnsi="StobiSerif Regular" w:cs="StobiSerifRegular"/>
              </w:rPr>
            </w:pPr>
          </w:p>
          <w:p w14:paraId="51120B6A" w14:textId="76AA697E" w:rsidR="008879E1" w:rsidRPr="00FD037B" w:rsidRDefault="00C67CE7" w:rsidP="001407F7">
            <w:pPr>
              <w:tabs>
                <w:tab w:val="left" w:pos="1177"/>
                <w:tab w:val="left" w:pos="1916"/>
              </w:tabs>
              <w:autoSpaceDE w:val="0"/>
              <w:autoSpaceDN w:val="0"/>
              <w:adjustRightInd w:val="0"/>
              <w:rPr>
                <w:rFonts w:ascii="StobiSerif Regular" w:hAnsi="StobiSerif Regular" w:cs="StobiSerifRegular"/>
                <w:highlight w:val="yellow"/>
              </w:rPr>
            </w:pPr>
            <w:r>
              <w:rPr>
                <w:rFonts w:ascii="StobiSerif Regular" w:hAnsi="StobiSerif Regular" w:cs="StobiSerifRegular"/>
              </w:rPr>
              <w:tab/>
            </w:r>
            <w:r>
              <w:rPr>
                <w:rFonts w:ascii="StobiSerif Regular" w:hAnsi="StobiSerif Regular" w:cs="StobiSerifRegular"/>
              </w:rPr>
              <w:tab/>
            </w:r>
            <w:r w:rsidRPr="00FD037B">
              <w:rPr>
                <w:rFonts w:ascii="StobiSerif Regular" w:hAnsi="StobiSerif Regular" w:cs="StobiSerifRegular"/>
              </w:rPr>
              <w:t>Член 126</w:t>
            </w:r>
          </w:p>
          <w:p w14:paraId="029E10B8" w14:textId="05EEAD14" w:rsidR="00C67CE7" w:rsidRPr="00FD037B" w:rsidRDefault="00C67CE7" w:rsidP="001407F7">
            <w:pPr>
              <w:tabs>
                <w:tab w:val="left" w:pos="1177"/>
                <w:tab w:val="left" w:pos="1916"/>
              </w:tabs>
              <w:autoSpaceDE w:val="0"/>
              <w:autoSpaceDN w:val="0"/>
              <w:adjustRightInd w:val="0"/>
              <w:rPr>
                <w:rFonts w:ascii="StobiSerif Regular" w:hAnsi="StobiSerif Regular" w:cs="StobiSerifRegular"/>
                <w:sz w:val="22"/>
                <w:szCs w:val="22"/>
              </w:rPr>
            </w:pPr>
            <w:r w:rsidRPr="00FD037B">
              <w:rPr>
                <w:rFonts w:ascii="StobiSerif Regular" w:hAnsi="StobiSerif Regular" w:cs="StobiSerifRegular"/>
                <w:sz w:val="22"/>
                <w:szCs w:val="22"/>
              </w:rPr>
              <w:lastRenderedPageBreak/>
              <w:t>(1)Членовите  96, 97, 98, 100, 101, 102, 103  и 105 од овој закон, ќе отпочнат да се применуваат од 1 јануари 2025 година.</w:t>
            </w:r>
          </w:p>
          <w:p w14:paraId="58C0E720" w14:textId="5EDEFDED" w:rsidR="00C67CE7" w:rsidRPr="00FD037B" w:rsidRDefault="00C67CE7" w:rsidP="001407F7">
            <w:pPr>
              <w:tabs>
                <w:tab w:val="left" w:pos="1177"/>
                <w:tab w:val="left" w:pos="1916"/>
              </w:tabs>
              <w:autoSpaceDE w:val="0"/>
              <w:autoSpaceDN w:val="0"/>
              <w:adjustRightInd w:val="0"/>
              <w:rPr>
                <w:rFonts w:ascii="StobiSerif Regular" w:hAnsi="StobiSerif Regular" w:cs="StobiSerifRegular"/>
                <w:sz w:val="22"/>
                <w:szCs w:val="22"/>
                <w:highlight w:val="yellow"/>
              </w:rPr>
            </w:pPr>
            <w:r w:rsidRPr="00FD037B">
              <w:rPr>
                <w:rFonts w:ascii="StobiSerif Regular" w:hAnsi="StobiSerif Regular" w:cs="StobiSerifRegular"/>
                <w:sz w:val="22"/>
                <w:szCs w:val="22"/>
              </w:rPr>
              <w:t>(2)До отпочнување</w:t>
            </w:r>
            <w:r w:rsidR="00612357" w:rsidRPr="00FD037B">
              <w:rPr>
                <w:rFonts w:ascii="StobiSerif Regular" w:hAnsi="StobiSerif Regular" w:cs="StobiSerifRegular"/>
                <w:sz w:val="22"/>
                <w:szCs w:val="22"/>
              </w:rPr>
              <w:t>то</w:t>
            </w:r>
            <w:r w:rsidRPr="00FD037B">
              <w:rPr>
                <w:rFonts w:ascii="StobiSerif Regular" w:hAnsi="StobiSerif Regular" w:cs="StobiSerifRegular"/>
                <w:sz w:val="22"/>
                <w:szCs w:val="22"/>
              </w:rPr>
              <w:t xml:space="preserve"> на примената</w:t>
            </w:r>
            <w:r w:rsidR="00612357" w:rsidRPr="00FD037B">
              <w:rPr>
                <w:rFonts w:ascii="StobiSerif Regular" w:hAnsi="StobiSerif Regular" w:cs="StobiSerifRegular"/>
                <w:sz w:val="22"/>
                <w:szCs w:val="22"/>
              </w:rPr>
              <w:t xml:space="preserve">та на одредбите од </w:t>
            </w:r>
            <w:r w:rsidRPr="00FD037B">
              <w:rPr>
                <w:rFonts w:ascii="StobiSerif Regular" w:hAnsi="StobiSerif Regular" w:cs="StobiSerifRegular"/>
                <w:sz w:val="22"/>
                <w:szCs w:val="22"/>
              </w:rPr>
              <w:t xml:space="preserve"> ставот 1 на овој член, </w:t>
            </w:r>
            <w:r w:rsidR="00612357" w:rsidRPr="00FD037B">
              <w:rPr>
                <w:rFonts w:ascii="StobiSerif Regular" w:hAnsi="StobiSerif Regular" w:cs="StobiSerifRegular"/>
                <w:sz w:val="22"/>
                <w:szCs w:val="22"/>
              </w:rPr>
              <w:t>вработените во Министерството продолжуваат да ги остваруваат правата на плата и надоместоци на плата согласно прописите по кои ги остваруваат, до отпочнувањето на примената на одр</w:t>
            </w:r>
            <w:r w:rsidR="00BE2440" w:rsidRPr="00FD037B">
              <w:rPr>
                <w:rFonts w:ascii="StobiSerif Regular" w:hAnsi="StobiSerif Regular" w:cs="StobiSerifRegular"/>
                <w:sz w:val="22"/>
                <w:szCs w:val="22"/>
              </w:rPr>
              <w:t xml:space="preserve">едбите од ставот 1 на овој член, </w:t>
            </w:r>
            <w:r w:rsidR="00764DD7" w:rsidRPr="00FD037B">
              <w:rPr>
                <w:rFonts w:ascii="StobiSerif Regular" w:hAnsi="StobiSerif Regular" w:cs="StobiSerifRegular"/>
                <w:sz w:val="22"/>
                <w:szCs w:val="22"/>
              </w:rPr>
              <w:t xml:space="preserve"> </w:t>
            </w:r>
            <w:r w:rsidR="00BE2440" w:rsidRPr="00FD037B">
              <w:rPr>
                <w:rFonts w:ascii="StobiSerif Regular" w:hAnsi="StobiSerif Regular" w:cs="StobiSerifRegular"/>
                <w:sz w:val="22"/>
                <w:szCs w:val="22"/>
              </w:rPr>
              <w:t>освен правата на плата и надоместоци на плата за раководните службеници во одбраната од ниво Б0, кои ќе отпочнат да се применуваат со денот на влегувањето во сила на овој закон.</w:t>
            </w:r>
            <w:r w:rsidR="00BE2440" w:rsidRPr="00FD037B">
              <w:rPr>
                <w:rFonts w:ascii="StobiSerif Regular" w:hAnsi="StobiSerif Regular" w:cs="StobiSerifRegular"/>
                <w:sz w:val="22"/>
                <w:szCs w:val="22"/>
                <w:highlight w:val="yellow"/>
              </w:rPr>
              <w:t xml:space="preserve">   </w:t>
            </w:r>
          </w:p>
          <w:p w14:paraId="419E72E4" w14:textId="77777777" w:rsidR="00C67CE7" w:rsidRPr="00FD037B" w:rsidRDefault="00C67CE7" w:rsidP="001407F7">
            <w:pPr>
              <w:tabs>
                <w:tab w:val="left" w:pos="1177"/>
                <w:tab w:val="left" w:pos="1916"/>
              </w:tabs>
              <w:autoSpaceDE w:val="0"/>
              <w:autoSpaceDN w:val="0"/>
              <w:adjustRightInd w:val="0"/>
              <w:rPr>
                <w:rFonts w:ascii="StobiSerif Regular" w:hAnsi="StobiSerif Regular" w:cs="StobiSerifRegular"/>
                <w:highlight w:val="yellow"/>
              </w:rPr>
            </w:pPr>
          </w:p>
          <w:p w14:paraId="3C4CB760" w14:textId="77777777" w:rsidR="008879E1" w:rsidRPr="00FD037B" w:rsidRDefault="008879E1" w:rsidP="008879E1">
            <w:pPr>
              <w:autoSpaceDE w:val="0"/>
              <w:autoSpaceDN w:val="0"/>
              <w:adjustRightInd w:val="0"/>
              <w:rPr>
                <w:rFonts w:ascii="StobiSerif Regular" w:hAnsi="StobiSerif Regular" w:cs="StobiSerifRegular"/>
                <w:highlight w:val="yellow"/>
              </w:rPr>
            </w:pPr>
          </w:p>
          <w:p w14:paraId="6623BDDB" w14:textId="42320B17" w:rsidR="008879E1" w:rsidRPr="00FD037B" w:rsidRDefault="008879E1" w:rsidP="008879E1">
            <w:pPr>
              <w:autoSpaceDE w:val="0"/>
              <w:autoSpaceDN w:val="0"/>
              <w:adjustRightInd w:val="0"/>
              <w:jc w:val="center"/>
              <w:rPr>
                <w:rFonts w:ascii="StobiSerif Regular" w:hAnsi="StobiSerif Regular" w:cs="StobiSerifRegular"/>
                <w:b/>
                <w:bCs/>
                <w:lang w:val="en-US"/>
              </w:rPr>
            </w:pPr>
            <w:r w:rsidRPr="00FD037B">
              <w:rPr>
                <w:rFonts w:ascii="StobiSerif Regular" w:hAnsi="StobiSerif Regular" w:cs="StobiSerifRegular"/>
                <w:b/>
                <w:bCs/>
              </w:rPr>
              <w:t xml:space="preserve">Член </w:t>
            </w:r>
            <w:r w:rsidR="00057E85" w:rsidRPr="00FD037B">
              <w:rPr>
                <w:rFonts w:ascii="StobiSerif Regular" w:hAnsi="StobiSerif Regular" w:cs="StobiSerifRegular"/>
                <w:b/>
                <w:bCs/>
              </w:rPr>
              <w:t>12</w:t>
            </w:r>
            <w:r w:rsidR="00C67CE7" w:rsidRPr="00FD037B">
              <w:rPr>
                <w:rFonts w:ascii="StobiSerif Regular" w:hAnsi="StobiSerif Regular" w:cs="StobiSerifRegular"/>
                <w:b/>
                <w:bCs/>
              </w:rPr>
              <w:t>7</w:t>
            </w:r>
          </w:p>
          <w:p w14:paraId="6E1859DB" w14:textId="6605F6C4" w:rsidR="008E117D" w:rsidRPr="00C67CE7" w:rsidRDefault="008879E1" w:rsidP="001407F7">
            <w:pPr>
              <w:tabs>
                <w:tab w:val="left" w:pos="3885"/>
              </w:tabs>
              <w:ind w:right="281"/>
              <w:rPr>
                <w:rFonts w:ascii="StobiSerif Regular" w:hAnsi="StobiSerif Regular" w:cs="Arial"/>
              </w:rPr>
            </w:pPr>
            <w:r w:rsidRPr="00FD037B">
              <w:rPr>
                <w:rFonts w:ascii="StobiSerif Regular" w:hAnsi="StobiSerif Regular" w:cs="StobiSerifRegular"/>
              </w:rPr>
              <w:t>Овој закон влегува во сила осмиот ден од денот на објавувањето во „Службен весник н</w:t>
            </w:r>
            <w:r w:rsidR="00BE2440" w:rsidRPr="00FD037B">
              <w:rPr>
                <w:rFonts w:ascii="StobiSerif Regular" w:hAnsi="StobiSerif Regular" w:cs="StobiSerifRegular"/>
              </w:rPr>
              <w:t>а Република Северна Македонија“.</w:t>
            </w:r>
          </w:p>
          <w:p w14:paraId="5A750F19" w14:textId="35C23BA3" w:rsidR="008E117D" w:rsidRPr="00DA24AF" w:rsidRDefault="008E117D" w:rsidP="008E117D">
            <w:pPr>
              <w:rPr>
                <w:rFonts w:ascii="StobiSerif Regular" w:hAnsi="StobiSerif Regular" w:cs="Arial"/>
              </w:rPr>
            </w:pPr>
          </w:p>
          <w:p w14:paraId="7776B0E1" w14:textId="1F6CB1AF" w:rsidR="00AA4B37" w:rsidRPr="00DA24AF" w:rsidRDefault="00AA4B37" w:rsidP="008E117D">
            <w:pPr>
              <w:rPr>
                <w:rFonts w:ascii="StobiSerif Regular" w:hAnsi="StobiSerif Regular" w:cs="Arial"/>
              </w:rPr>
            </w:pPr>
          </w:p>
          <w:p w14:paraId="27E9497D" w14:textId="3BB4FBC1" w:rsidR="00AA4B37" w:rsidRPr="00DA24AF" w:rsidRDefault="00AA4B37" w:rsidP="008E117D">
            <w:pPr>
              <w:rPr>
                <w:rFonts w:ascii="StobiSerif Regular" w:hAnsi="StobiSerif Regular" w:cs="Arial"/>
              </w:rPr>
            </w:pPr>
          </w:p>
          <w:p w14:paraId="292AEF8F" w14:textId="6F350F9F" w:rsidR="00AA4B37" w:rsidRPr="00DA24AF" w:rsidRDefault="00AA4B37" w:rsidP="008E117D">
            <w:pPr>
              <w:rPr>
                <w:rFonts w:ascii="StobiSerif Regular" w:hAnsi="StobiSerif Regular" w:cs="Arial"/>
              </w:rPr>
            </w:pPr>
          </w:p>
          <w:p w14:paraId="61A53C53" w14:textId="1B0815D8" w:rsidR="00AA4B37" w:rsidRPr="00DA24AF" w:rsidRDefault="00AA4B37" w:rsidP="008E117D">
            <w:pPr>
              <w:rPr>
                <w:rFonts w:ascii="StobiSerif Regular" w:hAnsi="StobiSerif Regular" w:cs="Arial"/>
              </w:rPr>
            </w:pPr>
          </w:p>
          <w:p w14:paraId="203AC335" w14:textId="095F8387" w:rsidR="00AA4B37" w:rsidRPr="00DA24AF" w:rsidRDefault="00AA4B37" w:rsidP="008E117D">
            <w:pPr>
              <w:rPr>
                <w:rFonts w:ascii="StobiSerif Regular" w:hAnsi="StobiSerif Regular" w:cs="Arial"/>
              </w:rPr>
            </w:pPr>
          </w:p>
          <w:p w14:paraId="30457928" w14:textId="7445C653" w:rsidR="00AA4B37" w:rsidRPr="00DA24AF" w:rsidRDefault="00AA4B37" w:rsidP="008E117D">
            <w:pPr>
              <w:rPr>
                <w:rFonts w:ascii="StobiSerif Regular" w:hAnsi="StobiSerif Regular" w:cs="Arial"/>
              </w:rPr>
            </w:pPr>
          </w:p>
          <w:p w14:paraId="33D65357" w14:textId="40480DBE" w:rsidR="00AA4B37" w:rsidRPr="00DA24AF" w:rsidRDefault="00AA4B37" w:rsidP="008E117D">
            <w:pPr>
              <w:rPr>
                <w:rFonts w:ascii="StobiSerif Regular" w:hAnsi="StobiSerif Regular" w:cs="Arial"/>
              </w:rPr>
            </w:pPr>
          </w:p>
          <w:p w14:paraId="27440366" w14:textId="77431D91" w:rsidR="00AA4B37" w:rsidRPr="00DA24AF" w:rsidRDefault="00AA4B37" w:rsidP="008E117D">
            <w:pPr>
              <w:rPr>
                <w:rFonts w:ascii="StobiSerif Regular" w:hAnsi="StobiSerif Regular" w:cs="Arial"/>
              </w:rPr>
            </w:pPr>
          </w:p>
          <w:p w14:paraId="64D248BF" w14:textId="723DB800" w:rsidR="00AA4B37" w:rsidRPr="00DA24AF" w:rsidRDefault="00AA4B37" w:rsidP="008E117D">
            <w:pPr>
              <w:rPr>
                <w:rFonts w:ascii="StobiSerif Regular" w:hAnsi="StobiSerif Regular" w:cs="Arial"/>
              </w:rPr>
            </w:pPr>
          </w:p>
          <w:p w14:paraId="44C8D86D" w14:textId="6823B452" w:rsidR="00AA4B37" w:rsidRPr="00DA24AF" w:rsidRDefault="00AA4B37" w:rsidP="008E117D">
            <w:pPr>
              <w:rPr>
                <w:rFonts w:ascii="StobiSerif Regular" w:hAnsi="StobiSerif Regular" w:cs="Arial"/>
              </w:rPr>
            </w:pPr>
          </w:p>
          <w:p w14:paraId="3CC9AF1E" w14:textId="204FD902" w:rsidR="00AA4B37" w:rsidRPr="00DA24AF" w:rsidRDefault="00AA4B37" w:rsidP="008E117D">
            <w:pPr>
              <w:rPr>
                <w:rFonts w:ascii="StobiSerif Regular" w:hAnsi="StobiSerif Regular" w:cs="Arial"/>
              </w:rPr>
            </w:pPr>
          </w:p>
          <w:p w14:paraId="3244E3AA" w14:textId="17DEC49B" w:rsidR="00AA4B37" w:rsidRPr="00DA24AF" w:rsidRDefault="00AA4B37" w:rsidP="008E117D">
            <w:pPr>
              <w:rPr>
                <w:rFonts w:ascii="StobiSerif Regular" w:hAnsi="StobiSerif Regular" w:cs="Arial"/>
              </w:rPr>
            </w:pPr>
          </w:p>
          <w:p w14:paraId="58292B99" w14:textId="3E7A7CC0" w:rsidR="00AA4B37" w:rsidRPr="00DA24AF" w:rsidRDefault="00AA4B37" w:rsidP="008E117D">
            <w:pPr>
              <w:rPr>
                <w:rFonts w:ascii="StobiSerif Regular" w:hAnsi="StobiSerif Regular" w:cs="Arial"/>
              </w:rPr>
            </w:pPr>
          </w:p>
          <w:p w14:paraId="7C10A85D" w14:textId="2617F717" w:rsidR="00AA4B37" w:rsidRPr="00DA24AF" w:rsidRDefault="00AA4B37" w:rsidP="008E117D">
            <w:pPr>
              <w:rPr>
                <w:rFonts w:ascii="StobiSerif Regular" w:hAnsi="StobiSerif Regular" w:cs="Arial"/>
              </w:rPr>
            </w:pPr>
          </w:p>
          <w:p w14:paraId="006EF837" w14:textId="3C34F4B4" w:rsidR="00AA4B37" w:rsidRPr="00DA24AF" w:rsidRDefault="00AA4B37" w:rsidP="008E117D">
            <w:pPr>
              <w:rPr>
                <w:rFonts w:ascii="StobiSerif Regular" w:hAnsi="StobiSerif Regular" w:cs="Arial"/>
              </w:rPr>
            </w:pPr>
          </w:p>
          <w:p w14:paraId="569C6300" w14:textId="488ED27D" w:rsidR="00AA4B37" w:rsidRPr="00DA24AF" w:rsidRDefault="00AA4B37" w:rsidP="008E117D">
            <w:pPr>
              <w:rPr>
                <w:rFonts w:ascii="StobiSerif Regular" w:hAnsi="StobiSerif Regular" w:cs="Arial"/>
              </w:rPr>
            </w:pPr>
          </w:p>
          <w:p w14:paraId="2A2DD6EF" w14:textId="3B9B5A47" w:rsidR="00AA4B37" w:rsidRPr="00DA24AF" w:rsidRDefault="00AA4B37" w:rsidP="008E117D">
            <w:pPr>
              <w:rPr>
                <w:rFonts w:ascii="StobiSerif Regular" w:hAnsi="StobiSerif Regular" w:cs="Arial"/>
              </w:rPr>
            </w:pPr>
          </w:p>
          <w:p w14:paraId="51E32C42" w14:textId="1325D159" w:rsidR="00AA4B37" w:rsidRPr="00DA24AF" w:rsidRDefault="00AA4B37" w:rsidP="008E117D">
            <w:pPr>
              <w:rPr>
                <w:rFonts w:ascii="StobiSerif Regular" w:hAnsi="StobiSerif Regular" w:cs="Arial"/>
              </w:rPr>
            </w:pPr>
          </w:p>
          <w:p w14:paraId="2CDCEFFE" w14:textId="32EFA0A4" w:rsidR="00AA4B37" w:rsidRPr="00DA24AF" w:rsidRDefault="00AA4B37" w:rsidP="008E117D">
            <w:pPr>
              <w:rPr>
                <w:rFonts w:ascii="StobiSerif Regular" w:hAnsi="StobiSerif Regular" w:cs="Arial"/>
              </w:rPr>
            </w:pPr>
          </w:p>
          <w:p w14:paraId="2DF2845A" w14:textId="77777777" w:rsidR="00AA4B37" w:rsidRPr="00DA24AF" w:rsidRDefault="00AA4B37" w:rsidP="008E117D">
            <w:pPr>
              <w:rPr>
                <w:rFonts w:ascii="StobiSerif Regular" w:hAnsi="StobiSerif Regular" w:cs="Arial"/>
              </w:rPr>
            </w:pPr>
          </w:p>
          <w:p w14:paraId="57D10D91" w14:textId="77777777" w:rsidR="008E117D" w:rsidRPr="00DA24AF" w:rsidRDefault="008E117D" w:rsidP="008E117D">
            <w:pPr>
              <w:rPr>
                <w:rFonts w:ascii="StobiSerif Regular" w:hAnsi="StobiSerif Regular" w:cs="Arial"/>
              </w:rPr>
            </w:pPr>
            <w:r w:rsidRPr="00DA24AF">
              <w:rPr>
                <w:rFonts w:ascii="StobiSerif Regular" w:hAnsi="StobiSerif Regular" w:cs="Arial"/>
              </w:rPr>
              <w:t>О Б Р А З Л О Ж E Н И E</w:t>
            </w:r>
          </w:p>
          <w:p w14:paraId="0A026B91" w14:textId="77777777" w:rsidR="008E117D" w:rsidRPr="00DA24AF" w:rsidRDefault="008E117D" w:rsidP="008E117D">
            <w:pPr>
              <w:rPr>
                <w:rFonts w:ascii="StobiSerif Regular" w:hAnsi="StobiSerif Regular" w:cs="Arial"/>
              </w:rPr>
            </w:pPr>
            <w:r w:rsidRPr="00DA24AF">
              <w:rPr>
                <w:rFonts w:ascii="StobiSerif Regular" w:hAnsi="StobiSerif Regular" w:cs="Arial"/>
                <w:bCs/>
              </w:rPr>
              <w:t xml:space="preserve">I.ОБЈАСНУВАЊЕ НА СОДРЖИНАТА НА ОДРЕДБИТЕ НА ПРЕДЛОГOT НА ЗАКОН </w:t>
            </w:r>
          </w:p>
          <w:p w14:paraId="19E53EC5" w14:textId="77777777" w:rsidR="008E117D" w:rsidRPr="00DA24AF" w:rsidRDefault="008E117D" w:rsidP="008E117D">
            <w:pPr>
              <w:rPr>
                <w:rFonts w:ascii="StobiSerif Regular" w:hAnsi="StobiSerif Regular" w:cs="Arial"/>
              </w:rPr>
            </w:pPr>
          </w:p>
          <w:p w14:paraId="0AA5BBAD" w14:textId="4BBD9D6F" w:rsidR="008E117D" w:rsidRPr="00DA24AF" w:rsidRDefault="008E117D" w:rsidP="008E117D">
            <w:pPr>
              <w:autoSpaceDE w:val="0"/>
              <w:autoSpaceDN w:val="0"/>
              <w:adjustRightInd w:val="0"/>
              <w:rPr>
                <w:rFonts w:ascii="StobiSerif Regular" w:hAnsi="StobiSerif Regular" w:cs="StobiSerifRegular"/>
              </w:rPr>
            </w:pPr>
            <w:r w:rsidRPr="00DA24AF">
              <w:rPr>
                <w:rFonts w:ascii="StobiSerif Bold" w:hAnsi="StobiSerif Bold"/>
              </w:rPr>
              <w:t>Глава I.</w:t>
            </w:r>
            <w:r w:rsidRPr="00DA24AF">
              <w:rPr>
                <w:rFonts w:ascii="StobiSerif Regular" w:hAnsi="StobiSerif Regular"/>
              </w:rPr>
              <w:t xml:space="preserve"> ги содржи основните одредби на законот со кои се пропишува: предметот на законот, работни обврски, </w:t>
            </w:r>
            <w:r w:rsidR="004C6ACB" w:rsidRPr="00DA24AF">
              <w:rPr>
                <w:rFonts w:ascii="StobiSerif Regular" w:hAnsi="StobiSerif Regular"/>
              </w:rPr>
              <w:t xml:space="preserve">категории на </w:t>
            </w:r>
            <w:r w:rsidRPr="00DA24AF">
              <w:rPr>
                <w:rFonts w:ascii="StobiSerif Regular" w:hAnsi="StobiSerif Regular"/>
              </w:rPr>
              <w:t>вработени во Министерството, опфат на законот, значење на одделни изрази употребени во законот, штајк, внатрешна организација, систематизација на работни места и каталог на работни места во Министерството.</w:t>
            </w:r>
          </w:p>
          <w:p w14:paraId="131D807E" w14:textId="3D636734" w:rsidR="008E117D" w:rsidRPr="00DA24AF" w:rsidRDefault="008E117D" w:rsidP="008E117D">
            <w:pPr>
              <w:rPr>
                <w:rFonts w:ascii="StobiSerif Regular" w:hAnsi="StobiSerif Regular"/>
              </w:rPr>
            </w:pPr>
            <w:r w:rsidRPr="00DA24AF">
              <w:rPr>
                <w:rFonts w:ascii="StobiSerif Regular" w:hAnsi="StobiSerif Regular"/>
              </w:rPr>
              <w:t xml:space="preserve">Се предвидува дека активниот воен и цивилен персонал на служба во Армијата, може да биде поставен или упатен на работно место/должност во Министерството, согласно Законот за служба во Армијата на Република Северна Македонија. </w:t>
            </w:r>
          </w:p>
          <w:p w14:paraId="297AF821" w14:textId="6D8DD357" w:rsidR="008E117D" w:rsidRPr="00DA24AF" w:rsidRDefault="008E117D" w:rsidP="008E117D">
            <w:pPr>
              <w:rPr>
                <w:rFonts w:ascii="StobiSerif Regular" w:hAnsi="StobiSerif Regular"/>
              </w:rPr>
            </w:pPr>
          </w:p>
          <w:p w14:paraId="74F1AA23" w14:textId="7618F287" w:rsidR="008E117D" w:rsidRPr="00DA24AF" w:rsidRDefault="008E117D" w:rsidP="008E117D">
            <w:pPr>
              <w:rPr>
                <w:rFonts w:ascii="StobiSerif Regular" w:hAnsi="StobiSerif Regular"/>
              </w:rPr>
            </w:pPr>
          </w:p>
          <w:p w14:paraId="361D21F3" w14:textId="77777777" w:rsidR="008E117D" w:rsidRPr="00DA24AF" w:rsidRDefault="008E117D" w:rsidP="008E117D">
            <w:pPr>
              <w:rPr>
                <w:rFonts w:ascii="StobiSerif Regular" w:hAnsi="StobiSerif Regular" w:cs="Arial"/>
              </w:rPr>
            </w:pPr>
          </w:p>
          <w:p w14:paraId="6E5175B0" w14:textId="77777777" w:rsidR="008E117D" w:rsidRPr="00DA24AF" w:rsidRDefault="008E117D" w:rsidP="008E117D">
            <w:pPr>
              <w:autoSpaceDE w:val="0"/>
              <w:autoSpaceDN w:val="0"/>
              <w:adjustRightInd w:val="0"/>
              <w:rPr>
                <w:rFonts w:ascii="StobiSerif Regular" w:hAnsi="StobiSerif Regular" w:cs="Tahoma-Bold"/>
                <w:bCs/>
              </w:rPr>
            </w:pPr>
            <w:r w:rsidRPr="00DA24AF">
              <w:rPr>
                <w:rFonts w:ascii="StobiSerif Bold" w:hAnsi="StobiSerif Bold" w:cs="Tahoma-Bold"/>
                <w:bCs/>
              </w:rPr>
              <w:t>Во Глава II.</w:t>
            </w:r>
            <w:r w:rsidRPr="00DA24AF">
              <w:rPr>
                <w:rFonts w:ascii="StobiSerif Regular" w:hAnsi="StobiSerif Regular" w:cs="Tahoma-Bold"/>
                <w:bCs/>
              </w:rPr>
              <w:t xml:space="preserve"> се утврдуваат општите начела кои вработените во Министерството се должни да ги применуват во работниот процес, во согласност со Уставот на Република Северна Македонија, со закон, други прописи донесени врз основа на закон и меѓународните договори ратификувани согласно со Уставот.</w:t>
            </w:r>
            <w:r w:rsidRPr="00DA24AF">
              <w:rPr>
                <w:rFonts w:ascii="StobiSerif Regular" w:hAnsi="StobiSerif Regular" w:cs="Tahoma-Bold"/>
                <w:b/>
                <w:bCs/>
              </w:rPr>
              <w:t xml:space="preserve">  </w:t>
            </w:r>
          </w:p>
          <w:p w14:paraId="461CD826" w14:textId="77777777" w:rsidR="008E117D" w:rsidRPr="00DA24AF" w:rsidRDefault="008E117D" w:rsidP="008E117D">
            <w:pPr>
              <w:tabs>
                <w:tab w:val="left" w:pos="142"/>
              </w:tabs>
              <w:rPr>
                <w:rFonts w:ascii="StobiSerif Bold" w:hAnsi="StobiSerif Bold" w:cs="Tahoma-Bold"/>
                <w:bCs/>
              </w:rPr>
            </w:pPr>
          </w:p>
          <w:p w14:paraId="5B9D0358" w14:textId="0A1688A4" w:rsidR="008E117D" w:rsidRPr="00DA24AF" w:rsidRDefault="008E117D" w:rsidP="008E117D">
            <w:pPr>
              <w:tabs>
                <w:tab w:val="left" w:pos="142"/>
              </w:tabs>
              <w:rPr>
                <w:rFonts w:ascii="StobiSerif Regular" w:hAnsi="StobiSerif Regular"/>
                <w:strike/>
              </w:rPr>
            </w:pPr>
            <w:r w:rsidRPr="00DA24AF">
              <w:rPr>
                <w:rFonts w:ascii="StobiSerif Bold" w:hAnsi="StobiSerif Bold" w:cs="Tahoma-Bold"/>
                <w:bCs/>
              </w:rPr>
              <w:lastRenderedPageBreak/>
              <w:t xml:space="preserve">Во Глава III. </w:t>
            </w:r>
            <w:r w:rsidRPr="00DA24AF">
              <w:rPr>
                <w:rFonts w:ascii="StobiSerif Regular" w:hAnsi="StobiSerif Regular"/>
                <w:bCs/>
              </w:rPr>
              <w:t>се уредува статусот на министерот за одбрана, заменикот на министерот за одбрана, државниот секретар и на вработените во Министерството за одбрана.</w:t>
            </w:r>
          </w:p>
          <w:p w14:paraId="51E498D4" w14:textId="77777777" w:rsidR="0048685D" w:rsidRPr="00DA24AF" w:rsidRDefault="008E117D" w:rsidP="008E117D">
            <w:pPr>
              <w:rPr>
                <w:rFonts w:ascii="StobiSerif Regular" w:hAnsi="StobiSerif Regular"/>
                <w:bCs/>
              </w:rPr>
            </w:pPr>
            <w:r w:rsidRPr="00DA24AF">
              <w:rPr>
                <w:rFonts w:ascii="StobiSerif Bold" w:hAnsi="StobiSerif Bold" w:cs="Tahoma-Bold"/>
                <w:bCs/>
              </w:rPr>
              <w:t xml:space="preserve">Глава IV. </w:t>
            </w:r>
            <w:r w:rsidRPr="00DA24AF">
              <w:rPr>
                <w:rFonts w:ascii="StobiSerif Regular" w:hAnsi="StobiSerif Regular" w:cs="Tahoma-Bold"/>
                <w:bCs/>
              </w:rPr>
              <w:t xml:space="preserve">ги дефинира </w:t>
            </w:r>
            <w:r w:rsidRPr="00DA24AF">
              <w:rPr>
                <w:rFonts w:ascii="StobiSerif Regular" w:hAnsi="StobiSerif Regular"/>
                <w:bCs/>
              </w:rPr>
              <w:t>посебните должности во Кабинетот на министерот од страна на кабинетски службеници</w:t>
            </w:r>
            <w:r w:rsidRPr="00DA24AF">
              <w:rPr>
                <w:rFonts w:ascii="StobiSerif Regular" w:hAnsi="StobiSerif Regular"/>
                <w:bCs/>
                <w:strike/>
              </w:rPr>
              <w:t>,</w:t>
            </w:r>
            <w:r w:rsidRPr="00DA24AF">
              <w:rPr>
                <w:rFonts w:ascii="StobiSerif Regular" w:hAnsi="StobiSerif Regular"/>
                <w:bCs/>
              </w:rPr>
              <w:t xml:space="preserve"> и на посебните советници</w:t>
            </w:r>
            <w:r w:rsidR="0048685D" w:rsidRPr="00DA24AF">
              <w:rPr>
                <w:rFonts w:ascii="StobiSerif Regular" w:hAnsi="StobiSerif Regular"/>
                <w:bCs/>
              </w:rPr>
              <w:t>.</w:t>
            </w:r>
          </w:p>
          <w:p w14:paraId="67F20E71" w14:textId="77777777" w:rsidR="0048685D" w:rsidRPr="00DA24AF" w:rsidRDefault="0048685D" w:rsidP="008E117D">
            <w:pPr>
              <w:rPr>
                <w:rFonts w:ascii="StobiSerif Regular" w:hAnsi="StobiSerif Regular"/>
                <w:bCs/>
              </w:rPr>
            </w:pPr>
          </w:p>
          <w:p w14:paraId="7519290A" w14:textId="10D574E4" w:rsidR="008E117D" w:rsidRPr="00DA24AF" w:rsidRDefault="008E117D" w:rsidP="008E117D">
            <w:pPr>
              <w:rPr>
                <w:rFonts w:ascii="StobiSerif Regular" w:hAnsi="StobiSerif Regular" w:cs="Tahoma-Bold"/>
                <w:bCs/>
              </w:rPr>
            </w:pPr>
            <w:r w:rsidRPr="00DA24AF">
              <w:rPr>
                <w:rFonts w:ascii="StobiSerif Regular" w:hAnsi="StobiSerif Regular"/>
                <w:bCs/>
              </w:rPr>
              <w:t xml:space="preserve"> Исто така се уредува стипендирањето на лица за критични специјалности </w:t>
            </w:r>
            <w:r w:rsidRPr="00DA24AF">
              <w:rPr>
                <w:rFonts w:ascii="StobiSerif Regular" w:hAnsi="StobiSerif Regular" w:cs="Tahoma-Bold"/>
                <w:bCs/>
              </w:rPr>
              <w:t xml:space="preserve">кои се дефицитарни на пазарот на трудот или недостасуваат за извршување на функционалните задачи во Министерството. </w:t>
            </w:r>
          </w:p>
          <w:p w14:paraId="67CE92DC" w14:textId="1F5AAFDB" w:rsidR="008E117D" w:rsidRPr="00DA24AF" w:rsidRDefault="008E117D" w:rsidP="008E117D">
            <w:pPr>
              <w:rPr>
                <w:rFonts w:ascii="StobiSerif Regular" w:hAnsi="StobiSerif Regular"/>
              </w:rPr>
            </w:pPr>
            <w:r w:rsidRPr="00DA24AF">
              <w:rPr>
                <w:rFonts w:ascii="StobiSerif Regular" w:hAnsi="StobiSerif Regular" w:cs="Tahoma-Bold"/>
                <w:bCs/>
              </w:rPr>
              <w:t>Се уредува надлежноста за утврдување на критичните специјалности, општите и посебните услови за избор на стипендирани лица од страна на Министерството заради поставување на работни места во Министерството согласно актот за систематизација на работни места, надлежноста за носење на решение за избор на стипендирани лица, висината на стипендијата и паричната награда</w:t>
            </w:r>
            <w:r w:rsidRPr="00DA24AF">
              <w:rPr>
                <w:rFonts w:ascii="StobiSerif Regular" w:hAnsi="StobiSerif Regular"/>
              </w:rPr>
              <w:t>.</w:t>
            </w:r>
          </w:p>
          <w:p w14:paraId="7AE4F502" w14:textId="77777777" w:rsidR="008E117D" w:rsidRPr="00DA24AF" w:rsidRDefault="008E117D" w:rsidP="008E117D">
            <w:pPr>
              <w:rPr>
                <w:rFonts w:ascii="StobiSerif Regular" w:hAnsi="StobiSerif Regular"/>
              </w:rPr>
            </w:pPr>
          </w:p>
          <w:p w14:paraId="3C984DEE" w14:textId="7B95E03E" w:rsidR="008E117D" w:rsidRPr="00DA24AF" w:rsidRDefault="008E117D" w:rsidP="008E117D">
            <w:pPr>
              <w:rPr>
                <w:rFonts w:ascii="StobiSerif Regular" w:hAnsi="StobiSerif Regular"/>
                <w:strike/>
                <w:color w:val="FF0000"/>
              </w:rPr>
            </w:pPr>
            <w:r w:rsidRPr="00DA24AF">
              <w:rPr>
                <w:rFonts w:ascii="StobiSerif Bold" w:hAnsi="StobiSerif Bold" w:cs="Tahoma-Bold"/>
                <w:bCs/>
              </w:rPr>
              <w:t>Во Глава V</w:t>
            </w:r>
            <w:r w:rsidRPr="00DA24AF">
              <w:rPr>
                <w:rFonts w:ascii="StobiSerif Regular" w:hAnsi="StobiSerif Regular" w:cs="Tahoma-Bold"/>
                <w:bCs/>
              </w:rPr>
              <w:t>. се утврдуваат категориите на работните места во Министерството:</w:t>
            </w:r>
            <w:r w:rsidRPr="00DA24AF">
              <w:rPr>
                <w:rFonts w:ascii="StobiSerif Regular" w:hAnsi="StobiSerif Regular"/>
              </w:rPr>
              <w:t xml:space="preserve"> категорија А - државен секретар, категорија Б - раководни службеници, категорија В - стручни службеници, категорија Г- помошно стручни службеници, категорија Д - помошно технички персонал и др. Се утврдуваат нивоа во рамките на секоја категорија, кои овозможуваат движење во кариера </w:t>
            </w:r>
            <w:r w:rsidRPr="00DA24AF">
              <w:rPr>
                <w:rFonts w:ascii="StobiSerif Regular" w:hAnsi="StobiSerif Regular"/>
              </w:rPr>
              <w:lastRenderedPageBreak/>
              <w:t xml:space="preserve">согласно општите и посебните работни компетенции утврдени со актот за систематизација на работни места на Министерството. Се утврдува еквиваленцијата на категориите на вработени во Министерството со активниот воен и цивилен персонал на служба во Армијата. </w:t>
            </w:r>
          </w:p>
          <w:p w14:paraId="39F27535" w14:textId="49259164" w:rsidR="008E117D" w:rsidRPr="00DA24AF" w:rsidRDefault="008E117D" w:rsidP="008E117D">
            <w:pPr>
              <w:rPr>
                <w:rFonts w:ascii="StobiSerif Regular" w:hAnsi="StobiSerif Regular" w:cs="Tahoma-Bold"/>
                <w:bCs/>
              </w:rPr>
            </w:pPr>
            <w:r w:rsidRPr="00DA24AF">
              <w:rPr>
                <w:rFonts w:ascii="StobiSerif Regular" w:hAnsi="StobiSerif Regular"/>
              </w:rPr>
              <w:t>Во оваа глава, се утврдуваат и критериумите за класификација на работните места на вработените во Министерството</w:t>
            </w:r>
            <w:r w:rsidRPr="00DA24AF">
              <w:rPr>
                <w:rFonts w:ascii="StobiSerif Regular" w:hAnsi="StobiSerif Regular" w:cs="Tahoma-Bold"/>
                <w:bCs/>
              </w:rPr>
              <w:t xml:space="preserve">. Се пропишуваат општите компетенции за вработените во Министерството, дадени по категории и посебните услови и компетенции дадени по категории и нивоа.  </w:t>
            </w:r>
          </w:p>
          <w:p w14:paraId="2587529D" w14:textId="4AF51AA1" w:rsidR="008E117D" w:rsidRPr="00DA24AF" w:rsidRDefault="008E117D" w:rsidP="008E117D">
            <w:pPr>
              <w:rPr>
                <w:rFonts w:ascii="StobiSerif Regular" w:hAnsi="StobiSerif Regular" w:cs="Tahoma-Bold"/>
                <w:bCs/>
              </w:rPr>
            </w:pPr>
            <w:r w:rsidRPr="00DA24AF">
              <w:rPr>
                <w:rFonts w:ascii="StobiSerif Bold" w:hAnsi="StobiSerif Bold" w:cs="Tahoma-Bold"/>
                <w:bCs/>
              </w:rPr>
              <w:t>Во Глава V.</w:t>
            </w:r>
            <w:r w:rsidRPr="00DA24AF">
              <w:rPr>
                <w:rFonts w:ascii="StobiSerif Regular" w:hAnsi="StobiSerif Regular" w:cs="Tahoma-Bold"/>
                <w:bCs/>
              </w:rPr>
              <w:t xml:space="preserve"> се уредуваат надлежностите на државниот секретар</w:t>
            </w:r>
            <w:r w:rsidRPr="00DA24AF">
              <w:rPr>
                <w:rFonts w:ascii="StobiSerif Regular" w:hAnsi="StobiSerif Regular"/>
              </w:rPr>
              <w:t xml:space="preserve"> во Министерството за одбрана,</w:t>
            </w:r>
            <w:r w:rsidRPr="00DA24AF">
              <w:rPr>
                <w:rFonts w:ascii="StobiSerif Regular" w:hAnsi="StobiSerif Regular" w:cs="Tahoma-Bold"/>
                <w:bCs/>
              </w:rPr>
              <w:t xml:space="preserve"> и неговото назначување , именување односно избор, во постапка утврдена со закон</w:t>
            </w:r>
            <w:r w:rsidRPr="00DA24AF">
              <w:rPr>
                <w:rFonts w:ascii="StobiSerif Regular" w:hAnsi="StobiSerif Regular"/>
              </w:rPr>
              <w:t>.</w:t>
            </w:r>
          </w:p>
          <w:p w14:paraId="53791B23" w14:textId="77777777" w:rsidR="008E117D" w:rsidRPr="00DA24AF" w:rsidRDefault="008E117D" w:rsidP="008E117D">
            <w:pPr>
              <w:rPr>
                <w:rFonts w:ascii="StobiSerif Regular" w:hAnsi="StobiSerif Regular"/>
                <w:b/>
              </w:rPr>
            </w:pPr>
            <w:r w:rsidRPr="00DA24AF">
              <w:rPr>
                <w:rFonts w:ascii="StobiSerif Regular" w:hAnsi="StobiSerif Regular" w:cs="Tahoma-Bold"/>
                <w:bCs/>
              </w:rPr>
              <w:t xml:space="preserve">Се регулира назначувањето на директор за директорат, општите и посебните услови за засновање на работниот однос, траењето на мандатот и условите за негово продолжување, случаите на разрешување пред истек на мандатот и распоредувањето по престанок на мандатот. </w:t>
            </w:r>
          </w:p>
          <w:p w14:paraId="3BFBB9B6" w14:textId="5B18B740" w:rsidR="008E117D" w:rsidRPr="00DA24AF" w:rsidRDefault="008E117D" w:rsidP="008E117D">
            <w:pPr>
              <w:rPr>
                <w:rFonts w:ascii="StobiSerif Regular" w:hAnsi="StobiSerif Regular"/>
              </w:rPr>
            </w:pPr>
            <w:r w:rsidRPr="00DA24AF">
              <w:rPr>
                <w:rFonts w:ascii="StobiSerif Bold" w:hAnsi="StobiSerif Bold" w:cs="Tahoma-Bold"/>
                <w:bCs/>
              </w:rPr>
              <w:t>Глава VI.</w:t>
            </w:r>
            <w:r w:rsidRPr="00DA24AF">
              <w:rPr>
                <w:rFonts w:ascii="StobiSerif Regular" w:hAnsi="StobiSerif Regular" w:cs="Tahoma-Bold"/>
                <w:bCs/>
              </w:rPr>
              <w:t xml:space="preserve"> го уредува </w:t>
            </w:r>
            <w:r w:rsidRPr="00DA24AF">
              <w:rPr>
                <w:rFonts w:ascii="StobiSerif Regular" w:hAnsi="StobiSerif Regular"/>
              </w:rPr>
              <w:t xml:space="preserve">вработувањето, општите услови за засновање на работниот однос, вработувањето со и без јавен оглас, распоредувањето и мобилноста, во кој контекст се утврдуваат општите и посебните услови за засновање на работниот однос во Министерството, трите фази на постапката за вработување со јавен оглас, </w:t>
            </w:r>
            <w:r w:rsidRPr="00DA24AF">
              <w:rPr>
                <w:rFonts w:ascii="StobiSerif Regular" w:hAnsi="StobiSerif Regular"/>
              </w:rPr>
              <w:lastRenderedPageBreak/>
              <w:t>потребните бодови за поминување на секоја фаза, надлежноста за донесување на одлука за избор, како и надлежноста за склучување на договор за вработување и за донесување на решение за распоредување. Исто така, с</w:t>
            </w:r>
            <w:r w:rsidRPr="00DA24AF">
              <w:rPr>
                <w:rFonts w:ascii="StobiSerif Regular" w:hAnsi="StobiSerif Regular" w:cs="StobiSerifRegular"/>
              </w:rPr>
              <w:t>е уредуваат начинот и околностите под кои се врши распоредување на вработените во Министерството, начинот на спроведу</w:t>
            </w:r>
            <w:r w:rsidR="00875D13" w:rsidRPr="00DA24AF">
              <w:rPr>
                <w:rFonts w:ascii="StobiSerif Regular" w:hAnsi="StobiSerif Regular" w:cs="StobiSerifRegular"/>
              </w:rPr>
              <w:t>вање на постапката за мобилност, како и в</w:t>
            </w:r>
            <w:r w:rsidR="00875D13" w:rsidRPr="00DA24AF">
              <w:rPr>
                <w:rFonts w:ascii="StobiSerif Regular" w:hAnsi="StobiSerif Regular"/>
              </w:rPr>
              <w:t>работување без јавен оглас</w:t>
            </w:r>
            <w:r w:rsidR="0012571F" w:rsidRPr="00DA24AF">
              <w:rPr>
                <w:rFonts w:ascii="StobiSerif Regular" w:hAnsi="StobiSerif Regular"/>
              </w:rPr>
              <w:t>. Без јавен оглас предвидено е вработување на лица утврдени како критични специјалности, вработување на еден невработен член за семејството на загинат или починат вработен во Министерството и на припадник на безбеднсосните сили од Министерството, како и со лица со попреченост утврдени со закон.</w:t>
            </w:r>
          </w:p>
          <w:p w14:paraId="43104765" w14:textId="77777777" w:rsidR="008E117D" w:rsidRPr="00DA24AF" w:rsidRDefault="008E117D" w:rsidP="008E117D">
            <w:pPr>
              <w:autoSpaceDE w:val="0"/>
              <w:autoSpaceDN w:val="0"/>
              <w:adjustRightInd w:val="0"/>
              <w:rPr>
                <w:rFonts w:ascii="StobiSerif Bold" w:hAnsi="StobiSerif Bold" w:cs="Tahoma-Bold"/>
                <w:bCs/>
              </w:rPr>
            </w:pPr>
          </w:p>
          <w:p w14:paraId="628FC415" w14:textId="133B19FD" w:rsidR="008E117D" w:rsidRPr="00DA24AF" w:rsidRDefault="008E117D" w:rsidP="008E117D">
            <w:pPr>
              <w:autoSpaceDE w:val="0"/>
              <w:autoSpaceDN w:val="0"/>
              <w:adjustRightInd w:val="0"/>
              <w:rPr>
                <w:rFonts w:ascii="StobiSerif Regular" w:hAnsi="StobiSerif Regular" w:cs="StobiSerifRegular"/>
              </w:rPr>
            </w:pPr>
            <w:r w:rsidRPr="00DA24AF">
              <w:rPr>
                <w:rFonts w:ascii="StobiSerif Bold" w:hAnsi="StobiSerif Bold" w:cs="Tahoma-Bold"/>
                <w:bCs/>
              </w:rPr>
              <w:t>Во Глава VII.</w:t>
            </w:r>
            <w:r w:rsidRPr="00DA24AF">
              <w:rPr>
                <w:rFonts w:ascii="StobiSerif Regular" w:hAnsi="StobiSerif Regular" w:cs="StobiSerifRegular"/>
              </w:rPr>
              <w:t xml:space="preserve"> се уредува водењето во кариера</w:t>
            </w:r>
            <w:r w:rsidRPr="00DA24AF">
              <w:rPr>
                <w:rFonts w:ascii="StobiSerif Regular" w:hAnsi="StobiSerif Regular"/>
              </w:rPr>
              <w:t xml:space="preserve"> на вработените, согласно системот на способности и заслуги (мерит систем). Се уредува, унапредувањето на вработените, кое може да биде: унапредување во платен ранг на исто работно место и унапредување на друго работно место. Се пропишуваат овластени одбори за водење во кариера, нивната работа, составот и надлежноста за нивно формирање. Во оваа глава, се уредува и школувањето, </w:t>
            </w:r>
            <w:r w:rsidR="0012571F" w:rsidRPr="00DA24AF">
              <w:rPr>
                <w:rFonts w:ascii="StobiSerif Regular" w:hAnsi="StobiSerif Regular"/>
              </w:rPr>
              <w:t>стручното оспособување,</w:t>
            </w:r>
            <w:r w:rsidRPr="00DA24AF">
              <w:rPr>
                <w:rFonts w:ascii="StobiSerif Regular" w:hAnsi="StobiSerif Regular"/>
              </w:rPr>
              <w:t xml:space="preserve"> усовршување </w:t>
            </w:r>
            <w:r w:rsidR="0012571F" w:rsidRPr="00DA24AF">
              <w:rPr>
                <w:rFonts w:ascii="StobiSerif Regular" w:hAnsi="StobiSerif Regular"/>
              </w:rPr>
              <w:t xml:space="preserve">и специјализација </w:t>
            </w:r>
            <w:r w:rsidRPr="00DA24AF">
              <w:rPr>
                <w:rFonts w:ascii="StobiSerif Regular" w:hAnsi="StobiSerif Regular"/>
              </w:rPr>
              <w:t>на вработените, обу</w:t>
            </w:r>
            <w:r w:rsidR="0012571F" w:rsidRPr="00DA24AF">
              <w:rPr>
                <w:rFonts w:ascii="StobiSerif Regular" w:hAnsi="StobiSerif Regular"/>
              </w:rPr>
              <w:t>чувањето од страна на обучувачи и менторството.</w:t>
            </w:r>
          </w:p>
          <w:p w14:paraId="40624407" w14:textId="77777777" w:rsidR="008E117D" w:rsidRPr="00DA24AF" w:rsidRDefault="008E117D" w:rsidP="008E117D">
            <w:pPr>
              <w:rPr>
                <w:rFonts w:ascii="StobiSerif Bold" w:hAnsi="StobiSerif Bold" w:cs="Tahoma-Bold"/>
                <w:bCs/>
              </w:rPr>
            </w:pPr>
          </w:p>
          <w:p w14:paraId="14D897B0" w14:textId="73B4BEA8" w:rsidR="008E117D" w:rsidRPr="00DA24AF" w:rsidRDefault="008E117D" w:rsidP="008E117D">
            <w:pPr>
              <w:rPr>
                <w:rFonts w:ascii="StobiSerif Regular" w:hAnsi="StobiSerif Regular"/>
              </w:rPr>
            </w:pPr>
            <w:r w:rsidRPr="00DA24AF">
              <w:rPr>
                <w:rFonts w:ascii="StobiSerif Bold" w:hAnsi="StobiSerif Bold" w:cs="Tahoma-Bold"/>
                <w:bCs/>
              </w:rPr>
              <w:lastRenderedPageBreak/>
              <w:t>Во Глава VIII.</w:t>
            </w:r>
            <w:r w:rsidRPr="00DA24AF">
              <w:rPr>
                <w:rFonts w:ascii="StobiSerif Regular" w:hAnsi="StobiSerif Regular" w:cs="StobiSerifRegular"/>
              </w:rPr>
              <w:t xml:space="preserve"> </w:t>
            </w:r>
            <w:r w:rsidRPr="00DA24AF">
              <w:rPr>
                <w:rFonts w:ascii="StobiSerif Regular" w:hAnsi="StobiSerif Regular" w:cs="Tahoma-Bold"/>
                <w:bCs/>
              </w:rPr>
              <w:t xml:space="preserve">се регулира упатувањето на вработените во земјата и во странство, заради исполнување на обрските и потребите на Министерството, а </w:t>
            </w:r>
            <w:r w:rsidRPr="00DA24AF">
              <w:rPr>
                <w:rFonts w:ascii="StobiSerif Regular" w:hAnsi="StobiSerif Regular"/>
              </w:rPr>
              <w:t>согласно преземените обврски со меѓународните договори ратификувани согласно со Уставот и членството во НАТО, кое се врши согласно принципот за водење во кариера и од страна на Овластени одбори, како и правата и должностите на вработените додека се упатени на национална или меѓународна должност должност. Се утврдува селекцијата за упатување од страна на Комисија, составот на Комисијата, рокот за завршување на постапката за селекција, надлежноста за носење на одлука за избор, надлежноста за носење на решение за упатување и на решение за враќање, како и за продолжување на мандатот, како и случаите на предвремено враќање од должноста, продолжување на мандатот и времетрење на мандатот.</w:t>
            </w:r>
          </w:p>
          <w:p w14:paraId="543FF7EE" w14:textId="091ABD2B" w:rsidR="008E117D" w:rsidRPr="00DA24AF" w:rsidRDefault="008E117D" w:rsidP="008E117D">
            <w:pPr>
              <w:rPr>
                <w:rFonts w:ascii="StobiSerif Regular" w:hAnsi="StobiSerif Regular"/>
                <w:strike/>
              </w:rPr>
            </w:pPr>
            <w:r w:rsidRPr="00DA24AF">
              <w:rPr>
                <w:rFonts w:ascii="StobiSerif Regular" w:hAnsi="StobiSerif Regular"/>
              </w:rPr>
              <w:t>Се пропишуваат условите за упатување, како и условите кои се сметаат за предност за упатување на вработен. Се пропишува траење на мандатот</w:t>
            </w:r>
            <w:r w:rsidRPr="00DA24AF">
              <w:rPr>
                <w:rFonts w:ascii="StobiSerif Regular" w:hAnsi="StobiSerif Regular"/>
                <w:color w:val="FF0000"/>
              </w:rPr>
              <w:t xml:space="preserve"> </w:t>
            </w:r>
            <w:r w:rsidRPr="00DA24AF">
              <w:rPr>
                <w:rFonts w:ascii="StobiSerif Regular" w:hAnsi="StobiSerif Regular"/>
              </w:rPr>
              <w:t xml:space="preserve">и случаите кога мандатот може да трае и пократко, како и случаите кога се продолжува мандатот. </w:t>
            </w:r>
          </w:p>
          <w:p w14:paraId="351739C2" w14:textId="77777777" w:rsidR="008E117D" w:rsidRPr="00DA24AF" w:rsidRDefault="008E117D" w:rsidP="008E117D">
            <w:pPr>
              <w:rPr>
                <w:rFonts w:ascii="StobiSerif Bold" w:hAnsi="StobiSerif Bold" w:cs="Tahoma-Bold"/>
                <w:bCs/>
              </w:rPr>
            </w:pPr>
          </w:p>
          <w:p w14:paraId="570F8837" w14:textId="1896C2F2" w:rsidR="008E117D" w:rsidRPr="00DA24AF" w:rsidRDefault="008E117D" w:rsidP="008E117D">
            <w:pPr>
              <w:rPr>
                <w:rFonts w:ascii="StobiSerif Regular" w:hAnsi="StobiSerif Regular"/>
                <w:color w:val="000000"/>
              </w:rPr>
            </w:pPr>
            <w:r w:rsidRPr="00DA24AF">
              <w:rPr>
                <w:rFonts w:ascii="StobiSerif Bold" w:hAnsi="StobiSerif Bold" w:cs="Tahoma-Bold"/>
                <w:bCs/>
              </w:rPr>
              <w:t>Во Глава IX</w:t>
            </w:r>
            <w:r w:rsidRPr="00DA24AF">
              <w:rPr>
                <w:rFonts w:ascii="StobiSerif Regular" w:hAnsi="StobiSerif Regular" w:cs="Tahoma-Bold"/>
                <w:bCs/>
              </w:rPr>
              <w:t xml:space="preserve">. се пропишува учинокот и оценувањето на вработените, критериумите врз основа на кои се следи учинокот, оценувањето на вработените во Министерството, кое е бројчано и дискриптивно, критериумите за </w:t>
            </w:r>
            <w:r w:rsidRPr="00DA24AF">
              <w:rPr>
                <w:rFonts w:ascii="StobiSerif Regular" w:hAnsi="StobiSerif Regular" w:cs="Tahoma-Bold"/>
                <w:bCs/>
              </w:rPr>
              <w:lastRenderedPageBreak/>
              <w:t xml:space="preserve">оценување на вработениот, како и  надлежноста за вршење на оценување </w:t>
            </w:r>
            <w:r w:rsidRPr="00DA24AF">
              <w:rPr>
                <w:rFonts w:ascii="StobiSerif Regular" w:hAnsi="StobiSerif Regular"/>
                <w:color w:val="000000"/>
              </w:rPr>
              <w:t>и надлежноста за одлучување по жалба на оценката.</w:t>
            </w:r>
          </w:p>
          <w:p w14:paraId="5D7D7119" w14:textId="6F687C63" w:rsidR="008E117D" w:rsidRPr="00DA24AF" w:rsidRDefault="008E117D" w:rsidP="008E117D">
            <w:pPr>
              <w:autoSpaceDE w:val="0"/>
              <w:autoSpaceDN w:val="0"/>
              <w:adjustRightInd w:val="0"/>
              <w:rPr>
                <w:rFonts w:ascii="StobiSerif Regular" w:hAnsi="StobiSerif Regular" w:cs="StobiSerifRegular"/>
                <w:strike/>
                <w:color w:val="FF0000"/>
              </w:rPr>
            </w:pPr>
            <w:r w:rsidRPr="00DA24AF">
              <w:rPr>
                <w:rFonts w:ascii="StobiSerif Bold" w:hAnsi="StobiSerif Bold" w:cs="Tahoma-Bold"/>
                <w:bCs/>
              </w:rPr>
              <w:t>Во Глава X</w:t>
            </w:r>
            <w:r w:rsidRPr="00DA24AF">
              <w:rPr>
                <w:rFonts w:ascii="StobiSerif Regular" w:hAnsi="StobiSerif Regular" w:cs="Tahoma-Bold"/>
                <w:bCs/>
              </w:rPr>
              <w:t>. се пропишува здравствената заштита и осигурувањето на вработените во Министерството</w:t>
            </w:r>
            <w:r w:rsidRPr="00DA24AF">
              <w:rPr>
                <w:rFonts w:ascii="StobiSerif Regular" w:hAnsi="StobiSerif Regular" w:cs="StobiSerifRegular"/>
              </w:rPr>
              <w:t>, во кој контекст се уредува надоместок на трошоци за здравствена заштита при користење на здравствени услуги во јавните здравствени установи и</w:t>
            </w:r>
            <w:r w:rsidRPr="00DA24AF">
              <w:rPr>
                <w:rFonts w:ascii="StobiSerif Regular" w:hAnsi="StobiSerif Regular" w:cs="StobiSerifRegular"/>
                <w:color w:val="FF0000"/>
              </w:rPr>
              <w:t xml:space="preserve"> </w:t>
            </w:r>
            <w:r w:rsidRPr="00DA24AF">
              <w:rPr>
                <w:rFonts w:ascii="StobiSerif Regular" w:hAnsi="StobiSerif Regular" w:cs="StobiSerifRegular"/>
              </w:rPr>
              <w:t>приватните здравствени установи кои имаат склучено договор со ФЗОМ, како и ослободување од плаќање на лекови кои се наоѓаат на листата на лекови што со општ акт ја утврдува Фондот за здравствено осигурување на Република Северна Македонија.</w:t>
            </w:r>
          </w:p>
          <w:p w14:paraId="3068B642" w14:textId="3B194FC2" w:rsidR="008E117D" w:rsidRPr="00DA24AF" w:rsidRDefault="008E117D" w:rsidP="008E117D">
            <w:pPr>
              <w:autoSpaceDE w:val="0"/>
              <w:autoSpaceDN w:val="0"/>
              <w:adjustRightInd w:val="0"/>
              <w:rPr>
                <w:rFonts w:ascii="StobiSerif Regular" w:hAnsi="StobiSerif Regular" w:cs="StobiSerifRegular"/>
              </w:rPr>
            </w:pPr>
            <w:r w:rsidRPr="00DA24AF">
              <w:rPr>
                <w:rFonts w:ascii="StobiSerif Regular" w:hAnsi="StobiSerif Regular" w:cs="StobiSerifRegular"/>
              </w:rPr>
              <w:t xml:space="preserve">Се уредува правото на користење на здравствени услуги во странство за вработените кога се упатени на должност и за членовите на нивните семејства, во земји со кои Републиката нема склучено/превземено договор за социјално осигурување или има склучено/превземено договор за социјално осигурување, но во истиот не е уредена можноста за користење на здравствени услуги за време на упатувањето, Министерството да може да склучува договор со осигурителна компанија од Републиката или од државата каде е упатен, </w:t>
            </w:r>
            <w:bookmarkStart w:id="0" w:name="_Hlk125463509"/>
            <w:r w:rsidRPr="00DA24AF">
              <w:rPr>
                <w:rFonts w:ascii="StobiSerif Regular" w:hAnsi="StobiSerif Regular" w:cs="StobiSerifRegular"/>
              </w:rPr>
              <w:t>за право на користење на здравствени услуги во странство</w:t>
            </w:r>
            <w:bookmarkEnd w:id="0"/>
            <w:r w:rsidRPr="00DA24AF">
              <w:rPr>
                <w:rFonts w:ascii="StobiSerif Regular" w:hAnsi="StobiSerif Regular" w:cs="StobiSerifRegular"/>
              </w:rPr>
              <w:t xml:space="preserve"> на вработениот и на членовите на неговото семејство.</w:t>
            </w:r>
          </w:p>
          <w:p w14:paraId="551593C7" w14:textId="3680BD4F" w:rsidR="008E117D" w:rsidRPr="00DA24AF" w:rsidRDefault="008E117D" w:rsidP="008E117D">
            <w:pPr>
              <w:autoSpaceDE w:val="0"/>
              <w:autoSpaceDN w:val="0"/>
              <w:adjustRightInd w:val="0"/>
              <w:rPr>
                <w:rFonts w:ascii="StobiSerif Regular" w:hAnsi="StobiSerif Regular" w:cs="StobiSerifRegular"/>
              </w:rPr>
            </w:pPr>
            <w:r w:rsidRPr="00DA24AF">
              <w:rPr>
                <w:rFonts w:ascii="StobiSerif Regular" w:hAnsi="StobiSerif Regular" w:cs="StobiSerifRegular"/>
              </w:rPr>
              <w:t xml:space="preserve">Се утврдува дека надоместокот на трошоците за користење на здравствени </w:t>
            </w:r>
            <w:r w:rsidRPr="00DA24AF">
              <w:rPr>
                <w:rFonts w:ascii="StobiSerif Regular" w:hAnsi="StobiSerif Regular" w:cs="StobiSerifRegular"/>
              </w:rPr>
              <w:lastRenderedPageBreak/>
              <w:t>услуги во напред наведените случаи е на товар на Министерството.</w:t>
            </w:r>
          </w:p>
          <w:p w14:paraId="3C24C437" w14:textId="133DB2EF" w:rsidR="008E117D" w:rsidRPr="00DA24AF" w:rsidRDefault="008E117D" w:rsidP="008E117D">
            <w:pPr>
              <w:autoSpaceDE w:val="0"/>
              <w:autoSpaceDN w:val="0"/>
              <w:adjustRightInd w:val="0"/>
              <w:rPr>
                <w:rFonts w:ascii="StobiSerif Regular" w:hAnsi="StobiSerif Regular" w:cs="StobiSerifRegular"/>
              </w:rPr>
            </w:pPr>
            <w:r w:rsidRPr="00DA24AF">
              <w:rPr>
                <w:rFonts w:ascii="StobiSerif Regular" w:hAnsi="StobiSerif Regular" w:cs="StobiSerifRegular"/>
              </w:rPr>
              <w:t xml:space="preserve">Во оваа глава се уредува надоместокот на плата за време на отсуство од работа поради боледување односно привремената спреченост за работа на вработените во Министерството, како и обврската на </w:t>
            </w:r>
            <w:r w:rsidRPr="00DA24AF">
              <w:rPr>
                <w:rFonts w:ascii="StobiSerif Regular" w:hAnsi="StobiSerif Regular" w:cs="Tahoma"/>
              </w:rPr>
              <w:t>Министерството за одбрана да ги осигура вработените за случај на смрт, телесно оштетување или губење на работната способност, кое се врши по категории, според видот на работните задачи и условите под кои се вршат, и трае 24 часа.</w:t>
            </w:r>
          </w:p>
          <w:p w14:paraId="069150D8" w14:textId="31A3211F" w:rsidR="008E117D" w:rsidRPr="00DA24AF" w:rsidRDefault="008E117D" w:rsidP="008E117D">
            <w:pPr>
              <w:autoSpaceDE w:val="0"/>
              <w:autoSpaceDN w:val="0"/>
              <w:adjustRightInd w:val="0"/>
              <w:rPr>
                <w:rFonts w:ascii="StobiSerif Regular" w:hAnsi="StobiSerif Regular" w:cs="TimesNewRomanPSMT"/>
              </w:rPr>
            </w:pPr>
            <w:r w:rsidRPr="00DA24AF">
              <w:rPr>
                <w:rFonts w:ascii="StobiSerif Bold" w:hAnsi="StobiSerif Bold" w:cs="Tahoma-Bold"/>
                <w:bCs/>
              </w:rPr>
              <w:t xml:space="preserve">Во Глава XI. </w:t>
            </w:r>
            <w:r w:rsidRPr="00DA24AF">
              <w:rPr>
                <w:rFonts w:ascii="StobiSerif Regular" w:hAnsi="StobiSerif Regular" w:cs="Tahoma-Bold"/>
                <w:bCs/>
              </w:rPr>
              <w:t xml:space="preserve">се уредува работното време, одморите и отсуствата на вработените, во кој контекст се уредува полно и скратено работно време, правото на одмор (пауза) во текот на работното време, работата во смени во одделни организациони единици на Министерството, правото на годишен одмор, начинот на користење на годишниот одмор, критериумите за пресметување на должината на годишниот одмор, надлежноста за донесување на решение за користење на годишниот одмор и рокот за донесување, правото на спорт и рекреација на вработените, </w:t>
            </w:r>
            <w:r w:rsidRPr="00DA24AF">
              <w:rPr>
                <w:rFonts w:ascii="StobiSerif Regular" w:hAnsi="StobiSerif Regular" w:cs="TimesNewRomanPSMT"/>
              </w:rPr>
              <w:t xml:space="preserve">правото на платено отсуство од работа во текот на една календарска година за избран за член на спортска државна репрезентација, правото на отсуство од работа со надомест на плата во согласност со Колективниот договор на Министерството, </w:t>
            </w:r>
            <w:r w:rsidRPr="00DA24AF">
              <w:rPr>
                <w:rFonts w:ascii="StobiSerif Regular" w:hAnsi="StobiSerif Regular"/>
              </w:rPr>
              <w:t xml:space="preserve">право на неплатено отсуство заради неопходни потреби и на барање на вработениот во текот на една </w:t>
            </w:r>
            <w:r w:rsidRPr="00DA24AF">
              <w:rPr>
                <w:rFonts w:ascii="StobiSerif Regular" w:hAnsi="StobiSerif Regular"/>
              </w:rPr>
              <w:lastRenderedPageBreak/>
              <w:t>календарска година, кое е предвидено да се остварува согласно Законот за работни односи и Колективниот договор на Министерството за одбрана.</w:t>
            </w:r>
            <w:r w:rsidRPr="00DA24AF">
              <w:rPr>
                <w:rFonts w:ascii="StobiSerif Regular" w:hAnsi="StobiSerif Regular" w:cs="TimesNewRomanPSMT"/>
              </w:rPr>
              <w:t xml:space="preserve"> </w:t>
            </w:r>
          </w:p>
          <w:p w14:paraId="2A59256A" w14:textId="0FD721CC" w:rsidR="008E117D" w:rsidRPr="00DA24AF" w:rsidRDefault="008E117D" w:rsidP="008E117D">
            <w:pPr>
              <w:autoSpaceDE w:val="0"/>
              <w:autoSpaceDN w:val="0"/>
              <w:adjustRightInd w:val="0"/>
              <w:rPr>
                <w:rFonts w:ascii="StobiSerif Regular" w:hAnsi="StobiSerif Regular" w:cs="TimesNewRomanPSMT"/>
              </w:rPr>
            </w:pPr>
            <w:r w:rsidRPr="00DA24AF">
              <w:rPr>
                <w:rFonts w:ascii="StobiSerif Regular" w:hAnsi="StobiSerif Regular" w:cs="Tahoma-Bold"/>
                <w:bCs/>
              </w:rPr>
              <w:t xml:space="preserve">Во оваа глава, се пропишува мирување на работниот однос на вработен кој е избран или именуван на државна или јавна функција и </w:t>
            </w:r>
            <w:r w:rsidRPr="00DA24AF">
              <w:rPr>
                <w:rFonts w:ascii="StobiSerif Regular" w:hAnsi="StobiSerif Regular" w:cs="Tahoma"/>
              </w:rPr>
              <w:t>правото во рок од 15 дена по престанувањето на функцијата да се врати на работа и да се распореди на работно место на исто ниво согласно општите и посебни работни компетенции,</w:t>
            </w:r>
            <w:r w:rsidRPr="00DA24AF">
              <w:rPr>
                <w:rFonts w:ascii="StobiSerif Regular" w:hAnsi="StobiSerif Regular"/>
              </w:rPr>
              <w:t xml:space="preserve"> </w:t>
            </w:r>
            <w:r w:rsidRPr="00DA24AF">
              <w:rPr>
                <w:rFonts w:ascii="StobiSerif Regular" w:hAnsi="StobiSerif Regular" w:cs="Tahoma"/>
              </w:rPr>
              <w:t>на кое бил распореден пред да биде избран или именуван на државна или јавна функција.</w:t>
            </w:r>
          </w:p>
          <w:p w14:paraId="38FD1ED0" w14:textId="77777777" w:rsidR="008E117D" w:rsidRPr="00DA24AF" w:rsidRDefault="008E117D" w:rsidP="008E117D">
            <w:pPr>
              <w:tabs>
                <w:tab w:val="left" w:pos="142"/>
              </w:tabs>
              <w:rPr>
                <w:rFonts w:ascii="StobiSerif Bold" w:hAnsi="StobiSerif Bold" w:cs="Tahoma-Bold"/>
                <w:bCs/>
              </w:rPr>
            </w:pPr>
          </w:p>
          <w:p w14:paraId="6193DA17" w14:textId="77777777" w:rsidR="008E117D" w:rsidRPr="00DA24AF" w:rsidRDefault="008E117D" w:rsidP="008E117D">
            <w:pPr>
              <w:tabs>
                <w:tab w:val="left" w:pos="142"/>
              </w:tabs>
              <w:rPr>
                <w:rFonts w:ascii="StobiSerif Regular" w:hAnsi="StobiSerif Regular" w:cs="Tahoma-Bold"/>
                <w:bCs/>
              </w:rPr>
            </w:pPr>
            <w:r w:rsidRPr="00DA24AF">
              <w:rPr>
                <w:rFonts w:ascii="StobiSerif Bold" w:hAnsi="StobiSerif Bold" w:cs="Tahoma-Bold"/>
                <w:bCs/>
              </w:rPr>
              <w:t>Глава XII</w:t>
            </w:r>
            <w:r w:rsidRPr="00DA24AF">
              <w:rPr>
                <w:rFonts w:ascii="StobiSerif Regular" w:hAnsi="StobiSerif Regular" w:cs="Tahoma-Bold"/>
                <w:bCs/>
              </w:rPr>
              <w:t>. ја уредува дисциплинската и материјалната одговорност на вработените  во Министерството, видовите на дисциплинска одговорност, дисциплинските мерки, изрекување на дисциплински мерки за дисциплинска неуредност, дисциплинската постапка за дисциплински престап, застареноста за поведување на дисциплинска постапка, извршување на парична казна, суспензија, како и надоместокот за причинета материјална штета и надоместокот за претрпената штета.</w:t>
            </w:r>
          </w:p>
          <w:p w14:paraId="00229DF8" w14:textId="77777777" w:rsidR="008E117D" w:rsidRPr="00DA24AF" w:rsidRDefault="008E117D" w:rsidP="008E117D">
            <w:pPr>
              <w:autoSpaceDE w:val="0"/>
              <w:autoSpaceDN w:val="0"/>
              <w:adjustRightInd w:val="0"/>
              <w:rPr>
                <w:rFonts w:ascii="StobiSerif Bold" w:hAnsi="StobiSerif Bold" w:cs="Tahoma-Bold"/>
                <w:bCs/>
              </w:rPr>
            </w:pPr>
          </w:p>
          <w:p w14:paraId="4B12DF00" w14:textId="493D1631" w:rsidR="008E117D" w:rsidRPr="00DA24AF" w:rsidRDefault="008E117D" w:rsidP="008E117D">
            <w:pPr>
              <w:autoSpaceDE w:val="0"/>
              <w:autoSpaceDN w:val="0"/>
              <w:adjustRightInd w:val="0"/>
              <w:rPr>
                <w:rFonts w:ascii="StobiSerif Regular" w:hAnsi="StobiSerif Regular" w:cs="Tahoma-Bold"/>
                <w:bCs/>
              </w:rPr>
            </w:pPr>
            <w:r w:rsidRPr="00DA24AF">
              <w:rPr>
                <w:rFonts w:ascii="StobiSerif Bold" w:hAnsi="StobiSerif Bold" w:cs="Tahoma-Bold"/>
                <w:bCs/>
              </w:rPr>
              <w:t xml:space="preserve">Во Глава XIII. </w:t>
            </w:r>
            <w:r w:rsidRPr="00DA24AF">
              <w:rPr>
                <w:rFonts w:ascii="StobiSerif Regular" w:hAnsi="StobiSerif Regular" w:cs="Tahoma-Bold"/>
                <w:bCs/>
              </w:rPr>
              <w:t>се утврдува</w:t>
            </w:r>
            <w:r w:rsidRPr="00DA24AF">
              <w:rPr>
                <w:rFonts w:ascii="StobiSerif Bold" w:hAnsi="StobiSerif Bold" w:cs="Tahoma-Bold"/>
                <w:bCs/>
              </w:rPr>
              <w:t xml:space="preserve"> </w:t>
            </w:r>
            <w:r w:rsidRPr="00DA24AF">
              <w:rPr>
                <w:rFonts w:ascii="StobiSerif Regular" w:hAnsi="StobiSerif Regular" w:cs="Tahoma-Bold"/>
                <w:bCs/>
              </w:rPr>
              <w:t>платата и надоместоците на платата на вработените, составните делови на платата</w:t>
            </w:r>
            <w:r w:rsidR="00A82A67" w:rsidRPr="00DA24AF">
              <w:rPr>
                <w:rFonts w:ascii="StobiSerif Regular" w:hAnsi="StobiSerif Regular" w:cs="Tahoma-Bold"/>
                <w:bCs/>
              </w:rPr>
              <w:t>.</w:t>
            </w:r>
            <w:r w:rsidRPr="00DA24AF">
              <w:rPr>
                <w:rFonts w:ascii="StobiSerif Regular" w:hAnsi="StobiSerif Regular" w:cs="Tahoma-Bold"/>
                <w:bCs/>
              </w:rPr>
              <w:t xml:space="preserve"> </w:t>
            </w:r>
          </w:p>
          <w:p w14:paraId="790A98F3" w14:textId="4957330D" w:rsidR="008E117D" w:rsidRPr="00DA24AF" w:rsidRDefault="008E117D" w:rsidP="008E117D">
            <w:pPr>
              <w:autoSpaceDE w:val="0"/>
              <w:autoSpaceDN w:val="0"/>
              <w:adjustRightInd w:val="0"/>
              <w:rPr>
                <w:rFonts w:ascii="StobiSerif Regular" w:eastAsiaTheme="minorHAnsi" w:hAnsi="StobiSerif Regular" w:cs="StobiSerifRegular"/>
                <w:bCs/>
                <w:strike/>
                <w:color w:val="FF0000"/>
                <w:lang w:eastAsia="en-US"/>
              </w:rPr>
            </w:pPr>
            <w:r w:rsidRPr="00DA24AF">
              <w:rPr>
                <w:rFonts w:ascii="StobiSerif Regular" w:hAnsi="StobiSerif Regular" w:cs="Tahoma-Bold"/>
                <w:bCs/>
              </w:rPr>
              <w:t xml:space="preserve">Се разработува основната компонента на платата. </w:t>
            </w:r>
            <w:r w:rsidRPr="00DA24AF">
              <w:rPr>
                <w:rFonts w:ascii="StobiSerif Regular" w:hAnsi="StobiSerif Regular" w:cs="Tahoma"/>
              </w:rPr>
              <w:t xml:space="preserve">Се разработува исклучителната компонента на платата. </w:t>
            </w:r>
          </w:p>
          <w:p w14:paraId="269A9F69" w14:textId="77777777" w:rsidR="008E117D" w:rsidRPr="00DA24AF" w:rsidRDefault="008E117D" w:rsidP="008E117D">
            <w:pPr>
              <w:autoSpaceDE w:val="0"/>
              <w:autoSpaceDN w:val="0"/>
              <w:adjustRightInd w:val="0"/>
              <w:rPr>
                <w:rFonts w:ascii="StobiSerif Regular" w:eastAsiaTheme="minorHAnsi" w:hAnsi="StobiSerif Regular" w:cs="StobiSerifRegular"/>
                <w:bCs/>
                <w:lang w:eastAsia="en-US"/>
              </w:rPr>
            </w:pPr>
          </w:p>
          <w:p w14:paraId="29100F25" w14:textId="77777777" w:rsidR="008E117D" w:rsidRPr="00DA24AF" w:rsidRDefault="008E117D" w:rsidP="008E117D">
            <w:pPr>
              <w:autoSpaceDE w:val="0"/>
              <w:autoSpaceDN w:val="0"/>
              <w:adjustRightInd w:val="0"/>
              <w:rPr>
                <w:rFonts w:ascii="StobiSerif Regular" w:hAnsi="StobiSerif Regular" w:cs="StobiSerifRegular"/>
              </w:rPr>
            </w:pPr>
            <w:r w:rsidRPr="00DA24AF">
              <w:rPr>
                <w:rFonts w:ascii="StobiSerif Regular" w:hAnsi="StobiSerif Regular" w:cs="TimesNewRomanPS-BoldMT"/>
                <w:bCs/>
              </w:rPr>
              <w:lastRenderedPageBreak/>
              <w:t>Се утврдуваат надоместоци на плата на вработените</w:t>
            </w:r>
            <w:r w:rsidRPr="00DA24AF">
              <w:rPr>
                <w:rFonts w:ascii="StobiSerif Bold" w:hAnsi="StobiSerif Bold" w:cs="TimesNewRomanPS-BoldMT"/>
                <w:bCs/>
              </w:rPr>
              <w:t xml:space="preserve"> </w:t>
            </w:r>
            <w:r w:rsidRPr="00DA24AF">
              <w:rPr>
                <w:rFonts w:ascii="StobiSerif Regular" w:hAnsi="StobiSerif Regular" w:cs="TimesNewRomanPS-BoldMT"/>
                <w:bCs/>
              </w:rPr>
              <w:t xml:space="preserve">и </w:t>
            </w:r>
            <w:r w:rsidRPr="00DA24AF">
              <w:rPr>
                <w:rFonts w:ascii="StobiSerif Regular" w:hAnsi="StobiSerif Regular" w:cs="TimesNewRomanPSMT"/>
              </w:rPr>
              <w:t>се уредува можноста за доделување на парична награда или друга стимулативна мерка на вработен поради покажани резултати, иницијативност и особено залагање во извршување на работните задачи, а критериумите за доделување на истите се предвидува да се уредат со Колективен договор на Министерството за одбрана.</w:t>
            </w:r>
          </w:p>
          <w:p w14:paraId="6821BCA1" w14:textId="77777777" w:rsidR="008E117D" w:rsidRPr="00DA24AF" w:rsidRDefault="008E117D" w:rsidP="008E117D">
            <w:pPr>
              <w:autoSpaceDE w:val="0"/>
              <w:autoSpaceDN w:val="0"/>
              <w:adjustRightInd w:val="0"/>
              <w:rPr>
                <w:rFonts w:ascii="StobiSerif Bold" w:hAnsi="StobiSerif Bold" w:cs="Tahoma-Bold"/>
                <w:bCs/>
              </w:rPr>
            </w:pPr>
          </w:p>
          <w:p w14:paraId="674DE3C0" w14:textId="5EEAFF7C" w:rsidR="008E117D" w:rsidRPr="00DA24AF" w:rsidRDefault="008E117D" w:rsidP="008E117D">
            <w:pPr>
              <w:autoSpaceDE w:val="0"/>
              <w:autoSpaceDN w:val="0"/>
              <w:adjustRightInd w:val="0"/>
              <w:rPr>
                <w:rFonts w:ascii="StobiSerif Regular" w:hAnsi="StobiSerif Regular" w:cs="Tahoma"/>
              </w:rPr>
            </w:pPr>
            <w:r w:rsidRPr="00DA24AF">
              <w:rPr>
                <w:rFonts w:ascii="StobiSerif Bold" w:hAnsi="StobiSerif Bold" w:cs="Tahoma-Bold"/>
                <w:bCs/>
              </w:rPr>
              <w:t xml:space="preserve">Глава XIV. </w:t>
            </w:r>
            <w:r w:rsidRPr="00DA24AF">
              <w:rPr>
                <w:rFonts w:ascii="StobiSerif Regular" w:hAnsi="StobiSerif Regular" w:cs="Tahoma-Bold"/>
                <w:bCs/>
              </w:rPr>
              <w:t>содржи одредби за инспекциски надзор во одбраната и за внатрешната ревизија,</w:t>
            </w:r>
            <w:r w:rsidRPr="00DA24AF">
              <w:rPr>
                <w:rFonts w:ascii="StobiSerif Regular" w:hAnsi="StobiSerif Regular" w:cs="Tahoma"/>
              </w:rPr>
              <w:t xml:space="preserve"> што ги вршат вработени во Министерството, за што се здобиваат со соодветни звања во согласност со соодветен закон, кој ги уредува предметните проблематики. Се уредува дека постапката за стекнување на звање инспектор за одбрана, односно внатрешен ревизор за одбрана, стручното оспособување, менторирање, сертифицирање, легитимирање и лиценцирање на хиерархиските звања, да се уреди со Законот за инспекциски надзор и Законот за јавна внатрешна финансиска контрола. </w:t>
            </w:r>
          </w:p>
          <w:p w14:paraId="56C47DA1" w14:textId="303BEC4C" w:rsidR="008E117D" w:rsidRPr="00DA24AF" w:rsidRDefault="008E117D" w:rsidP="008E117D">
            <w:pPr>
              <w:autoSpaceDE w:val="0"/>
              <w:autoSpaceDN w:val="0"/>
              <w:adjustRightInd w:val="0"/>
              <w:rPr>
                <w:rFonts w:ascii="StobiSerif Bold" w:hAnsi="StobiSerif Bold" w:cs="Tahoma-Bold"/>
                <w:bCs/>
              </w:rPr>
            </w:pPr>
          </w:p>
          <w:p w14:paraId="32271A30" w14:textId="77777777" w:rsidR="008E117D" w:rsidRPr="00DA24AF" w:rsidRDefault="008E117D" w:rsidP="008E117D">
            <w:pPr>
              <w:autoSpaceDE w:val="0"/>
              <w:autoSpaceDN w:val="0"/>
              <w:adjustRightInd w:val="0"/>
              <w:rPr>
                <w:rFonts w:ascii="StobiSerif Regular" w:hAnsi="StobiSerif Regular" w:cs="TimesNewRomanPSMT"/>
              </w:rPr>
            </w:pPr>
            <w:r w:rsidRPr="00DA24AF">
              <w:rPr>
                <w:rFonts w:ascii="StobiSerif Bold" w:hAnsi="StobiSerif Bold" w:cs="Tahoma-Bold"/>
                <w:bCs/>
              </w:rPr>
              <w:t xml:space="preserve">Глава XV. </w:t>
            </w:r>
            <w:r w:rsidRPr="00DA24AF">
              <w:rPr>
                <w:rFonts w:ascii="StobiSerif Regular" w:hAnsi="StobiSerif Regular" w:cs="Tahoma-Bold"/>
                <w:bCs/>
              </w:rPr>
              <w:t xml:space="preserve"> ги утврдува случаите на престанок на работниот однос на вработените во Министерството.</w:t>
            </w:r>
            <w:r w:rsidRPr="00DA24AF">
              <w:rPr>
                <w:rFonts w:ascii="StobiSerif Regular" w:hAnsi="StobiSerif Regular" w:cs="TimesNewRomanPSMT"/>
              </w:rPr>
              <w:t xml:space="preserve"> </w:t>
            </w:r>
          </w:p>
          <w:p w14:paraId="21246A52" w14:textId="7F5E0A6F" w:rsidR="008E117D" w:rsidRPr="00DA24AF" w:rsidRDefault="008E117D" w:rsidP="008E117D">
            <w:pPr>
              <w:autoSpaceDE w:val="0"/>
              <w:autoSpaceDN w:val="0"/>
              <w:adjustRightInd w:val="0"/>
              <w:rPr>
                <w:rFonts w:ascii="StobiSerif Regular" w:hAnsi="StobiSerif Regular" w:cs="TimesNewRomanPSMT"/>
                <w:strike/>
              </w:rPr>
            </w:pPr>
            <w:r w:rsidRPr="00DA24AF">
              <w:rPr>
                <w:rFonts w:ascii="StobiSerif Regular" w:hAnsi="StobiSerif Regular" w:cs="TimesNewRomanPSMT"/>
              </w:rPr>
              <w:t xml:space="preserve">Се утврдува </w:t>
            </w:r>
            <w:r w:rsidRPr="00DA24AF">
              <w:rPr>
                <w:rFonts w:ascii="StobiSerif Regular" w:hAnsi="StobiSerif Regular" w:cs="Tahoma"/>
              </w:rPr>
              <w:t xml:space="preserve">престанок на работниот однос по сила на закон со остварување на право на пензија, како и условите кои треба да ги исполнат вработените за оставрување на правото на пензија, и пресметување на висината на пензијата. </w:t>
            </w:r>
          </w:p>
          <w:p w14:paraId="0D0F9F30" w14:textId="77543439" w:rsidR="008E117D" w:rsidRPr="00DA24AF" w:rsidRDefault="008E117D" w:rsidP="008E117D">
            <w:pPr>
              <w:autoSpaceDE w:val="0"/>
              <w:autoSpaceDN w:val="0"/>
              <w:adjustRightInd w:val="0"/>
              <w:rPr>
                <w:rFonts w:ascii="StobiSerif Regular" w:hAnsi="StobiSerif Regular" w:cs="Tahoma"/>
              </w:rPr>
            </w:pPr>
            <w:r w:rsidRPr="00DA24AF">
              <w:rPr>
                <w:rFonts w:ascii="StobiSerif Regular" w:hAnsi="StobiSerif Regular" w:cs="Tahoma"/>
              </w:rPr>
              <w:lastRenderedPageBreak/>
              <w:t>Се утврдува исклучокот, кога вработен може да оствари право на пензија, односно  кога ќе настанат промени во актот за систематизација на работни места во Министерството кои предизвикуваат укинување на работното место, при што во рок од 180 дена нема можност вработениот да биде поставен на друго работно место на исто ниво согласно општите и посебни услови, и определување на висината на пензијата во овој случај. Се пропишува стаж на осигурување со зголемено траење за вработените во Министерството, во согласност со закон.</w:t>
            </w:r>
          </w:p>
          <w:p w14:paraId="2B5AAE49" w14:textId="77777777" w:rsidR="008E117D" w:rsidRPr="00DA24AF" w:rsidRDefault="008E117D" w:rsidP="008E117D">
            <w:pPr>
              <w:autoSpaceDE w:val="0"/>
              <w:autoSpaceDN w:val="0"/>
              <w:adjustRightInd w:val="0"/>
              <w:rPr>
                <w:rFonts w:ascii="StobiSerif Regular" w:hAnsi="StobiSerif Regular" w:cs="Tahoma"/>
              </w:rPr>
            </w:pPr>
            <w:r w:rsidRPr="00DA24AF">
              <w:rPr>
                <w:rFonts w:ascii="StobiSerif Regular" w:hAnsi="StobiSerif Regular" w:cs="Tahoma"/>
              </w:rPr>
              <w:t>Се пропишува должината на отказниот рок, во случај на престанок на работниот однос на барање на вработениот и обврската за доставување на писмена изјава дека нема неисполнети обврски кон Министерството, кои произлегуваат од стручно оспособување и усовршување и други материјални и финансиски обврски кон Министерството.</w:t>
            </w:r>
          </w:p>
          <w:p w14:paraId="50DCE2B0" w14:textId="47193056" w:rsidR="008E117D" w:rsidRPr="00DA24AF" w:rsidRDefault="008E117D" w:rsidP="008E117D">
            <w:pPr>
              <w:autoSpaceDE w:val="0"/>
              <w:autoSpaceDN w:val="0"/>
              <w:adjustRightInd w:val="0"/>
              <w:rPr>
                <w:rFonts w:ascii="StobiSerif Regular" w:hAnsi="StobiSerif Regular" w:cs="Tahoma-Bold"/>
                <w:bCs/>
              </w:rPr>
            </w:pPr>
            <w:r w:rsidRPr="00DA24AF">
              <w:rPr>
                <w:rFonts w:ascii="StobiSerif Regular" w:hAnsi="StobiSerif Regular" w:cs="Tahoma"/>
              </w:rPr>
              <w:t xml:space="preserve">Се утврдува </w:t>
            </w:r>
            <w:r w:rsidRPr="00DA24AF">
              <w:rPr>
                <w:rFonts w:ascii="StobiSerif Regular" w:hAnsi="StobiSerif Regular" w:cs="TimesNewRomanPSMT"/>
              </w:rPr>
              <w:t xml:space="preserve">исплатата на надоместок во вид на отпремнина при одење во пензија, а висината на истиот да се утврди и исплатува по Колективен договор на Министерството за одбрана. </w:t>
            </w:r>
          </w:p>
          <w:p w14:paraId="44F14E4F" w14:textId="58D1ABCA" w:rsidR="008E117D" w:rsidRPr="00DA24AF" w:rsidRDefault="008E117D" w:rsidP="008E117D">
            <w:pPr>
              <w:autoSpaceDE w:val="0"/>
              <w:autoSpaceDN w:val="0"/>
              <w:adjustRightInd w:val="0"/>
              <w:rPr>
                <w:rFonts w:ascii="StobiSerif Regular" w:hAnsi="StobiSerif Regular" w:cs="StobiSerifRegular"/>
              </w:rPr>
            </w:pPr>
            <w:r w:rsidRPr="00DA24AF">
              <w:rPr>
                <w:rFonts w:ascii="StobiSerif Regular" w:hAnsi="StobiSerif Regular" w:cs="Tahoma"/>
              </w:rPr>
              <w:t xml:space="preserve">Се пропишуваат случаите на распоредување, стручно оспособување, вработување кај друг работодавач, предвремено пензионирање и спогодбен престанок на работниот однос на вработениот, </w:t>
            </w:r>
            <w:r w:rsidRPr="00DA24AF">
              <w:rPr>
                <w:rFonts w:ascii="StobiSerif Regular" w:hAnsi="StobiSerif Regular" w:cs="StobiSerifRegular"/>
              </w:rPr>
              <w:t xml:space="preserve">во случаи на настанување на промени во актот за систематизација на работни места на Министерството и неможност вработениот во рок од 180 </w:t>
            </w:r>
            <w:r w:rsidRPr="00DA24AF">
              <w:rPr>
                <w:rFonts w:ascii="StobiSerif Regular" w:hAnsi="StobiSerif Regular" w:cs="StobiSerifRegular"/>
              </w:rPr>
              <w:lastRenderedPageBreak/>
              <w:t xml:space="preserve">дена да биде поставен на друго работно место согласно општите и посебните услови од актот за систематизавија на работните места. </w:t>
            </w:r>
            <w:r w:rsidRPr="00DA24AF">
              <w:rPr>
                <w:rFonts w:ascii="StobiSerif Regular" w:hAnsi="StobiSerif Regular" w:cs="Tahoma-Bold"/>
                <w:bCs/>
              </w:rPr>
              <w:t>Се утврдува надлежноста за донесување на</w:t>
            </w:r>
            <w:r w:rsidRPr="00DA24AF">
              <w:rPr>
                <w:rFonts w:ascii="StobiSerif Regular" w:hAnsi="StobiSerif Regular" w:cs="Tahoma"/>
              </w:rPr>
              <w:t xml:space="preserve"> решение за престанок на работен однос за вработен во Министерството.</w:t>
            </w:r>
          </w:p>
          <w:p w14:paraId="7855F467" w14:textId="77777777" w:rsidR="008E117D" w:rsidRPr="00DA24AF" w:rsidRDefault="008E117D" w:rsidP="008E117D">
            <w:pPr>
              <w:autoSpaceDE w:val="0"/>
              <w:autoSpaceDN w:val="0"/>
              <w:adjustRightInd w:val="0"/>
              <w:rPr>
                <w:rFonts w:ascii="StobiSerif Bold" w:hAnsi="StobiSerif Bold" w:cs="Tahoma-Bold"/>
                <w:bCs/>
              </w:rPr>
            </w:pPr>
          </w:p>
          <w:p w14:paraId="53893ECD" w14:textId="5A1979B0" w:rsidR="008E117D" w:rsidRPr="00DA24AF" w:rsidRDefault="008E117D" w:rsidP="008E117D">
            <w:pPr>
              <w:autoSpaceDE w:val="0"/>
              <w:autoSpaceDN w:val="0"/>
              <w:adjustRightInd w:val="0"/>
              <w:rPr>
                <w:rFonts w:ascii="StobiSerif Regular" w:hAnsi="StobiSerif Regular" w:cs="Tahoma-Bold"/>
                <w:bCs/>
              </w:rPr>
            </w:pPr>
            <w:r w:rsidRPr="00DA24AF">
              <w:rPr>
                <w:rFonts w:ascii="StobiSerif Bold" w:hAnsi="StobiSerif Bold" w:cs="Tahoma-Bold"/>
                <w:bCs/>
              </w:rPr>
              <w:t xml:space="preserve">Во Глава XVI. </w:t>
            </w:r>
            <w:r w:rsidRPr="00DA24AF">
              <w:rPr>
                <w:rFonts w:ascii="StobiSerif Regular" w:hAnsi="StobiSerif Regular" w:cs="Tahoma-Bold"/>
                <w:bCs/>
              </w:rPr>
              <w:t>се разработува заштитата и одлучувањето за правата и обврските на вработените, како што е правото на жалба при повреда на право од работен однос и правото на судска заштита.</w:t>
            </w:r>
          </w:p>
          <w:p w14:paraId="1E5E4C00" w14:textId="77777777" w:rsidR="00907D62" w:rsidRPr="00DA24AF" w:rsidRDefault="00907D62" w:rsidP="008E117D">
            <w:pPr>
              <w:autoSpaceDE w:val="0"/>
              <w:autoSpaceDN w:val="0"/>
              <w:adjustRightInd w:val="0"/>
              <w:rPr>
                <w:rFonts w:ascii="StobiSerif Regular" w:hAnsi="StobiSerif Regular" w:cs="Tahoma"/>
              </w:rPr>
            </w:pPr>
          </w:p>
          <w:p w14:paraId="329852F6" w14:textId="28B59283" w:rsidR="008E117D" w:rsidRPr="00DA24AF" w:rsidRDefault="008E117D" w:rsidP="008E117D">
            <w:pPr>
              <w:autoSpaceDE w:val="0"/>
              <w:autoSpaceDN w:val="0"/>
              <w:adjustRightInd w:val="0"/>
              <w:rPr>
                <w:rFonts w:ascii="StobiSerif Regular" w:hAnsi="StobiSerif Regular" w:cs="Tahoma-Bold"/>
                <w:bCs/>
                <w:color w:val="FF0000"/>
              </w:rPr>
            </w:pPr>
            <w:r w:rsidRPr="00DA24AF">
              <w:rPr>
                <w:rFonts w:ascii="StobiSerif Bold" w:hAnsi="StobiSerif Bold" w:cs="Tahoma-Bold"/>
                <w:bCs/>
              </w:rPr>
              <w:t xml:space="preserve">Во Глава XVII. </w:t>
            </w:r>
            <w:r w:rsidRPr="00DA24AF">
              <w:rPr>
                <w:rFonts w:ascii="StobiSerif Regular" w:hAnsi="StobiSerif Regular" w:cs="Tahoma-Bold"/>
                <w:bCs/>
              </w:rPr>
              <w:t>опфатени се преодните и завршните одредби на законот, во кои се утврдува рокот за донесување на  подзаконските акти, усогласувањето на овој закон со посебните закон, како и рокот за усогласување на актот за внатрешна отрганизација и актот за систематизација на работни места во Министерството, од влегувањето во сила на овој закон.</w:t>
            </w:r>
          </w:p>
          <w:p w14:paraId="3D2E9C11" w14:textId="77777777" w:rsidR="008E117D" w:rsidRPr="00DA24AF" w:rsidRDefault="008E117D" w:rsidP="008E117D">
            <w:pPr>
              <w:autoSpaceDE w:val="0"/>
              <w:autoSpaceDN w:val="0"/>
              <w:adjustRightInd w:val="0"/>
              <w:rPr>
                <w:rFonts w:ascii="StobiSerif Regular" w:hAnsi="StobiSerif Regular"/>
              </w:rPr>
            </w:pPr>
          </w:p>
          <w:p w14:paraId="7CEE1B67" w14:textId="0EF42168" w:rsidR="008E117D" w:rsidRPr="00DA24AF" w:rsidRDefault="008E117D" w:rsidP="008E117D">
            <w:pPr>
              <w:autoSpaceDE w:val="0"/>
              <w:autoSpaceDN w:val="0"/>
              <w:adjustRightInd w:val="0"/>
              <w:rPr>
                <w:rFonts w:ascii="StobiSerif Regular" w:hAnsi="StobiSerif Regular" w:cs="StobiSerifRegular"/>
              </w:rPr>
            </w:pPr>
            <w:r w:rsidRPr="00DA24AF">
              <w:rPr>
                <w:rFonts w:ascii="StobiSerif Regular" w:hAnsi="StobiSerif Regular"/>
              </w:rPr>
              <w:t>Се регулира завршување на започнатите постапки за вработување, со и без пробна работа, дисциплинските постапки и постапките за оценување</w:t>
            </w:r>
            <w:r w:rsidRPr="00DA24AF">
              <w:rPr>
                <w:rFonts w:ascii="StobiSerif Regular" w:hAnsi="StobiSerif Regular" w:cs="StobiSerifRegular"/>
              </w:rPr>
              <w:t xml:space="preserve"> на административни  службеници, кои се започнати до денот на започнување на примената на овој закон, како и постапките по жалби поднесени до Агенцијата за администрација до денот на отпочнувањето на примената на овој закон. </w:t>
            </w:r>
          </w:p>
          <w:p w14:paraId="25D4F603" w14:textId="07CE4993" w:rsidR="008E117D" w:rsidRPr="00DA24AF" w:rsidRDefault="008E117D" w:rsidP="008E117D">
            <w:pPr>
              <w:autoSpaceDE w:val="0"/>
              <w:autoSpaceDN w:val="0"/>
              <w:adjustRightInd w:val="0"/>
              <w:rPr>
                <w:rFonts w:ascii="StobiSerif Regular" w:hAnsi="StobiSerif Regular" w:cs="StobiSerifRegular"/>
                <w:bCs/>
              </w:rPr>
            </w:pPr>
            <w:r w:rsidRPr="00DA24AF">
              <w:rPr>
                <w:rFonts w:ascii="StobiSerif Regular" w:hAnsi="StobiSerif Regular" w:cs="StobiSerifRegular"/>
                <w:bCs/>
              </w:rPr>
              <w:t xml:space="preserve">Се утврдува остварување на право на пензија на административните </w:t>
            </w:r>
            <w:r w:rsidRPr="00DA24AF">
              <w:rPr>
                <w:rFonts w:ascii="StobiSerif Regular" w:hAnsi="StobiSerif Regular" w:cs="StobiSerifRegular"/>
                <w:bCs/>
              </w:rPr>
              <w:lastRenderedPageBreak/>
              <w:t xml:space="preserve">службеници и на помошно техничкиот персонал, на кои им престанал работниот однос во Министерството со оставарување на право на пензија според одредбите од Законот за административни службеници, </w:t>
            </w:r>
            <w:r w:rsidR="00CB5DE3" w:rsidRPr="00DA24AF">
              <w:rPr>
                <w:rFonts w:ascii="StobiSerif Regular" w:hAnsi="StobiSerif Regular" w:cs="StobiSerifRegular"/>
                <w:bCs/>
              </w:rPr>
              <w:t>условот кој е:</w:t>
            </w:r>
            <w:r w:rsidRPr="00DA24AF">
              <w:rPr>
                <w:rFonts w:ascii="StobiSerif Regular" w:hAnsi="StobiSerif Regular" w:cs="StobiSerifRegular"/>
                <w:bCs/>
              </w:rPr>
              <w:t xml:space="preserve"> определени години на непрекинат работен стаж во Министерството и вршење на нова пресметка на износот на пензија од страна на Фондот за пензиско и инвалидско осигурување на Република Северна Македонија, согласно одредбите за начинот на пресметка на висината на пензијата од овој закон,</w:t>
            </w:r>
            <w:r w:rsidR="00015366" w:rsidRPr="00DA24AF">
              <w:rPr>
                <w:rFonts w:ascii="StobiSerif Regular" w:hAnsi="StobiSerif Regular" w:cs="StobiSerifRegular"/>
                <w:bCs/>
              </w:rPr>
              <w:t xml:space="preserve"> </w:t>
            </w:r>
            <w:r w:rsidRPr="00DA24AF">
              <w:rPr>
                <w:rFonts w:ascii="StobiSerif Regular" w:hAnsi="StobiSerif Regular" w:cs="StobiSerifRegular"/>
                <w:bCs/>
              </w:rPr>
              <w:t>и рокот за</w:t>
            </w:r>
            <w:r w:rsidRPr="00DA24AF">
              <w:rPr>
                <w:rFonts w:ascii="StobiSerif Regular" w:hAnsi="StobiSerif Regular" w:cs="StobiSerifRegular"/>
                <w:bCs/>
                <w:strike/>
              </w:rPr>
              <w:t xml:space="preserve"> </w:t>
            </w:r>
            <w:r w:rsidRPr="00DA24AF">
              <w:rPr>
                <w:rFonts w:ascii="StobiSerif Regular" w:hAnsi="StobiSerif Regular" w:cs="StobiSerifRegular"/>
                <w:bCs/>
              </w:rPr>
              <w:t>поднесување на барањето за остварување на правото на новопресеметаната пензија.</w:t>
            </w:r>
          </w:p>
          <w:p w14:paraId="4EBD80BC" w14:textId="4F262A46" w:rsidR="008E117D" w:rsidRPr="00DA24AF" w:rsidRDefault="008E117D" w:rsidP="008E117D">
            <w:pPr>
              <w:tabs>
                <w:tab w:val="center" w:pos="5220"/>
                <w:tab w:val="left" w:pos="7572"/>
              </w:tabs>
              <w:spacing w:after="120"/>
              <w:rPr>
                <w:rFonts w:ascii="StobiSerif Regular" w:hAnsi="StobiSerif Regular" w:cs="StobiSerifRegular"/>
                <w:bCs/>
              </w:rPr>
            </w:pPr>
            <w:r w:rsidRPr="00DA24AF">
              <w:rPr>
                <w:rFonts w:ascii="StobiSerif Regular" w:hAnsi="StobiSerif Regular" w:cs="StobiSerifRegular"/>
                <w:bCs/>
              </w:rPr>
              <w:t xml:space="preserve">Се </w:t>
            </w:r>
            <w:r w:rsidRPr="00DA24AF">
              <w:rPr>
                <w:rFonts w:ascii="StobiSerif Regular" w:hAnsi="StobiSerif Regular"/>
                <w:bCs/>
              </w:rPr>
              <w:t xml:space="preserve">утврдува „vacatio legis“ за влегување во сила на законот, кој изнесува осум дена </w:t>
            </w:r>
            <w:r w:rsidRPr="00DA24AF">
              <w:rPr>
                <w:rFonts w:ascii="StobiSerif Regular" w:hAnsi="StobiSerif Regular"/>
              </w:rPr>
              <w:t xml:space="preserve">од денот на објавувањето во „Службен весник  на Република Северна Македонија“ и рокот на </w:t>
            </w:r>
            <w:r w:rsidRPr="00DA24AF">
              <w:rPr>
                <w:rFonts w:ascii="StobiSerif Regular" w:hAnsi="StobiSerif Regular" w:cs="StobiSerifRegular"/>
                <w:bCs/>
              </w:rPr>
              <w:t>отпочнување на примената на законот, од денот на неговото влегување во сила.</w:t>
            </w:r>
          </w:p>
          <w:p w14:paraId="5CD32427" w14:textId="77777777" w:rsidR="008E117D" w:rsidRPr="00DA24AF" w:rsidRDefault="008E117D" w:rsidP="008E117D">
            <w:pPr>
              <w:rPr>
                <w:rFonts w:ascii="StobiSerif Regular" w:hAnsi="StobiSerif Regular"/>
              </w:rPr>
            </w:pPr>
            <w:r w:rsidRPr="00DA24AF">
              <w:rPr>
                <w:rFonts w:ascii="StobiSerif Regular" w:hAnsi="StobiSerif Regular" w:cs="Arial"/>
              </w:rPr>
              <w:t>II.МЕЃУСЕБНА ПОВРЗАНОСТ НА РЕШЕНИЈАТА СОДРЖАНИ ВО ПРЕДЛОЖЕНИТЕ ОДРЕДБИ</w:t>
            </w:r>
          </w:p>
          <w:p w14:paraId="2B1EDBE3" w14:textId="77777777" w:rsidR="008E117D" w:rsidRPr="00DA24AF" w:rsidRDefault="008E117D" w:rsidP="008E117D">
            <w:pPr>
              <w:rPr>
                <w:rFonts w:ascii="StobiSerif Regular" w:hAnsi="StobiSerif Regular"/>
                <w:shd w:val="clear" w:color="auto" w:fill="FFFFFF"/>
              </w:rPr>
            </w:pPr>
          </w:p>
          <w:p w14:paraId="59E666A2" w14:textId="77777777" w:rsidR="008E117D" w:rsidRPr="00DA24AF" w:rsidRDefault="008E117D" w:rsidP="008E117D">
            <w:pPr>
              <w:rPr>
                <w:rFonts w:ascii="StobiSerif Regular" w:hAnsi="StobiSerif Regular" w:cs="Arial"/>
              </w:rPr>
            </w:pPr>
            <w:r w:rsidRPr="00DA24AF">
              <w:rPr>
                <w:rFonts w:ascii="StobiSerif Regular" w:hAnsi="StobiSerif Regular"/>
                <w:shd w:val="clear" w:color="auto" w:fill="FFFFFF"/>
              </w:rPr>
              <w:t>Решенија содржани во предложените одредби</w:t>
            </w:r>
            <w:r w:rsidRPr="00DA24AF">
              <w:rPr>
                <w:rFonts w:ascii="StobiSerif Regular" w:hAnsi="StobiSerif Regular"/>
              </w:rPr>
              <w:t xml:space="preserve"> се </w:t>
            </w:r>
            <w:r w:rsidRPr="00DA24AF">
              <w:rPr>
                <w:rFonts w:ascii="StobiSerif Regular" w:hAnsi="StobiSerif Regular" w:cs="Arial"/>
              </w:rPr>
              <w:t>меѓусебно поврзани.</w:t>
            </w:r>
          </w:p>
          <w:p w14:paraId="76FC4684" w14:textId="77777777" w:rsidR="008E117D" w:rsidRPr="00DA24AF" w:rsidRDefault="008E117D" w:rsidP="008E117D">
            <w:pPr>
              <w:rPr>
                <w:rFonts w:ascii="StobiSerif Regular" w:hAnsi="StobiSerif Regular" w:cs="Arial"/>
              </w:rPr>
            </w:pPr>
          </w:p>
          <w:p w14:paraId="472A24D9" w14:textId="77777777" w:rsidR="008E117D" w:rsidRPr="00DA24AF" w:rsidRDefault="008E117D" w:rsidP="008E117D">
            <w:pPr>
              <w:rPr>
                <w:rFonts w:ascii="StobiSerif Regular" w:hAnsi="StobiSerif Regular" w:cs="Arial"/>
              </w:rPr>
            </w:pPr>
            <w:r w:rsidRPr="00DA24AF">
              <w:rPr>
                <w:rFonts w:ascii="StobiSerif Regular" w:hAnsi="StobiSerif Regular" w:cs="Arial"/>
              </w:rPr>
              <w:t>III. ПОСЛЕДИЦИ ШТО ЌЕ ПРОИЗЛЕЗАТ ОД ПРЕДЛОЖЕНИТЕ РЕШЕНИЈА</w:t>
            </w:r>
          </w:p>
          <w:p w14:paraId="36D46C14" w14:textId="77777777" w:rsidR="008E117D" w:rsidRPr="00DA24AF" w:rsidRDefault="008E117D" w:rsidP="008E117D">
            <w:pPr>
              <w:rPr>
                <w:rFonts w:ascii="StobiSerif Regular" w:hAnsi="StobiSerif Regular" w:cs="Arial"/>
              </w:rPr>
            </w:pPr>
          </w:p>
          <w:p w14:paraId="0E430D8A" w14:textId="77777777" w:rsidR="008E117D" w:rsidRPr="00DA24AF" w:rsidRDefault="008E117D" w:rsidP="008E117D">
            <w:pPr>
              <w:rPr>
                <w:rFonts w:ascii="StobiSerif Regular" w:hAnsi="StobiSerif Regular" w:cs="Arial"/>
              </w:rPr>
            </w:pPr>
            <w:r w:rsidRPr="00DA24AF">
              <w:rPr>
                <w:rFonts w:ascii="StobiSerif Regular" w:hAnsi="StobiSerif Regular"/>
                <w:shd w:val="clear" w:color="auto" w:fill="FFFFFF"/>
              </w:rPr>
              <w:t xml:space="preserve">Со предложените решенија ќе се воспостави </w:t>
            </w:r>
            <w:r w:rsidRPr="00DA24AF">
              <w:rPr>
                <w:rFonts w:ascii="StobiSerif Regular" w:hAnsi="StobiSerif Regular" w:cs="QOfficinaSans"/>
              </w:rPr>
              <w:t xml:space="preserve">ефикасен систем за управување со човечките ресурси во </w:t>
            </w:r>
            <w:r w:rsidRPr="00DA24AF">
              <w:rPr>
                <w:rFonts w:ascii="StobiSerif Regular" w:hAnsi="StobiSerif Regular" w:cs="QOfficinaSans"/>
              </w:rPr>
              <w:lastRenderedPageBreak/>
              <w:t xml:space="preserve">одбраната, </w:t>
            </w:r>
            <w:r w:rsidRPr="00DA24AF">
              <w:rPr>
                <w:rFonts w:ascii="StobiSerif Regular" w:hAnsi="StobiSerif Regular" w:cs="Arial"/>
              </w:rPr>
              <w:t xml:space="preserve">согласно стандардите на земјите членки на НАТО. </w:t>
            </w:r>
          </w:p>
          <w:p w14:paraId="3D6B2B8B" w14:textId="77777777" w:rsidR="008E117D" w:rsidRPr="00DA24AF" w:rsidRDefault="008E117D" w:rsidP="008E117D">
            <w:pPr>
              <w:rPr>
                <w:rFonts w:ascii="StobiSerif Regular" w:hAnsi="StobiSerif Regular" w:cs="Arial"/>
              </w:rPr>
            </w:pPr>
            <w:r w:rsidRPr="00DA24AF">
              <w:rPr>
                <w:rFonts w:ascii="StobiSerif Regular" w:hAnsi="StobiSerif Regular"/>
              </w:rPr>
              <w:t xml:space="preserve">Со </w:t>
            </w:r>
            <w:r w:rsidRPr="00DA24AF">
              <w:rPr>
                <w:rFonts w:ascii="StobiSerif Regular" w:hAnsi="StobiSerif Regular" w:cs="Arial"/>
              </w:rPr>
              <w:t xml:space="preserve">соодветно приближување на правата од работен однос на вработените во Министерството за одбрана со активниот воен и цивилен персонал на служба во Армијата, како и со сооодветно </w:t>
            </w:r>
            <w:r w:rsidRPr="00DA24AF">
              <w:rPr>
                <w:rFonts w:ascii="StobiSerif Regular" w:hAnsi="StobiSerif Regular"/>
              </w:rPr>
              <w:t xml:space="preserve">изедначување во правата од работен однос со останатите </w:t>
            </w:r>
            <w:r w:rsidRPr="00DA24AF">
              <w:rPr>
                <w:rFonts w:ascii="StobiSerif Regular" w:hAnsi="StobiSerif Regular" w:cs="Arial"/>
              </w:rPr>
              <w:t xml:space="preserve">вработени во безбедносниот сектор на Република Северна Македонија, ќе се создаде правна целина во правниот систем на </w:t>
            </w:r>
            <w:r w:rsidRPr="00DA24AF">
              <w:rPr>
                <w:rFonts w:ascii="StobiSerif Regular" w:hAnsi="StobiSerif Regular"/>
              </w:rPr>
              <w:t xml:space="preserve">Република Северна Македонија.  </w:t>
            </w:r>
          </w:p>
          <w:p w14:paraId="59AB1A62" w14:textId="6D291032" w:rsidR="008E117D" w:rsidRPr="00DA24AF" w:rsidRDefault="008E117D" w:rsidP="008E117D">
            <w:pPr>
              <w:rPr>
                <w:rFonts w:cs="Arial"/>
                <w:b/>
                <w:bCs/>
              </w:rPr>
            </w:pPr>
          </w:p>
        </w:tc>
        <w:tc>
          <w:tcPr>
            <w:tcW w:w="5310" w:type="dxa"/>
          </w:tcPr>
          <w:p w14:paraId="531AEA49" w14:textId="77777777" w:rsidR="008E117D" w:rsidRPr="00DA24AF" w:rsidRDefault="008E117D" w:rsidP="008E117D">
            <w:r w:rsidRPr="00DA24AF">
              <w:lastRenderedPageBreak/>
              <w:t>HYRJE</w:t>
            </w:r>
          </w:p>
          <w:p w14:paraId="4A9AC71D" w14:textId="77777777" w:rsidR="008E117D" w:rsidRPr="00DA24AF" w:rsidRDefault="008E117D" w:rsidP="008E117D"/>
          <w:p w14:paraId="2ED58026" w14:textId="77777777" w:rsidR="008E117D" w:rsidRPr="00DA24AF" w:rsidRDefault="008E117D" w:rsidP="008E117D">
            <w:r w:rsidRPr="00DA24AF">
              <w:t xml:space="preserve">I. VLERËSIMI I SITUATËS NË FUSHËN QË DUHET TË RREGULLOHET ME LIGJ DHE ARSYET PËR MIRATIMIN E LIGJIT </w:t>
            </w:r>
          </w:p>
          <w:p w14:paraId="4FA1F8C3" w14:textId="77777777" w:rsidR="008E117D" w:rsidRPr="00DA24AF" w:rsidRDefault="008E117D" w:rsidP="008E117D">
            <w:pPr>
              <w:ind w:right="62" w:firstLine="720"/>
            </w:pPr>
          </w:p>
          <w:p w14:paraId="13D12B35" w14:textId="4BE095D1" w:rsidR="008E117D" w:rsidRPr="00DA24AF" w:rsidRDefault="008E117D" w:rsidP="008E117D">
            <w:pPr>
              <w:rPr>
                <w:rFonts w:cs="Arial"/>
                <w:strike/>
                <w:lang w:eastAsia="en-US"/>
              </w:rPr>
            </w:pPr>
            <w:r w:rsidRPr="00DA24AF">
              <w:rPr>
                <w:rFonts w:cs="Arial"/>
                <w:lang w:eastAsia="en-US"/>
              </w:rPr>
              <w:t>Çështjet që kanë të bëjnë me statusin e zyrtarëve administrativ në Ministrinë e Mbrojtjes rregullohen me Ligjin për Nëpunës Administrativ, i cili ka</w:t>
            </w:r>
            <w:r w:rsidR="0034416A" w:rsidRPr="00DA24AF">
              <w:rPr>
                <w:rFonts w:cs="Arial"/>
                <w:lang w:eastAsia="en-US"/>
              </w:rPr>
              <w:t xml:space="preserve"> filluar të</w:t>
            </w:r>
            <w:r w:rsidRPr="00DA24AF">
              <w:rPr>
                <w:rFonts w:cs="Arial"/>
                <w:lang w:eastAsia="en-US"/>
              </w:rPr>
              <w:t xml:space="preserve"> </w:t>
            </w:r>
            <w:r w:rsidR="0034416A" w:rsidRPr="00DA24AF">
              <w:rPr>
                <w:rFonts w:cs="Arial"/>
                <w:lang w:eastAsia="en-US"/>
              </w:rPr>
              <w:t xml:space="preserve">zbatohet nga </w:t>
            </w:r>
            <w:r w:rsidRPr="00DA24AF">
              <w:rPr>
                <w:rFonts w:cs="Arial"/>
                <w:lang w:eastAsia="en-US"/>
              </w:rPr>
              <w:t>shkurt</w:t>
            </w:r>
            <w:r w:rsidR="0034416A" w:rsidRPr="00DA24AF">
              <w:rPr>
                <w:rFonts w:cs="Arial"/>
                <w:lang w:eastAsia="en-US"/>
              </w:rPr>
              <w:t>i</w:t>
            </w:r>
            <w:r w:rsidRPr="00DA24AF">
              <w:rPr>
                <w:rFonts w:cs="Arial"/>
                <w:lang w:eastAsia="en-US"/>
              </w:rPr>
              <w:t xml:space="preserve"> </w:t>
            </w:r>
            <w:r w:rsidR="0034416A" w:rsidRPr="00DA24AF">
              <w:rPr>
                <w:rFonts w:cs="Arial"/>
                <w:lang w:eastAsia="en-US"/>
              </w:rPr>
              <w:t xml:space="preserve">i </w:t>
            </w:r>
            <w:r w:rsidRPr="00DA24AF">
              <w:rPr>
                <w:rFonts w:cs="Arial"/>
                <w:lang w:eastAsia="en-US"/>
              </w:rPr>
              <w:t xml:space="preserve">vitit 2015. </w:t>
            </w:r>
          </w:p>
          <w:p w14:paraId="5A7345FA" w14:textId="77777777" w:rsidR="008E117D" w:rsidRPr="00DA24AF" w:rsidRDefault="008E117D" w:rsidP="008E117D">
            <w:pPr>
              <w:ind w:right="62"/>
              <w:rPr>
                <w:rFonts w:cs="Arial"/>
                <w:lang w:eastAsia="en-US"/>
              </w:rPr>
            </w:pPr>
          </w:p>
          <w:p w14:paraId="13506ABB" w14:textId="77777777" w:rsidR="008E117D" w:rsidRPr="00DA24AF" w:rsidRDefault="008E117D" w:rsidP="008E117D">
            <w:pPr>
              <w:ind w:right="62"/>
              <w:rPr>
                <w:rFonts w:cs="Arial"/>
                <w:lang w:eastAsia="en-US"/>
              </w:rPr>
            </w:pPr>
          </w:p>
          <w:p w14:paraId="0F1B326C" w14:textId="77777777" w:rsidR="008E117D" w:rsidRPr="00DA24AF" w:rsidRDefault="008E117D" w:rsidP="008E117D">
            <w:pPr>
              <w:ind w:right="62"/>
              <w:rPr>
                <w:rFonts w:cs="Arial"/>
                <w:lang w:eastAsia="en-US"/>
              </w:rPr>
            </w:pPr>
          </w:p>
          <w:p w14:paraId="216A0C56" w14:textId="77777777" w:rsidR="008E117D" w:rsidRPr="00DA24AF" w:rsidRDefault="008E117D" w:rsidP="008E117D">
            <w:pPr>
              <w:ind w:right="62"/>
              <w:rPr>
                <w:shd w:val="clear" w:color="auto" w:fill="FFFFFF"/>
                <w:lang w:eastAsia="en-US"/>
              </w:rPr>
            </w:pPr>
            <w:r w:rsidRPr="00DA24AF">
              <w:rPr>
                <w:rFonts w:cs="Arial"/>
                <w:lang w:eastAsia="en-US"/>
              </w:rPr>
              <w:t>Gjatë zbatimit të ligjit me të njëjtin emër, u evidentuan disa probleme në mesin e nëpunësve administrativ në Ministrinë e Mbrojtjes, veçanërisht nga spekti i obligimeve dhe detyrimeve të veçanta që lindën për nëpunësit e mbrojtjes nga anëtarësimi në NATO dhe që kërkojnë futjen e standardeve të reja në proceset e punës në Ministrinë e Mbrojtjes dhe vendosjen e një sistemi efikas të menaxhimit të burimeve njerëzore, në përputhje me standardet e vendeve anëtare të NATO-s, për të cilat nevojitej një zgjidhje e re dhe e përshtatshme ligjore e ndryshme nga ajo ekzistuese</w:t>
            </w:r>
            <w:r w:rsidRPr="00DA24AF">
              <w:rPr>
                <w:shd w:val="clear" w:color="auto" w:fill="FFFFFF"/>
                <w:lang w:eastAsia="en-US"/>
              </w:rPr>
              <w:t>.</w:t>
            </w:r>
            <w:r w:rsidRPr="00DA24AF">
              <w:rPr>
                <w:rFonts w:cs="Arial"/>
                <w:lang w:eastAsia="en-US"/>
              </w:rPr>
              <w:t xml:space="preserve"> </w:t>
            </w:r>
          </w:p>
          <w:p w14:paraId="7C68146F" w14:textId="77777777" w:rsidR="008E117D" w:rsidRPr="00DA24AF" w:rsidRDefault="008E117D" w:rsidP="008E117D">
            <w:pPr>
              <w:ind w:right="62"/>
              <w:rPr>
                <w:rFonts w:cs="QOfficinaSans"/>
              </w:rPr>
            </w:pPr>
          </w:p>
          <w:p w14:paraId="3FE4D452" w14:textId="77777777" w:rsidR="008E117D" w:rsidRPr="00DA24AF" w:rsidRDefault="008E117D" w:rsidP="008E117D">
            <w:pPr>
              <w:ind w:right="62"/>
              <w:rPr>
                <w:rFonts w:cs="QOfficinaSans"/>
              </w:rPr>
            </w:pPr>
          </w:p>
          <w:p w14:paraId="48B21A24" w14:textId="77777777" w:rsidR="008E117D" w:rsidRPr="00DA24AF" w:rsidRDefault="008E117D" w:rsidP="008E117D">
            <w:pPr>
              <w:ind w:right="62"/>
              <w:rPr>
                <w:rFonts w:cs="QOfficinaSans"/>
              </w:rPr>
            </w:pPr>
          </w:p>
          <w:p w14:paraId="73A1B470" w14:textId="77777777" w:rsidR="008E117D" w:rsidRPr="00DA24AF" w:rsidRDefault="008E117D" w:rsidP="008E117D">
            <w:pPr>
              <w:ind w:right="62"/>
              <w:rPr>
                <w:rFonts w:cs="QOfficinaSans"/>
              </w:rPr>
            </w:pPr>
          </w:p>
          <w:p w14:paraId="1D9412F8" w14:textId="77777777" w:rsidR="008E117D" w:rsidRPr="00DA24AF" w:rsidRDefault="008E117D" w:rsidP="008E117D">
            <w:pPr>
              <w:ind w:right="62"/>
              <w:rPr>
                <w:rFonts w:cs="QOfficinaSans"/>
              </w:rPr>
            </w:pPr>
            <w:r w:rsidRPr="00DA24AF">
              <w:t xml:space="preserve">Ministria e Mbrojtjes ka nisur një proces reformimi dhe riorganizimi, dhe në këtë mënyrë edhe harmonizimin e akteve ligjore dhe nënligjore në përputhje me detyrimet e marra nga aspekti funksional dhe organizativ. Ky proces përfshin të gjitha kategoritë e të punësuarve, jo vetëm në Armatën e Republikës së Maqedonisë së Veriut, por edhe në Ministrinë e Mbrojtjes, si </w:t>
            </w:r>
            <w:r w:rsidRPr="00DA24AF">
              <w:lastRenderedPageBreak/>
              <w:t xml:space="preserve">subjekte bazë në sektorin e mbrojtjes dhe sigurisë. Është miratuar Ligji për Ndryshimin dhe Plotësimin e Ligjit për Shërbim në Armatën e Republikës së Maqedonisë së Veriut </w:t>
            </w:r>
            <w:r w:rsidRPr="00DA24AF">
              <w:rPr>
                <w:rFonts w:cs="QOfficinaSans"/>
              </w:rPr>
              <w:t>(„Gazeta Zyrtare e Republikës së Maqedonisë së Veriut” nr. 14/20), Ligji për Ndryshimin dhe Plotësimin e Ligjit për Shërbim në Armatën e Republikës së Maqedonisë së Veriut (“Gazeta Zyrtare e Republikës së Maqedonisë së Veriut” nr. 171/22) dhe Ligjit për Ndryshimin dhe Plotësimin e Ligjit për Shërbim në Armatën e Republikës së Maqedonisë së Veriut (“Gazeta Zyrtare e Republikës së Maqedonisë së Veriut” nr. 65/23).</w:t>
            </w:r>
          </w:p>
          <w:p w14:paraId="54A86552" w14:textId="77777777" w:rsidR="008E117D" w:rsidRPr="00DA24AF" w:rsidRDefault="008E117D" w:rsidP="008E117D">
            <w:pPr>
              <w:ind w:right="62"/>
              <w:rPr>
                <w:rFonts w:cs="QOfficinaSans"/>
              </w:rPr>
            </w:pPr>
          </w:p>
          <w:p w14:paraId="5B43E197" w14:textId="77777777" w:rsidR="008E117D" w:rsidRPr="00DA24AF" w:rsidRDefault="008E117D" w:rsidP="008E117D">
            <w:pPr>
              <w:ind w:right="62"/>
              <w:rPr>
                <w:rFonts w:cs="QOfficinaSans"/>
              </w:rPr>
            </w:pPr>
          </w:p>
          <w:p w14:paraId="56323FC9" w14:textId="77777777" w:rsidR="008E117D" w:rsidRPr="00DA24AF" w:rsidRDefault="008E117D" w:rsidP="008E117D">
            <w:pPr>
              <w:ind w:right="62"/>
              <w:rPr>
                <w:rFonts w:cs="QOfficinaSans"/>
              </w:rPr>
            </w:pPr>
            <w:r w:rsidRPr="00DA24AF">
              <w:t>Procesi i reformave dhe riorganizimit, si dhe harmonizimi i akteve ligjore dhe nënligjore sipas detyrimeve të marra nga aspekti funksional dhe organizativ, deri më tani është konfirmuar në disa dokumente strategjike në fushën e mbrojtjes, të miratuara nga Qeveria dhe Kuvendi i Republikës së Maqedonisë së Veriut, si: Rishikimi Strategjik i Mbrojtjes (RSM) i miratuar në vitin 2018, Strategjia e Mbrojtjes (“Gazeta Zyrtare e Republikës së Maqedonisë së Veriut” nr. 75/20), Plani afatgjatë për Zhvillimin e Aftësive Mbrojtëse 2019-2028 (“Gazeta zyrtare e Republikës së Maqedonisë së Veriut” nr. 178/19), si dhe Strategjia për Menaxhimin e Burimeve Njerëzore në Ministrinë e Mbrojtjes, e miratuar në vitin 2019</w:t>
            </w:r>
            <w:r w:rsidRPr="00DA24AF">
              <w:rPr>
                <w:rFonts w:cs="QOfficinaSans"/>
              </w:rPr>
              <w:t>.</w:t>
            </w:r>
          </w:p>
          <w:p w14:paraId="60C5EB5E" w14:textId="77777777" w:rsidR="008E117D" w:rsidRPr="00DA24AF" w:rsidRDefault="008E117D" w:rsidP="008E117D">
            <w:pPr>
              <w:ind w:right="62"/>
              <w:rPr>
                <w:rFonts w:cs="QOfficinaSans"/>
              </w:rPr>
            </w:pPr>
          </w:p>
          <w:p w14:paraId="23E35DD3" w14:textId="77777777" w:rsidR="008E117D" w:rsidRPr="00DA24AF" w:rsidRDefault="008E117D" w:rsidP="008E117D">
            <w:pPr>
              <w:ind w:right="62"/>
              <w:rPr>
                <w:rFonts w:cs="QOfficinaSans"/>
              </w:rPr>
            </w:pPr>
          </w:p>
          <w:p w14:paraId="649337F9" w14:textId="77777777" w:rsidR="008E117D" w:rsidRPr="00DA24AF" w:rsidRDefault="008E117D" w:rsidP="008E117D">
            <w:pPr>
              <w:ind w:right="62"/>
              <w:rPr>
                <w:rFonts w:cs="QOfficinaSans"/>
              </w:rPr>
            </w:pPr>
          </w:p>
          <w:p w14:paraId="7ED740DE" w14:textId="77777777" w:rsidR="008E117D" w:rsidRPr="00DA24AF" w:rsidRDefault="008E117D" w:rsidP="008E117D">
            <w:r w:rsidRPr="00DA24AF">
              <w:rPr>
                <w:color w:val="222222"/>
                <w:shd w:val="clear" w:color="auto" w:fill="FFFFFF"/>
              </w:rPr>
              <w:t xml:space="preserve">Ndër të tjera, u konstatua nevoja për rregullimin e statusit të nëpunësve të mbrojtjes, si kategori që ka obligime dhe përgjegjësi specifike, e cila veçanërisht mori rëndësi, peshë dhe specifikë pas </w:t>
            </w:r>
            <w:r w:rsidRPr="00DA24AF">
              <w:rPr>
                <w:color w:val="222222"/>
                <w:shd w:val="clear" w:color="auto" w:fill="FFFFFF"/>
              </w:rPr>
              <w:lastRenderedPageBreak/>
              <w:t>anëtarësimit të Republikës së Maqedonisë së Veriut në NATO, me çka nëpunësit në e mbrojtjes së bashku me personelin ushtarak dhe civil që shërben në Armatë, u bënë bartës të shumicës së detyrimeve që lindin nga anëtarësimi në Aleancë</w:t>
            </w:r>
            <w:r w:rsidRPr="00DA24AF">
              <w:rPr>
                <w:rFonts w:cs="Arial"/>
              </w:rPr>
              <w:t>.</w:t>
            </w:r>
          </w:p>
          <w:p w14:paraId="22E076B1" w14:textId="77777777" w:rsidR="008E117D" w:rsidRPr="00DA24AF" w:rsidRDefault="008E117D" w:rsidP="008E117D"/>
          <w:p w14:paraId="18362976" w14:textId="77777777" w:rsidR="008E117D" w:rsidRPr="00DA24AF" w:rsidRDefault="008E117D" w:rsidP="008E117D"/>
          <w:p w14:paraId="70E16071" w14:textId="77777777" w:rsidR="008E117D" w:rsidRPr="00DA24AF" w:rsidRDefault="008E117D" w:rsidP="008E117D"/>
          <w:p w14:paraId="113DC152" w14:textId="77777777" w:rsidR="008E117D" w:rsidRPr="00DA24AF" w:rsidRDefault="008E117D" w:rsidP="008E117D"/>
          <w:p w14:paraId="092E1A6B" w14:textId="77777777" w:rsidR="008E117D" w:rsidRPr="00DA24AF" w:rsidRDefault="008E117D" w:rsidP="008E117D">
            <w:pPr>
              <w:rPr>
                <w:rFonts w:cs="Arial"/>
              </w:rPr>
            </w:pPr>
            <w:r w:rsidRPr="00DA24AF">
              <w:rPr>
                <w:rFonts w:cs="Arial"/>
              </w:rPr>
              <w:t xml:space="preserve">Në kontekst të përshkrimit të situatës në këtë fushë, është e nevojshme të theksohet se sistemi i sigurisë së Republikës së Maqedonisë së Veriut përbëhet nga dy nënsisteme: mbrojtja dhe punët e brendshme, me ministritë dhe agjencitë përkatëse. Segmenti që ka të bëjë me mbrojtjen e integritetit territorial dhe pavarësisë së Republikës, sipas nenit 122 të Kushtetutës së Republikës së Maqedonisë së Veriut, është përgjegjësi e sektorit të mbrojtjes. Shikuar nga aspekti i përgjegjësisë, natyrës, peshës, specifikës dhe kompleksitetit të punës dhe detyrave të punës, si dhe kushteve të veçanta në të cilat ato kryhen, për obligime dhe detyra pune po aq komplekse, nëpunësit në sistemin e sigurisë kombëtare duhet të kenë të drejta të barabarta në fushën e marrëdhënieve të punës, sigurimit pensional dhe invalidor, vlerësimit të punës përmes harmonizimit të sistemit të pagave dhe kompensimit të pagave dhe të drejta të tjera nga marrëdhënie e punës që korrespondojnë me obligimet.  </w:t>
            </w:r>
          </w:p>
          <w:p w14:paraId="48B8341E" w14:textId="77777777" w:rsidR="008E117D" w:rsidRPr="00DA24AF" w:rsidRDefault="008E117D" w:rsidP="008E117D">
            <w:pPr>
              <w:rPr>
                <w:rFonts w:cs="Arial"/>
              </w:rPr>
            </w:pPr>
          </w:p>
          <w:p w14:paraId="5DB4340B" w14:textId="77777777" w:rsidR="008E117D" w:rsidRPr="00DA24AF" w:rsidRDefault="008E117D" w:rsidP="008E117D">
            <w:pPr>
              <w:rPr>
                <w:rFonts w:cs="Arial"/>
              </w:rPr>
            </w:pPr>
          </w:p>
          <w:p w14:paraId="653D7F55" w14:textId="77777777" w:rsidR="008E117D" w:rsidRPr="00DA24AF" w:rsidRDefault="008E117D" w:rsidP="008E117D">
            <w:pPr>
              <w:rPr>
                <w:rFonts w:cs="Arial"/>
              </w:rPr>
            </w:pPr>
          </w:p>
          <w:p w14:paraId="034ACAF5" w14:textId="77777777" w:rsidR="008E117D" w:rsidRPr="00DA24AF" w:rsidRDefault="008E117D" w:rsidP="008E117D">
            <w:pPr>
              <w:ind w:right="62"/>
              <w:rPr>
                <w:rFonts w:cs="Arial"/>
              </w:rPr>
            </w:pPr>
          </w:p>
          <w:p w14:paraId="6758BBC5" w14:textId="77777777" w:rsidR="008E117D" w:rsidRPr="00DA24AF" w:rsidRDefault="008E117D" w:rsidP="008E117D">
            <w:pPr>
              <w:ind w:right="62"/>
              <w:rPr>
                <w:rFonts w:cs="Arial"/>
              </w:rPr>
            </w:pPr>
            <w:r w:rsidRPr="00DA24AF">
              <w:rPr>
                <w:rFonts w:cs="Arial"/>
              </w:rPr>
              <w:t xml:space="preserve">Gjithashtu, në vetë përbërjen e nënsistemit të mbrojtjes, personeli aktiv ushtarak dhe civil që shërben në Armatë dhe nëpunësit e Ministrisë së </w:t>
            </w:r>
            <w:r w:rsidRPr="00DA24AF">
              <w:rPr>
                <w:rFonts w:cs="Arial"/>
              </w:rPr>
              <w:lastRenderedPageBreak/>
              <w:t xml:space="preserve">Mbrojtjes, të drejtat, obligimet, përgjegjësitë, pagat dhe shtesat dhe çështje të tjera që lidhen me kryerjen e shërbimi, janë rregulluar veçmas me Ligjin për Shërbim në Armatën e Republikës së Maqedonisë së Veriut. </w:t>
            </w:r>
          </w:p>
          <w:p w14:paraId="52285932" w14:textId="77777777" w:rsidR="008E117D" w:rsidRPr="00DA24AF" w:rsidRDefault="008E117D" w:rsidP="008E117D">
            <w:pPr>
              <w:ind w:right="62"/>
            </w:pPr>
          </w:p>
          <w:p w14:paraId="70F2C1D5" w14:textId="77777777" w:rsidR="008E117D" w:rsidRPr="00DA24AF" w:rsidRDefault="008E117D" w:rsidP="008E117D">
            <w:pPr>
              <w:ind w:right="62"/>
            </w:pPr>
          </w:p>
          <w:p w14:paraId="2C02ED16" w14:textId="77777777" w:rsidR="008E117D" w:rsidRPr="00DA24AF" w:rsidRDefault="008E117D" w:rsidP="008E117D">
            <w:pPr>
              <w:ind w:right="62"/>
            </w:pPr>
          </w:p>
          <w:p w14:paraId="074E1D44" w14:textId="77777777" w:rsidR="008E117D" w:rsidRPr="00DA24AF" w:rsidRDefault="008E117D" w:rsidP="008E117D">
            <w:r w:rsidRPr="00DA24AF">
              <w:t>Arsyeja e qasjes së hartimin të një Propozim Ligji për Nëpunësit në Ministrinë e Mbrojtjes është zgjidhja e vetme e mundshme për krijimin e kushteve për vendosjen e një sistemi efikas për menaxhimin e burimeve njerëzore në mbrojtje, krijimin e kushteve për ndërtimin e personelit për të punuar në pozicionet e NATO-s, arritjen e përputhshmërisë me standardet në proceset e punës me vendet anëtare të NATO-s në lidhje me menaxhimin e burimeve njerëzore në mbrojtje, rritjen e konkurrencës së Ministrisë së Mbrojtjes dhe ndërtimin e integritetit institucional për tërheqjen dhe mbajtjen e personelit të kualifikuar, profesionalizmit dhe departamentizimit, nëpërmjet një sistemi meritash të përcaktuara qartë.</w:t>
            </w:r>
          </w:p>
          <w:p w14:paraId="5AC57CFD" w14:textId="77777777" w:rsidR="008E117D" w:rsidRPr="00DA24AF" w:rsidRDefault="008E117D" w:rsidP="008E117D"/>
          <w:p w14:paraId="6558D418" w14:textId="4F242527" w:rsidR="008E117D" w:rsidRPr="00DA24AF" w:rsidRDefault="008E117D" w:rsidP="008E117D"/>
          <w:p w14:paraId="38B215F8" w14:textId="77777777" w:rsidR="00D259CC" w:rsidRPr="00DA24AF" w:rsidRDefault="00D259CC" w:rsidP="008E117D"/>
          <w:p w14:paraId="36246849" w14:textId="77777777" w:rsidR="008E117D" w:rsidRPr="00DA24AF" w:rsidRDefault="008E117D" w:rsidP="008E117D">
            <w:pPr>
              <w:ind w:right="62"/>
              <w:rPr>
                <w:rFonts w:cs="QOfficinaSans"/>
              </w:rPr>
            </w:pPr>
            <w:r w:rsidRPr="00DA24AF">
              <w:rPr>
                <w:shd w:val="clear" w:color="auto" w:fill="FFFFFF"/>
              </w:rPr>
              <w:t>Arsyeja e miratimit të ligjit është përmbushja e objektivave të dokumenteve strategjike të miratuara në fushën e mbrojtjes</w:t>
            </w:r>
            <w:r w:rsidRPr="00DA24AF">
              <w:rPr>
                <w:rFonts w:cs="Arial"/>
              </w:rPr>
              <w:t xml:space="preserve">. </w:t>
            </w:r>
          </w:p>
          <w:p w14:paraId="2DC1761D" w14:textId="77777777" w:rsidR="008E117D" w:rsidRPr="00DA24AF" w:rsidRDefault="008E117D" w:rsidP="008E117D">
            <w:pPr>
              <w:autoSpaceDE w:val="0"/>
              <w:autoSpaceDN w:val="0"/>
              <w:adjustRightInd w:val="0"/>
              <w:rPr>
                <w:rFonts w:cs="Arial"/>
              </w:rPr>
            </w:pPr>
            <w:r w:rsidRPr="00DA24AF">
              <w:rPr>
                <w:rFonts w:cs="Arial"/>
              </w:rPr>
              <w:t xml:space="preserve">Arsyeja e miratimit të ligjit është se nëpunësit e Ministrisë së Mbrojtjes duhet të barazohen në mënyrë të duhur për sa i përket të drejtave të punës me nëpunësit tjerë në sistemin e sigurisë së Republikës së Maqedonisë së Veriut dhe duhet të afrohen në këtë kuptim me personelin aktiv ushtarak dhe civil që shërben në Armatën e </w:t>
            </w:r>
            <w:r w:rsidRPr="00DA24AF">
              <w:rPr>
                <w:rFonts w:cs="Arial"/>
              </w:rPr>
              <w:lastRenderedPageBreak/>
              <w:t>Republikës së Maqedonisë së Veriut, me të cilin koekzistojnë në procesin e punës</w:t>
            </w:r>
            <w:r w:rsidRPr="00DA24AF">
              <w:t>.</w:t>
            </w:r>
            <w:r w:rsidRPr="00DA24AF">
              <w:rPr>
                <w:rFonts w:cs="Arial"/>
              </w:rPr>
              <w:t xml:space="preserve"> </w:t>
            </w:r>
          </w:p>
          <w:p w14:paraId="71DCF5D9" w14:textId="01E06259" w:rsidR="008E117D" w:rsidRPr="00DA24AF" w:rsidRDefault="008E117D" w:rsidP="008E117D">
            <w:pPr>
              <w:autoSpaceDE w:val="0"/>
              <w:autoSpaceDN w:val="0"/>
              <w:adjustRightInd w:val="0"/>
            </w:pPr>
          </w:p>
          <w:p w14:paraId="44D07254" w14:textId="77777777" w:rsidR="008E117D" w:rsidRPr="00DA24AF" w:rsidRDefault="008E117D" w:rsidP="008E117D">
            <w:pPr>
              <w:autoSpaceDE w:val="0"/>
              <w:autoSpaceDN w:val="0"/>
              <w:adjustRightInd w:val="0"/>
            </w:pPr>
          </w:p>
          <w:p w14:paraId="0BBEDAF5" w14:textId="77777777" w:rsidR="008E117D" w:rsidRPr="00DA24AF" w:rsidRDefault="008E117D" w:rsidP="008E117D">
            <w:r w:rsidRPr="00DA24AF">
              <w:t xml:space="preserve">II. OBJEKTIVAT, PARIMET DHE ZGJIDHJET THEMELORE TË PROPOZIMIT TË LIGJIT </w:t>
            </w:r>
          </w:p>
          <w:p w14:paraId="33E2A5B2" w14:textId="77777777" w:rsidR="008E117D" w:rsidRPr="00DA24AF" w:rsidRDefault="008E117D" w:rsidP="008E117D"/>
          <w:p w14:paraId="18FB7C73" w14:textId="77777777" w:rsidR="008E117D" w:rsidRPr="00DA24AF" w:rsidRDefault="008E117D" w:rsidP="008E117D">
            <w:pPr>
              <w:rPr>
                <w:rFonts w:cs="Arial"/>
              </w:rPr>
            </w:pPr>
            <w:r w:rsidRPr="00DA24AF">
              <w:t>Qëllimi i ligjit është futja e standardeve të reja në proceset e punës në Ministrinë e Mbrojtjes dhe vendosja e një sistemi efikas për menaxhimin e burimeve njerëzore në mbrojtje, në përputhje me standardet e vendeve anëtare të NATO-s</w:t>
            </w:r>
            <w:r w:rsidRPr="00DA24AF">
              <w:rPr>
                <w:rFonts w:cs="Arial"/>
              </w:rPr>
              <w:t>.</w:t>
            </w:r>
          </w:p>
          <w:p w14:paraId="02E21901" w14:textId="2301ABE7" w:rsidR="008E117D" w:rsidRPr="00DA24AF" w:rsidRDefault="008E117D" w:rsidP="008E117D">
            <w:pPr>
              <w:rPr>
                <w:rFonts w:cs="Arial"/>
              </w:rPr>
            </w:pPr>
          </w:p>
          <w:p w14:paraId="122C8A79" w14:textId="77777777" w:rsidR="00D259CC" w:rsidRPr="00DA24AF" w:rsidRDefault="00D259CC" w:rsidP="008E117D">
            <w:pPr>
              <w:rPr>
                <w:rFonts w:cs="Arial"/>
              </w:rPr>
            </w:pPr>
          </w:p>
          <w:p w14:paraId="2D730682" w14:textId="77777777" w:rsidR="008E117D" w:rsidRPr="00DA24AF" w:rsidRDefault="008E117D" w:rsidP="008E117D">
            <w:r w:rsidRPr="00DA24AF">
              <w:t>Nëpunësit e Ministrisë së Mbrojtjes i kryejnë punët dhe detyrat e tyre në pajtim me Kushtetutën e Republikës së Maqedonisë së Veriut, ligjin, rregulloret tjera të miratuara në bazë të ligjit dhe marrëveshjeve ndërkombëtare të ratifikuara në pajtim me Kushtetutën e Republikës së Maqedonisë së Veriut. Parimet mbi të cilat bazohet ligji në këtë kuptim janë: parimi i përfaqësimit adekuat dhe të drejtë në punësim, parimi i barazisë gjinore, parimi i mosdiskriminimit, parimi i menaxhimit të efektit të nëpunësve, parimi i etikës profesionale, paanshmëria dhe objektiviteti, parimi i transparencës, parimi i konfidencialitetit, parimi i përgjegjësisë, parimi i parandalimit të konfliktit të interesave, parimi i papajtueshmërisë me veprimin politik dhe parimi i përdorimit ekonomik të mjeteve.</w:t>
            </w:r>
          </w:p>
          <w:p w14:paraId="30CD635F" w14:textId="77777777" w:rsidR="008E117D" w:rsidRPr="00DA24AF" w:rsidRDefault="008E117D" w:rsidP="008E117D"/>
          <w:p w14:paraId="526A0B8D" w14:textId="77777777" w:rsidR="008E117D" w:rsidRPr="00DA24AF" w:rsidRDefault="008E117D" w:rsidP="008E117D"/>
          <w:p w14:paraId="494A0A79" w14:textId="1110A748" w:rsidR="008E117D" w:rsidRPr="00DA24AF" w:rsidRDefault="008E117D" w:rsidP="008E117D"/>
          <w:p w14:paraId="38808D2A" w14:textId="77777777" w:rsidR="008E117D" w:rsidRPr="00DA24AF" w:rsidRDefault="008E117D" w:rsidP="008E117D">
            <w:pPr>
              <w:rPr>
                <w:rFonts w:cs="Arial"/>
              </w:rPr>
            </w:pPr>
            <w:r w:rsidRPr="00DA24AF">
              <w:t xml:space="preserve">Propozimi i ligjit ofrohet si e vetmja zgjidhje e mundshme për krijimin e kushteve për vendosjen e një sistemi efikas të menaxhimit të burimeve </w:t>
            </w:r>
            <w:r w:rsidRPr="00DA24AF">
              <w:lastRenderedPageBreak/>
              <w:t>njerëzore në mbrojtje, krijimin e kushteve për ndërtimin e personelit për të punuar në pozicionet e NATO-s, arritjen e respektimit të standardeve në proceset e punës me vendet anëtare të NATO-s në lidhje me menaxhimin e burimeve njerëzore në mbrojtje</w:t>
            </w:r>
            <w:r w:rsidRPr="00DA24AF">
              <w:rPr>
                <w:rFonts w:cs="Arial"/>
              </w:rPr>
              <w:t>.</w:t>
            </w:r>
          </w:p>
          <w:p w14:paraId="36B4497E" w14:textId="77777777" w:rsidR="008E117D" w:rsidRPr="00DA24AF" w:rsidRDefault="008E117D" w:rsidP="008E117D"/>
          <w:p w14:paraId="3D743A52" w14:textId="77777777" w:rsidR="008E117D" w:rsidRPr="00DA24AF" w:rsidRDefault="008E117D" w:rsidP="008E117D"/>
          <w:p w14:paraId="2EEE2392" w14:textId="77777777" w:rsidR="008E117D" w:rsidRPr="00DA24AF" w:rsidRDefault="008E117D" w:rsidP="008E117D">
            <w:pPr>
              <w:rPr>
                <w:rFonts w:cs="Arial"/>
              </w:rPr>
            </w:pPr>
            <w:r w:rsidRPr="00DA24AF">
              <w:rPr>
                <w:rFonts w:cs="Arial"/>
              </w:rPr>
              <w:t xml:space="preserve">III. VLERËSIMI I PASOJAVE FINANCIARE TË PROPOZIM LIGJIT MBI BUXHETIN DHE MJETET TJERA FINANCIARE PUBLIKE </w:t>
            </w:r>
          </w:p>
          <w:p w14:paraId="00D77255" w14:textId="77777777" w:rsidR="008E117D" w:rsidRPr="00DA24AF" w:rsidRDefault="008E117D" w:rsidP="008E117D">
            <w:pPr>
              <w:pStyle w:val="BodyText2"/>
              <w:tabs>
                <w:tab w:val="left" w:pos="252"/>
              </w:tabs>
            </w:pPr>
          </w:p>
          <w:p w14:paraId="7F958EE0" w14:textId="77777777" w:rsidR="008E117D" w:rsidRPr="00DA24AF" w:rsidRDefault="008E117D" w:rsidP="008E117D">
            <w:pPr>
              <w:pStyle w:val="NoSpacing"/>
              <w:jc w:val="both"/>
              <w:rPr>
                <w:rFonts w:ascii="StobiSans Regular" w:hAnsi="StobiSans Regular"/>
                <w:lang w:val="mk-MK"/>
              </w:rPr>
            </w:pPr>
            <w:r w:rsidRPr="00DA24AF">
              <w:rPr>
                <w:rFonts w:ascii="StobiSans Regular" w:hAnsi="StobiSans Regular"/>
                <w:lang w:val="mk-MK"/>
              </w:rPr>
              <w:t>Zbatimi i Ligjit për Nëpunësit e Ministrisë së Mbrojtjes shkakton implikime fiskale në Buxhetin e Ministrisë së Mbrojtjes. Formulari për implikimet fiskale është përgatitur nga Ministria e Mbrojtjes.</w:t>
            </w:r>
          </w:p>
          <w:p w14:paraId="279729AD" w14:textId="3A3A9948" w:rsidR="008E117D" w:rsidRPr="00DA24AF" w:rsidRDefault="008E117D" w:rsidP="008E117D">
            <w:pPr>
              <w:pStyle w:val="NoSpacing"/>
              <w:jc w:val="both"/>
              <w:rPr>
                <w:rFonts w:ascii="StobiSans Regular" w:hAnsi="StobiSans Regular"/>
                <w:lang w:val="mk-MK"/>
              </w:rPr>
            </w:pPr>
          </w:p>
          <w:p w14:paraId="751737F2" w14:textId="16CA221F" w:rsidR="0034416A" w:rsidRPr="00DA24AF" w:rsidRDefault="0034416A" w:rsidP="008E117D">
            <w:pPr>
              <w:pStyle w:val="NoSpacing"/>
              <w:jc w:val="both"/>
              <w:rPr>
                <w:rFonts w:ascii="StobiSans Regular" w:hAnsi="StobiSans Regular"/>
                <w:lang w:val="mk-MK"/>
              </w:rPr>
            </w:pPr>
          </w:p>
          <w:p w14:paraId="6D26A6E4" w14:textId="77777777" w:rsidR="008E117D" w:rsidRPr="00DA24AF" w:rsidRDefault="008E117D" w:rsidP="008E117D">
            <w:pPr>
              <w:rPr>
                <w:rFonts w:cs="Arial"/>
              </w:rPr>
            </w:pPr>
            <w:r w:rsidRPr="00DA24AF">
              <w:rPr>
                <w:rFonts w:cs="Arial"/>
              </w:rPr>
              <w:t>IV. VLERËSIMI I BURIMEVE FINANCIARE TË NEVOJSHME PËR ZBATIMIN E LIGJIT DHE MËNYRA E SIGURIMIT TË ATYRE SI DHE TË DHËNA NËSE ZBATIMI I LIGJIT PËRFSHIN DETYRIME MATERIALE PËR SUBJEKTE TË VEÇANTA</w:t>
            </w:r>
          </w:p>
          <w:p w14:paraId="7EDD58E2" w14:textId="77777777" w:rsidR="008E117D" w:rsidRPr="00DA24AF" w:rsidRDefault="008E117D" w:rsidP="008E117D">
            <w:pPr>
              <w:rPr>
                <w:rFonts w:cs="Arial"/>
              </w:rPr>
            </w:pPr>
          </w:p>
          <w:p w14:paraId="0CA7D136" w14:textId="77777777" w:rsidR="008E117D" w:rsidRPr="00DA24AF" w:rsidRDefault="008E117D" w:rsidP="008E117D">
            <w:pPr>
              <w:rPr>
                <w:rFonts w:cs="Arial"/>
              </w:rPr>
            </w:pPr>
          </w:p>
          <w:p w14:paraId="1D11C8E1" w14:textId="04292DBF" w:rsidR="008E117D" w:rsidRPr="00DA24AF" w:rsidRDefault="008E117D" w:rsidP="008E117D">
            <w:pPr>
              <w:rPr>
                <w:rFonts w:cs="Arial"/>
              </w:rPr>
            </w:pPr>
            <w:r w:rsidRPr="00DA24AF">
              <w:rPr>
                <w:rFonts w:cs="Arial"/>
              </w:rPr>
              <w:t>Ligji parashikon sigurimin e mjeteve materiale shtesë për zbatimin e tij</w:t>
            </w:r>
            <w:r w:rsidR="0034416A" w:rsidRPr="00DA24AF">
              <w:rPr>
                <w:rFonts w:cs="Arial"/>
              </w:rPr>
              <w:t>.</w:t>
            </w:r>
            <w:r w:rsidRPr="00DA24AF">
              <w:rPr>
                <w:rFonts w:cs="Arial"/>
              </w:rPr>
              <w:t xml:space="preserve"> </w:t>
            </w:r>
          </w:p>
          <w:p w14:paraId="4E54256C" w14:textId="77777777" w:rsidR="008E117D" w:rsidRPr="00DA24AF" w:rsidRDefault="008E117D" w:rsidP="008E117D">
            <w:pPr>
              <w:rPr>
                <w:rFonts w:cs="Arial"/>
              </w:rPr>
            </w:pPr>
          </w:p>
          <w:p w14:paraId="0D2C773B" w14:textId="77777777" w:rsidR="008E117D" w:rsidRPr="00DA24AF" w:rsidRDefault="008E117D" w:rsidP="008E117D">
            <w:pPr>
              <w:rPr>
                <w:rFonts w:cs="Arial"/>
              </w:rPr>
            </w:pPr>
          </w:p>
          <w:p w14:paraId="7DE6C17C" w14:textId="77777777" w:rsidR="008E117D" w:rsidRPr="00DA24AF" w:rsidRDefault="008E117D" w:rsidP="008E117D">
            <w:pPr>
              <w:rPr>
                <w:rFonts w:cs="Arial"/>
              </w:rPr>
            </w:pPr>
          </w:p>
          <w:p w14:paraId="1899B4F3" w14:textId="77777777" w:rsidR="008E117D" w:rsidRPr="00DA24AF" w:rsidRDefault="008E117D" w:rsidP="008E117D">
            <w:pPr>
              <w:rPr>
                <w:rFonts w:cs="Arial"/>
              </w:rPr>
            </w:pPr>
          </w:p>
          <w:p w14:paraId="5BBF8E57" w14:textId="77777777" w:rsidR="008E117D" w:rsidRPr="00DA24AF" w:rsidRDefault="008E117D" w:rsidP="008E117D">
            <w:pPr>
              <w:rPr>
                <w:rFonts w:cs="Arial"/>
              </w:rPr>
            </w:pPr>
          </w:p>
          <w:p w14:paraId="5EC4850F" w14:textId="6FEB4527" w:rsidR="008E117D" w:rsidRPr="00DA24AF" w:rsidRDefault="008E117D" w:rsidP="008E117D">
            <w:pPr>
              <w:rPr>
                <w:rFonts w:cs="Arial"/>
              </w:rPr>
            </w:pPr>
          </w:p>
          <w:p w14:paraId="2FC8E8FF" w14:textId="499F53FB" w:rsidR="008879E1" w:rsidRPr="00DA24AF" w:rsidRDefault="008879E1" w:rsidP="008E117D">
            <w:pPr>
              <w:rPr>
                <w:rFonts w:cs="Arial"/>
              </w:rPr>
            </w:pPr>
          </w:p>
          <w:p w14:paraId="006599C2" w14:textId="77777777" w:rsidR="008879E1" w:rsidRPr="00DA24AF" w:rsidRDefault="008879E1" w:rsidP="008E117D">
            <w:pPr>
              <w:rPr>
                <w:rFonts w:cs="Arial"/>
              </w:rPr>
            </w:pPr>
          </w:p>
          <w:p w14:paraId="33108E8A" w14:textId="77777777" w:rsidR="008879E1" w:rsidRPr="00DA24AF" w:rsidRDefault="008879E1" w:rsidP="008879E1">
            <w:pPr>
              <w:pStyle w:val="NoSpacing"/>
              <w:jc w:val="center"/>
              <w:rPr>
                <w:rFonts w:ascii="StobiSerif Regular" w:hAnsi="StobiSerif Regular"/>
                <w:b/>
                <w:bCs/>
                <w:lang w:val="mk-MK"/>
              </w:rPr>
            </w:pPr>
            <w:r w:rsidRPr="00DA24AF">
              <w:rPr>
                <w:rFonts w:ascii="StobiSerif Regular" w:hAnsi="StobiSerif Regular"/>
                <w:b/>
                <w:lang w:val="mk-MK"/>
              </w:rPr>
              <w:lastRenderedPageBreak/>
              <w:t>PROPOZIM  L I G J I</w:t>
            </w:r>
          </w:p>
          <w:p w14:paraId="1D391894" w14:textId="77777777" w:rsidR="008879E1" w:rsidRPr="00DA24AF" w:rsidRDefault="008879E1" w:rsidP="008879E1">
            <w:pPr>
              <w:pStyle w:val="NoSpacing"/>
              <w:jc w:val="center"/>
              <w:rPr>
                <w:rFonts w:ascii="StobiSerif Regular" w:hAnsi="StobiSerif Regular"/>
                <w:b/>
                <w:lang w:val="mk-MK"/>
              </w:rPr>
            </w:pPr>
            <w:r w:rsidRPr="00DA24AF">
              <w:rPr>
                <w:rFonts w:ascii="StobiSerif Regular" w:hAnsi="StobiSerif Regular"/>
                <w:b/>
                <w:lang w:val="mk-MK"/>
              </w:rPr>
              <w:t>PËR NËPUNËSIT NË MINISTRINË E MBROJTJES</w:t>
            </w:r>
          </w:p>
          <w:p w14:paraId="3270B471" w14:textId="77777777" w:rsidR="008879E1" w:rsidRPr="00DA24AF" w:rsidRDefault="008879E1" w:rsidP="008879E1">
            <w:pPr>
              <w:pStyle w:val="NoSpacing"/>
              <w:jc w:val="center"/>
              <w:rPr>
                <w:rFonts w:ascii="StobiSerif Regular" w:hAnsi="StobiSerif Regular"/>
                <w:b/>
                <w:bCs/>
                <w:lang w:val="mk-MK"/>
              </w:rPr>
            </w:pPr>
          </w:p>
          <w:p w14:paraId="28C72240" w14:textId="77777777" w:rsidR="008879E1" w:rsidRPr="00DA24AF" w:rsidRDefault="008879E1" w:rsidP="008879E1">
            <w:pPr>
              <w:pStyle w:val="NoSpacing"/>
              <w:jc w:val="center"/>
              <w:rPr>
                <w:rFonts w:ascii="StobiSerif Regular" w:hAnsi="StobiSerif Regular"/>
                <w:b/>
                <w:bCs/>
                <w:lang w:val="mk-MK"/>
              </w:rPr>
            </w:pPr>
            <w:r w:rsidRPr="00DA24AF">
              <w:rPr>
                <w:rFonts w:ascii="StobiSerif Regular" w:hAnsi="StobiSerif Regular"/>
                <w:b/>
                <w:lang w:val="mk-MK"/>
              </w:rPr>
              <w:t>KREU I</w:t>
            </w:r>
          </w:p>
          <w:p w14:paraId="7A79CADC" w14:textId="77777777" w:rsidR="008879E1" w:rsidRPr="00DA24AF" w:rsidRDefault="008879E1" w:rsidP="008879E1">
            <w:pPr>
              <w:pStyle w:val="NoSpacing"/>
              <w:jc w:val="center"/>
              <w:rPr>
                <w:rFonts w:ascii="StobiSerif Regular" w:hAnsi="StobiSerif Regular"/>
                <w:b/>
                <w:lang w:val="mk-MK"/>
              </w:rPr>
            </w:pPr>
            <w:r w:rsidRPr="00DA24AF">
              <w:rPr>
                <w:rFonts w:ascii="StobiSerif Regular" w:hAnsi="StobiSerif Regular"/>
                <w:b/>
                <w:lang w:val="mk-MK"/>
              </w:rPr>
              <w:t>DISPOZITAT THEMELORE</w:t>
            </w:r>
          </w:p>
          <w:p w14:paraId="2D68636B" w14:textId="77777777" w:rsidR="008879E1" w:rsidRPr="00DA24AF" w:rsidRDefault="008879E1" w:rsidP="008879E1">
            <w:pPr>
              <w:pStyle w:val="NoSpacing"/>
              <w:jc w:val="center"/>
              <w:rPr>
                <w:rFonts w:ascii="StobiSerif Regular" w:hAnsi="StobiSerif Regular"/>
                <w:b/>
                <w:bCs/>
                <w:lang w:val="mk-MK"/>
              </w:rPr>
            </w:pPr>
          </w:p>
          <w:p w14:paraId="18BABF57" w14:textId="77777777" w:rsidR="008879E1" w:rsidRPr="00DA24AF" w:rsidRDefault="008879E1" w:rsidP="008879E1">
            <w:pPr>
              <w:pStyle w:val="NoSpacing"/>
              <w:jc w:val="center"/>
              <w:rPr>
                <w:rFonts w:ascii="StobiSerif Regular" w:hAnsi="StobiSerif Regular"/>
                <w:b/>
                <w:lang w:val="mk-MK"/>
              </w:rPr>
            </w:pPr>
          </w:p>
          <w:p w14:paraId="4F4B1A50" w14:textId="77777777" w:rsidR="008879E1" w:rsidRPr="00DA24AF" w:rsidRDefault="008879E1" w:rsidP="008879E1">
            <w:pPr>
              <w:pStyle w:val="NoSpacing"/>
              <w:jc w:val="center"/>
              <w:rPr>
                <w:rFonts w:ascii="StobiSerif Regular" w:hAnsi="StobiSerif Regular"/>
                <w:b/>
                <w:lang w:val="mk-MK"/>
              </w:rPr>
            </w:pPr>
            <w:r w:rsidRPr="00DA24AF">
              <w:rPr>
                <w:rFonts w:ascii="StobiSerif Regular" w:hAnsi="StobiSerif Regular"/>
                <w:b/>
                <w:lang w:val="mk-MK"/>
              </w:rPr>
              <w:t>Lënda e Ligjit</w:t>
            </w:r>
          </w:p>
          <w:p w14:paraId="0F3D4143" w14:textId="0F4EF45F" w:rsidR="008879E1" w:rsidRPr="00DA24AF" w:rsidRDefault="008879E1" w:rsidP="008879E1">
            <w:pPr>
              <w:pStyle w:val="NoSpacing"/>
              <w:jc w:val="center"/>
              <w:rPr>
                <w:rFonts w:ascii="StobiSerif Regular" w:hAnsi="StobiSerif Regular"/>
                <w:b/>
                <w:lang w:val="mk-MK"/>
              </w:rPr>
            </w:pPr>
            <w:r w:rsidRPr="00DA24AF">
              <w:rPr>
                <w:rFonts w:ascii="StobiSerif Regular" w:hAnsi="StobiSerif Regular"/>
                <w:b/>
                <w:lang w:val="mk-MK"/>
              </w:rPr>
              <w:t>Neni 1</w:t>
            </w:r>
          </w:p>
          <w:p w14:paraId="3BFD64C8" w14:textId="77777777" w:rsidR="008879E1" w:rsidRPr="00DA24AF" w:rsidRDefault="008879E1" w:rsidP="008879E1">
            <w:pPr>
              <w:rPr>
                <w:rFonts w:ascii="StobiSerif Regular" w:hAnsi="StobiSerif Regular"/>
              </w:rPr>
            </w:pPr>
            <w:r w:rsidRPr="00DA24AF">
              <w:rPr>
                <w:rFonts w:ascii="StobiSerif Regular" w:hAnsi="StobiSerif Regular"/>
              </w:rPr>
              <w:t xml:space="preserve">Me këtë ligj rregullohet: </w:t>
            </w:r>
          </w:p>
          <w:p w14:paraId="03102467" w14:textId="77777777" w:rsidR="008879E1" w:rsidRPr="00DA24AF" w:rsidRDefault="008879E1" w:rsidP="00227EF5">
            <w:pPr>
              <w:pStyle w:val="ListParagraph"/>
              <w:numPr>
                <w:ilvl w:val="0"/>
                <w:numId w:val="37"/>
              </w:numPr>
              <w:suppressAutoHyphens w:val="0"/>
              <w:rPr>
                <w:rFonts w:ascii="StobiSerif Regular" w:hAnsi="StobiSerif Regular"/>
              </w:rPr>
            </w:pPr>
            <w:r w:rsidRPr="00DA24AF">
              <w:rPr>
                <w:rFonts w:ascii="StobiSerif Regular" w:hAnsi="StobiSerif Regular"/>
              </w:rPr>
              <w:t xml:space="preserve">statusi i nëpunësve në Ministrinë e Mbrojtjes (në tekstin e mëtejmë: Ministria), </w:t>
            </w:r>
          </w:p>
          <w:p w14:paraId="1D512B6F" w14:textId="77777777" w:rsidR="008879E1" w:rsidRPr="00DA24AF" w:rsidRDefault="008879E1" w:rsidP="00227EF5">
            <w:pPr>
              <w:pStyle w:val="ListParagraph"/>
              <w:numPr>
                <w:ilvl w:val="0"/>
                <w:numId w:val="37"/>
              </w:numPr>
              <w:suppressAutoHyphens w:val="0"/>
              <w:rPr>
                <w:rFonts w:ascii="StobiSerif Regular" w:hAnsi="StobiSerif Regular"/>
              </w:rPr>
            </w:pPr>
            <w:r w:rsidRPr="00DA24AF">
              <w:rPr>
                <w:rFonts w:ascii="StobiSerif Regular" w:hAnsi="StobiSerif Regular"/>
              </w:rPr>
              <w:t xml:space="preserve">të drejtat dhe obligimet nga marrëdhënia e punës, </w:t>
            </w:r>
          </w:p>
          <w:p w14:paraId="4DFBF4A7" w14:textId="0D0D4BA9" w:rsidR="008879E1" w:rsidRPr="00DA24AF" w:rsidRDefault="008879E1" w:rsidP="00227EF5">
            <w:pPr>
              <w:pStyle w:val="ListParagraph"/>
              <w:numPr>
                <w:ilvl w:val="0"/>
                <w:numId w:val="37"/>
              </w:numPr>
              <w:suppressAutoHyphens w:val="0"/>
              <w:rPr>
                <w:rFonts w:ascii="StobiSerif Regular" w:hAnsi="StobiSerif Regular"/>
              </w:rPr>
            </w:pPr>
            <w:r w:rsidRPr="00DA24AF">
              <w:rPr>
                <w:rFonts w:ascii="StobiSerif Regular" w:hAnsi="StobiSerif Regular"/>
              </w:rPr>
              <w:t xml:space="preserve">organizimi </w:t>
            </w:r>
            <w:r w:rsidR="002A40C5" w:rsidRPr="00DA24AF">
              <w:rPr>
                <w:rFonts w:ascii="StobiSerif Regular" w:hAnsi="StobiSerif Regular"/>
                <w:lang w:val="en-US"/>
              </w:rPr>
              <w:t>i brendsh</w:t>
            </w:r>
            <w:r w:rsidR="002A40C5" w:rsidRPr="00DA24AF">
              <w:rPr>
                <w:rFonts w:ascii="StobiSerif Regular" w:hAnsi="StobiSerif Regular"/>
              </w:rPr>
              <w:t>ë</w:t>
            </w:r>
            <w:r w:rsidR="002A40C5" w:rsidRPr="00DA24AF">
              <w:rPr>
                <w:rFonts w:ascii="StobiSerif Regular" w:hAnsi="StobiSerif Regular"/>
                <w:lang w:val="en-US"/>
              </w:rPr>
              <w:t xml:space="preserve">m, sistematizimi </w:t>
            </w:r>
            <w:r w:rsidRPr="00DA24AF">
              <w:rPr>
                <w:rFonts w:ascii="StobiSerif Regular" w:hAnsi="StobiSerif Regular"/>
              </w:rPr>
              <w:t xml:space="preserve">dhe </w:t>
            </w:r>
            <w:r w:rsidR="002A40C5" w:rsidRPr="00DA24AF">
              <w:rPr>
                <w:rFonts w:ascii="StobiSerif Regular" w:hAnsi="StobiSerif Regular"/>
                <w:lang w:val="en-US"/>
              </w:rPr>
              <w:t>katalogu I vendeve të punës</w:t>
            </w:r>
            <w:r w:rsidRPr="00DA24AF">
              <w:rPr>
                <w:rFonts w:ascii="StobiSerif Regular" w:hAnsi="StobiSerif Regular"/>
              </w:rPr>
              <w:t xml:space="preserve">, </w:t>
            </w:r>
          </w:p>
          <w:p w14:paraId="55E58568" w14:textId="77777777" w:rsidR="008879E1" w:rsidRPr="00DA24AF" w:rsidRDefault="008879E1" w:rsidP="00227EF5">
            <w:pPr>
              <w:pStyle w:val="ListParagraph"/>
              <w:numPr>
                <w:ilvl w:val="0"/>
                <w:numId w:val="37"/>
              </w:numPr>
              <w:suppressAutoHyphens w:val="0"/>
              <w:rPr>
                <w:rFonts w:ascii="StobiSerif Regular" w:hAnsi="StobiSerif Regular"/>
              </w:rPr>
            </w:pPr>
            <w:r w:rsidRPr="00DA24AF">
              <w:rPr>
                <w:rFonts w:ascii="StobiSerif Regular" w:hAnsi="StobiSerif Regular"/>
              </w:rPr>
              <w:t>detyrat dhe kompetencat e veçanta,</w:t>
            </w:r>
          </w:p>
          <w:p w14:paraId="613BBF58" w14:textId="77777777" w:rsidR="008879E1" w:rsidRPr="00DA24AF" w:rsidRDefault="008879E1" w:rsidP="00227EF5">
            <w:pPr>
              <w:pStyle w:val="ListParagraph"/>
              <w:numPr>
                <w:ilvl w:val="0"/>
                <w:numId w:val="37"/>
              </w:numPr>
              <w:suppressAutoHyphens w:val="0"/>
              <w:rPr>
                <w:rFonts w:ascii="StobiSerif Regular" w:hAnsi="StobiSerif Regular"/>
              </w:rPr>
            </w:pPr>
            <w:r w:rsidRPr="00DA24AF">
              <w:rPr>
                <w:rFonts w:ascii="StobiSerif Regular" w:hAnsi="StobiSerif Regular"/>
              </w:rPr>
              <w:t xml:space="preserve">klasifikimi dhe kategorizimi i vendeve të punës në Ministri, </w:t>
            </w:r>
          </w:p>
          <w:p w14:paraId="4C2887A2" w14:textId="77777777" w:rsidR="008879E1" w:rsidRPr="00DA24AF" w:rsidRDefault="008879E1" w:rsidP="00227EF5">
            <w:pPr>
              <w:pStyle w:val="ListParagraph"/>
              <w:numPr>
                <w:ilvl w:val="0"/>
                <w:numId w:val="37"/>
              </w:numPr>
              <w:suppressAutoHyphens w:val="0"/>
              <w:rPr>
                <w:rFonts w:ascii="StobiSerif Regular" w:hAnsi="StobiSerif Regular"/>
              </w:rPr>
            </w:pPr>
            <w:r w:rsidRPr="00DA24AF">
              <w:rPr>
                <w:rFonts w:ascii="StobiSerif Regular" w:hAnsi="StobiSerif Regular"/>
              </w:rPr>
              <w:t>specifikat dhe karakteristikat e obligimeve të punës në mbrojtje,</w:t>
            </w:r>
          </w:p>
          <w:p w14:paraId="49E82492" w14:textId="7D8CD8FF" w:rsidR="008879E1" w:rsidRPr="00DA24AF" w:rsidRDefault="008879E1" w:rsidP="00227EF5">
            <w:pPr>
              <w:pStyle w:val="ListParagraph"/>
              <w:numPr>
                <w:ilvl w:val="0"/>
                <w:numId w:val="37"/>
              </w:numPr>
              <w:suppressAutoHyphens w:val="0"/>
              <w:rPr>
                <w:rFonts w:ascii="StobiSerif Regular" w:hAnsi="StobiSerif Regular"/>
              </w:rPr>
            </w:pPr>
            <w:r w:rsidRPr="00DA24AF">
              <w:rPr>
                <w:rFonts w:ascii="StobiSerif Regular" w:hAnsi="StobiSerif Regular"/>
              </w:rPr>
              <w:t xml:space="preserve"> </w:t>
            </w:r>
            <w:r w:rsidR="002A40C5" w:rsidRPr="00DA24AF">
              <w:rPr>
                <w:rFonts w:ascii="StobiSerif Regular" w:hAnsi="StobiSerif Regular"/>
                <w:lang w:val="en-US"/>
              </w:rPr>
              <w:t xml:space="preserve">arsimimi, </w:t>
            </w:r>
            <w:r w:rsidRPr="00DA24AF">
              <w:rPr>
                <w:rFonts w:ascii="StobiSerif Regular" w:hAnsi="StobiSerif Regular"/>
              </w:rPr>
              <w:t xml:space="preserve">aftësimi </w:t>
            </w:r>
            <w:r w:rsidR="002A40C5" w:rsidRPr="00DA24AF">
              <w:rPr>
                <w:rFonts w:ascii="StobiSerif Regular" w:hAnsi="StobiSerif Regular"/>
              </w:rPr>
              <w:t>profesional</w:t>
            </w:r>
            <w:r w:rsidRPr="00DA24AF">
              <w:rPr>
                <w:rFonts w:ascii="StobiSerif Regular" w:hAnsi="StobiSerif Regular"/>
              </w:rPr>
              <w:t>,</w:t>
            </w:r>
            <w:r w:rsidR="002A40C5" w:rsidRPr="00DA24AF">
              <w:rPr>
                <w:rFonts w:ascii="StobiSerif Regular" w:hAnsi="StobiSerif Regular"/>
                <w:lang w:val="en-US"/>
              </w:rPr>
              <w:t xml:space="preserve"> </w:t>
            </w:r>
            <w:r w:rsidR="002A40C5" w:rsidRPr="00DA24AF">
              <w:rPr>
                <w:rFonts w:ascii="StobiSerif Regular" w:hAnsi="StobiSerif Regular"/>
              </w:rPr>
              <w:t>përsosja</w:t>
            </w:r>
            <w:r w:rsidR="002A40C5" w:rsidRPr="00DA24AF">
              <w:rPr>
                <w:rFonts w:ascii="StobiSerif Regular" w:hAnsi="StobiSerif Regular"/>
                <w:lang w:val="en-US"/>
              </w:rPr>
              <w:t xml:space="preserve"> dhe specializimi,</w:t>
            </w:r>
          </w:p>
          <w:p w14:paraId="69CFE342" w14:textId="77777777" w:rsidR="008879E1" w:rsidRPr="00DA24AF" w:rsidRDefault="008879E1" w:rsidP="00227EF5">
            <w:pPr>
              <w:pStyle w:val="ListParagraph"/>
              <w:numPr>
                <w:ilvl w:val="0"/>
                <w:numId w:val="37"/>
              </w:numPr>
              <w:suppressAutoHyphens w:val="0"/>
              <w:rPr>
                <w:rFonts w:ascii="StobiSerif Regular" w:hAnsi="StobiSerif Regular"/>
              </w:rPr>
            </w:pPr>
            <w:r w:rsidRPr="00DA24AF">
              <w:rPr>
                <w:rFonts w:ascii="StobiSerif Regular" w:hAnsi="StobiSerif Regular"/>
              </w:rPr>
              <w:t xml:space="preserve">menaxhimi me efekt, </w:t>
            </w:r>
          </w:p>
          <w:p w14:paraId="674E3C3B" w14:textId="77777777" w:rsidR="008879E1" w:rsidRPr="00DA24AF" w:rsidRDefault="008879E1" w:rsidP="00227EF5">
            <w:pPr>
              <w:pStyle w:val="ListParagraph"/>
              <w:numPr>
                <w:ilvl w:val="0"/>
                <w:numId w:val="37"/>
              </w:numPr>
              <w:suppressAutoHyphens w:val="0"/>
              <w:rPr>
                <w:rFonts w:ascii="StobiSerif Regular" w:hAnsi="StobiSerif Regular"/>
              </w:rPr>
            </w:pPr>
            <w:r w:rsidRPr="00DA24AF">
              <w:rPr>
                <w:rFonts w:ascii="StobiSerif Regular" w:hAnsi="StobiSerif Regular"/>
              </w:rPr>
              <w:t xml:space="preserve">orientimi në karierë, </w:t>
            </w:r>
          </w:p>
          <w:p w14:paraId="3F699ACB" w14:textId="77777777" w:rsidR="008879E1" w:rsidRPr="00DA24AF" w:rsidRDefault="008879E1" w:rsidP="00227EF5">
            <w:pPr>
              <w:pStyle w:val="ListParagraph"/>
              <w:numPr>
                <w:ilvl w:val="0"/>
                <w:numId w:val="37"/>
              </w:numPr>
              <w:suppressAutoHyphens w:val="0"/>
              <w:rPr>
                <w:rFonts w:ascii="StobiSerif Regular" w:hAnsi="StobiSerif Regular"/>
              </w:rPr>
            </w:pPr>
            <w:r w:rsidRPr="00DA24AF">
              <w:rPr>
                <w:rFonts w:ascii="StobiSerif Regular" w:hAnsi="StobiSerif Regular"/>
              </w:rPr>
              <w:t xml:space="preserve">punësimi dhe avancimi, </w:t>
            </w:r>
          </w:p>
          <w:p w14:paraId="51644525" w14:textId="77777777" w:rsidR="008879E1" w:rsidRPr="00DA24AF" w:rsidRDefault="008879E1" w:rsidP="00227EF5">
            <w:pPr>
              <w:pStyle w:val="ListParagraph"/>
              <w:numPr>
                <w:ilvl w:val="0"/>
                <w:numId w:val="37"/>
              </w:numPr>
              <w:suppressAutoHyphens w:val="0"/>
              <w:rPr>
                <w:rFonts w:ascii="StobiSerif Regular" w:hAnsi="StobiSerif Regular"/>
              </w:rPr>
            </w:pPr>
            <w:r w:rsidRPr="00DA24AF">
              <w:rPr>
                <w:rFonts w:ascii="StobiSerif Regular" w:hAnsi="StobiSerif Regular"/>
              </w:rPr>
              <w:t xml:space="preserve">statusi, të drejtat, obligimet dhe përgjegjësitë e nëpunësve të caktuar në detyra në strukturat komanduese të NATO-s, misionet diplomatike të Republikës së Maqedonisë së Veriut (në tekstin e mëtejmë: Republika), selitë, komandat, shtabet dhe njësitë ushtarake </w:t>
            </w:r>
            <w:r w:rsidRPr="00DA24AF">
              <w:rPr>
                <w:rFonts w:ascii="StobiSerif Regular" w:hAnsi="StobiSerif Regular"/>
              </w:rPr>
              <w:lastRenderedPageBreak/>
              <w:t xml:space="preserve">në organizatat ndërkombëtare brenda dhe jashtë territorit të Republikës, </w:t>
            </w:r>
          </w:p>
          <w:p w14:paraId="0EBD8FC2" w14:textId="77777777" w:rsidR="008879E1" w:rsidRPr="00DA24AF" w:rsidRDefault="008879E1" w:rsidP="00227EF5">
            <w:pPr>
              <w:pStyle w:val="ListParagraph"/>
              <w:numPr>
                <w:ilvl w:val="0"/>
                <w:numId w:val="37"/>
              </w:numPr>
              <w:suppressAutoHyphens w:val="0"/>
              <w:rPr>
                <w:rFonts w:ascii="StobiSerif Regular" w:hAnsi="StobiSerif Regular"/>
              </w:rPr>
            </w:pPr>
            <w:r w:rsidRPr="00DA24AF">
              <w:rPr>
                <w:rFonts w:ascii="StobiSerif Regular" w:hAnsi="StobiSerif Regular"/>
              </w:rPr>
              <w:t>si dhe shpërndarjen e nëpunësve të Ministrisë jashtë territorit të Republikës për pjesëmarrje në operacionet humanitare, operacionet ndërkombëtare, misionet dhe operacionet e NATO-s dhe në zbatimin e të drejtës së vetëmbrojtjes individuale ose kolektive, si dhe në operacione për menaxhimin e krizave dhe sigurim kooperativ.</w:t>
            </w:r>
          </w:p>
          <w:p w14:paraId="1940CDDC" w14:textId="77777777" w:rsidR="008879E1" w:rsidRPr="00DA24AF" w:rsidRDefault="008879E1" w:rsidP="008879E1">
            <w:pPr>
              <w:pStyle w:val="NoSpacing"/>
              <w:jc w:val="center"/>
              <w:rPr>
                <w:rFonts w:ascii="StobiSerif Bold" w:hAnsi="StobiSerif Bold"/>
                <w:lang w:val="mk-MK"/>
              </w:rPr>
            </w:pPr>
          </w:p>
          <w:p w14:paraId="576549CB" w14:textId="77777777" w:rsidR="008879E1" w:rsidRPr="00DA24AF" w:rsidRDefault="008879E1" w:rsidP="008879E1">
            <w:pPr>
              <w:pStyle w:val="NoSpacing"/>
              <w:jc w:val="center"/>
              <w:rPr>
                <w:rFonts w:ascii="StobiSerif Bold" w:hAnsi="StobiSerif Bold"/>
                <w:lang w:val="mk-MK"/>
              </w:rPr>
            </w:pPr>
          </w:p>
          <w:p w14:paraId="63CCC33E"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Obligimet e punës</w:t>
            </w:r>
          </w:p>
          <w:p w14:paraId="416AFAD7"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2</w:t>
            </w:r>
          </w:p>
          <w:p w14:paraId="4025D15D"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Obligimet e punës së nëpunësve të Ministrisë organizohen në grupe si:</w:t>
            </w:r>
          </w:p>
          <w:p w14:paraId="05DDACAA" w14:textId="77777777" w:rsidR="008879E1" w:rsidRPr="00DA24AF" w:rsidRDefault="008879E1" w:rsidP="00227EF5">
            <w:pPr>
              <w:pStyle w:val="NoSpacing"/>
              <w:numPr>
                <w:ilvl w:val="0"/>
                <w:numId w:val="37"/>
              </w:numPr>
              <w:jc w:val="both"/>
              <w:rPr>
                <w:rFonts w:ascii="StobiSerif Regular" w:hAnsi="StobiSerif Regular"/>
                <w:lang w:val="mk-MK"/>
              </w:rPr>
            </w:pPr>
            <w:r w:rsidRPr="00DA24AF">
              <w:rPr>
                <w:rFonts w:ascii="StobiSerif Regular" w:hAnsi="StobiSerif Regular"/>
                <w:lang w:val="mk-MK"/>
              </w:rPr>
              <w:t>krijimi i politikave,</w:t>
            </w:r>
          </w:p>
          <w:p w14:paraId="24359B00" w14:textId="77777777" w:rsidR="008879E1" w:rsidRPr="00DA24AF" w:rsidRDefault="008879E1" w:rsidP="00227EF5">
            <w:pPr>
              <w:pStyle w:val="NoSpacing"/>
              <w:numPr>
                <w:ilvl w:val="0"/>
                <w:numId w:val="37"/>
              </w:numPr>
              <w:jc w:val="both"/>
              <w:rPr>
                <w:rFonts w:ascii="StobiSerif Regular" w:hAnsi="StobiSerif Regular"/>
                <w:lang w:val="mk-MK"/>
              </w:rPr>
            </w:pPr>
            <w:r w:rsidRPr="00DA24AF">
              <w:rPr>
                <w:rFonts w:ascii="StobiSerif Regular" w:hAnsi="StobiSerif Regular"/>
                <w:lang w:val="mk-MK"/>
              </w:rPr>
              <w:t>mbështetja e mbrojtjes, dhe</w:t>
            </w:r>
          </w:p>
          <w:p w14:paraId="37880D0B" w14:textId="77777777" w:rsidR="008879E1" w:rsidRPr="00DA24AF" w:rsidRDefault="008879E1" w:rsidP="00227EF5">
            <w:pPr>
              <w:pStyle w:val="NoSpacing"/>
              <w:numPr>
                <w:ilvl w:val="0"/>
                <w:numId w:val="37"/>
              </w:numPr>
              <w:jc w:val="both"/>
              <w:rPr>
                <w:rFonts w:ascii="StobiSerif Regular" w:hAnsi="StobiSerif Regular"/>
                <w:lang w:val="mk-MK"/>
              </w:rPr>
            </w:pPr>
            <w:r w:rsidRPr="00DA24AF">
              <w:rPr>
                <w:rFonts w:ascii="StobiSerif Regular" w:hAnsi="StobiSerif Regular"/>
                <w:lang w:val="mk-MK"/>
              </w:rPr>
              <w:t>kontrolli i mbrojtjes.</w:t>
            </w:r>
          </w:p>
          <w:p w14:paraId="796921C1" w14:textId="0BAE70C8" w:rsidR="008879E1" w:rsidRPr="00DA24AF" w:rsidRDefault="008879E1" w:rsidP="008879E1">
            <w:pPr>
              <w:pStyle w:val="NoSpacing"/>
              <w:jc w:val="center"/>
              <w:rPr>
                <w:rFonts w:ascii="StobiSerif Bold" w:hAnsi="StobiSerif Bold"/>
                <w:lang w:val="mk-MK"/>
              </w:rPr>
            </w:pPr>
          </w:p>
          <w:p w14:paraId="3E29692C" w14:textId="77777777" w:rsidR="008879E1" w:rsidRPr="00DA24AF" w:rsidRDefault="008879E1" w:rsidP="008879E1">
            <w:pPr>
              <w:pStyle w:val="NoSpacing"/>
              <w:jc w:val="center"/>
              <w:rPr>
                <w:rFonts w:ascii="StobiSerif Bold" w:hAnsi="StobiSerif Bold"/>
                <w:lang w:val="mk-MK"/>
              </w:rPr>
            </w:pPr>
          </w:p>
          <w:p w14:paraId="5140E33F"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Nëpunësit në Ministri</w:t>
            </w:r>
          </w:p>
          <w:p w14:paraId="415AC4B9" w14:textId="77777777" w:rsidR="008879E1" w:rsidRPr="00DA24AF" w:rsidRDefault="008879E1" w:rsidP="008879E1">
            <w:pPr>
              <w:jc w:val="center"/>
              <w:rPr>
                <w:rFonts w:ascii="StobiSerif Bold" w:hAnsi="StobiSerif Bold"/>
                <w:b/>
              </w:rPr>
            </w:pPr>
            <w:r w:rsidRPr="00DA24AF">
              <w:rPr>
                <w:rFonts w:ascii="StobiSerif Bold" w:hAnsi="StobiSerif Bold"/>
                <w:b/>
              </w:rPr>
              <w:t>Neni 3</w:t>
            </w:r>
          </w:p>
          <w:p w14:paraId="5239C911"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(1)Nëpunës në Ministri është personi i cili lidh marrëdhënie pune me qëllim të kryerjes së detyrave të punës në Ministri.</w:t>
            </w:r>
          </w:p>
          <w:p w14:paraId="0DE3858B"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(2)Vendet e punës të nëpunësve nga paragrafi (1) i këtij neni që kanë statusin e zyrtarëve të autorizuar përcaktohen me aktin për sistematizimin e vendeve të punës.</w:t>
            </w:r>
          </w:p>
          <w:p w14:paraId="088CF68C" w14:textId="77777777" w:rsidR="008879E1" w:rsidRPr="00DA24AF" w:rsidRDefault="008879E1" w:rsidP="008879E1">
            <w:pPr>
              <w:pStyle w:val="NoSpacing"/>
              <w:jc w:val="both"/>
              <w:rPr>
                <w:rFonts w:ascii="StobiSerif Regular" w:hAnsi="StobiSerif Regular"/>
                <w:lang w:val="mk-MK"/>
              </w:rPr>
            </w:pPr>
          </w:p>
          <w:p w14:paraId="6C86DC57" w14:textId="55B47F85"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(3) Vendet e punës të nëpunësve nga paragrafi (1) i këtij neni të cilët kanë statusin e nëpunësit administrativ përcaktohen me aktin për sistematizimin e vendeve të punës.</w:t>
            </w:r>
          </w:p>
          <w:p w14:paraId="4ABC96A9" w14:textId="77777777" w:rsidR="008879E1" w:rsidRPr="00DA24AF" w:rsidRDefault="008879E1" w:rsidP="008879E1">
            <w:pPr>
              <w:pStyle w:val="NoSpacing"/>
              <w:jc w:val="both"/>
              <w:rPr>
                <w:rFonts w:ascii="StobiSerif Regular" w:hAnsi="StobiSerif Regular"/>
                <w:lang w:val="mk-MK"/>
              </w:rPr>
            </w:pPr>
          </w:p>
          <w:p w14:paraId="0CBFF450" w14:textId="22DB1B8C"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lastRenderedPageBreak/>
              <w:t xml:space="preserve">(4)Personeli ushtarak dhe civil aktiv në shërbim në Armatë mund të caktohet ose emërohet në një vend pune/detyrë në Ministri, sipas Ligjit për Shërbim në Armatën e Republikës së Maqedonisë së Veriut. </w:t>
            </w:r>
          </w:p>
          <w:p w14:paraId="3B0C5A88" w14:textId="77777777" w:rsidR="008879E1" w:rsidRPr="00DA24AF" w:rsidRDefault="008879E1" w:rsidP="008879E1">
            <w:pPr>
              <w:pStyle w:val="NoSpacing"/>
              <w:jc w:val="center"/>
              <w:rPr>
                <w:rFonts w:ascii="StobiSerif Bold" w:hAnsi="StobiSerif Bold"/>
                <w:lang w:val="mk-MK"/>
              </w:rPr>
            </w:pPr>
          </w:p>
          <w:p w14:paraId="63F9F975" w14:textId="1F6DB7E8" w:rsidR="008879E1" w:rsidRPr="00DA24AF" w:rsidRDefault="008879E1" w:rsidP="008879E1">
            <w:pPr>
              <w:pStyle w:val="NoSpacing"/>
              <w:jc w:val="center"/>
              <w:rPr>
                <w:rFonts w:ascii="StobiSerif Bold" w:hAnsi="StobiSerif Bold"/>
                <w:lang w:val="mk-MK"/>
              </w:rPr>
            </w:pPr>
          </w:p>
          <w:p w14:paraId="4F351021" w14:textId="77777777" w:rsidR="002A40C5" w:rsidRPr="00DA24AF" w:rsidRDefault="002A40C5" w:rsidP="008879E1">
            <w:pPr>
              <w:pStyle w:val="NoSpacing"/>
              <w:jc w:val="center"/>
              <w:rPr>
                <w:rFonts w:ascii="StobiSerif Bold" w:hAnsi="StobiSerif Bold"/>
                <w:lang w:val="mk-MK"/>
              </w:rPr>
            </w:pPr>
          </w:p>
          <w:p w14:paraId="4D0DC284"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Fushëveprimi i Ligjit</w:t>
            </w:r>
          </w:p>
          <w:p w14:paraId="23EC26E2" w14:textId="77777777" w:rsidR="008879E1" w:rsidRPr="00DA24AF" w:rsidRDefault="008879E1" w:rsidP="008879E1">
            <w:pPr>
              <w:pStyle w:val="NoSpacing"/>
              <w:jc w:val="center"/>
              <w:rPr>
                <w:rFonts w:ascii="StobiSerif Bold" w:hAnsi="StobiSerif Bold"/>
                <w:lang w:val="mk-MK"/>
              </w:rPr>
            </w:pPr>
            <w:r w:rsidRPr="00DA24AF">
              <w:rPr>
                <w:rFonts w:ascii="StobiSerif Bold" w:hAnsi="StobiSerif Bold"/>
                <w:lang w:val="mk-MK"/>
              </w:rPr>
              <w:t>Neni 4</w:t>
            </w:r>
          </w:p>
          <w:p w14:paraId="359C7947"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4(1) Dispozitat e këtij ligji zbatohen për të gjitha kategoritë e nëpunësve në Ministri, me përjashtim:</w:t>
            </w:r>
          </w:p>
          <w:p w14:paraId="4EE57614" w14:textId="77777777" w:rsidR="008879E1" w:rsidRPr="00DA24AF" w:rsidRDefault="008879E1" w:rsidP="008879E1">
            <w:pPr>
              <w:rPr>
                <w:rFonts w:ascii="StobiSerif Regular" w:hAnsi="StobiSerif Regular"/>
              </w:rPr>
            </w:pPr>
          </w:p>
          <w:p w14:paraId="53EFBC93" w14:textId="77777777" w:rsidR="008879E1" w:rsidRPr="00DA24AF" w:rsidRDefault="008879E1" w:rsidP="008879E1">
            <w:pPr>
              <w:rPr>
                <w:rFonts w:ascii="StobiSerif Regular" w:hAnsi="StobiSerif Regular"/>
              </w:rPr>
            </w:pPr>
            <w:r w:rsidRPr="00DA24AF">
              <w:rPr>
                <w:rFonts w:ascii="StobiSerif Regular" w:hAnsi="StobiSerif Regular"/>
              </w:rPr>
              <w:t xml:space="preserve">- nëpunësit administrativ për të cilët vlejnë dispozitat nga Ligji për Nëpunës Administrativ    </w:t>
            </w:r>
          </w:p>
          <w:p w14:paraId="2F222F0A" w14:textId="77777777" w:rsidR="008879E1" w:rsidRPr="00DA24AF" w:rsidRDefault="008879E1" w:rsidP="008879E1">
            <w:pPr>
              <w:rPr>
                <w:rFonts w:ascii="StobiSerif Regular" w:hAnsi="StobiSerif Regular"/>
              </w:rPr>
            </w:pPr>
          </w:p>
          <w:p w14:paraId="4D737217" w14:textId="77777777" w:rsidR="008879E1" w:rsidRPr="00DA24AF" w:rsidRDefault="008879E1" w:rsidP="008879E1">
            <w:pPr>
              <w:rPr>
                <w:rFonts w:ascii="StobiSerif Regular" w:hAnsi="StobiSerif Regular"/>
              </w:rPr>
            </w:pPr>
            <w:r w:rsidRPr="00DA24AF">
              <w:rPr>
                <w:rFonts w:ascii="StobiSerif Regular" w:hAnsi="StobiSerif Regular"/>
              </w:rPr>
              <w:t>- personeli aktiv civil dhe ushtarak në shërbim në Armatë, të dërguar apo shpërndarë në detyrë në Ministri për të cilët vlejnë dispozitat nga Ligji për Shërbim në Armatë i Republikës së Maqedonisë së Veriut, dhe</w:t>
            </w:r>
          </w:p>
          <w:p w14:paraId="60ECC5EE"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 nëpunësit me status ofrues të shërbimeve nga fusha e kulturës, për të cilët zbatohen dispozitat nga Ligji për Nëpunësit në Sektorin Publik dhe Ligji për Kulturë.</w:t>
            </w:r>
          </w:p>
          <w:p w14:paraId="767212AD" w14:textId="77777777" w:rsidR="008879E1" w:rsidRPr="00DA24AF" w:rsidRDefault="008879E1" w:rsidP="008879E1">
            <w:pPr>
              <w:pStyle w:val="NoSpacing"/>
              <w:rPr>
                <w:rFonts w:ascii="StobiSerif Regular" w:hAnsi="StobiSerif Regular"/>
                <w:lang w:val="mk-MK"/>
              </w:rPr>
            </w:pPr>
          </w:p>
          <w:p w14:paraId="1143612D"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 xml:space="preserve"> (2)</w:t>
            </w:r>
            <w:r w:rsidRPr="00DA24AF">
              <w:rPr>
                <w:lang w:val="mk-MK"/>
              </w:rPr>
              <w:t xml:space="preserve"> </w:t>
            </w:r>
            <w:r w:rsidRPr="00DA24AF">
              <w:rPr>
                <w:rFonts w:ascii="StobiSerif Regular" w:hAnsi="StobiSerif Regular"/>
                <w:lang w:val="mk-MK"/>
              </w:rPr>
              <w:t>Çështjet që nuk janë rregulluar me këtë ligj, si dhe çështjet për të cilat ky ligj na referon në zbatimin e një ligji të veçantë dhe në kontratën kolektive, ndërsa i referohen marrëdhënies së punës së nëpunësit, zbatohen rregulloret e përgjithshme për marrëdhëniet e punës.</w:t>
            </w:r>
          </w:p>
          <w:p w14:paraId="60F3A53B" w14:textId="77777777" w:rsidR="008879E1" w:rsidRPr="00DA24AF" w:rsidRDefault="008879E1" w:rsidP="008879E1">
            <w:pPr>
              <w:pStyle w:val="NoSpacing"/>
              <w:rPr>
                <w:rFonts w:ascii="StobiSerif Regular" w:hAnsi="StobiSerif Regular"/>
                <w:lang w:val="mk-MK"/>
              </w:rPr>
            </w:pPr>
          </w:p>
          <w:p w14:paraId="7E16B6E0"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lastRenderedPageBreak/>
              <w:t xml:space="preserve">(3) Nëpunësve në Ministri, krahas dispozitave nga ky ligj, si dhe dispozitave të ligjeve të veçanta të cilave iu referohemi zbatohen edhe dispozitat nga Marrëveshja Kolektive e Ministrisë së Mbrojtjes. </w:t>
            </w:r>
          </w:p>
          <w:p w14:paraId="4872A589" w14:textId="77777777" w:rsidR="008879E1" w:rsidRPr="00DA24AF" w:rsidRDefault="008879E1" w:rsidP="008879E1">
            <w:pPr>
              <w:pStyle w:val="NoSpacing"/>
              <w:rPr>
                <w:rFonts w:ascii="StobiSerif Regular" w:hAnsi="StobiSerif Regular"/>
                <w:lang w:val="mk-MK"/>
              </w:rPr>
            </w:pPr>
          </w:p>
          <w:p w14:paraId="714563D7" w14:textId="77777777" w:rsidR="008879E1" w:rsidRPr="00DA24AF" w:rsidRDefault="008879E1" w:rsidP="008879E1">
            <w:pPr>
              <w:pStyle w:val="NoSpacing"/>
              <w:rPr>
                <w:lang w:val="mk-MK"/>
              </w:rPr>
            </w:pPr>
          </w:p>
          <w:p w14:paraId="0E141E9A" w14:textId="77777777" w:rsidR="008879E1" w:rsidRPr="00DA24AF" w:rsidRDefault="008879E1" w:rsidP="008879E1">
            <w:pPr>
              <w:pStyle w:val="NoSpacing"/>
              <w:rPr>
                <w:lang w:val="mk-MK"/>
              </w:rPr>
            </w:pPr>
          </w:p>
          <w:p w14:paraId="34E6B836" w14:textId="77777777" w:rsidR="008879E1" w:rsidRPr="00DA24AF" w:rsidRDefault="008879E1" w:rsidP="008879E1">
            <w:pPr>
              <w:pStyle w:val="NoSpacing"/>
              <w:rPr>
                <w:lang w:val="mk-MK"/>
              </w:rPr>
            </w:pPr>
          </w:p>
          <w:p w14:paraId="711C1BE8"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Kuptimi i shprehjeve të caktuara</w:t>
            </w:r>
          </w:p>
          <w:p w14:paraId="5E677D01"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5</w:t>
            </w:r>
          </w:p>
          <w:p w14:paraId="43337497"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Shprehje të caktuara të përdorura në këtë ligj kanë kuptimin si vijon:</w:t>
            </w:r>
          </w:p>
          <w:p w14:paraId="280CADE8"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 „Vend pune“ është përmbledhja e detyrave të punës që përbën një tërësi, për të cilën mund të punësohet një ekzekutues dhe e njëjta përshkruhet në aktin për sistematizimin e vendeve të punës;</w:t>
            </w:r>
          </w:p>
          <w:p w14:paraId="09786A16"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2. „ Vende pune të ngjashme“ janë vende pune të nivelit të njëjtë për të cilat kërkohet</w:t>
            </w:r>
          </w:p>
          <w:p w14:paraId="6B8A886F"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shkallë e njëjtë dhe lloj i njëjtë i arsimit;</w:t>
            </w:r>
          </w:p>
          <w:p w14:paraId="3CA0FE3D"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3. „Detyra të ngjashme” janë detyra të cilat, në drejtimin vertikal të karrierës, janë plotësuese;</w:t>
            </w:r>
          </w:p>
          <w:p w14:paraId="07464401" w14:textId="3E6AC2D1" w:rsidR="008879E1" w:rsidRPr="00DA24AF" w:rsidRDefault="008879E1" w:rsidP="008879E1">
            <w:pPr>
              <w:rPr>
                <w:rFonts w:ascii="StobiSerif Regular" w:hAnsi="StobiSerif Regular"/>
              </w:rPr>
            </w:pPr>
            <w:r w:rsidRPr="00DA24AF">
              <w:rPr>
                <w:rFonts w:ascii="StobiSerif Regular" w:hAnsi="StobiSerif Regular"/>
              </w:rPr>
              <w:t>4.„ “Nivele hyrëse” janë nivelet V4 G2 dhe D2 në pajtim me klasifikimin e vendeve të punës të nëpunësve në  Ministri;</w:t>
            </w:r>
          </w:p>
          <w:p w14:paraId="767D4270" w14:textId="77777777" w:rsidR="008879E1" w:rsidRPr="00DA24AF" w:rsidRDefault="008879E1" w:rsidP="008879E1">
            <w:pPr>
              <w:rPr>
                <w:rFonts w:ascii="StobiSerif Regular" w:hAnsi="StobiSerif Regular"/>
              </w:rPr>
            </w:pPr>
          </w:p>
          <w:p w14:paraId="2DAB85AC" w14:textId="3FECB234" w:rsidR="008879E1" w:rsidRPr="00DA24AF" w:rsidRDefault="008879E1" w:rsidP="008879E1">
            <w:pPr>
              <w:rPr>
                <w:rFonts w:ascii="StobiSerif Regular" w:hAnsi="StobiSerif Regular"/>
              </w:rPr>
            </w:pPr>
            <w:r w:rsidRPr="00DA24AF">
              <w:rPr>
                <w:rFonts w:ascii="StobiSerif Regular" w:hAnsi="StobiSerif Regular"/>
              </w:rPr>
              <w:t>5.„Niveli i mesëm” janë nivelet V3, V2 në pajtim me klasifikimin e vendeve të punës të nëpunësve në Ministri;</w:t>
            </w:r>
          </w:p>
          <w:p w14:paraId="21B1ADA2" w14:textId="77777777" w:rsidR="008879E1" w:rsidRPr="00DA24AF" w:rsidRDefault="008879E1" w:rsidP="008879E1">
            <w:pPr>
              <w:pStyle w:val="NoSpacing"/>
              <w:jc w:val="both"/>
              <w:rPr>
                <w:rFonts w:ascii="StobiSerif Regular" w:hAnsi="StobiSerif Regular"/>
                <w:lang w:val="mk-MK"/>
              </w:rPr>
            </w:pPr>
          </w:p>
          <w:p w14:paraId="2833F0E0" w14:textId="17653BBE"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6„Niveli i lartë” janë nivelet nga kategoria B dhe V1 në pajtim me klasifikimin e vendeve të punës të nëpunësve në  mbrojtje;</w:t>
            </w:r>
          </w:p>
          <w:p w14:paraId="2D253DEA" w14:textId="77777777" w:rsidR="008879E1" w:rsidRPr="00DA24AF" w:rsidRDefault="008879E1" w:rsidP="008879E1">
            <w:pPr>
              <w:pStyle w:val="NoSpacing"/>
              <w:jc w:val="both"/>
              <w:rPr>
                <w:rFonts w:ascii="StobiSerif Regular" w:hAnsi="StobiSerif Regular"/>
                <w:lang w:val="mk-MK"/>
              </w:rPr>
            </w:pPr>
          </w:p>
          <w:p w14:paraId="6BAC8F99" w14:textId="385EEFE0"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7. „Kualifikimet profesionale” janë arsimimi formal dhe format e tjera të edukimit </w:t>
            </w:r>
            <w:r w:rsidRPr="00DA24AF">
              <w:rPr>
                <w:rFonts w:ascii="StobiSerif Regular" w:hAnsi="StobiSerif Regular"/>
                <w:lang w:val="mk-MK"/>
              </w:rPr>
              <w:lastRenderedPageBreak/>
              <w:t>profesional të nëpunësit për të cilat posedon diplomë ose certifikatë;</w:t>
            </w:r>
          </w:p>
          <w:p w14:paraId="560DD2B2"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8. „Përvojë pune në profesion” është periudha që nëpunësi ka kaluar në marrëdhënie pune, gjegjësisht në kryerjen e detyrave të punës, brenda ose jashtë vendit, pas marrjes së një diplome dhe lloji të caktuar të arsimit dhe gjatë së cilës ka kryer punë dhe detyra pune që kërkojnë një shkallë dhe lloj arsimimi të tillë, dhe e cila vërtetohet me dëshmi të lëshuara nga agjencia e Punësimit, gjegjësisht akt punësimi ose një lloj tjetër marrëveshje që nuk është e evidentuar në agjencinë e Punësimit;</w:t>
            </w:r>
          </w:p>
          <w:p w14:paraId="0BF05980" w14:textId="77777777" w:rsidR="008879E1" w:rsidRPr="00DA24AF" w:rsidRDefault="008879E1" w:rsidP="008879E1">
            <w:pPr>
              <w:pStyle w:val="NoSpacing"/>
              <w:jc w:val="both"/>
              <w:rPr>
                <w:rFonts w:ascii="StobiSerif Regular" w:hAnsi="StobiSerif Regular"/>
                <w:lang w:val="mk-MK"/>
              </w:rPr>
            </w:pPr>
          </w:p>
          <w:p w14:paraId="6B58E914" w14:textId="08C5162C"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9. „Kompetenca pune” është përmbledhja e diturive, shkathtësive dhe aftësive të nëpunësit që t’i kryejë punët dhe detyrat e punës në vendin e punës dhe të njëjtat mund të jenë të përgjithshme dhe të veçanta; </w:t>
            </w:r>
          </w:p>
          <w:p w14:paraId="4CF28C1E"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10. „ Certifikati i sigurisë për informacione të klasifikuara” është dokument i përcaktuar me Ligjin për Informacione të Klasifikuara.</w:t>
            </w:r>
          </w:p>
          <w:p w14:paraId="0FF62B73" w14:textId="77777777" w:rsidR="008879E1" w:rsidRPr="00DA24AF" w:rsidRDefault="008879E1" w:rsidP="008879E1">
            <w:pPr>
              <w:pStyle w:val="NoSpacing"/>
              <w:jc w:val="both"/>
              <w:rPr>
                <w:rFonts w:ascii="StobiSerif Regular" w:hAnsi="StobiSerif Regular"/>
                <w:lang w:val="mk-MK"/>
              </w:rPr>
            </w:pPr>
          </w:p>
          <w:p w14:paraId="71ED985E"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11. „Rreziku i sigurisë” është rreziku i cenimit të sigurisë në kryerjen e punëve në kompetencë të Ministrisë;</w:t>
            </w:r>
          </w:p>
          <w:p w14:paraId="67A0DD1F" w14:textId="77777777" w:rsidR="008879E1" w:rsidRPr="00DA24AF" w:rsidRDefault="008879E1" w:rsidP="008879E1">
            <w:pPr>
              <w:pStyle w:val="NoSpacing"/>
              <w:jc w:val="both"/>
              <w:rPr>
                <w:rFonts w:ascii="StobiSerif Regular" w:hAnsi="StobiSerif Regular"/>
                <w:lang w:val="mk-MK"/>
              </w:rPr>
            </w:pPr>
          </w:p>
          <w:p w14:paraId="42FB33D4" w14:textId="1EA629DE"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12.„Avancimi“është lëvizja e nëpunësit në karrierë, në mënyrë që:</w:t>
            </w:r>
          </w:p>
          <w:p w14:paraId="3A001239"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а) kalon në një shkallë më të lartë pagash,</w:t>
            </w:r>
          </w:p>
          <w:p w14:paraId="2FC7F61D"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b) kalon në një punë tjetër, e cila në raport me punën e mëparshme është më e lartë sipas klasifikimit të vendeve të punës;</w:t>
            </w:r>
          </w:p>
          <w:p w14:paraId="25399579" w14:textId="77777777" w:rsidR="008879E1" w:rsidRPr="00DA24AF" w:rsidRDefault="008879E1" w:rsidP="008879E1">
            <w:pPr>
              <w:pStyle w:val="NoSpacing"/>
              <w:jc w:val="both"/>
              <w:rPr>
                <w:rFonts w:ascii="StobiSerif Regular" w:hAnsi="StobiSerif Regular"/>
                <w:lang w:val="mk-MK"/>
              </w:rPr>
            </w:pPr>
          </w:p>
          <w:p w14:paraId="2D27FBC1"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13. „Shkalla e Pagave” është kompensim në përqindje, për shkak të pamundësisë së ngritjes në një pozicion më të lartë, që siguron </w:t>
            </w:r>
            <w:r w:rsidRPr="00DA24AF">
              <w:rPr>
                <w:rFonts w:ascii="StobiSerif Regular" w:hAnsi="StobiSerif Regular"/>
                <w:lang w:val="mk-MK"/>
              </w:rPr>
              <w:lastRenderedPageBreak/>
              <w:t xml:space="preserve">stimulim financiar për shkak të performancës, kryerjes profesionale të punës, zhvillimit profesional dhe vazhdimësisë në punë; </w:t>
            </w:r>
          </w:p>
          <w:p w14:paraId="71F1E8D0"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14. Persona të autorizuar në Ministri janë:</w:t>
            </w:r>
          </w:p>
          <w:p w14:paraId="687D5B43"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personat e shpërndarë në vende pune të përcaktuara me aktin e sistematizimit si vende pune me rëndësi të veçantë sipas peshës, përgjegjësisë dhe kompleksitetit të punës, kushteve dhe mënyrës sipas së cilës kryhen;</w:t>
            </w:r>
          </w:p>
          <w:p w14:paraId="2C23022B"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personat që kryejnë punë në inteligjencë; kundërzbulimin dhe parandalimin dhe zbulimin e veprave penale në mbrojtje në përputhje me ligjin.</w:t>
            </w:r>
          </w:p>
          <w:p w14:paraId="1142CB01" w14:textId="77777777" w:rsidR="008879E1" w:rsidRPr="00DA24AF" w:rsidRDefault="008879E1" w:rsidP="008879E1">
            <w:pPr>
              <w:pStyle w:val="NoSpacing"/>
              <w:jc w:val="both"/>
              <w:rPr>
                <w:rFonts w:ascii="StobiSerif Regular" w:hAnsi="StobiSerif Regular"/>
                <w:lang w:val="mk-MK"/>
              </w:rPr>
            </w:pPr>
          </w:p>
          <w:p w14:paraId="5616E384" w14:textId="214FE64D"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15. „Zyrtar i lartë udhëheqës i drejtpërdrejtë” është nëpunësi i cili udhëheq, gjegjësisht menaxhon me punën e njësisë organizative në të cilën nëpunësi punon, apo koordinon punën e disa njësive organizative;</w:t>
            </w:r>
          </w:p>
          <w:p w14:paraId="47232C20" w14:textId="77777777" w:rsidR="008879E1" w:rsidRPr="00DA24AF" w:rsidRDefault="008879E1" w:rsidP="008879E1">
            <w:pPr>
              <w:pStyle w:val="NoSpacing"/>
              <w:jc w:val="both"/>
              <w:rPr>
                <w:rFonts w:ascii="StobiSerif Regular" w:hAnsi="StobiSerif Regular"/>
                <w:lang w:val="mk-MK"/>
              </w:rPr>
            </w:pPr>
          </w:p>
          <w:p w14:paraId="2B60940E" w14:textId="77777777" w:rsidR="008879E1" w:rsidRPr="00DA24AF" w:rsidRDefault="008879E1" w:rsidP="008879E1">
            <w:pPr>
              <w:pStyle w:val="NoSpacing"/>
              <w:jc w:val="both"/>
              <w:rPr>
                <w:rFonts w:ascii="StobiSerif Regular" w:hAnsi="StobiSerif Regular"/>
                <w:lang w:val="mk-MK"/>
              </w:rPr>
            </w:pPr>
          </w:p>
          <w:p w14:paraId="331C9B0E"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16. „Personi ndihmës – teknik” është personi i cili ka lidhur marrëdhënie pune në Ministri për të kryer punë që lidhen me mirëmbajtjen e objekteve dhe pajisjeve, sigurimin e objekteve dhe pasjisjeve, transportin e pajisjeve dhe shërbime hotelierike. </w:t>
            </w:r>
          </w:p>
          <w:p w14:paraId="6B7523E0" w14:textId="77777777" w:rsidR="008879E1" w:rsidRPr="00DA24AF" w:rsidRDefault="008879E1" w:rsidP="008879E1">
            <w:pPr>
              <w:pStyle w:val="NoSpacing"/>
              <w:jc w:val="both"/>
              <w:rPr>
                <w:rFonts w:ascii="StobiSerif Regular" w:hAnsi="StobiSerif Regular"/>
                <w:lang w:val="mk-MK"/>
              </w:rPr>
            </w:pPr>
          </w:p>
          <w:p w14:paraId="5B186AE0" w14:textId="2E5F3108"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17. „Mentori“ është nëpunës në Ministri i shpërndarë në vendin e punës në nivel më të lartë nga nëpunësi të cilin e mentoron dhe është emëruar me vendim të ministrit të mbrojtjes (në tekstin e mëtejmë: ministri) i cili ka përfunduar trajnimin për mentorë, të:</w:t>
            </w:r>
          </w:p>
          <w:p w14:paraId="14E8D58D" w14:textId="77777777" w:rsidR="008879E1" w:rsidRPr="00DA24AF" w:rsidRDefault="008879E1" w:rsidP="008879E1">
            <w:pPr>
              <w:pStyle w:val="NoSpacing"/>
              <w:jc w:val="both"/>
              <w:rPr>
                <w:rFonts w:ascii="StobiSerif Regular" w:hAnsi="StobiSerif Regular"/>
                <w:lang w:val="mk-MK"/>
              </w:rPr>
            </w:pPr>
          </w:p>
          <w:p w14:paraId="52C8EBCA"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trajnojë praktikant në Ministri, dhe</w:t>
            </w:r>
          </w:p>
          <w:p w14:paraId="010A8B1D"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lastRenderedPageBreak/>
              <w:t>- trajnojë nëpunës për kryerjen e pavarur të detyrave për një vend pune të caktuar në Ministri;</w:t>
            </w:r>
          </w:p>
          <w:p w14:paraId="4717E1D3" w14:textId="5B6C2BA1"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18.„ Detyrë kombëtare ose ndërkombëtare” është detyrë në Përfaqësitë Diplomatike të Ministrisë së Republikës së Maqedonisë së Veriut në NATO me seli në Bruksel, strukturat komanduese të NATO-s, përfaqësitë diplomatike të Republikës, selitë, komandat, shtabet dhe njësitë ushtarake në organizatat ndërkombëtare jashtë dhe brenda territorit të Republikës;</w:t>
            </w:r>
          </w:p>
          <w:p w14:paraId="7A3F2916"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19. „Bordet e autorizuara” janë trupa të formuara nga ministri të cilët sigurojnë seleksionimin e pavarur dhe objektiv të nëpunësve për lëvizjen në karrierë sipas sipas sistemit të meritës;</w:t>
            </w:r>
          </w:p>
          <w:p w14:paraId="3A835CF6" w14:textId="77777777" w:rsidR="008879E1" w:rsidRPr="00DA24AF" w:rsidRDefault="008879E1" w:rsidP="008879E1">
            <w:pPr>
              <w:pStyle w:val="NoSpacing"/>
              <w:jc w:val="both"/>
              <w:rPr>
                <w:rFonts w:ascii="StobiSerif Regular" w:hAnsi="StobiSerif Regular"/>
                <w:lang w:val="mk-MK"/>
              </w:rPr>
            </w:pPr>
          </w:p>
          <w:p w14:paraId="641839CF" w14:textId="43554D4D"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20. „Veprimtari speciale kritike“ janë ato të cilat janë në mungesë në tregun e punës ose mungojnë për kryerjen e detyrave funksionale në Ministri;</w:t>
            </w:r>
          </w:p>
          <w:p w14:paraId="106EAE1E" w14:textId="77777777" w:rsidR="008879E1" w:rsidRPr="00DA24AF" w:rsidRDefault="008879E1" w:rsidP="008879E1">
            <w:pPr>
              <w:pStyle w:val="NoSpacing"/>
              <w:jc w:val="both"/>
              <w:rPr>
                <w:rFonts w:ascii="StobiSerif Regular" w:hAnsi="StobiSerif Regular"/>
                <w:lang w:val="mk-MK"/>
              </w:rPr>
            </w:pPr>
          </w:p>
          <w:p w14:paraId="011A684E"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21. „Mandat“ është periudha e dërgimit të nëpunësve në Ministri brenda dhe jashtë vendit;</w:t>
            </w:r>
          </w:p>
          <w:p w14:paraId="6D201CAC"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22. „ Periudha indikative e dërgimit“ është periudha nga data për fillimin e pritshëm të detyrës deri në datën e kthimit të pritshëm të personit nga detyra brenda dhe jashtë vendit, dhe</w:t>
            </w:r>
          </w:p>
          <w:p w14:paraId="011000D1"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23. „Klasifikimi i vendeve të punës” është listë e sistematizuar e vendeve të punës në Ministri, të kategorizuara në kategori përkatëse sipas këtij ligji dhe të organizuara në nivele dhe lloje.</w:t>
            </w:r>
          </w:p>
          <w:p w14:paraId="5DFBF9C9" w14:textId="5C9228F9"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 </w:t>
            </w:r>
          </w:p>
          <w:p w14:paraId="6E3ACFF7" w14:textId="77777777" w:rsidR="008879E1" w:rsidRPr="00DA24AF" w:rsidRDefault="008879E1" w:rsidP="008879E1">
            <w:pPr>
              <w:pStyle w:val="NoSpacing"/>
              <w:jc w:val="both"/>
              <w:rPr>
                <w:rFonts w:ascii="StobiSerif Regular" w:hAnsi="StobiSerif Regular"/>
                <w:lang w:val="mk-MK"/>
              </w:rPr>
            </w:pPr>
          </w:p>
          <w:p w14:paraId="26AA8623"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lastRenderedPageBreak/>
              <w:t>Greva</w:t>
            </w:r>
          </w:p>
          <w:p w14:paraId="76E8C427"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6</w:t>
            </w:r>
          </w:p>
          <w:p w14:paraId="5ABA0B65" w14:textId="77777777" w:rsidR="008879E1" w:rsidRPr="00DA24AF" w:rsidRDefault="008879E1" w:rsidP="008879E1">
            <w:pPr>
              <w:rPr>
                <w:rFonts w:ascii="StobiSerif Regular" w:hAnsi="StobiSerif Regular"/>
              </w:rPr>
            </w:pPr>
            <w:r w:rsidRPr="00DA24AF">
              <w:rPr>
                <w:rFonts w:ascii="StobiSerif Regular" w:hAnsi="StobiSerif Regular"/>
              </w:rPr>
              <w:t>Nëpunësit e Ministrisë ushtrojnë të drejtën e grevës në përputhje me Ligjin për Mbrojtje dhe Marrëveshjen Kolektive për Nëpunësit e Mbrojtjes.</w:t>
            </w:r>
          </w:p>
          <w:p w14:paraId="2E540C04" w14:textId="77777777" w:rsidR="008879E1" w:rsidRPr="00DA24AF" w:rsidRDefault="008879E1" w:rsidP="008879E1">
            <w:pPr>
              <w:pStyle w:val="NoSpacing"/>
              <w:jc w:val="center"/>
              <w:rPr>
                <w:rFonts w:ascii="StobiSerif Bold" w:hAnsi="StobiSerif Bold"/>
                <w:lang w:val="mk-MK"/>
              </w:rPr>
            </w:pPr>
          </w:p>
          <w:p w14:paraId="695DC5A0" w14:textId="77777777" w:rsidR="008879E1" w:rsidRPr="00DA24AF" w:rsidRDefault="008879E1" w:rsidP="008879E1">
            <w:pPr>
              <w:pStyle w:val="NoSpacing"/>
              <w:jc w:val="center"/>
              <w:rPr>
                <w:rFonts w:ascii="StobiSerif Bold" w:hAnsi="StobiSerif Bold"/>
                <w:lang w:val="mk-MK"/>
              </w:rPr>
            </w:pPr>
          </w:p>
          <w:p w14:paraId="4D73729A" w14:textId="41B89B74" w:rsidR="008879E1" w:rsidRPr="00DA24AF" w:rsidRDefault="008879E1" w:rsidP="008879E1">
            <w:pPr>
              <w:pStyle w:val="NoSpacing"/>
              <w:jc w:val="center"/>
              <w:rPr>
                <w:rFonts w:ascii="StobiSerif Bold" w:hAnsi="StobiSerif Bold"/>
                <w:lang w:val="mk-MK"/>
              </w:rPr>
            </w:pPr>
          </w:p>
          <w:p w14:paraId="62308655" w14:textId="77777777" w:rsidR="002A40C5" w:rsidRPr="00DA24AF" w:rsidRDefault="002A40C5" w:rsidP="008879E1">
            <w:pPr>
              <w:pStyle w:val="NoSpacing"/>
              <w:jc w:val="center"/>
              <w:rPr>
                <w:rFonts w:ascii="StobiSerif Bold" w:hAnsi="StobiSerif Bold"/>
                <w:lang w:val="mk-MK"/>
              </w:rPr>
            </w:pPr>
          </w:p>
          <w:p w14:paraId="610051DD"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Organizimi i brendshëm, puna dhe detyrat e punës dhe katalogu i vendeve të punës në Ministri</w:t>
            </w:r>
          </w:p>
          <w:p w14:paraId="645175E8" w14:textId="77777777"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Neni 7</w:t>
            </w:r>
          </w:p>
          <w:p w14:paraId="27C455BB" w14:textId="77777777" w:rsidR="002A40C5" w:rsidRPr="00DA24AF" w:rsidRDefault="002A40C5" w:rsidP="008879E1">
            <w:pPr>
              <w:pStyle w:val="NoSpacing"/>
              <w:jc w:val="both"/>
              <w:rPr>
                <w:rFonts w:ascii="StobiSerif Regular" w:hAnsi="StobiSerif Regular"/>
                <w:lang w:val="mk-MK"/>
              </w:rPr>
            </w:pPr>
          </w:p>
          <w:p w14:paraId="41E23A82"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 Organizimin e brendshëm, dhe sistematizimin e vendeve të punës në Ministri, e miraton ministri me pëlqimin paraprak të Ministrisë për Shoqëri Informatike dhe Administratë dhe Qeverisë së Republikës së Maqedonisë së Veriut.</w:t>
            </w:r>
          </w:p>
          <w:p w14:paraId="4F2C7366" w14:textId="77777777" w:rsidR="008879E1" w:rsidRPr="00DA24AF" w:rsidRDefault="008879E1" w:rsidP="008879E1">
            <w:pPr>
              <w:pStyle w:val="NoSpacing"/>
              <w:jc w:val="both"/>
              <w:rPr>
                <w:rFonts w:ascii="StobiSerif Regular" w:hAnsi="StobiSerif Regular"/>
                <w:lang w:val="mk-MK"/>
              </w:rPr>
            </w:pPr>
          </w:p>
          <w:p w14:paraId="68D66CA5" w14:textId="32199E02" w:rsidR="008879E1" w:rsidRPr="00DA24AF" w:rsidRDefault="008879E1" w:rsidP="008879E1">
            <w:pPr>
              <w:pStyle w:val="NoSpacing"/>
              <w:jc w:val="both"/>
              <w:rPr>
                <w:rFonts w:ascii="StobiSerif Regular" w:hAnsi="StobiSerif Regular"/>
                <w:lang w:val="mk-MK"/>
              </w:rPr>
            </w:pPr>
          </w:p>
          <w:p w14:paraId="1BCF799C" w14:textId="77777777" w:rsidR="002A40C5" w:rsidRPr="00DA24AF" w:rsidRDefault="002A40C5" w:rsidP="008879E1">
            <w:pPr>
              <w:pStyle w:val="NoSpacing"/>
              <w:jc w:val="both"/>
              <w:rPr>
                <w:rFonts w:ascii="StobiSerif Regular" w:hAnsi="StobiSerif Regular"/>
                <w:lang w:val="mk-MK"/>
              </w:rPr>
            </w:pPr>
          </w:p>
          <w:p w14:paraId="1EEB62A6" w14:textId="7753E71E"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(2) Mendimi i Ministrisë së Shoqërisë Informatike dhe Administratës nga paragrafi (1) i këtij neni ka të bëjë me vendet e punës për zyrtarët administrativ të përcaktuara në aktin për sistemimin e vendeve të punës të nëpunësve në Ministri.</w:t>
            </w:r>
          </w:p>
          <w:p w14:paraId="4345FD71" w14:textId="77777777" w:rsidR="008879E1" w:rsidRPr="00DA24AF" w:rsidRDefault="008879E1" w:rsidP="008879E1">
            <w:pPr>
              <w:pStyle w:val="NoSpacing"/>
              <w:jc w:val="both"/>
              <w:rPr>
                <w:rFonts w:ascii="StobiSerif Regular" w:hAnsi="StobiSerif Regular" w:cs="Tahoma"/>
                <w:lang w:val="mk-MK"/>
              </w:rPr>
            </w:pPr>
            <w:r w:rsidRPr="00DA24AF">
              <w:rPr>
                <w:rFonts w:ascii="StobiSerif Regular" w:hAnsi="StobiSerif Regular" w:cs="Tahoma"/>
                <w:lang w:val="mk-MK"/>
              </w:rPr>
              <w:t xml:space="preserve"> </w:t>
            </w:r>
          </w:p>
          <w:p w14:paraId="20FA4EAD" w14:textId="77777777" w:rsidR="008879E1" w:rsidRPr="00DA24AF" w:rsidRDefault="008879E1" w:rsidP="008879E1">
            <w:pPr>
              <w:pStyle w:val="NoSpacing"/>
              <w:jc w:val="both"/>
              <w:rPr>
                <w:rFonts w:ascii="StobiSerif Regular" w:hAnsi="StobiSerif Regular" w:cs="Tahoma"/>
                <w:lang w:val="mk-MK"/>
              </w:rPr>
            </w:pPr>
          </w:p>
          <w:p w14:paraId="4734307A" w14:textId="6F18AEE4" w:rsidR="008879E1" w:rsidRPr="00DA24AF" w:rsidRDefault="008879E1" w:rsidP="008879E1">
            <w:pPr>
              <w:pStyle w:val="NoSpacing"/>
              <w:jc w:val="both"/>
              <w:rPr>
                <w:rFonts w:ascii="StobiSerif Regular" w:hAnsi="StobiSerif Regular" w:cs="Tahoma"/>
                <w:lang w:val="mk-MK"/>
              </w:rPr>
            </w:pPr>
            <w:r w:rsidRPr="00DA24AF">
              <w:rPr>
                <w:rFonts w:ascii="StobiSerif Regular" w:hAnsi="StobiSerif Regular" w:cs="Tahoma"/>
                <w:lang w:val="mk-MK"/>
              </w:rPr>
              <w:t>(3) Aktet nga paragrafi (1) i këtij neni miratohen në formë dhe përmbajtje në pajtim me Ligjin për Nëpunësit në Sektorin Publik dhe rregullohen në pajtim me rregulloret për parimet e organizimit të brendshëm të organeve të administratës shtetërore.</w:t>
            </w:r>
          </w:p>
          <w:p w14:paraId="38349EAC" w14:textId="77777777" w:rsidR="008879E1" w:rsidRPr="00DA24AF" w:rsidRDefault="008879E1" w:rsidP="008879E1">
            <w:pPr>
              <w:pStyle w:val="NoSpacing"/>
              <w:jc w:val="both"/>
              <w:rPr>
                <w:rFonts w:ascii="StobiSerif Regular" w:hAnsi="StobiSerif Regular" w:cs="Tahoma"/>
                <w:lang w:val="mk-MK"/>
              </w:rPr>
            </w:pPr>
          </w:p>
          <w:p w14:paraId="55B80AF8" w14:textId="77777777" w:rsidR="008879E1" w:rsidRPr="00DA24AF" w:rsidRDefault="008879E1" w:rsidP="008879E1">
            <w:pPr>
              <w:pStyle w:val="NoSpacing"/>
              <w:jc w:val="both"/>
              <w:rPr>
                <w:rFonts w:ascii="StobiSerif Regular" w:hAnsi="StobiSerif Regular" w:cs="Tahoma"/>
                <w:lang w:val="mk-MK"/>
              </w:rPr>
            </w:pPr>
          </w:p>
          <w:p w14:paraId="1089A7CF" w14:textId="77777777" w:rsidR="008879E1" w:rsidRPr="00DA24AF" w:rsidRDefault="008879E1" w:rsidP="008879E1">
            <w:pPr>
              <w:pStyle w:val="NoSpacing"/>
              <w:jc w:val="both"/>
              <w:rPr>
                <w:rFonts w:ascii="StobiSerif Regular" w:hAnsi="StobiSerif Regular" w:cs="Tahoma"/>
                <w:lang w:val="mk-MK"/>
              </w:rPr>
            </w:pPr>
            <w:r w:rsidRPr="00DA24AF">
              <w:rPr>
                <w:rFonts w:ascii="StobiSerif Regular" w:hAnsi="StobiSerif Regular" w:cs="Tahoma"/>
                <w:lang w:val="mk-MK"/>
              </w:rPr>
              <w:t>(4)</w:t>
            </w:r>
            <w:r w:rsidRPr="00DA24AF">
              <w:rPr>
                <w:rFonts w:ascii="StobiSerif Regular" w:hAnsi="StobiSerif Regular"/>
                <w:lang w:val="mk-MK"/>
              </w:rPr>
              <w:t xml:space="preserve"> </w:t>
            </w:r>
            <w:r w:rsidRPr="00DA24AF">
              <w:rPr>
                <w:rFonts w:ascii="StobiSerif Regular" w:hAnsi="StobiSerif Regular" w:cs="Tahoma"/>
                <w:lang w:val="mk-MK"/>
              </w:rPr>
              <w:t>Aktet nga paragrafi (1) i këtij neni mund të ndryshohen më së shumti dy herë në vit.</w:t>
            </w:r>
          </w:p>
          <w:p w14:paraId="0BF77044" w14:textId="77777777" w:rsidR="008879E1" w:rsidRPr="00DA24AF" w:rsidRDefault="008879E1" w:rsidP="008879E1">
            <w:pPr>
              <w:pStyle w:val="NoSpacing"/>
              <w:jc w:val="both"/>
              <w:rPr>
                <w:rFonts w:ascii="StobiSerif Regular" w:hAnsi="StobiSerif Regular" w:cs="Tahoma"/>
                <w:lang w:val="mk-MK"/>
              </w:rPr>
            </w:pPr>
          </w:p>
          <w:p w14:paraId="2E9A9FCB"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(5) Katalogu i vendeve të punës në Ministri është një listë e sistematizuar e vendeve të punës në Ministri, e organizuar në grupe, nëngrupe, kategori dhe nivele, i cili përcaktohet nga ministri i mbrojtjes.</w:t>
            </w:r>
          </w:p>
          <w:p w14:paraId="7CF10655" w14:textId="77777777" w:rsidR="008879E1" w:rsidRPr="00DA24AF" w:rsidRDefault="008879E1" w:rsidP="008879E1">
            <w:pPr>
              <w:pStyle w:val="NoSpacing"/>
              <w:jc w:val="both"/>
              <w:rPr>
                <w:rFonts w:ascii="StobiSerif Regular" w:hAnsi="StobiSerif Regular"/>
                <w:lang w:val="mk-MK"/>
              </w:rPr>
            </w:pPr>
          </w:p>
          <w:p w14:paraId="458CF80B" w14:textId="77777777" w:rsidR="008879E1" w:rsidRPr="00DA24AF" w:rsidRDefault="008879E1" w:rsidP="008879E1">
            <w:pPr>
              <w:pStyle w:val="NoSpacing"/>
              <w:jc w:val="both"/>
              <w:rPr>
                <w:lang w:val="mk-MK"/>
              </w:rPr>
            </w:pPr>
            <w:r w:rsidRPr="00DA24AF">
              <w:rPr>
                <w:rFonts w:ascii="StobiSerif Regular" w:hAnsi="StobiSerif Regular"/>
                <w:lang w:val="mk-MK"/>
              </w:rPr>
              <w:t>(6) Vendet e punës në katalog janë të renditura nën një kod si përcaktim unik për vendin e punës, si dhe nëngrupin, kategorinë dhe nivelin të cilit i përket vendi i punës</w:t>
            </w:r>
            <w:r w:rsidRPr="00DA24AF">
              <w:rPr>
                <w:lang w:val="mk-MK"/>
              </w:rPr>
              <w:t>.</w:t>
            </w:r>
          </w:p>
          <w:p w14:paraId="4C149FED" w14:textId="77777777" w:rsidR="008879E1" w:rsidRPr="00DA24AF" w:rsidRDefault="008879E1" w:rsidP="008879E1">
            <w:pPr>
              <w:rPr>
                <w:rFonts w:ascii="StobiSerif Regular" w:hAnsi="StobiSerif Regular"/>
                <w:bCs/>
              </w:rPr>
            </w:pPr>
            <w:r w:rsidRPr="00DA24AF">
              <w:rPr>
                <w:rFonts w:ascii="StobiSerif Regular" w:hAnsi="StobiSerif Regular"/>
                <w:bCs/>
              </w:rPr>
              <w:t xml:space="preserve">(7) Në aktin për sistematizimin e vendeve të punës, ministri përcakton vendet e punës kyçe në Ministri në rast krize, lufte dhe gjendje të jashtëzakonshme. </w:t>
            </w:r>
          </w:p>
          <w:p w14:paraId="17A80CB0" w14:textId="77777777" w:rsidR="008879E1" w:rsidRPr="00DA24AF" w:rsidRDefault="008879E1" w:rsidP="008879E1">
            <w:pPr>
              <w:pStyle w:val="NoSpacing"/>
              <w:jc w:val="center"/>
              <w:rPr>
                <w:rFonts w:ascii="StobiSerif Bold" w:hAnsi="StobiSerif Bold"/>
                <w:b/>
                <w:lang w:val="mk-MK"/>
              </w:rPr>
            </w:pPr>
          </w:p>
          <w:p w14:paraId="5D72413B" w14:textId="77777777" w:rsidR="008879E1" w:rsidRPr="00DA24AF" w:rsidRDefault="008879E1" w:rsidP="008879E1">
            <w:pPr>
              <w:pStyle w:val="NoSpacing"/>
              <w:jc w:val="center"/>
              <w:rPr>
                <w:rFonts w:ascii="StobiSerif Bold" w:hAnsi="StobiSerif Bold"/>
                <w:b/>
                <w:lang w:val="mk-MK"/>
              </w:rPr>
            </w:pPr>
          </w:p>
          <w:p w14:paraId="6235A1FF" w14:textId="01792912" w:rsidR="008879E1" w:rsidRPr="00DA24AF" w:rsidRDefault="008879E1" w:rsidP="008879E1">
            <w:pPr>
              <w:pStyle w:val="NoSpacing"/>
              <w:jc w:val="center"/>
              <w:rPr>
                <w:rFonts w:ascii="StobiSerif Bold" w:hAnsi="StobiSerif Bold"/>
                <w:b/>
                <w:lang w:val="mk-MK"/>
              </w:rPr>
            </w:pPr>
          </w:p>
          <w:p w14:paraId="20295163" w14:textId="77777777" w:rsidR="002A40C5" w:rsidRPr="00DA24AF" w:rsidRDefault="002A40C5" w:rsidP="008879E1">
            <w:pPr>
              <w:pStyle w:val="NoSpacing"/>
              <w:jc w:val="center"/>
              <w:rPr>
                <w:rFonts w:ascii="StobiSerif Bold" w:hAnsi="StobiSerif Bold"/>
                <w:b/>
                <w:lang w:val="mk-MK"/>
              </w:rPr>
            </w:pPr>
          </w:p>
          <w:p w14:paraId="66600ED6" w14:textId="77777777" w:rsidR="008879E1" w:rsidRPr="00DA24AF" w:rsidRDefault="008879E1" w:rsidP="008879E1">
            <w:pPr>
              <w:pStyle w:val="NoSpacing"/>
              <w:jc w:val="center"/>
              <w:rPr>
                <w:rFonts w:ascii="StobiSerif Bold" w:hAnsi="StobiSerif Bold"/>
                <w:b/>
                <w:lang w:val="mk-MK"/>
              </w:rPr>
            </w:pPr>
          </w:p>
          <w:p w14:paraId="4E483072" w14:textId="3E949D37"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Kreu II.</w:t>
            </w:r>
          </w:p>
          <w:p w14:paraId="42776E17" w14:textId="77777777"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PARIME TË PËRGJITHSHME PËR NËPUNËSIT NË MINISTRI</w:t>
            </w:r>
          </w:p>
          <w:p w14:paraId="7AC738AD" w14:textId="77777777" w:rsidR="008879E1" w:rsidRPr="00DA24AF" w:rsidRDefault="008879E1" w:rsidP="008879E1">
            <w:pPr>
              <w:pStyle w:val="NoSpacing"/>
              <w:jc w:val="center"/>
              <w:rPr>
                <w:rFonts w:ascii="StobiSerif Bold" w:hAnsi="StobiSerif Bold"/>
                <w:b/>
                <w:bCs/>
                <w:lang w:val="mk-MK"/>
              </w:rPr>
            </w:pPr>
          </w:p>
          <w:p w14:paraId="47D63A43" w14:textId="77777777"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Parimi i ligjshmërisë</w:t>
            </w:r>
          </w:p>
          <w:p w14:paraId="0085E819" w14:textId="77777777" w:rsidR="008879E1" w:rsidRPr="00DA24AF" w:rsidRDefault="008879E1" w:rsidP="008879E1">
            <w:pPr>
              <w:pStyle w:val="NoSpacing"/>
              <w:jc w:val="center"/>
              <w:rPr>
                <w:b/>
                <w:bCs/>
                <w:lang w:val="mk-MK"/>
              </w:rPr>
            </w:pPr>
            <w:r w:rsidRPr="00DA24AF">
              <w:rPr>
                <w:rFonts w:ascii="StobiSerif Bold" w:hAnsi="StobiSerif Bold"/>
                <w:b/>
                <w:lang w:val="mk-MK"/>
              </w:rPr>
              <w:t>Neni 8</w:t>
            </w:r>
          </w:p>
          <w:p w14:paraId="2C25ACB3" w14:textId="77777777" w:rsidR="008879E1" w:rsidRPr="00DA24AF" w:rsidRDefault="008879E1" w:rsidP="008879E1">
            <w:pPr>
              <w:rPr>
                <w:rFonts w:ascii="StobiSerif Regular" w:hAnsi="StobiSerif Regular"/>
              </w:rPr>
            </w:pPr>
            <w:r w:rsidRPr="00DA24AF">
              <w:rPr>
                <w:rFonts w:ascii="StobiSerif Regular" w:hAnsi="StobiSerif Regular"/>
              </w:rPr>
              <w:t>Nëpunësit e Ministrisë punët dhe detyrat e  punës i kryejnë në pajtim me Kushtetutën e Republikës së Maqedonisë së Veriut, ligjin, rregulloret tjera të miratuara në bazë të ligjit dhe marrëveshjeve ndërkombëtare të ratifikuara në pajtim me Kushtetutën e Republikës së Maqedonisë së Veriut.</w:t>
            </w:r>
          </w:p>
          <w:p w14:paraId="3C5F098C" w14:textId="77777777" w:rsidR="008879E1" w:rsidRPr="00DA24AF" w:rsidRDefault="008879E1" w:rsidP="008879E1">
            <w:pPr>
              <w:pStyle w:val="NoSpacing"/>
              <w:jc w:val="center"/>
              <w:rPr>
                <w:rFonts w:ascii="StobiSerif Bold" w:hAnsi="StobiSerif Bold"/>
                <w:lang w:val="mk-MK"/>
              </w:rPr>
            </w:pPr>
          </w:p>
          <w:p w14:paraId="24FE1FE2" w14:textId="77777777" w:rsidR="008879E1" w:rsidRPr="00DA24AF" w:rsidRDefault="008879E1" w:rsidP="008879E1">
            <w:pPr>
              <w:pStyle w:val="NoSpacing"/>
              <w:jc w:val="center"/>
              <w:rPr>
                <w:rFonts w:ascii="StobiSerif Bold" w:hAnsi="StobiSerif Bold"/>
                <w:lang w:val="mk-MK"/>
              </w:rPr>
            </w:pPr>
          </w:p>
          <w:p w14:paraId="4419DEFE" w14:textId="77777777" w:rsidR="008879E1" w:rsidRPr="00DA24AF" w:rsidRDefault="008879E1" w:rsidP="008879E1">
            <w:pPr>
              <w:pStyle w:val="NoSpacing"/>
              <w:jc w:val="center"/>
              <w:rPr>
                <w:rFonts w:ascii="StobiSerif Bold" w:hAnsi="StobiSerif Bold"/>
                <w:lang w:val="mk-MK"/>
              </w:rPr>
            </w:pPr>
          </w:p>
          <w:p w14:paraId="2F8C9176" w14:textId="6C23FF22" w:rsidR="008879E1" w:rsidRPr="00DA24AF" w:rsidRDefault="008879E1" w:rsidP="008879E1">
            <w:pPr>
              <w:pStyle w:val="NoSpacing"/>
              <w:jc w:val="center"/>
              <w:rPr>
                <w:rFonts w:ascii="StobiSerif Bold" w:hAnsi="StobiSerif Bold"/>
                <w:lang w:val="mk-MK"/>
              </w:rPr>
            </w:pPr>
          </w:p>
          <w:p w14:paraId="3BFF9B39" w14:textId="77777777" w:rsidR="002A40C5" w:rsidRPr="00DA24AF" w:rsidRDefault="002A40C5" w:rsidP="008879E1">
            <w:pPr>
              <w:pStyle w:val="NoSpacing"/>
              <w:jc w:val="center"/>
              <w:rPr>
                <w:rFonts w:ascii="StobiSerif Bold" w:hAnsi="StobiSerif Bold"/>
                <w:lang w:val="mk-MK"/>
              </w:rPr>
            </w:pPr>
          </w:p>
          <w:p w14:paraId="3EB537E1" w14:textId="77777777" w:rsidR="008879E1" w:rsidRPr="00DA24AF" w:rsidRDefault="008879E1" w:rsidP="008879E1">
            <w:pPr>
              <w:pStyle w:val="NoSpacing"/>
              <w:jc w:val="center"/>
              <w:rPr>
                <w:rFonts w:ascii="StobiSerif Bold" w:hAnsi="StobiSerif Bold"/>
                <w:lang w:val="mk-MK"/>
              </w:rPr>
            </w:pPr>
          </w:p>
          <w:p w14:paraId="73C757D0"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Parimi i përfaqësimit adekuat</w:t>
            </w:r>
          </w:p>
          <w:p w14:paraId="4180C604" w14:textId="77777777"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dhe të drejtë</w:t>
            </w:r>
          </w:p>
          <w:p w14:paraId="0439603F" w14:textId="77777777"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Neni 9</w:t>
            </w:r>
          </w:p>
          <w:p w14:paraId="282E0DBB" w14:textId="77777777" w:rsidR="008879E1" w:rsidRPr="00DA24AF" w:rsidRDefault="008879E1" w:rsidP="008879E1">
            <w:pPr>
              <w:rPr>
                <w:rFonts w:ascii="StobiSerif Regular" w:hAnsi="StobiSerif Regular"/>
              </w:rPr>
            </w:pPr>
            <w:r w:rsidRPr="00DA24AF">
              <w:rPr>
                <w:rFonts w:ascii="StobiSerif Regular" w:hAnsi="StobiSerif Regular"/>
              </w:rPr>
              <w:t>Respektimi i parimit të përfaqësimit adekuat dhe të drejtë të të gjitha komuniteteve bazohet në kriteret e profesionalizmit dhe kompetencës dhe zbatohet gjatë punësimit, oricesit të orientimit në karrierë, aftësimit profesional, përsosjes dhe shkollimit të nëpunësve të Ministrisë.</w:t>
            </w:r>
          </w:p>
          <w:p w14:paraId="09D1854B" w14:textId="77777777" w:rsidR="008879E1" w:rsidRPr="00DA24AF" w:rsidRDefault="008879E1" w:rsidP="008879E1">
            <w:pPr>
              <w:rPr>
                <w:rFonts w:ascii="StobiSerif Regular" w:hAnsi="StobiSerif Regular"/>
              </w:rPr>
            </w:pPr>
          </w:p>
          <w:p w14:paraId="45F3573A" w14:textId="77777777" w:rsidR="008879E1" w:rsidRPr="00DA24AF" w:rsidRDefault="008879E1" w:rsidP="008879E1">
            <w:pPr>
              <w:pStyle w:val="NoSpacing"/>
              <w:jc w:val="center"/>
              <w:rPr>
                <w:rFonts w:ascii="StobiSerif Bold" w:hAnsi="StobiSerif Bold"/>
                <w:lang w:val="mk-MK"/>
              </w:rPr>
            </w:pPr>
          </w:p>
          <w:p w14:paraId="236622C4" w14:textId="77777777" w:rsidR="008879E1" w:rsidRPr="00DA24AF" w:rsidRDefault="008879E1" w:rsidP="008879E1">
            <w:pPr>
              <w:pStyle w:val="NoSpacing"/>
              <w:jc w:val="center"/>
              <w:rPr>
                <w:rFonts w:ascii="StobiSerif Bold" w:hAnsi="StobiSerif Bold"/>
                <w:lang w:val="mk-MK"/>
              </w:rPr>
            </w:pPr>
          </w:p>
          <w:p w14:paraId="205072C0" w14:textId="77777777" w:rsidR="008879E1" w:rsidRPr="00DA24AF" w:rsidRDefault="008879E1" w:rsidP="008879E1">
            <w:pPr>
              <w:pStyle w:val="NoSpacing"/>
              <w:jc w:val="center"/>
              <w:rPr>
                <w:rFonts w:ascii="StobiSerif Bold" w:hAnsi="StobiSerif Bold"/>
                <w:lang w:val="mk-MK"/>
              </w:rPr>
            </w:pPr>
          </w:p>
          <w:p w14:paraId="494EF668" w14:textId="77777777"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Parimi i barazisë gjinore</w:t>
            </w:r>
          </w:p>
          <w:p w14:paraId="754FD8A2" w14:textId="77777777"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Neni 10</w:t>
            </w:r>
          </w:p>
          <w:p w14:paraId="1336AB6D"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 Ligji ka një qasje të ndjeshme gjinore dhe zbatueshmëri të barabartë për gratë dhe burrat.</w:t>
            </w:r>
          </w:p>
          <w:p w14:paraId="335B2FB8"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(2) Të gjitha termat në ligj të përdorura në gjininë mashkullore nënkuptojnë të njëjtat terma në gjininë femërore.</w:t>
            </w:r>
          </w:p>
          <w:p w14:paraId="4C426562" w14:textId="77777777" w:rsidR="008879E1" w:rsidRPr="00DA24AF" w:rsidRDefault="008879E1" w:rsidP="008879E1">
            <w:pPr>
              <w:pStyle w:val="NoSpacing"/>
              <w:jc w:val="both"/>
              <w:rPr>
                <w:lang w:val="mk-MK"/>
              </w:rPr>
            </w:pPr>
            <w:r w:rsidRPr="00DA24AF">
              <w:rPr>
                <w:rFonts w:ascii="StobiSerif Regular" w:hAnsi="StobiSerif Regular"/>
                <w:lang w:val="mk-MK"/>
              </w:rPr>
              <w:t>(3) Respektimi i barazisë gjinore dhe parimi i mundësive të barabarta për gratë dhe burrat zbatohen në të gjitha dispozitat e parashikuara në këtë ligj</w:t>
            </w:r>
            <w:r w:rsidRPr="00DA24AF">
              <w:rPr>
                <w:lang w:val="mk-MK"/>
              </w:rPr>
              <w:t xml:space="preserve">. </w:t>
            </w:r>
          </w:p>
          <w:p w14:paraId="2A383BA4" w14:textId="77777777" w:rsidR="008879E1" w:rsidRPr="00DA24AF" w:rsidRDefault="008879E1" w:rsidP="008879E1">
            <w:pPr>
              <w:pStyle w:val="NoSpacing"/>
              <w:jc w:val="center"/>
              <w:rPr>
                <w:rFonts w:ascii="StobiSerif Bold" w:hAnsi="StobiSerif Bold"/>
                <w:lang w:val="mk-MK"/>
              </w:rPr>
            </w:pPr>
          </w:p>
          <w:p w14:paraId="4A54D0A7" w14:textId="77777777"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Parimi i mosdiskriminimit</w:t>
            </w:r>
          </w:p>
          <w:p w14:paraId="32D57AD9" w14:textId="77777777" w:rsidR="008879E1" w:rsidRPr="00DA24AF" w:rsidRDefault="008879E1" w:rsidP="008879E1">
            <w:pPr>
              <w:pStyle w:val="NoSpacing"/>
              <w:jc w:val="center"/>
              <w:rPr>
                <w:b/>
                <w:bCs/>
                <w:lang w:val="mk-MK"/>
              </w:rPr>
            </w:pPr>
            <w:r w:rsidRPr="00DA24AF">
              <w:rPr>
                <w:rFonts w:ascii="StobiSerif Bold" w:hAnsi="StobiSerif Bold"/>
                <w:b/>
                <w:lang w:val="mk-MK"/>
              </w:rPr>
              <w:t>Neni 11</w:t>
            </w:r>
          </w:p>
          <w:p w14:paraId="42D6AB0D" w14:textId="77777777" w:rsidR="008879E1" w:rsidRPr="00DA24AF" w:rsidRDefault="008879E1" w:rsidP="008879E1">
            <w:pPr>
              <w:rPr>
                <w:rFonts w:ascii="StobiSerif Regular" w:hAnsi="StobiSerif Regular"/>
              </w:rPr>
            </w:pPr>
            <w:r w:rsidRPr="00DA24AF">
              <w:rPr>
                <w:rFonts w:ascii="StobiSerif Regular" w:hAnsi="StobiSerif Regular"/>
              </w:rPr>
              <w:t xml:space="preserve">Çdo diskriminim në bazë të racës, ngjyrës së lëkurës, prejardhjes, përkatësisë kombëtare ose etnike, seksit, gjinisë, orientimit seksual, identitetit gjinor, përkatësisë së një grupi të </w:t>
            </w:r>
            <w:r w:rsidRPr="00DA24AF">
              <w:rPr>
                <w:rFonts w:ascii="StobiSerif Regular" w:hAnsi="StobiSerif Regular"/>
              </w:rPr>
              <w:lastRenderedPageBreak/>
              <w:t xml:space="preserve">margjinalizuar, gjuhës, kombësisë, prejardhjes sociale, arsimit, religjionit ose besimit fetar, bindjes politike, bindjeve të tjera, paaftësive, moshës, gjendjes familjare ose martesore, gjendjes pasurore, gjendjes shëndetësore, pronës personale dhe statusit shoqëror ose çfarëdolloj baze tjetër. </w:t>
            </w:r>
          </w:p>
          <w:p w14:paraId="406CF1DB" w14:textId="77777777" w:rsidR="008879E1" w:rsidRPr="00DA24AF" w:rsidRDefault="008879E1" w:rsidP="008879E1">
            <w:pPr>
              <w:pStyle w:val="NoSpacing"/>
              <w:jc w:val="both"/>
              <w:rPr>
                <w:rFonts w:ascii="StobiSerif Bold" w:hAnsi="StobiSerif Bold"/>
                <w:lang w:val="mk-MK"/>
              </w:rPr>
            </w:pPr>
          </w:p>
          <w:p w14:paraId="2E873A1F" w14:textId="77777777" w:rsidR="008879E1" w:rsidRPr="00DA24AF" w:rsidRDefault="008879E1" w:rsidP="008879E1">
            <w:pPr>
              <w:pStyle w:val="NoSpacing"/>
              <w:jc w:val="both"/>
              <w:rPr>
                <w:rFonts w:ascii="StobiSerif Bold" w:hAnsi="StobiSerif Bold"/>
                <w:lang w:val="mk-MK"/>
              </w:rPr>
            </w:pPr>
          </w:p>
          <w:p w14:paraId="14CD8FC1" w14:textId="57F2B019" w:rsidR="008879E1" w:rsidRPr="00DA24AF" w:rsidRDefault="008879E1" w:rsidP="008879E1">
            <w:pPr>
              <w:pStyle w:val="NoSpacing"/>
              <w:jc w:val="both"/>
              <w:rPr>
                <w:rFonts w:ascii="StobiSerif Bold" w:hAnsi="StobiSerif Bold"/>
                <w:lang w:val="mk-MK"/>
              </w:rPr>
            </w:pPr>
          </w:p>
          <w:p w14:paraId="145A997C" w14:textId="72BEDAD3" w:rsidR="002A40C5" w:rsidRPr="00DA24AF" w:rsidRDefault="002A40C5" w:rsidP="008879E1">
            <w:pPr>
              <w:pStyle w:val="NoSpacing"/>
              <w:jc w:val="both"/>
              <w:rPr>
                <w:rFonts w:ascii="StobiSerif Bold" w:hAnsi="StobiSerif Bold"/>
                <w:lang w:val="mk-MK"/>
              </w:rPr>
            </w:pPr>
          </w:p>
          <w:p w14:paraId="1EDDB402" w14:textId="77777777" w:rsidR="002A40C5" w:rsidRPr="00DA24AF" w:rsidRDefault="002A40C5" w:rsidP="008879E1">
            <w:pPr>
              <w:pStyle w:val="NoSpacing"/>
              <w:jc w:val="both"/>
              <w:rPr>
                <w:rFonts w:ascii="StobiSerif Bold" w:hAnsi="StobiSerif Bold"/>
                <w:lang w:val="mk-MK"/>
              </w:rPr>
            </w:pPr>
          </w:p>
          <w:p w14:paraId="2D10A672" w14:textId="77777777" w:rsidR="008879E1" w:rsidRPr="00DA24AF" w:rsidRDefault="008879E1" w:rsidP="008879E1">
            <w:pPr>
              <w:pStyle w:val="NoSpacing"/>
              <w:jc w:val="center"/>
              <w:rPr>
                <w:rFonts w:ascii="StobiSerif Bold" w:hAnsi="StobiSerif Bold"/>
                <w:b/>
                <w:lang w:val="mk-MK"/>
              </w:rPr>
            </w:pPr>
          </w:p>
          <w:p w14:paraId="72CE3A41" w14:textId="77777777"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Parimi i menaxhimit me efektin e nëpunësve</w:t>
            </w:r>
          </w:p>
          <w:p w14:paraId="6C9DBD75" w14:textId="77777777" w:rsidR="008879E1" w:rsidRPr="00DA24AF" w:rsidRDefault="008879E1" w:rsidP="008879E1">
            <w:pPr>
              <w:pStyle w:val="NoSpacing"/>
              <w:jc w:val="center"/>
              <w:rPr>
                <w:b/>
                <w:bCs/>
                <w:lang w:val="mk-MK"/>
              </w:rPr>
            </w:pPr>
            <w:r w:rsidRPr="00DA24AF">
              <w:rPr>
                <w:rFonts w:ascii="StobiSerif Bold" w:hAnsi="StobiSerif Bold"/>
                <w:b/>
                <w:lang w:val="mk-MK"/>
              </w:rPr>
              <w:t>Neni 12</w:t>
            </w:r>
          </w:p>
          <w:p w14:paraId="7A7A166E" w14:textId="77777777" w:rsidR="008879E1" w:rsidRPr="00DA24AF" w:rsidRDefault="008879E1" w:rsidP="008879E1">
            <w:pPr>
              <w:rPr>
                <w:rFonts w:ascii="StobiSerif Regular" w:hAnsi="StobiSerif Regular"/>
              </w:rPr>
            </w:pPr>
            <w:r w:rsidRPr="00DA24AF">
              <w:rPr>
                <w:rFonts w:ascii="StobiSerif Regular" w:hAnsi="StobiSerif Regular"/>
              </w:rPr>
              <w:t>(1) Ministria përcakton procedurat për menaxhimin e efektit të nëpunësve përmes monitorimit dhe vlerësimit të vazhdueshëm të tyre, si dhe propozon masa për përmirësimin e tyre.</w:t>
            </w:r>
          </w:p>
          <w:p w14:paraId="38BB6D93" w14:textId="77777777" w:rsidR="008879E1" w:rsidRPr="00DA24AF" w:rsidRDefault="008879E1" w:rsidP="008879E1">
            <w:pPr>
              <w:rPr>
                <w:rFonts w:ascii="StobiSerif Regular" w:hAnsi="StobiSerif Regular"/>
              </w:rPr>
            </w:pPr>
            <w:r w:rsidRPr="00DA24AF">
              <w:rPr>
                <w:rFonts w:ascii="StobiSerif Regular" w:hAnsi="StobiSerif Regular"/>
              </w:rPr>
              <w:t>(2) Vlerësimi i efektit është matës i kontributit të nëpunësit në funksionimin efikas dhe efektiv të Ministrisë, i cili matet përmes cilësisë, dinamikës, respektimit të afateve, nivelit të përmbushjes së qëllimeve dhe detyrave të punës, profesionalizmit dhe sjelljes së nëpunësit.</w:t>
            </w:r>
          </w:p>
          <w:p w14:paraId="096784BC" w14:textId="0E260901" w:rsidR="008879E1" w:rsidRPr="00DA24AF" w:rsidRDefault="008879E1" w:rsidP="008879E1">
            <w:pPr>
              <w:pStyle w:val="NoSpacing"/>
              <w:jc w:val="center"/>
              <w:rPr>
                <w:rFonts w:ascii="StobiSerif Bold" w:hAnsi="StobiSerif Bold"/>
                <w:b/>
                <w:lang w:val="mk-MK"/>
              </w:rPr>
            </w:pPr>
          </w:p>
          <w:p w14:paraId="643415FF" w14:textId="3A4F852C" w:rsidR="008879E1" w:rsidRPr="00DA24AF" w:rsidRDefault="008879E1" w:rsidP="008879E1">
            <w:pPr>
              <w:pStyle w:val="NoSpacing"/>
              <w:jc w:val="center"/>
              <w:rPr>
                <w:rFonts w:ascii="StobiSerif Bold" w:hAnsi="StobiSerif Bold"/>
                <w:b/>
                <w:lang w:val="mk-MK"/>
              </w:rPr>
            </w:pPr>
          </w:p>
          <w:p w14:paraId="17B4B7A9" w14:textId="0AF69D99" w:rsidR="002A40C5" w:rsidRPr="00DA24AF" w:rsidRDefault="002A40C5" w:rsidP="008879E1">
            <w:pPr>
              <w:pStyle w:val="NoSpacing"/>
              <w:jc w:val="center"/>
              <w:rPr>
                <w:rFonts w:ascii="StobiSerif Bold" w:hAnsi="StobiSerif Bold"/>
                <w:b/>
                <w:lang w:val="mk-MK"/>
              </w:rPr>
            </w:pPr>
          </w:p>
          <w:p w14:paraId="3208A9D6" w14:textId="77777777" w:rsidR="002A40C5" w:rsidRPr="00DA24AF" w:rsidRDefault="002A40C5" w:rsidP="008879E1">
            <w:pPr>
              <w:pStyle w:val="NoSpacing"/>
              <w:jc w:val="center"/>
              <w:rPr>
                <w:rFonts w:ascii="StobiSerif Bold" w:hAnsi="StobiSerif Bold"/>
                <w:b/>
                <w:lang w:val="mk-MK"/>
              </w:rPr>
            </w:pPr>
          </w:p>
          <w:p w14:paraId="5E79AF95" w14:textId="77777777" w:rsidR="008879E1" w:rsidRPr="00DA24AF" w:rsidRDefault="008879E1" w:rsidP="008879E1">
            <w:pPr>
              <w:pStyle w:val="NoSpacing"/>
              <w:jc w:val="center"/>
              <w:rPr>
                <w:rFonts w:ascii="StobiSerif Bold" w:hAnsi="StobiSerif Bold"/>
                <w:b/>
                <w:lang w:val="mk-MK"/>
              </w:rPr>
            </w:pPr>
          </w:p>
          <w:p w14:paraId="635BDC16" w14:textId="77777777"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Parimi i etikës profesionale, paanshmërisë dhe objektivitetit</w:t>
            </w:r>
          </w:p>
          <w:p w14:paraId="5617363F" w14:textId="77777777" w:rsidR="008879E1" w:rsidRPr="00DA24AF" w:rsidRDefault="008879E1" w:rsidP="008879E1">
            <w:pPr>
              <w:pStyle w:val="NoSpacing"/>
              <w:jc w:val="center"/>
              <w:rPr>
                <w:b/>
                <w:bCs/>
                <w:lang w:val="mk-MK"/>
              </w:rPr>
            </w:pPr>
            <w:r w:rsidRPr="00DA24AF">
              <w:rPr>
                <w:rFonts w:ascii="StobiSerif Bold" w:hAnsi="StobiSerif Bold"/>
                <w:b/>
                <w:lang w:val="mk-MK"/>
              </w:rPr>
              <w:t>Neni 13</w:t>
            </w:r>
          </w:p>
          <w:p w14:paraId="5388EB33"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(1) Gjatë kryerjes së punës dhe detyrave të punës, nëpunësit e Ministrisë ruajnë </w:t>
            </w:r>
            <w:r w:rsidRPr="00DA24AF">
              <w:rPr>
                <w:rFonts w:ascii="StobiSerif Regular" w:hAnsi="StobiSerif Regular"/>
                <w:lang w:val="mk-MK"/>
              </w:rPr>
              <w:lastRenderedPageBreak/>
              <w:t>standarde të larta të integritetit personal, etikës profesionale dhe kujdesit për mbrojtjen e interesit publik dhe të Ministrisë dhe respektojnë Kodin e Etikës për nëpunësit e Ministrisë dhe Armatës së Republikës së Maqedonisë së Veriut.</w:t>
            </w:r>
          </w:p>
          <w:p w14:paraId="4786B7AF" w14:textId="77777777" w:rsidR="008879E1" w:rsidRPr="00DA24AF" w:rsidRDefault="008879E1" w:rsidP="008879E1">
            <w:pPr>
              <w:pStyle w:val="NoSpacing"/>
              <w:jc w:val="both"/>
              <w:rPr>
                <w:rFonts w:ascii="StobiSerif Regular" w:hAnsi="StobiSerif Regular"/>
                <w:lang w:val="mk-MK"/>
              </w:rPr>
            </w:pPr>
          </w:p>
          <w:p w14:paraId="46B3D4F9" w14:textId="7D51D5DF"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(2)Nëpunësit e Ministrisë, gjatë kryerjes së punëve dhe detyrave të punës, sigurojnë zbatimin e paanshëm dhe objektiv të ligjeve dhe rregulloreve tjera.</w:t>
            </w:r>
          </w:p>
          <w:p w14:paraId="7BFE3F4D" w14:textId="680F347F" w:rsidR="008879E1" w:rsidRPr="00DA24AF" w:rsidRDefault="008879E1" w:rsidP="008879E1">
            <w:pPr>
              <w:pStyle w:val="NoSpacing"/>
              <w:jc w:val="both"/>
              <w:rPr>
                <w:rFonts w:ascii="StobiSerif Regular" w:hAnsi="StobiSerif Regular"/>
                <w:lang w:val="mk-MK"/>
              </w:rPr>
            </w:pPr>
          </w:p>
          <w:p w14:paraId="2A5DCCB9" w14:textId="77777777" w:rsidR="00AB36C5" w:rsidRPr="00DA24AF" w:rsidRDefault="00AB36C5" w:rsidP="008879E1">
            <w:pPr>
              <w:pStyle w:val="NoSpacing"/>
              <w:jc w:val="both"/>
              <w:rPr>
                <w:rFonts w:ascii="StobiSerif Regular" w:hAnsi="StobiSerif Regular"/>
                <w:lang w:val="mk-MK"/>
              </w:rPr>
            </w:pPr>
          </w:p>
          <w:p w14:paraId="63CF6DEC"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(3) Nëpunësit e Ministrisë punën dhe detyrat e e punës së tyre i kryejnë politikisht në mënyrë të paanshme, pa ndikimin e bindjeve të tyre politike dhe interesave personale financiare.</w:t>
            </w:r>
          </w:p>
          <w:p w14:paraId="27B8E7CE" w14:textId="77777777" w:rsidR="008879E1" w:rsidRPr="00DA24AF" w:rsidRDefault="008879E1" w:rsidP="008879E1">
            <w:pPr>
              <w:pStyle w:val="NoSpacing"/>
              <w:jc w:val="both"/>
              <w:rPr>
                <w:rFonts w:ascii="StobiSerif Regular" w:hAnsi="StobiSerif Regular"/>
                <w:lang w:val="mk-MK"/>
              </w:rPr>
            </w:pPr>
          </w:p>
          <w:p w14:paraId="7BA180FB"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(4) Nëpunësit respektojnë qëllimet, interesat, reputacionin dhe integritetin e Ministrisë.</w:t>
            </w:r>
          </w:p>
          <w:p w14:paraId="7DDE1165" w14:textId="6B838DDA" w:rsidR="008879E1" w:rsidRPr="00DA24AF" w:rsidRDefault="008879E1" w:rsidP="008879E1">
            <w:pPr>
              <w:pStyle w:val="NoSpacing"/>
              <w:jc w:val="center"/>
              <w:rPr>
                <w:rFonts w:ascii="StobiSerif Bold" w:hAnsi="StobiSerif Bold"/>
                <w:lang w:val="mk-MK"/>
              </w:rPr>
            </w:pPr>
          </w:p>
          <w:p w14:paraId="30E5CA53" w14:textId="77777777" w:rsidR="00AB36C5" w:rsidRPr="00DA24AF" w:rsidRDefault="00AB36C5" w:rsidP="008879E1">
            <w:pPr>
              <w:pStyle w:val="NoSpacing"/>
              <w:jc w:val="center"/>
              <w:rPr>
                <w:rFonts w:ascii="StobiSerif Bold" w:hAnsi="StobiSerif Bold"/>
                <w:lang w:val="mk-MK"/>
              </w:rPr>
            </w:pPr>
          </w:p>
          <w:p w14:paraId="4B4E4567" w14:textId="77777777" w:rsidR="008879E1" w:rsidRPr="00DA24AF" w:rsidRDefault="008879E1" w:rsidP="008879E1">
            <w:pPr>
              <w:pStyle w:val="NoSpacing"/>
              <w:jc w:val="center"/>
              <w:rPr>
                <w:rFonts w:ascii="StobiSerif Bold" w:hAnsi="StobiSerif Bold"/>
                <w:lang w:val="mk-MK"/>
              </w:rPr>
            </w:pPr>
          </w:p>
          <w:p w14:paraId="14C9680C" w14:textId="77777777"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Parimi i transparencës</w:t>
            </w:r>
          </w:p>
          <w:p w14:paraId="0DA94FDB" w14:textId="77777777" w:rsidR="008879E1" w:rsidRPr="00DA24AF" w:rsidRDefault="008879E1" w:rsidP="008879E1">
            <w:pPr>
              <w:pStyle w:val="NoSpacing"/>
              <w:jc w:val="center"/>
              <w:rPr>
                <w:b/>
                <w:bCs/>
                <w:lang w:val="mk-MK"/>
              </w:rPr>
            </w:pPr>
            <w:r w:rsidRPr="00DA24AF">
              <w:rPr>
                <w:rFonts w:ascii="StobiSerif Bold" w:hAnsi="StobiSerif Bold"/>
                <w:b/>
                <w:lang w:val="mk-MK"/>
              </w:rPr>
              <w:t>Neni 14</w:t>
            </w:r>
          </w:p>
          <w:p w14:paraId="33694094" w14:textId="77777777" w:rsidR="008879E1" w:rsidRPr="00DA24AF" w:rsidRDefault="008879E1" w:rsidP="008879E1">
            <w:pPr>
              <w:rPr>
                <w:rFonts w:ascii="StobiSerif Regular" w:hAnsi="StobiSerif Regular"/>
              </w:rPr>
            </w:pPr>
            <w:r w:rsidRPr="00DA24AF">
              <w:rPr>
                <w:rFonts w:ascii="StobiSerif Regular" w:hAnsi="StobiSerif Regular"/>
              </w:rPr>
              <w:t>Nëpunësit e Ministrisë, gjatë kryerjes së punëve dhe detyrave të punës, ofrojnë qasje në informacione të natyrës publike, në kushtet e përcaktuara me ligj.</w:t>
            </w:r>
          </w:p>
          <w:p w14:paraId="6C1E08E2" w14:textId="77777777" w:rsidR="008879E1" w:rsidRPr="00DA24AF" w:rsidRDefault="008879E1" w:rsidP="008879E1">
            <w:pPr>
              <w:pStyle w:val="NoSpacing"/>
              <w:jc w:val="center"/>
              <w:rPr>
                <w:rFonts w:ascii="StobiSerif Bold" w:hAnsi="StobiSerif Bold"/>
                <w:b/>
                <w:lang w:val="mk-MK"/>
              </w:rPr>
            </w:pPr>
          </w:p>
          <w:p w14:paraId="7710F5C5" w14:textId="77777777" w:rsidR="008879E1" w:rsidRPr="00DA24AF" w:rsidRDefault="008879E1" w:rsidP="008879E1">
            <w:pPr>
              <w:pStyle w:val="NoSpacing"/>
              <w:jc w:val="center"/>
              <w:rPr>
                <w:rFonts w:ascii="StobiSerif Bold" w:hAnsi="StobiSerif Bold"/>
                <w:b/>
                <w:lang w:val="mk-MK"/>
              </w:rPr>
            </w:pPr>
          </w:p>
          <w:p w14:paraId="67DF3432" w14:textId="5747C302"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Parimi i konfidencialitetit</w:t>
            </w:r>
          </w:p>
          <w:p w14:paraId="78E25879" w14:textId="77777777" w:rsidR="008879E1" w:rsidRPr="00DA24AF" w:rsidRDefault="008879E1" w:rsidP="008879E1">
            <w:pPr>
              <w:pStyle w:val="NoSpacing"/>
              <w:jc w:val="center"/>
              <w:rPr>
                <w:b/>
                <w:bCs/>
                <w:lang w:val="mk-MK"/>
              </w:rPr>
            </w:pPr>
            <w:r w:rsidRPr="00DA24AF">
              <w:rPr>
                <w:rFonts w:ascii="StobiSerif Bold" w:hAnsi="StobiSerif Bold"/>
                <w:b/>
                <w:lang w:val="mk-MK"/>
              </w:rPr>
              <w:t>Neni 15</w:t>
            </w:r>
          </w:p>
          <w:p w14:paraId="1E6912E5" w14:textId="77777777" w:rsidR="008879E1" w:rsidRPr="00DA24AF" w:rsidRDefault="008879E1" w:rsidP="008879E1">
            <w:pPr>
              <w:rPr>
                <w:rFonts w:ascii="StobiSerif Regular" w:hAnsi="StobiSerif Regular"/>
              </w:rPr>
            </w:pPr>
            <w:r w:rsidRPr="00DA24AF">
              <w:rPr>
                <w:rFonts w:ascii="StobiSerif Regular" w:hAnsi="StobiSerif Regular"/>
              </w:rPr>
              <w:t>Nëpunësit e Ministrisë, në kryerjen e punëve dhe detyrave të punës në vendin e punës, trajtojnë të dhënat personale dhe informacionet e klasifikuara në kushtet e përcaktuara me ligj.</w:t>
            </w:r>
          </w:p>
          <w:p w14:paraId="14F3AC3F" w14:textId="7A8F9BCE" w:rsidR="008879E1" w:rsidRPr="00DA24AF" w:rsidRDefault="008879E1" w:rsidP="008879E1">
            <w:pPr>
              <w:pStyle w:val="NoSpacing"/>
              <w:jc w:val="center"/>
              <w:rPr>
                <w:rFonts w:ascii="StobiSerif Bold" w:hAnsi="StobiSerif Bold"/>
                <w:b/>
                <w:lang w:val="mk-MK"/>
              </w:rPr>
            </w:pPr>
          </w:p>
          <w:p w14:paraId="72591CE0" w14:textId="77777777" w:rsidR="00AB36C5" w:rsidRPr="00DA24AF" w:rsidRDefault="00AB36C5" w:rsidP="008879E1">
            <w:pPr>
              <w:pStyle w:val="NoSpacing"/>
              <w:jc w:val="center"/>
              <w:rPr>
                <w:rFonts w:ascii="StobiSerif Bold" w:hAnsi="StobiSerif Bold"/>
                <w:b/>
                <w:lang w:val="mk-MK"/>
              </w:rPr>
            </w:pPr>
          </w:p>
          <w:p w14:paraId="690DFE7B" w14:textId="77777777" w:rsidR="008879E1" w:rsidRPr="00DA24AF" w:rsidRDefault="008879E1" w:rsidP="008879E1">
            <w:pPr>
              <w:pStyle w:val="NoSpacing"/>
              <w:jc w:val="center"/>
              <w:rPr>
                <w:rFonts w:ascii="StobiSerif Bold" w:hAnsi="StobiSerif Bold"/>
                <w:b/>
                <w:lang w:val="mk-MK"/>
              </w:rPr>
            </w:pPr>
          </w:p>
          <w:p w14:paraId="40069543" w14:textId="6323A216"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Parimi i përgjegjësisë</w:t>
            </w:r>
          </w:p>
          <w:p w14:paraId="5798FC69" w14:textId="77777777" w:rsidR="008879E1" w:rsidRPr="00DA24AF" w:rsidRDefault="008879E1" w:rsidP="008879E1">
            <w:pPr>
              <w:pStyle w:val="NoSpacing"/>
              <w:jc w:val="center"/>
              <w:rPr>
                <w:b/>
                <w:bCs/>
                <w:lang w:val="mk-MK"/>
              </w:rPr>
            </w:pPr>
            <w:r w:rsidRPr="00DA24AF">
              <w:rPr>
                <w:rFonts w:ascii="StobiSerif Bold" w:hAnsi="StobiSerif Bold"/>
                <w:b/>
                <w:lang w:val="mk-MK"/>
              </w:rPr>
              <w:t>Neni 16</w:t>
            </w:r>
          </w:p>
          <w:p w14:paraId="23183684" w14:textId="77777777" w:rsidR="008879E1" w:rsidRPr="00DA24AF" w:rsidRDefault="008879E1" w:rsidP="008879E1">
            <w:pPr>
              <w:rPr>
                <w:rFonts w:ascii="StobiSerif Regular" w:hAnsi="StobiSerif Regular"/>
              </w:rPr>
            </w:pPr>
            <w:r w:rsidRPr="00DA24AF">
              <w:rPr>
                <w:rFonts w:ascii="StobiSerif Regular" w:hAnsi="StobiSerif Regular"/>
              </w:rPr>
              <w:t>Nëpunësit e Ministrisë janë personalisht përgjegjës për pasojat e veprimit, mosveprimit apo vendimmarrjes së tyre, gjegjësisht vendimmarrjes, si dhe për kryerjen cilësore, në kohë dhe efikase të detyrave të besuara.</w:t>
            </w:r>
          </w:p>
          <w:p w14:paraId="72F02EC8" w14:textId="5FB5C512" w:rsidR="008879E1" w:rsidRPr="00DA24AF" w:rsidRDefault="008879E1" w:rsidP="008879E1">
            <w:pPr>
              <w:pStyle w:val="NoSpacing"/>
              <w:jc w:val="center"/>
              <w:rPr>
                <w:rFonts w:ascii="StobiSerif Bold" w:hAnsi="StobiSerif Bold"/>
                <w:lang w:val="mk-MK"/>
              </w:rPr>
            </w:pPr>
          </w:p>
          <w:p w14:paraId="5B561B94" w14:textId="77777777" w:rsidR="00AB36C5" w:rsidRPr="00DA24AF" w:rsidRDefault="00AB36C5" w:rsidP="008879E1">
            <w:pPr>
              <w:pStyle w:val="NoSpacing"/>
              <w:jc w:val="center"/>
              <w:rPr>
                <w:rFonts w:ascii="StobiSerif Bold" w:hAnsi="StobiSerif Bold"/>
                <w:lang w:val="mk-MK"/>
              </w:rPr>
            </w:pPr>
          </w:p>
          <w:p w14:paraId="033F9DC7" w14:textId="77777777" w:rsidR="008879E1" w:rsidRPr="00DA24AF" w:rsidRDefault="008879E1" w:rsidP="008879E1">
            <w:pPr>
              <w:pStyle w:val="NoSpacing"/>
              <w:jc w:val="center"/>
              <w:rPr>
                <w:rFonts w:ascii="StobiSerif Bold" w:hAnsi="StobiSerif Bold"/>
                <w:lang w:val="mk-MK"/>
              </w:rPr>
            </w:pPr>
          </w:p>
          <w:p w14:paraId="3A949D28" w14:textId="77777777"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Parimi i parandalimit të konfliktit të interesit</w:t>
            </w:r>
          </w:p>
          <w:p w14:paraId="725DD468" w14:textId="77777777"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Neni 17</w:t>
            </w:r>
          </w:p>
          <w:p w14:paraId="14AA9890" w14:textId="77777777" w:rsidR="008879E1" w:rsidRPr="00DA24AF" w:rsidRDefault="008879E1" w:rsidP="008879E1">
            <w:pPr>
              <w:rPr>
                <w:rFonts w:ascii="StobiSerif Regular" w:hAnsi="StobiSerif Regular"/>
              </w:rPr>
            </w:pPr>
            <w:r w:rsidRPr="00DA24AF">
              <w:rPr>
                <w:rFonts w:ascii="StobiSerif Regular" w:hAnsi="StobiSerif Regular"/>
              </w:rPr>
              <w:t xml:space="preserve">Nëpunësit e Ministrisë nuk e sjellin interesin e tyre personal, material dhe jomaterial në konflikt me interesin publik dhe statusin e tyre, gjë që mund të shkaktojë konflikt interesi, në përputhje me ligjin. </w:t>
            </w:r>
          </w:p>
          <w:p w14:paraId="6FAB8CAC" w14:textId="116CE704" w:rsidR="008879E1" w:rsidRPr="00DA24AF" w:rsidRDefault="008879E1" w:rsidP="008879E1">
            <w:pPr>
              <w:pStyle w:val="NoSpacing"/>
              <w:jc w:val="center"/>
              <w:rPr>
                <w:rFonts w:ascii="StobiSerif Bold" w:hAnsi="StobiSerif Bold"/>
                <w:b/>
                <w:lang w:val="mk-MK"/>
              </w:rPr>
            </w:pPr>
          </w:p>
          <w:p w14:paraId="19E74DA9" w14:textId="599B11A1" w:rsidR="00AB36C5" w:rsidRPr="00DA24AF" w:rsidRDefault="00AB36C5" w:rsidP="008879E1">
            <w:pPr>
              <w:pStyle w:val="NoSpacing"/>
              <w:jc w:val="center"/>
              <w:rPr>
                <w:rFonts w:ascii="StobiSerif Bold" w:hAnsi="StobiSerif Bold"/>
                <w:b/>
                <w:lang w:val="mk-MK"/>
              </w:rPr>
            </w:pPr>
          </w:p>
          <w:p w14:paraId="2D002109" w14:textId="77777777" w:rsidR="00AB36C5" w:rsidRPr="00DA24AF" w:rsidRDefault="00AB36C5" w:rsidP="008879E1">
            <w:pPr>
              <w:pStyle w:val="NoSpacing"/>
              <w:jc w:val="center"/>
              <w:rPr>
                <w:rFonts w:ascii="StobiSerif Bold" w:hAnsi="StobiSerif Bold"/>
                <w:b/>
                <w:lang w:val="mk-MK"/>
              </w:rPr>
            </w:pPr>
          </w:p>
          <w:p w14:paraId="6FAA3A14" w14:textId="77777777" w:rsidR="008879E1" w:rsidRPr="00DA24AF" w:rsidRDefault="008879E1" w:rsidP="008879E1">
            <w:pPr>
              <w:pStyle w:val="NoSpacing"/>
              <w:jc w:val="center"/>
              <w:rPr>
                <w:rFonts w:ascii="StobiSerif Bold" w:hAnsi="StobiSerif Bold"/>
                <w:b/>
                <w:lang w:val="mk-MK"/>
              </w:rPr>
            </w:pPr>
          </w:p>
          <w:p w14:paraId="2340A3D0" w14:textId="58E8A261"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Parimi i papërputhshmërisë me veprimin politik</w:t>
            </w:r>
          </w:p>
          <w:p w14:paraId="01D929D3" w14:textId="77777777" w:rsidR="008879E1" w:rsidRPr="00DA24AF" w:rsidRDefault="008879E1" w:rsidP="008879E1">
            <w:pPr>
              <w:pStyle w:val="NoSpacing"/>
              <w:jc w:val="center"/>
              <w:rPr>
                <w:b/>
                <w:bCs/>
                <w:lang w:val="mk-MK"/>
              </w:rPr>
            </w:pPr>
            <w:r w:rsidRPr="00DA24AF">
              <w:rPr>
                <w:rFonts w:ascii="StobiSerif Bold" w:hAnsi="StobiSerif Bold"/>
                <w:b/>
                <w:lang w:val="mk-MK"/>
              </w:rPr>
              <w:t>Neni 18</w:t>
            </w:r>
          </w:p>
          <w:p w14:paraId="03262D2B"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 Nëpunësit e Ministrisë nuk lejohen të udhëheqin, përfaqësojnë dhe paraqesin partinë politike dhe të jenë anëtarë të organeve të partisë të përcaktuara me statutin e saj. </w:t>
            </w:r>
          </w:p>
          <w:p w14:paraId="6A9F6FDC" w14:textId="77777777" w:rsidR="008879E1" w:rsidRPr="00DA24AF" w:rsidRDefault="008879E1" w:rsidP="008879E1">
            <w:pPr>
              <w:pStyle w:val="NoSpacing"/>
              <w:rPr>
                <w:rFonts w:ascii="StobiSerif Regular" w:hAnsi="StobiSerif Regular"/>
                <w:lang w:val="mk-MK"/>
              </w:rPr>
            </w:pPr>
          </w:p>
          <w:p w14:paraId="01934654" w14:textId="79001E0C"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(2) Nëpunësit e Ministrisë, duke qenë anëtarë të një partie politike dhe duke marrë pjesë në aktivitetet e saj, nuk guxojnë të vënë në </w:t>
            </w:r>
            <w:r w:rsidRPr="00DA24AF">
              <w:rPr>
                <w:rFonts w:ascii="StobiSerif Regular" w:hAnsi="StobiSerif Regular"/>
                <w:lang w:val="mk-MK"/>
              </w:rPr>
              <w:lastRenderedPageBreak/>
              <w:t>dyshim profesionalizmin, paanshmërinë dhe ligjshmërinë në kryerjen e punëve në Ministri.</w:t>
            </w:r>
          </w:p>
          <w:p w14:paraId="148DB304" w14:textId="2FEC62AE" w:rsidR="00AB36C5" w:rsidRPr="00DA24AF" w:rsidRDefault="00AB36C5" w:rsidP="008879E1">
            <w:pPr>
              <w:pStyle w:val="NoSpacing"/>
              <w:jc w:val="both"/>
              <w:rPr>
                <w:rFonts w:ascii="StobiSerif Regular" w:hAnsi="StobiSerif Regular"/>
                <w:lang w:val="mk-MK"/>
              </w:rPr>
            </w:pPr>
          </w:p>
          <w:p w14:paraId="1A926D21" w14:textId="77777777" w:rsidR="00AB36C5" w:rsidRPr="00DA24AF" w:rsidRDefault="00AB36C5" w:rsidP="008879E1">
            <w:pPr>
              <w:pStyle w:val="NoSpacing"/>
              <w:jc w:val="both"/>
              <w:rPr>
                <w:rFonts w:ascii="StobiSerif Regular" w:hAnsi="StobiSerif Regular"/>
                <w:lang w:val="mk-MK"/>
              </w:rPr>
            </w:pPr>
          </w:p>
          <w:p w14:paraId="09FDB692"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(3) Nëpunësit e Ministrisë nuk lejohen të mbajnë ose ekspozojnë simbole partiake në ambientet ose në automjetet zyrtare të Ministrisë, të organizojnë ose bëjnë aktivitete të lidhura me partinë brenda Ministrisë.</w:t>
            </w:r>
          </w:p>
          <w:p w14:paraId="6551BF67" w14:textId="77777777" w:rsidR="008879E1" w:rsidRPr="00DA24AF" w:rsidRDefault="008879E1" w:rsidP="008879E1">
            <w:pPr>
              <w:pStyle w:val="NoSpacing"/>
              <w:jc w:val="both"/>
              <w:rPr>
                <w:rFonts w:ascii="StobiSerif Regular" w:hAnsi="StobiSerif Regular"/>
                <w:lang w:val="mk-MK"/>
              </w:rPr>
            </w:pPr>
          </w:p>
          <w:p w14:paraId="0C28B8E3" w14:textId="47CD44B2" w:rsidR="008879E1" w:rsidRPr="00DA24AF" w:rsidRDefault="008879E1" w:rsidP="008879E1">
            <w:pPr>
              <w:pStyle w:val="NoSpacing"/>
              <w:jc w:val="center"/>
              <w:rPr>
                <w:rFonts w:ascii="StobiSerif Bold" w:hAnsi="StobiSerif Bold"/>
                <w:b/>
                <w:lang w:val="mk-MK"/>
              </w:rPr>
            </w:pPr>
          </w:p>
          <w:p w14:paraId="28D144FF" w14:textId="7F50A66D" w:rsidR="008879E1" w:rsidRPr="00DA24AF" w:rsidRDefault="008879E1" w:rsidP="008879E1">
            <w:pPr>
              <w:pStyle w:val="NoSpacing"/>
              <w:jc w:val="center"/>
              <w:rPr>
                <w:rFonts w:ascii="StobiSerif Bold" w:hAnsi="StobiSerif Bold"/>
                <w:b/>
                <w:lang w:val="mk-MK"/>
              </w:rPr>
            </w:pPr>
          </w:p>
          <w:p w14:paraId="11498BD3" w14:textId="7E713C23" w:rsidR="008879E1" w:rsidRPr="00DA24AF" w:rsidRDefault="008879E1" w:rsidP="008879E1">
            <w:pPr>
              <w:pStyle w:val="NoSpacing"/>
              <w:jc w:val="center"/>
              <w:rPr>
                <w:rFonts w:ascii="StobiSerif Bold" w:hAnsi="StobiSerif Bold"/>
                <w:b/>
                <w:lang w:val="mk-MK"/>
              </w:rPr>
            </w:pPr>
          </w:p>
          <w:p w14:paraId="591D10E9" w14:textId="77777777" w:rsidR="00AB36C5" w:rsidRPr="00DA24AF" w:rsidRDefault="00AB36C5" w:rsidP="008879E1">
            <w:pPr>
              <w:pStyle w:val="NoSpacing"/>
              <w:jc w:val="center"/>
              <w:rPr>
                <w:rFonts w:ascii="StobiSerif Bold" w:hAnsi="StobiSerif Bold"/>
                <w:b/>
                <w:lang w:val="mk-MK"/>
              </w:rPr>
            </w:pPr>
          </w:p>
          <w:p w14:paraId="4D85C956"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Parimi i përdorimit ekonomik të</w:t>
            </w:r>
          </w:p>
          <w:p w14:paraId="2089BE1D" w14:textId="77777777"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mjeteve</w:t>
            </w:r>
          </w:p>
          <w:p w14:paraId="5F4F1827" w14:textId="77777777" w:rsidR="008879E1" w:rsidRPr="00DA24AF" w:rsidRDefault="008879E1" w:rsidP="008879E1">
            <w:pPr>
              <w:pStyle w:val="NoSpacing"/>
              <w:jc w:val="center"/>
              <w:rPr>
                <w:b/>
                <w:bCs/>
                <w:lang w:val="mk-MK"/>
              </w:rPr>
            </w:pPr>
            <w:r w:rsidRPr="00DA24AF">
              <w:rPr>
                <w:rFonts w:ascii="StobiSerif Bold" w:hAnsi="StobiSerif Bold"/>
                <w:b/>
                <w:lang w:val="mk-MK"/>
              </w:rPr>
              <w:t>Neni 19</w:t>
            </w:r>
          </w:p>
          <w:p w14:paraId="785E8427" w14:textId="77777777" w:rsidR="008879E1" w:rsidRPr="00DA24AF" w:rsidRDefault="008879E1" w:rsidP="008879E1">
            <w:pPr>
              <w:rPr>
                <w:rFonts w:ascii="StobiSerif Regular" w:hAnsi="StobiSerif Regular"/>
              </w:rPr>
            </w:pPr>
            <w:r w:rsidRPr="00DA24AF">
              <w:rPr>
                <w:rFonts w:ascii="StobiSerif Regular" w:hAnsi="StobiSerif Regular"/>
              </w:rPr>
              <w:t>Nëpunësit e Ministrisë përdorin mjetet materiale, pajisjet dhe mjetet e tjera të punës në mënyrë ekonomike, të arsyeshme dhe efikase.</w:t>
            </w:r>
          </w:p>
          <w:p w14:paraId="5D00D343" w14:textId="6E964451" w:rsidR="008879E1" w:rsidRPr="00DA24AF" w:rsidRDefault="008879E1" w:rsidP="008879E1">
            <w:pPr>
              <w:pStyle w:val="NoSpacing"/>
              <w:jc w:val="center"/>
              <w:rPr>
                <w:rFonts w:ascii="StobiSerif Bold" w:hAnsi="StobiSerif Bold"/>
                <w:lang w:val="mk-MK"/>
              </w:rPr>
            </w:pPr>
          </w:p>
          <w:p w14:paraId="15C7C25A" w14:textId="77777777" w:rsidR="00AB36C5" w:rsidRPr="00DA24AF" w:rsidRDefault="00AB36C5" w:rsidP="008879E1">
            <w:pPr>
              <w:pStyle w:val="NoSpacing"/>
              <w:jc w:val="center"/>
              <w:rPr>
                <w:rFonts w:ascii="StobiSerif Bold" w:hAnsi="StobiSerif Bold"/>
                <w:lang w:val="mk-MK"/>
              </w:rPr>
            </w:pPr>
          </w:p>
          <w:p w14:paraId="03B59E5D" w14:textId="77777777"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Kreu III</w:t>
            </w:r>
          </w:p>
          <w:p w14:paraId="69891446" w14:textId="77777777"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STATUSI DHE KOMPETENCAT E NËPUNËSVE</w:t>
            </w:r>
          </w:p>
          <w:p w14:paraId="4ADBAE00" w14:textId="77777777" w:rsidR="008879E1" w:rsidRPr="00DA24AF" w:rsidRDefault="008879E1" w:rsidP="008879E1">
            <w:pPr>
              <w:pStyle w:val="NoSpacing"/>
              <w:jc w:val="center"/>
              <w:rPr>
                <w:rFonts w:ascii="StobiSerif Bold" w:hAnsi="StobiSerif Bold"/>
                <w:bCs/>
                <w:lang w:val="mk-MK"/>
              </w:rPr>
            </w:pPr>
            <w:r w:rsidRPr="00DA24AF">
              <w:rPr>
                <w:rFonts w:ascii="StobiSerif Bold" w:hAnsi="StobiSerif Bold"/>
                <w:b/>
                <w:lang w:val="mk-MK"/>
              </w:rPr>
              <w:t>NË MINISTRI</w:t>
            </w:r>
          </w:p>
          <w:p w14:paraId="68AF1768" w14:textId="4B1EA0C5" w:rsidR="008879E1" w:rsidRPr="00DA24AF" w:rsidRDefault="008879E1" w:rsidP="008879E1">
            <w:pPr>
              <w:pStyle w:val="NoSpacing"/>
              <w:jc w:val="center"/>
              <w:rPr>
                <w:rFonts w:ascii="StobiSerif Bold" w:hAnsi="StobiSerif Bold"/>
                <w:lang w:val="mk-MK"/>
              </w:rPr>
            </w:pPr>
          </w:p>
          <w:p w14:paraId="00DE635B" w14:textId="77777777" w:rsidR="00AB36C5" w:rsidRPr="00DA24AF" w:rsidRDefault="00AB36C5" w:rsidP="008879E1">
            <w:pPr>
              <w:pStyle w:val="NoSpacing"/>
              <w:jc w:val="center"/>
              <w:rPr>
                <w:rFonts w:ascii="StobiSerif Bold" w:hAnsi="StobiSerif Bold"/>
                <w:lang w:val="mk-MK"/>
              </w:rPr>
            </w:pPr>
          </w:p>
          <w:p w14:paraId="2021CFB8" w14:textId="77777777"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Statusi i ministrit, zëvendësministrit, sekretarit të shtetit, drejtorëve të Drejtorive dhe</w:t>
            </w:r>
            <w:r w:rsidRPr="00DA24AF">
              <w:rPr>
                <w:b/>
                <w:lang w:val="mk-MK"/>
              </w:rPr>
              <w:t xml:space="preserve"> </w:t>
            </w:r>
            <w:r w:rsidRPr="00DA24AF">
              <w:rPr>
                <w:rFonts w:ascii="StobiSerif Bold" w:hAnsi="StobiSerif Bold"/>
                <w:b/>
                <w:lang w:val="mk-MK"/>
              </w:rPr>
              <w:t>nëpunësve udhëheqës</w:t>
            </w:r>
          </w:p>
          <w:p w14:paraId="4C2A7EA4" w14:textId="77777777" w:rsidR="008879E1" w:rsidRPr="00DA24AF" w:rsidRDefault="008879E1" w:rsidP="008879E1">
            <w:pPr>
              <w:pStyle w:val="NoSpacing"/>
              <w:jc w:val="center"/>
              <w:rPr>
                <w:bCs/>
                <w:lang w:val="mk-MK"/>
              </w:rPr>
            </w:pPr>
            <w:r w:rsidRPr="00DA24AF">
              <w:rPr>
                <w:rFonts w:ascii="StobiSerif Bold" w:hAnsi="StobiSerif Bold"/>
                <w:b/>
                <w:lang w:val="mk-MK"/>
              </w:rPr>
              <w:t>Neni 20</w:t>
            </w:r>
          </w:p>
          <w:p w14:paraId="15492748" w14:textId="77777777" w:rsidR="008879E1" w:rsidRPr="00DA24AF" w:rsidRDefault="008879E1" w:rsidP="008879E1">
            <w:pPr>
              <w:autoSpaceDE w:val="0"/>
              <w:autoSpaceDN w:val="0"/>
              <w:adjustRightInd w:val="0"/>
              <w:rPr>
                <w:rFonts w:ascii="StobiSerif Regular" w:hAnsi="StobiSerif Regular" w:cs="Tahoma"/>
              </w:rPr>
            </w:pPr>
            <w:r w:rsidRPr="00DA24AF">
              <w:rPr>
                <w:rFonts w:ascii="StobiSerif Regular" w:hAnsi="StobiSerif Regular" w:cs="Tahoma"/>
              </w:rPr>
              <w:t>Ministri, zëvendësministri, sekretari shtetëror, drejtorët e Drejtorive dhe nëpunësit udhëheqës në Ministri kanë statusin e personave zyrtar të autorizuar.</w:t>
            </w:r>
          </w:p>
          <w:p w14:paraId="6A47A08B" w14:textId="77777777" w:rsidR="008879E1" w:rsidRPr="00DA24AF" w:rsidRDefault="008879E1" w:rsidP="008879E1">
            <w:pPr>
              <w:pStyle w:val="NoSpacing"/>
              <w:jc w:val="center"/>
              <w:rPr>
                <w:rFonts w:ascii="StobiSerif Bold" w:hAnsi="StobiSerif Bold"/>
                <w:b/>
                <w:lang w:val="mk-MK"/>
              </w:rPr>
            </w:pPr>
          </w:p>
          <w:p w14:paraId="2B74F4AC" w14:textId="2B77BD81" w:rsidR="008879E1" w:rsidRPr="00DA24AF" w:rsidRDefault="008879E1" w:rsidP="008879E1">
            <w:pPr>
              <w:pStyle w:val="NoSpacing"/>
              <w:jc w:val="center"/>
              <w:rPr>
                <w:rFonts w:ascii="StobiSerif Bold" w:hAnsi="StobiSerif Bold"/>
                <w:b/>
                <w:lang w:val="mk-MK"/>
              </w:rPr>
            </w:pPr>
          </w:p>
          <w:p w14:paraId="2BADCA4B" w14:textId="77777777" w:rsidR="00AB36C5" w:rsidRPr="00DA24AF" w:rsidRDefault="00AB36C5" w:rsidP="008879E1">
            <w:pPr>
              <w:pStyle w:val="NoSpacing"/>
              <w:jc w:val="center"/>
              <w:rPr>
                <w:rFonts w:ascii="StobiSerif Bold" w:hAnsi="StobiSerif Bold"/>
                <w:b/>
                <w:lang w:val="mk-MK"/>
              </w:rPr>
            </w:pPr>
          </w:p>
          <w:p w14:paraId="3274B67F" w14:textId="40DB319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 xml:space="preserve">Statusi i nëpunësve në ministri </w:t>
            </w:r>
          </w:p>
          <w:p w14:paraId="4289E899" w14:textId="4F9B1EDD" w:rsidR="008879E1" w:rsidRPr="00DA24AF" w:rsidRDefault="008879E1" w:rsidP="008879E1">
            <w:pPr>
              <w:pStyle w:val="NoSpacing"/>
              <w:jc w:val="center"/>
              <w:rPr>
                <w:rFonts w:ascii="StobiSerif Bold" w:hAnsi="StobiSerif Bold" w:cs="Tahoma-Bold"/>
                <w:b/>
                <w:lang w:val="mk-MK"/>
              </w:rPr>
            </w:pPr>
            <w:r w:rsidRPr="00DA24AF">
              <w:rPr>
                <w:rFonts w:ascii="StobiSerif Bold" w:hAnsi="StobiSerif Bold"/>
                <w:b/>
                <w:lang w:val="mk-MK"/>
              </w:rPr>
              <w:t xml:space="preserve">Neni </w:t>
            </w:r>
            <w:r w:rsidRPr="00DA24AF">
              <w:rPr>
                <w:rFonts w:ascii="StobiSerif Bold" w:hAnsi="StobiSerif Bold" w:cs="Tahoma-Bold"/>
                <w:b/>
                <w:lang w:val="mk-MK"/>
              </w:rPr>
              <w:t>21</w:t>
            </w:r>
          </w:p>
          <w:p w14:paraId="0CFBDDE7" w14:textId="77777777" w:rsidR="009763B8" w:rsidRPr="00DA24AF" w:rsidRDefault="009763B8" w:rsidP="008879E1">
            <w:pPr>
              <w:pStyle w:val="NoSpacing"/>
              <w:jc w:val="center"/>
              <w:rPr>
                <w:rFonts w:ascii="StobiSerif Bold" w:hAnsi="StobiSerif Bold" w:cs="Tahoma-Bold"/>
                <w:bCs/>
                <w:lang w:val="mk-MK"/>
              </w:rPr>
            </w:pPr>
          </w:p>
          <w:p w14:paraId="3216FB0F" w14:textId="77777777" w:rsidR="009763B8"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 Në</w:t>
            </w:r>
            <w:r w:rsidR="009763B8" w:rsidRPr="00DA24AF">
              <w:rPr>
                <w:rFonts w:ascii="StobiSerif Regular" w:hAnsi="StobiSerif Regular"/>
                <w:lang w:val="en-US"/>
              </w:rPr>
              <w:t xml:space="preserve"> M</w:t>
            </w:r>
            <w:r w:rsidRPr="00DA24AF">
              <w:rPr>
                <w:rFonts w:ascii="StobiSerif Regular" w:hAnsi="StobiSerif Regular"/>
                <w:lang w:val="mk-MK"/>
              </w:rPr>
              <w:t>inistri</w:t>
            </w:r>
            <w:r w:rsidR="009763B8" w:rsidRPr="00DA24AF">
              <w:rPr>
                <w:rFonts w:ascii="StobiSerif Regular" w:hAnsi="StobiSerif Regular"/>
                <w:lang w:val="en-US"/>
              </w:rPr>
              <w:t xml:space="preserve"> n</w:t>
            </w:r>
            <w:r w:rsidR="009763B8" w:rsidRPr="00DA24AF">
              <w:rPr>
                <w:rFonts w:ascii="StobiSerif Regular" w:hAnsi="StobiSerif Regular"/>
                <w:lang w:val="mk-MK"/>
              </w:rPr>
              <w:t xml:space="preserve">ëpunësit </w:t>
            </w:r>
            <w:r w:rsidRPr="00DA24AF">
              <w:rPr>
                <w:rFonts w:ascii="StobiSerif Regular" w:hAnsi="StobiSerif Regular"/>
                <w:lang w:val="mk-MK"/>
              </w:rPr>
              <w:t>kanë statusin e</w:t>
            </w:r>
            <w:r w:rsidR="009763B8" w:rsidRPr="00DA24AF">
              <w:rPr>
                <w:rFonts w:ascii="StobiSerif Regular" w:hAnsi="StobiSerif Regular"/>
                <w:lang w:val="en-US"/>
              </w:rPr>
              <w:t>:</w:t>
            </w:r>
            <w:r w:rsidRPr="00DA24AF">
              <w:rPr>
                <w:rFonts w:ascii="StobiSerif Regular" w:hAnsi="StobiSerif Regular"/>
                <w:lang w:val="mk-MK"/>
              </w:rPr>
              <w:t xml:space="preserve"> </w:t>
            </w:r>
          </w:p>
          <w:p w14:paraId="0298A1E5" w14:textId="4BC3921C" w:rsidR="009763B8" w:rsidRPr="00DA24AF" w:rsidRDefault="009763B8" w:rsidP="00227EF5">
            <w:pPr>
              <w:pStyle w:val="NoSpacing"/>
              <w:numPr>
                <w:ilvl w:val="0"/>
                <w:numId w:val="69"/>
              </w:numPr>
              <w:jc w:val="both"/>
              <w:rPr>
                <w:rFonts w:ascii="StobiSerif Regular" w:hAnsi="StobiSerif Regular"/>
                <w:lang w:val="mk-MK"/>
              </w:rPr>
            </w:pPr>
            <w:r w:rsidRPr="00DA24AF">
              <w:rPr>
                <w:rFonts w:ascii="StobiSerif Regular" w:hAnsi="StobiSerif Regular"/>
                <w:lang w:val="en-US"/>
              </w:rPr>
              <w:t xml:space="preserve">persona zyrtar </w:t>
            </w:r>
            <w:r w:rsidR="008879E1" w:rsidRPr="00DA24AF">
              <w:rPr>
                <w:rFonts w:ascii="StobiSerif Regular" w:hAnsi="StobiSerif Regular"/>
                <w:lang w:val="mk-MK"/>
              </w:rPr>
              <w:t xml:space="preserve">të autorizuar </w:t>
            </w:r>
            <w:r w:rsidRPr="00DA24AF">
              <w:rPr>
                <w:rFonts w:ascii="StobiSerif Regular" w:hAnsi="StobiSerif Regular"/>
                <w:lang w:val="en-US"/>
              </w:rPr>
              <w:t>sipas k</w:t>
            </w:r>
            <w:r w:rsidR="008879E1" w:rsidRPr="00DA24AF">
              <w:rPr>
                <w:rFonts w:ascii="StobiSerif Regular" w:hAnsi="StobiSerif Regular"/>
                <w:lang w:val="mk-MK"/>
              </w:rPr>
              <w:t>ë</w:t>
            </w:r>
            <w:r w:rsidRPr="00DA24AF">
              <w:rPr>
                <w:rFonts w:ascii="StobiSerif Regular" w:hAnsi="StobiSerif Regular"/>
                <w:lang w:val="en-US"/>
              </w:rPr>
              <w:t>tij ligji;</w:t>
            </w:r>
          </w:p>
          <w:p w14:paraId="4961FFB2" w14:textId="77777777" w:rsidR="009763B8" w:rsidRPr="00DA24AF" w:rsidRDefault="009763B8" w:rsidP="00227EF5">
            <w:pPr>
              <w:pStyle w:val="NoSpacing"/>
              <w:numPr>
                <w:ilvl w:val="0"/>
                <w:numId w:val="69"/>
              </w:numPr>
              <w:jc w:val="both"/>
              <w:rPr>
                <w:rFonts w:ascii="StobiSerif Regular" w:hAnsi="StobiSerif Regular"/>
                <w:lang w:val="mk-MK"/>
              </w:rPr>
            </w:pPr>
            <w:r w:rsidRPr="00DA24AF">
              <w:rPr>
                <w:rFonts w:ascii="StobiSerif Regular" w:hAnsi="StobiSerif Regular"/>
                <w:lang w:val="en-US"/>
              </w:rPr>
              <w:t>n</w:t>
            </w:r>
            <w:r w:rsidRPr="00DA24AF">
              <w:rPr>
                <w:rFonts w:ascii="StobiSerif Regular" w:hAnsi="StobiSerif Regular"/>
                <w:lang w:val="mk-MK"/>
              </w:rPr>
              <w:t>ë</w:t>
            </w:r>
            <w:r w:rsidRPr="00DA24AF">
              <w:rPr>
                <w:rFonts w:ascii="StobiSerif Regular" w:hAnsi="StobiSerif Regular"/>
                <w:lang w:val="en-US"/>
              </w:rPr>
              <w:t>punës</w:t>
            </w:r>
            <w:r w:rsidRPr="00DA24AF">
              <w:rPr>
                <w:rFonts w:ascii="StobiSerif Regular" w:hAnsi="StobiSerif Regular"/>
                <w:lang w:val="mk-MK"/>
              </w:rPr>
              <w:t xml:space="preserve"> administrativ sipas Ligjit për </w:t>
            </w:r>
            <w:r w:rsidRPr="00DA24AF">
              <w:rPr>
                <w:rFonts w:ascii="StobiSerif Regular" w:hAnsi="StobiSerif Regular"/>
                <w:lang w:val="en-US"/>
              </w:rPr>
              <w:t>N</w:t>
            </w:r>
            <w:r w:rsidRPr="00DA24AF">
              <w:rPr>
                <w:rFonts w:ascii="StobiSerif Regular" w:hAnsi="StobiSerif Regular"/>
                <w:lang w:val="mk-MK"/>
              </w:rPr>
              <w:t>ë</w:t>
            </w:r>
            <w:r w:rsidRPr="00DA24AF">
              <w:rPr>
                <w:rFonts w:ascii="StobiSerif Regular" w:hAnsi="StobiSerif Regular"/>
                <w:lang w:val="en-US"/>
              </w:rPr>
              <w:t>punës</w:t>
            </w:r>
            <w:r w:rsidRPr="00DA24AF">
              <w:rPr>
                <w:rFonts w:ascii="StobiSerif Regular" w:hAnsi="StobiSerif Regular"/>
                <w:lang w:val="mk-MK"/>
              </w:rPr>
              <w:t xml:space="preserve"> </w:t>
            </w:r>
            <w:r w:rsidRPr="00DA24AF">
              <w:rPr>
                <w:rFonts w:ascii="StobiSerif Regular" w:hAnsi="StobiSerif Regular"/>
                <w:lang w:val="en-US"/>
              </w:rPr>
              <w:t>A</w:t>
            </w:r>
            <w:r w:rsidRPr="00DA24AF">
              <w:rPr>
                <w:rFonts w:ascii="StobiSerif Regular" w:hAnsi="StobiSerif Regular"/>
                <w:lang w:val="mk-MK"/>
              </w:rPr>
              <w:t>dministrativ, dhe</w:t>
            </w:r>
            <w:r w:rsidR="008879E1" w:rsidRPr="00DA24AF">
              <w:rPr>
                <w:rFonts w:ascii="StobiSerif Regular" w:hAnsi="StobiSerif Regular"/>
                <w:lang w:val="mk-MK"/>
              </w:rPr>
              <w:t>.</w:t>
            </w:r>
          </w:p>
          <w:p w14:paraId="3FAD13D8" w14:textId="741449D9" w:rsidR="008879E1" w:rsidRPr="00DA24AF" w:rsidRDefault="008879E1" w:rsidP="009763B8">
            <w:pPr>
              <w:pStyle w:val="NoSpacing"/>
              <w:ind w:left="720"/>
              <w:jc w:val="both"/>
              <w:rPr>
                <w:rFonts w:ascii="StobiSerif Regular" w:hAnsi="StobiSerif Regular"/>
                <w:lang w:val="mk-MK"/>
              </w:rPr>
            </w:pPr>
            <w:r w:rsidRPr="00DA24AF">
              <w:rPr>
                <w:rFonts w:ascii="StobiSerif Regular" w:hAnsi="StobiSerif Regular"/>
                <w:lang w:val="mk-MK"/>
              </w:rPr>
              <w:t xml:space="preserve"> </w:t>
            </w:r>
          </w:p>
          <w:p w14:paraId="551B7F8E" w14:textId="4BFDA35E" w:rsidR="009763B8"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(2) </w:t>
            </w:r>
            <w:r w:rsidR="009763B8" w:rsidRPr="00DA24AF">
              <w:rPr>
                <w:rFonts w:ascii="StobiSerif Regular" w:hAnsi="StobiSerif Regular"/>
                <w:lang w:val="mk-MK"/>
              </w:rPr>
              <w:t xml:space="preserve">Nëpunësit e Ministrisë me statusin e </w:t>
            </w:r>
            <w:r w:rsidR="009763B8" w:rsidRPr="00DA24AF">
              <w:rPr>
                <w:rFonts w:ascii="StobiSerif Regular" w:hAnsi="StobiSerif Regular"/>
                <w:lang w:val="en-US"/>
              </w:rPr>
              <w:t xml:space="preserve">personave </w:t>
            </w:r>
            <w:r w:rsidR="009763B8" w:rsidRPr="00DA24AF">
              <w:rPr>
                <w:rFonts w:ascii="StobiSerif Regular" w:hAnsi="StobiSerif Regular"/>
                <w:lang w:val="mk-MK"/>
              </w:rPr>
              <w:t>zyrtar</w:t>
            </w:r>
            <w:r w:rsidR="009763B8" w:rsidRPr="00DA24AF">
              <w:rPr>
                <w:rFonts w:ascii="StobiSerif Regular" w:hAnsi="StobiSerif Regular"/>
                <w:lang w:val="en-US"/>
              </w:rPr>
              <w:t xml:space="preserve"> </w:t>
            </w:r>
            <w:r w:rsidR="009763B8" w:rsidRPr="00DA24AF">
              <w:rPr>
                <w:rFonts w:ascii="StobiSerif Regular" w:hAnsi="StobiSerif Regular"/>
                <w:lang w:val="mk-MK"/>
              </w:rPr>
              <w:t xml:space="preserve">të autorizuar nga paragrafi (1) alinea (1) </w:t>
            </w:r>
            <w:r w:rsidR="009763B8" w:rsidRPr="00DA24AF">
              <w:rPr>
                <w:rFonts w:ascii="StobiSerif Regular" w:hAnsi="StobiSerif Regular"/>
                <w:lang w:val="en-US"/>
              </w:rPr>
              <w:t xml:space="preserve">e </w:t>
            </w:r>
            <w:r w:rsidR="009763B8" w:rsidRPr="00DA24AF">
              <w:rPr>
                <w:rFonts w:ascii="StobiSerif Regular" w:hAnsi="StobiSerif Regular"/>
                <w:lang w:val="mk-MK"/>
              </w:rPr>
              <w:t>këtij neni janë</w:t>
            </w:r>
            <w:r w:rsidR="009763B8" w:rsidRPr="00DA24AF">
              <w:rPr>
                <w:rFonts w:ascii="StobiSerif Regular" w:hAnsi="StobiSerif Regular"/>
                <w:lang w:val="en-US"/>
              </w:rPr>
              <w:t>:</w:t>
            </w:r>
            <w:r w:rsidR="009763B8" w:rsidRPr="00DA24AF">
              <w:rPr>
                <w:rFonts w:ascii="StobiSerif Regular" w:hAnsi="StobiSerif Regular"/>
                <w:lang w:val="mk-MK"/>
              </w:rPr>
              <w:t xml:space="preserve"> </w:t>
            </w:r>
          </w:p>
          <w:p w14:paraId="5C7128EF" w14:textId="3D3BA49A" w:rsidR="009763B8" w:rsidRPr="00DA24AF" w:rsidRDefault="009763B8" w:rsidP="009763B8">
            <w:pPr>
              <w:tabs>
                <w:tab w:val="left" w:pos="142"/>
              </w:tabs>
              <w:rPr>
                <w:rFonts w:ascii="StobiSerif Regular" w:hAnsi="StobiSerif Regular"/>
              </w:rPr>
            </w:pPr>
            <w:r w:rsidRPr="00DA24AF">
              <w:rPr>
                <w:rFonts w:ascii="StobiSerif Regular" w:hAnsi="StobiSerif Regular"/>
              </w:rPr>
              <w:t>-</w:t>
            </w:r>
            <w:r w:rsidRPr="00DA24AF">
              <w:t xml:space="preserve"> </w:t>
            </w:r>
            <w:r w:rsidRPr="00DA24AF">
              <w:rPr>
                <w:lang w:val="en-US"/>
              </w:rPr>
              <w:t xml:space="preserve">persona </w:t>
            </w:r>
            <w:r w:rsidRPr="00DA24AF">
              <w:rPr>
                <w:rFonts w:ascii="StobiSerif Regular" w:hAnsi="StobiSerif Regular"/>
              </w:rPr>
              <w:t>zyrtarë</w:t>
            </w:r>
            <w:r w:rsidRPr="00DA24AF">
              <w:rPr>
                <w:rFonts w:ascii="StobiSerif Regular" w:hAnsi="StobiSerif Regular"/>
                <w:lang w:val="en-US"/>
              </w:rPr>
              <w:t xml:space="preserve"> </w:t>
            </w:r>
            <w:r w:rsidRPr="00DA24AF">
              <w:rPr>
                <w:rFonts w:ascii="StobiSerif Regular" w:hAnsi="StobiSerif Regular"/>
              </w:rPr>
              <w:t>t</w:t>
            </w:r>
            <w:r w:rsidRPr="00DA24AF">
              <w:rPr>
                <w:rFonts w:ascii="StobiSerif Regular" w:hAnsi="StobiSerif Regular"/>
                <w:lang w:val="en-US"/>
              </w:rPr>
              <w:t>ë</w:t>
            </w:r>
            <w:r w:rsidRPr="00DA24AF">
              <w:rPr>
                <w:rFonts w:ascii="StobiSerif Regular" w:hAnsi="StobiSerif Regular"/>
              </w:rPr>
              <w:t xml:space="preserve"> autorizuar për kryerjen e punëve profesionale, </w:t>
            </w:r>
          </w:p>
          <w:p w14:paraId="7C3C4637" w14:textId="7E71EEAF" w:rsidR="009763B8" w:rsidRPr="00DA24AF" w:rsidRDefault="009763B8" w:rsidP="009763B8">
            <w:pPr>
              <w:tabs>
                <w:tab w:val="left" w:pos="142"/>
              </w:tabs>
              <w:rPr>
                <w:rFonts w:ascii="StobiSerif Regular" w:hAnsi="StobiSerif Regular"/>
              </w:rPr>
            </w:pPr>
            <w:r w:rsidRPr="00DA24AF">
              <w:rPr>
                <w:rFonts w:ascii="StobiSerif Regular" w:hAnsi="StobiSerif Regular"/>
              </w:rPr>
              <w:t>-</w:t>
            </w:r>
            <w:r w:rsidRPr="00DA24AF">
              <w:rPr>
                <w:lang w:val="en-US"/>
              </w:rPr>
              <w:t xml:space="preserve"> persona </w:t>
            </w:r>
            <w:r w:rsidRPr="00DA24AF">
              <w:rPr>
                <w:rFonts w:ascii="StobiSerif Regular" w:hAnsi="StobiSerif Regular"/>
              </w:rPr>
              <w:t>zyrtarë</w:t>
            </w:r>
            <w:r w:rsidRPr="00DA24AF">
              <w:rPr>
                <w:rFonts w:ascii="StobiSerif Regular" w:hAnsi="StobiSerif Regular"/>
                <w:lang w:val="en-US"/>
              </w:rPr>
              <w:t xml:space="preserve"> </w:t>
            </w:r>
            <w:r w:rsidRPr="00DA24AF">
              <w:rPr>
                <w:rFonts w:ascii="StobiSerif Regular" w:hAnsi="StobiSerif Regular"/>
              </w:rPr>
              <w:t>t</w:t>
            </w:r>
            <w:r w:rsidRPr="00DA24AF">
              <w:rPr>
                <w:rFonts w:ascii="StobiSerif Regular" w:hAnsi="StobiSerif Regular"/>
                <w:lang w:val="en-US"/>
              </w:rPr>
              <w:t>ë</w:t>
            </w:r>
            <w:r w:rsidRPr="00DA24AF">
              <w:rPr>
                <w:rFonts w:ascii="StobiSerif Regular" w:hAnsi="StobiSerif Regular"/>
              </w:rPr>
              <w:t xml:space="preserve"> autorizuar për kryerjen e punëve ndihmëse profesionale dhe teknike ndihmëse, dhe</w:t>
            </w:r>
          </w:p>
          <w:p w14:paraId="6DDF0C46" w14:textId="7517CC56" w:rsidR="008879E1" w:rsidRPr="00DA24AF" w:rsidRDefault="009763B8" w:rsidP="009763B8">
            <w:pPr>
              <w:pStyle w:val="NoSpacing"/>
              <w:jc w:val="both"/>
              <w:rPr>
                <w:rFonts w:ascii="StobiSerif Regular" w:hAnsi="StobiSerif Regular" w:cs="Arial"/>
              </w:rPr>
            </w:pPr>
            <w:r w:rsidRPr="00DA24AF">
              <w:rPr>
                <w:rFonts w:ascii="StobiSerif Regular" w:hAnsi="StobiSerif Regular"/>
              </w:rPr>
              <w:t>-</w:t>
            </w:r>
            <w:r w:rsidRPr="00DA24AF">
              <w:rPr>
                <w:lang w:val="en-US"/>
              </w:rPr>
              <w:t xml:space="preserve"> </w:t>
            </w:r>
            <w:r w:rsidRPr="00DA24AF">
              <w:rPr>
                <w:rFonts w:ascii="StobiSerif Regular" w:hAnsi="StobiSerif Regular"/>
                <w:lang w:val="en-US"/>
              </w:rPr>
              <w:t>persona</w:t>
            </w:r>
            <w:r w:rsidRPr="00DA24AF">
              <w:rPr>
                <w:lang w:val="en-US"/>
              </w:rPr>
              <w:t xml:space="preserve"> </w:t>
            </w:r>
            <w:r w:rsidRPr="00DA24AF">
              <w:rPr>
                <w:rFonts w:ascii="StobiSerif Regular" w:hAnsi="StobiSerif Regular"/>
              </w:rPr>
              <w:t>zyrtarë</w:t>
            </w:r>
            <w:r w:rsidRPr="00DA24AF">
              <w:rPr>
                <w:rFonts w:ascii="StobiSerif Regular" w:hAnsi="StobiSerif Regular"/>
                <w:lang w:val="en-US"/>
              </w:rPr>
              <w:t xml:space="preserve"> </w:t>
            </w:r>
            <w:r w:rsidRPr="00DA24AF">
              <w:rPr>
                <w:rFonts w:ascii="StobiSerif Regular" w:hAnsi="StobiSerif Regular"/>
              </w:rPr>
              <w:t>t</w:t>
            </w:r>
            <w:r w:rsidRPr="00DA24AF">
              <w:rPr>
                <w:rFonts w:ascii="StobiSerif Regular" w:hAnsi="StobiSerif Regular"/>
                <w:lang w:val="en-US"/>
              </w:rPr>
              <w:t>ë</w:t>
            </w:r>
            <w:r w:rsidRPr="00DA24AF">
              <w:rPr>
                <w:rFonts w:ascii="StobiSerif Regular" w:hAnsi="StobiSerif Regular"/>
              </w:rPr>
              <w:t xml:space="preserve"> autorizuar të cilët kryejnë punë në inteligjencë, kundërzbulim dhe parandalim dhe zbulimin e veprave penale në mbrojtje në përputhje me ligjin</w:t>
            </w:r>
            <w:r w:rsidRPr="00DA24AF">
              <w:rPr>
                <w:rFonts w:ascii="StobiSerif Regular" w:hAnsi="StobiSerif Regular" w:cs="Arial"/>
              </w:rPr>
              <w:t>.</w:t>
            </w:r>
          </w:p>
          <w:p w14:paraId="2D06F0AF" w14:textId="77777777" w:rsidR="009763B8" w:rsidRPr="00DA24AF" w:rsidRDefault="009763B8" w:rsidP="009763B8">
            <w:pPr>
              <w:pStyle w:val="NoSpacing"/>
              <w:jc w:val="both"/>
              <w:rPr>
                <w:rFonts w:ascii="StobiSerif Regular" w:hAnsi="StobiSerif Regular"/>
                <w:lang w:val="mk-MK"/>
              </w:rPr>
            </w:pPr>
          </w:p>
          <w:p w14:paraId="20E6CC39"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(3) Statusi, të drejtat, obligimet, detyrat dhe përgjegjësitë e personelit aktiv ushtarak dhe civil që kryen detyra në Ministrinë e Mbrojtjes rregullohen me Ligjin për Shërbim në Armatën e Republikës së Maqedonisë së Veriut.</w:t>
            </w:r>
          </w:p>
          <w:p w14:paraId="513564AC" w14:textId="45365D36" w:rsidR="008879E1" w:rsidRPr="00DA24AF" w:rsidRDefault="008879E1" w:rsidP="008879E1">
            <w:pPr>
              <w:pStyle w:val="NoSpacing"/>
              <w:jc w:val="center"/>
              <w:rPr>
                <w:rFonts w:ascii="StobiSerif Bold" w:hAnsi="StobiSerif Bold"/>
                <w:lang w:val="mk-MK"/>
              </w:rPr>
            </w:pPr>
          </w:p>
          <w:p w14:paraId="51A2C2C6" w14:textId="77777777" w:rsidR="00AB36C5" w:rsidRPr="00DA24AF" w:rsidRDefault="00AB36C5" w:rsidP="008879E1">
            <w:pPr>
              <w:pStyle w:val="NoSpacing"/>
              <w:jc w:val="center"/>
              <w:rPr>
                <w:rFonts w:ascii="StobiSerif Bold" w:hAnsi="StobiSerif Bold"/>
                <w:lang w:val="mk-MK"/>
              </w:rPr>
            </w:pPr>
          </w:p>
          <w:p w14:paraId="1115FC55" w14:textId="77777777"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Kreu IV</w:t>
            </w:r>
          </w:p>
          <w:p w14:paraId="137E0F64" w14:textId="77777777"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DETYRAT E VEÇANTA DHE VEPRIMTARITË SPECIALE KRITIKE</w:t>
            </w:r>
          </w:p>
          <w:p w14:paraId="66211FE1" w14:textId="77777777"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Detyra të veçanta</w:t>
            </w:r>
          </w:p>
          <w:p w14:paraId="1FD0EF8E"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22</w:t>
            </w:r>
          </w:p>
          <w:p w14:paraId="2D82D4E2" w14:textId="77777777" w:rsidR="008879E1" w:rsidRPr="00DA24AF" w:rsidRDefault="008879E1" w:rsidP="008879E1">
            <w:pPr>
              <w:pStyle w:val="NoSpacing"/>
              <w:jc w:val="center"/>
              <w:rPr>
                <w:rFonts w:ascii="StobiSerif Bold" w:hAnsi="StobiSerif Bold"/>
                <w:b/>
                <w:lang w:val="mk-MK"/>
              </w:rPr>
            </w:pPr>
          </w:p>
          <w:p w14:paraId="0F2DA1B8" w14:textId="6FB54CE5" w:rsidR="008879E1" w:rsidRPr="00DA24AF" w:rsidRDefault="008879E1" w:rsidP="008879E1">
            <w:pPr>
              <w:rPr>
                <w:rFonts w:ascii="StobiSerif Regular" w:hAnsi="StobiSerif Regular"/>
              </w:rPr>
            </w:pPr>
            <w:r w:rsidRPr="00DA24AF">
              <w:rPr>
                <w:rFonts w:ascii="StobiSerif Regular" w:hAnsi="StobiSerif Regular"/>
              </w:rPr>
              <w:lastRenderedPageBreak/>
              <w:t>(1) Detyra të veçanta në Ministri janë ato që, sipas llojit, kompleksitetit dhe vështirësisë së punës, si dhe kushteve dhe mënyrës së kryerjes së saj, përcaktohen me aktin për sistematizimin e vendeve të punës në Ministri.</w:t>
            </w:r>
          </w:p>
          <w:p w14:paraId="1953EE5F" w14:textId="68CDDC57" w:rsidR="009763B8" w:rsidRPr="00DA24AF" w:rsidRDefault="009763B8" w:rsidP="008879E1">
            <w:pPr>
              <w:rPr>
                <w:rFonts w:ascii="StobiSerif Regular" w:hAnsi="StobiSerif Regular"/>
              </w:rPr>
            </w:pPr>
          </w:p>
          <w:p w14:paraId="3C8AF090" w14:textId="6C16FDD1" w:rsidR="009763B8" w:rsidRPr="00DA24AF" w:rsidRDefault="009763B8" w:rsidP="008879E1">
            <w:pPr>
              <w:rPr>
                <w:rFonts w:ascii="StobiSerif Regular" w:hAnsi="StobiSerif Regular"/>
              </w:rPr>
            </w:pPr>
          </w:p>
          <w:p w14:paraId="49143D9A" w14:textId="77777777" w:rsidR="00AB36C5" w:rsidRPr="00DA24AF" w:rsidRDefault="00AB36C5" w:rsidP="008879E1">
            <w:pPr>
              <w:rPr>
                <w:rFonts w:ascii="StobiSerif Regular" w:hAnsi="StobiSerif Regular"/>
              </w:rPr>
            </w:pPr>
          </w:p>
          <w:p w14:paraId="3F996B0E" w14:textId="77777777" w:rsidR="009763B8" w:rsidRPr="00DA24AF" w:rsidRDefault="009763B8" w:rsidP="008879E1">
            <w:pPr>
              <w:rPr>
                <w:rFonts w:ascii="StobiSerif Regular" w:hAnsi="StobiSerif Regular"/>
              </w:rPr>
            </w:pPr>
          </w:p>
          <w:p w14:paraId="64A1CB7C" w14:textId="77777777"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Detyra të veçanta në Kabinetin e Ministrit</w:t>
            </w:r>
          </w:p>
          <w:p w14:paraId="2E08445E"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23</w:t>
            </w:r>
          </w:p>
          <w:p w14:paraId="0E338858" w14:textId="77777777" w:rsidR="008879E1" w:rsidRPr="00DA24AF" w:rsidRDefault="008879E1" w:rsidP="008879E1">
            <w:pPr>
              <w:pStyle w:val="NoSpacing"/>
              <w:jc w:val="both"/>
              <w:rPr>
                <w:rFonts w:ascii="StobiSerif Regular" w:hAnsi="StobiSerif Regular"/>
                <w:lang w:val="mk-MK"/>
              </w:rPr>
            </w:pPr>
          </w:p>
          <w:p w14:paraId="6A02424D"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 Për shkak të kryerjes së detyrës së veçantë në kabinetin e ministrit, tre zyrtarë kabineti mund të emërohen nga radhët e nëpunësve të Ministrisë përmes procedurës së lëvizshmërisë me shpërndarje, e cila shpërndarje në kabinet është për një periudhë të caktuar sipas mandatit të ministrit të Mbrojtjes.</w:t>
            </w:r>
          </w:p>
          <w:p w14:paraId="7FFE3025" w14:textId="77777777" w:rsidR="00216731" w:rsidRPr="00DA24AF" w:rsidRDefault="00216731" w:rsidP="008879E1">
            <w:pPr>
              <w:pStyle w:val="NoSpacing"/>
              <w:jc w:val="both"/>
              <w:rPr>
                <w:rFonts w:ascii="StobiSerif Regular" w:hAnsi="StobiSerif Regular" w:cs="Tahoma"/>
                <w:lang w:val="mk-MK"/>
              </w:rPr>
            </w:pPr>
          </w:p>
          <w:p w14:paraId="73B675DC" w14:textId="153727CA" w:rsidR="008879E1" w:rsidRPr="00DA24AF" w:rsidRDefault="008879E1" w:rsidP="008879E1">
            <w:pPr>
              <w:pStyle w:val="NoSpacing"/>
              <w:jc w:val="both"/>
              <w:rPr>
                <w:rFonts w:ascii="StobiSerif Regular" w:hAnsi="StobiSerif Regular" w:cs="Tahoma"/>
                <w:lang w:val="mk-MK"/>
              </w:rPr>
            </w:pPr>
            <w:r w:rsidRPr="00DA24AF">
              <w:rPr>
                <w:rFonts w:ascii="StobiSerif Regular" w:hAnsi="StobiSerif Regular" w:cs="Tahoma"/>
                <w:lang w:val="mk-MK"/>
              </w:rPr>
              <w:t xml:space="preserve">(2)Për shkak të kryerjes së një detyre të veçantë në </w:t>
            </w:r>
            <w:r w:rsidRPr="00DA24AF">
              <w:rPr>
                <w:rFonts w:ascii="StobiSerif Regular" w:hAnsi="StobiSerif Regular"/>
                <w:lang w:val="mk-MK"/>
              </w:rPr>
              <w:t xml:space="preserve">kabinetin </w:t>
            </w:r>
            <w:r w:rsidRPr="00DA24AF">
              <w:rPr>
                <w:rFonts w:ascii="StobiSerif Regular" w:hAnsi="StobiSerif Regular" w:cs="Tahoma"/>
                <w:lang w:val="mk-MK"/>
              </w:rPr>
              <w:t>e ministrit, tre këshilltarë të posaçëm mund të punësohen me shpallje publike për një kohë të caktuar në përputhje me mandatin e ministrit, për çka lidhet kontrata e punës për kohë të caktuar pa shpallje të komkursit publik.</w:t>
            </w:r>
          </w:p>
          <w:p w14:paraId="39D47CB9" w14:textId="77777777" w:rsidR="008879E1" w:rsidRPr="00DA24AF" w:rsidRDefault="008879E1" w:rsidP="008879E1">
            <w:pPr>
              <w:pStyle w:val="NoSpacing"/>
              <w:jc w:val="both"/>
              <w:rPr>
                <w:rFonts w:ascii="StobiSerif Regular" w:hAnsi="StobiSerif Regular" w:cs="Tahoma"/>
                <w:lang w:val="mk-MK"/>
              </w:rPr>
            </w:pPr>
            <w:r w:rsidRPr="00DA24AF">
              <w:rPr>
                <w:rFonts w:ascii="StobiSerif Regular" w:hAnsi="StobiSerif Regular" w:cs="Tahoma"/>
                <w:lang w:val="mk-MK"/>
              </w:rPr>
              <w:t>(3)</w:t>
            </w:r>
            <w:r w:rsidRPr="00DA24AF">
              <w:rPr>
                <w:rFonts w:ascii="StobiSerif Regular" w:hAnsi="StobiSerif Regular"/>
                <w:lang w:val="mk-MK"/>
              </w:rPr>
              <w:t xml:space="preserve"> </w:t>
            </w:r>
            <w:r w:rsidRPr="00DA24AF">
              <w:rPr>
                <w:rFonts w:ascii="StobiSerif Regular" w:hAnsi="StobiSerif Regular" w:cs="Tahoma"/>
                <w:lang w:val="mk-MK"/>
              </w:rPr>
              <w:t>Pas skadimit të mandatit të ministrit i cili e ka caktuar në kabinet, me vendim të ministrit të ri, zyrtari i kabinetit nga paragrafi (1) i këtij neni caktohet në pozitë në të njëjtin nivel me nivelin e vendit të punës ku ai ka punuar para se të caktohej në kabinet.</w:t>
            </w:r>
          </w:p>
          <w:p w14:paraId="27C18C2A" w14:textId="77777777" w:rsidR="008879E1" w:rsidRPr="00DA24AF" w:rsidRDefault="008879E1" w:rsidP="008879E1">
            <w:pPr>
              <w:pStyle w:val="NoSpacing"/>
              <w:jc w:val="both"/>
              <w:rPr>
                <w:rFonts w:ascii="StobiSerif Regular" w:hAnsi="StobiSerif Regular" w:cs="Tahoma"/>
                <w:lang w:val="mk-MK"/>
              </w:rPr>
            </w:pPr>
          </w:p>
          <w:p w14:paraId="2717F6D4" w14:textId="77777777" w:rsidR="00216731" w:rsidRPr="00DA24AF" w:rsidRDefault="00216731" w:rsidP="008879E1">
            <w:pPr>
              <w:pStyle w:val="NoSpacing"/>
              <w:jc w:val="both"/>
              <w:rPr>
                <w:rFonts w:ascii="StobiSerif Regular" w:hAnsi="StobiSerif Regular" w:cs="Tahoma"/>
                <w:lang w:val="mk-MK"/>
              </w:rPr>
            </w:pPr>
          </w:p>
          <w:p w14:paraId="472B019F" w14:textId="5589EB62"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cs="Tahoma"/>
                <w:lang w:val="mk-MK"/>
              </w:rPr>
              <w:lastRenderedPageBreak/>
              <w:t>(4)</w:t>
            </w:r>
            <w:r w:rsidRPr="00DA24AF">
              <w:rPr>
                <w:rFonts w:ascii="StobiSerif Regular" w:hAnsi="StobiSerif Regular"/>
                <w:lang w:val="mk-MK"/>
              </w:rPr>
              <w:t xml:space="preserve"> </w:t>
            </w:r>
            <w:r w:rsidRPr="00DA24AF">
              <w:rPr>
                <w:rFonts w:ascii="StobiSerif Regular" w:hAnsi="StobiSerif Regular" w:cs="Tahoma"/>
                <w:lang w:val="mk-MK"/>
              </w:rPr>
              <w:t>Zyrtari i kabinetit, me kërkesën e tij personale ose me vendim të ministrit që e ka caktuar në kabinet, mund të caktohet në një pozicion në të njëjtin nivel me nivelin e pozitës në të cilën ka punuar para se të emërohej në kabinet dhe para skadimit të mandatit të ministrit që e ka caktuar.</w:t>
            </w:r>
          </w:p>
          <w:p w14:paraId="0453E59C" w14:textId="77777777" w:rsidR="00216731" w:rsidRPr="00DA24AF" w:rsidRDefault="00216731" w:rsidP="008879E1">
            <w:pPr>
              <w:pStyle w:val="NoSpacing"/>
              <w:jc w:val="both"/>
              <w:rPr>
                <w:rFonts w:ascii="StobiSerif Regular" w:hAnsi="StobiSerif Regular"/>
                <w:lang w:val="mk-MK"/>
              </w:rPr>
            </w:pPr>
          </w:p>
          <w:p w14:paraId="00A010CE" w14:textId="77777777" w:rsidR="00216731" w:rsidRPr="00DA24AF" w:rsidRDefault="00216731" w:rsidP="008879E1">
            <w:pPr>
              <w:pStyle w:val="NoSpacing"/>
              <w:jc w:val="both"/>
              <w:rPr>
                <w:rFonts w:ascii="StobiSerif Regular" w:hAnsi="StobiSerif Regular"/>
                <w:lang w:val="mk-MK"/>
              </w:rPr>
            </w:pPr>
          </w:p>
          <w:p w14:paraId="57EA0CD9" w14:textId="219C34BE" w:rsidR="008879E1" w:rsidRPr="00DA24AF" w:rsidRDefault="008879E1" w:rsidP="008879E1">
            <w:pPr>
              <w:pStyle w:val="NoSpacing"/>
              <w:jc w:val="both"/>
              <w:rPr>
                <w:lang w:val="mk-MK"/>
              </w:rPr>
            </w:pPr>
            <w:r w:rsidRPr="00DA24AF">
              <w:rPr>
                <w:rFonts w:ascii="StobiSerif Regular" w:hAnsi="StobiSerif Regular"/>
                <w:lang w:val="mk-MK"/>
              </w:rPr>
              <w:t>(5) Nëpunësve nga paragrafi (1) I këtij neni që kryejnë detyrë të veçantë në kabinetin e ministrit i’u takon shtesë për detyrën në kabinet në përputhje me këtë ligj.</w:t>
            </w:r>
            <w:r w:rsidRPr="00DA24AF">
              <w:rPr>
                <w:lang w:val="mk-MK"/>
              </w:rPr>
              <w:t xml:space="preserve"> </w:t>
            </w:r>
          </w:p>
          <w:p w14:paraId="48FBC3BD" w14:textId="77777777" w:rsidR="008879E1" w:rsidRPr="00DA24AF" w:rsidRDefault="008879E1" w:rsidP="008879E1">
            <w:pPr>
              <w:pStyle w:val="NoSpacing"/>
              <w:jc w:val="center"/>
              <w:rPr>
                <w:rFonts w:ascii="StobiSerif Bold" w:hAnsi="StobiSerif Bold"/>
                <w:lang w:val="mk-MK"/>
              </w:rPr>
            </w:pPr>
          </w:p>
          <w:p w14:paraId="7D90FA81" w14:textId="288C0E65" w:rsidR="008879E1" w:rsidRPr="00DA24AF" w:rsidRDefault="008879E1" w:rsidP="008879E1">
            <w:pPr>
              <w:pStyle w:val="NoSpacing"/>
              <w:jc w:val="center"/>
              <w:rPr>
                <w:rFonts w:ascii="StobiSerif Bold" w:hAnsi="StobiSerif Bold"/>
                <w:lang w:val="mk-MK"/>
              </w:rPr>
            </w:pPr>
          </w:p>
          <w:p w14:paraId="2010FD2E" w14:textId="77777777" w:rsidR="00AB36C5" w:rsidRPr="00DA24AF" w:rsidRDefault="00AB36C5" w:rsidP="008879E1">
            <w:pPr>
              <w:pStyle w:val="NoSpacing"/>
              <w:jc w:val="center"/>
              <w:rPr>
                <w:rFonts w:ascii="StobiSerif Bold" w:hAnsi="StobiSerif Bold"/>
                <w:lang w:val="mk-MK"/>
              </w:rPr>
            </w:pPr>
          </w:p>
          <w:p w14:paraId="3DE726B1" w14:textId="77777777" w:rsidR="008879E1" w:rsidRPr="00DA24AF" w:rsidRDefault="008879E1" w:rsidP="008879E1">
            <w:pPr>
              <w:pStyle w:val="NoSpacing"/>
              <w:jc w:val="center"/>
              <w:rPr>
                <w:rFonts w:ascii="StobiSerif Bold" w:hAnsi="StobiSerif Bold" w:cs="Tahoma-Bold"/>
                <w:b/>
                <w:bCs/>
                <w:lang w:val="mk-MK"/>
              </w:rPr>
            </w:pPr>
            <w:r w:rsidRPr="00DA24AF">
              <w:rPr>
                <w:rFonts w:ascii="StobiSerif Bold" w:hAnsi="StobiSerif Bold"/>
                <w:b/>
                <w:lang w:val="mk-MK"/>
              </w:rPr>
              <w:t>Veprimtari speciale kritike</w:t>
            </w:r>
          </w:p>
          <w:p w14:paraId="67C429A4" w14:textId="77777777" w:rsidR="008879E1" w:rsidRPr="00DA24AF" w:rsidRDefault="008879E1" w:rsidP="008879E1">
            <w:pPr>
              <w:pStyle w:val="NoSpacing"/>
              <w:jc w:val="center"/>
              <w:rPr>
                <w:rFonts w:cs="Tahoma-Bold"/>
                <w:bCs/>
                <w:lang w:val="mk-MK"/>
              </w:rPr>
            </w:pPr>
            <w:r w:rsidRPr="00DA24AF">
              <w:rPr>
                <w:rFonts w:ascii="StobiSerif Bold" w:hAnsi="StobiSerif Bold" w:cs="Tahoma-Bold"/>
                <w:b/>
                <w:lang w:val="mk-MK"/>
              </w:rPr>
              <w:t>Neni 24</w:t>
            </w:r>
          </w:p>
          <w:p w14:paraId="6B7E7482"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 Veprimtari speciale kritike në Ministri janë ato që janë në mungesë në tregun e punës ose mungojnë për kryerjen e detyrave funksionale në Ministri.</w:t>
            </w:r>
          </w:p>
          <w:p w14:paraId="6D4889B2" w14:textId="77777777" w:rsidR="008879E1" w:rsidRPr="00DA24AF" w:rsidRDefault="008879E1" w:rsidP="008879E1">
            <w:pPr>
              <w:pStyle w:val="NoSpacing"/>
              <w:jc w:val="both"/>
              <w:rPr>
                <w:rFonts w:ascii="StobiSerif Regular" w:hAnsi="StobiSerif Regular"/>
                <w:bCs/>
                <w:lang w:val="mk-MK"/>
              </w:rPr>
            </w:pPr>
          </w:p>
          <w:p w14:paraId="0849A8F1" w14:textId="77777777" w:rsidR="00216731" w:rsidRPr="00DA24AF" w:rsidRDefault="00216731" w:rsidP="008879E1">
            <w:pPr>
              <w:pStyle w:val="NoSpacing"/>
              <w:jc w:val="both"/>
              <w:rPr>
                <w:rFonts w:ascii="StobiSerif Regular" w:hAnsi="StobiSerif Regular"/>
                <w:lang w:val="mk-MK"/>
              </w:rPr>
            </w:pPr>
          </w:p>
          <w:p w14:paraId="12D77637" w14:textId="17B14FA8" w:rsidR="008879E1" w:rsidRPr="00DA24AF" w:rsidRDefault="008879E1" w:rsidP="008879E1">
            <w:pPr>
              <w:pStyle w:val="NoSpacing"/>
              <w:jc w:val="both"/>
              <w:rPr>
                <w:rFonts w:ascii="StobiSerif Regular" w:hAnsi="StobiSerif Regular"/>
                <w:bCs/>
                <w:lang w:val="mk-MK"/>
              </w:rPr>
            </w:pPr>
            <w:r w:rsidRPr="00DA24AF">
              <w:rPr>
                <w:rFonts w:ascii="StobiSerif Regular" w:hAnsi="StobiSerif Regular"/>
                <w:lang w:val="mk-MK"/>
              </w:rPr>
              <w:t>(2) Veprimtaritë speciale kritike i përcakton ministri me akvendim.</w:t>
            </w:r>
          </w:p>
          <w:p w14:paraId="6EDEDBE4" w14:textId="77777777" w:rsidR="008879E1" w:rsidRPr="00DA24AF" w:rsidRDefault="008879E1" w:rsidP="008879E1">
            <w:pPr>
              <w:pStyle w:val="NoSpacing"/>
              <w:jc w:val="both"/>
              <w:rPr>
                <w:rFonts w:ascii="StobiSerif Regular" w:hAnsi="StobiSerif Regular"/>
                <w:bCs/>
                <w:lang w:val="mk-MK"/>
              </w:rPr>
            </w:pPr>
            <w:r w:rsidRPr="00DA24AF">
              <w:rPr>
                <w:rFonts w:ascii="StobiSerif Regular" w:hAnsi="StobiSerif Regular"/>
                <w:lang w:val="mk-MK"/>
              </w:rPr>
              <w:t>(3) Për veprimtaritë specialie kritike të përcaktuara me aktvendim të ministrit, Ministria mund të lidhë memorandume bashkëpunimi me institucionet përkatëse shkencore dhe arsimore, për kryerjen e punës praktike në Ministri.</w:t>
            </w:r>
          </w:p>
          <w:p w14:paraId="75E1E0D2" w14:textId="77777777" w:rsidR="00216731" w:rsidRPr="00DA24AF" w:rsidRDefault="00216731" w:rsidP="008879E1">
            <w:pPr>
              <w:pStyle w:val="NoSpacing"/>
              <w:jc w:val="both"/>
              <w:rPr>
                <w:rFonts w:ascii="StobiSerif Regular" w:hAnsi="StobiSerif Regular"/>
                <w:lang w:val="mk-MK"/>
              </w:rPr>
            </w:pPr>
          </w:p>
          <w:p w14:paraId="76A6B7B4" w14:textId="0CE2DA6B" w:rsidR="008879E1" w:rsidRPr="00DA24AF" w:rsidRDefault="008879E1" w:rsidP="008879E1">
            <w:pPr>
              <w:pStyle w:val="NoSpacing"/>
              <w:jc w:val="both"/>
              <w:rPr>
                <w:rFonts w:ascii="StobiSerif Regular" w:hAnsi="StobiSerif Regular"/>
                <w:bCs/>
                <w:lang w:val="mk-MK"/>
              </w:rPr>
            </w:pPr>
            <w:r w:rsidRPr="00DA24AF">
              <w:rPr>
                <w:rFonts w:ascii="StobiSerif Regular" w:hAnsi="StobiSerif Regular"/>
                <w:lang w:val="mk-MK"/>
              </w:rPr>
              <w:t>(4) Ministria mund të lidhë kontratë pune për një kohë të pacaktuar me praktikantët të cilët kanë kryer punë praktike të paktën tre muaj në Ministri, pa shpallur konkurs publik, në përputhje me dispozitat e këtij ligji.</w:t>
            </w:r>
          </w:p>
          <w:p w14:paraId="74E27A96" w14:textId="77777777" w:rsidR="008879E1" w:rsidRPr="00DA24AF" w:rsidRDefault="008879E1" w:rsidP="008879E1">
            <w:pPr>
              <w:rPr>
                <w:rFonts w:ascii="StobiSerif Regular" w:hAnsi="StobiSerif Regular"/>
                <w:bCs/>
              </w:rPr>
            </w:pPr>
          </w:p>
          <w:p w14:paraId="01F1BC88" w14:textId="46CD81F0" w:rsidR="00216731" w:rsidRPr="00DA24AF" w:rsidRDefault="00216731" w:rsidP="008879E1">
            <w:pPr>
              <w:pStyle w:val="NoSpacing"/>
              <w:jc w:val="center"/>
              <w:rPr>
                <w:rFonts w:ascii="StobiSerif Bold" w:hAnsi="StobiSerif Bold"/>
                <w:b/>
                <w:lang w:val="mk-MK"/>
              </w:rPr>
            </w:pPr>
          </w:p>
          <w:p w14:paraId="54FE9ED1" w14:textId="77777777" w:rsidR="00AB36C5" w:rsidRPr="00DA24AF" w:rsidRDefault="00AB36C5" w:rsidP="008879E1">
            <w:pPr>
              <w:pStyle w:val="NoSpacing"/>
              <w:jc w:val="center"/>
              <w:rPr>
                <w:rFonts w:ascii="StobiSerif Bold" w:hAnsi="StobiSerif Bold"/>
                <w:b/>
                <w:lang w:val="mk-MK"/>
              </w:rPr>
            </w:pPr>
          </w:p>
          <w:p w14:paraId="1F0BEF13" w14:textId="77777777" w:rsidR="00216731" w:rsidRPr="00DA24AF" w:rsidRDefault="00216731" w:rsidP="008879E1">
            <w:pPr>
              <w:pStyle w:val="NoSpacing"/>
              <w:jc w:val="center"/>
              <w:rPr>
                <w:rFonts w:ascii="StobiSerif Bold" w:hAnsi="StobiSerif Bold"/>
                <w:b/>
                <w:lang w:val="mk-MK"/>
              </w:rPr>
            </w:pPr>
          </w:p>
          <w:p w14:paraId="2F85B29F" w14:textId="31DA4EC0"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Neni 25</w:t>
            </w:r>
          </w:p>
          <w:p w14:paraId="3722476B"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 Ministria mund të japë bursa për personat për veprimtari speciale kritike, për shpërndarjen në një detyrë në Ministri, në përputhje me aktin për sistematizimin e vendeve të punës, për çka shpall konkurs publik.</w:t>
            </w:r>
          </w:p>
          <w:p w14:paraId="391A9C8D"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(2) Kushtet për dhënien e bursës për një person për veprimtari speciale kritike janë:</w:t>
            </w:r>
          </w:p>
          <w:p w14:paraId="4CF4AE67"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të jetë i regjistruar në një fakultet në fushën e veprimtarive speciale kritike dhe</w:t>
            </w:r>
          </w:p>
          <w:p w14:paraId="61D395CF"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të plotësojë kushtet e përgjithshme të përcaktuara në nenin 33 të këtij ligji.</w:t>
            </w:r>
          </w:p>
          <w:p w14:paraId="0D2711BA"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(3) Për zbatimin e konkursit publik nga paragrafi (1) i këtij neni, ministri formon Komision nga radhët e nëpunësve të Ministrisë.</w:t>
            </w:r>
          </w:p>
          <w:p w14:paraId="2EDFB2C9"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(4) Ministri merr vendim për përzgjedhjen e bursistëve, pas së cilës lidhet një marrëveshje për të drejtat dhe detyrimet për bursa me personat e përzgjedhur.</w:t>
            </w:r>
          </w:p>
          <w:p w14:paraId="56DA94EC"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(5) Lartësia e bursës përcaktohet si përqindje prej 30% deri 80% të pagës mesatare mujore neto të paguar në Republikë për tre muajt e kaluar. </w:t>
            </w:r>
          </w:p>
          <w:p w14:paraId="1A8FFBA7"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(6) Personi që shfrytëzon bursë, i cili në afatet e rregullta të provimeve, pa ngecje në provime, përfundon vitin akademik me notë mesatare me të paktën 8.00 nga të gjitha provimet e dhëna në atë vit akademik, do të përfitojë shpërblim në para në shumë prej  50%, gjegjësisht për notë mesatare prej 9.00 nga të gjitha provimet e kaluara të atij viti </w:t>
            </w:r>
            <w:r w:rsidRPr="00DA24AF">
              <w:rPr>
                <w:rFonts w:ascii="StobiSerif Regular" w:hAnsi="StobiSerif Regular"/>
                <w:lang w:val="mk-MK"/>
              </w:rPr>
              <w:lastRenderedPageBreak/>
              <w:t>akademik përfiton 100% prej shumës së bursës mujore.</w:t>
            </w:r>
          </w:p>
          <w:p w14:paraId="20B5E7F2"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(7) Ministria lidh marrëdhënie pune me personat nga paragrafi (1) i këtij neni pa shpallje publike, në pajtim me marrëveshjen për të drejtat dhe detyrimet për bursa.</w:t>
            </w:r>
          </w:p>
          <w:p w14:paraId="18FD4DAD" w14:textId="77777777" w:rsidR="008879E1" w:rsidRPr="00DA24AF" w:rsidRDefault="008879E1" w:rsidP="008879E1">
            <w:pPr>
              <w:pStyle w:val="NoSpacing"/>
              <w:jc w:val="both"/>
              <w:rPr>
                <w:lang w:val="mk-MK"/>
              </w:rPr>
            </w:pPr>
            <w:r w:rsidRPr="00DA24AF">
              <w:rPr>
                <w:rFonts w:ascii="StobiSerif Regular" w:hAnsi="StobiSerif Regular"/>
                <w:lang w:val="mk-MK"/>
              </w:rPr>
              <w:t>(8) Personi që ka fituar bursë ka detyrimin të qëndrojë në punë në Ministri për të paktën dyfishin e kohës për të cilën ka marrë bursën</w:t>
            </w:r>
            <w:r w:rsidRPr="00DA24AF">
              <w:rPr>
                <w:lang w:val="mk-MK"/>
              </w:rPr>
              <w:t>.</w:t>
            </w:r>
          </w:p>
          <w:p w14:paraId="4899AE27" w14:textId="77777777" w:rsidR="008879E1" w:rsidRPr="00DA24AF" w:rsidRDefault="008879E1" w:rsidP="008879E1">
            <w:pPr>
              <w:pStyle w:val="NoSpacing"/>
              <w:jc w:val="both"/>
              <w:rPr>
                <w:lang w:val="mk-MK"/>
              </w:rPr>
            </w:pPr>
          </w:p>
          <w:p w14:paraId="42B6573E" w14:textId="77777777" w:rsidR="00216731" w:rsidRPr="00DA24AF" w:rsidRDefault="00216731" w:rsidP="008879E1">
            <w:pPr>
              <w:pStyle w:val="NoSpacing"/>
              <w:jc w:val="both"/>
              <w:rPr>
                <w:rFonts w:ascii="StobiSerif Regular" w:hAnsi="StobiSerif Regular"/>
                <w:lang w:val="mk-MK"/>
              </w:rPr>
            </w:pPr>
          </w:p>
          <w:p w14:paraId="4ABAF2DF" w14:textId="27DF75C9" w:rsidR="008879E1" w:rsidRPr="00DA24AF" w:rsidRDefault="008879E1" w:rsidP="008879E1">
            <w:pPr>
              <w:pStyle w:val="NoSpacing"/>
              <w:jc w:val="both"/>
              <w:rPr>
                <w:lang w:val="mk-MK"/>
              </w:rPr>
            </w:pPr>
            <w:r w:rsidRPr="00DA24AF">
              <w:rPr>
                <w:rFonts w:ascii="StobiSerif Regular" w:hAnsi="StobiSerif Regular"/>
                <w:lang w:val="mk-MK"/>
              </w:rPr>
              <w:t>(9) Mënyra e përzgjedhjes së bursistëve në konkursin publik nga paragrafi (1) i këtij neni, bursa dhe shpërblimi, si dhe përmbajtja e marrëveshjes për të drejtat dhe detyrimet për bursë, përcaktohet nga ministri</w:t>
            </w:r>
            <w:r w:rsidRPr="00DA24AF">
              <w:rPr>
                <w:lang w:val="mk-MK"/>
              </w:rPr>
              <w:t>.</w:t>
            </w:r>
          </w:p>
          <w:p w14:paraId="010433A6" w14:textId="77777777" w:rsidR="008879E1" w:rsidRPr="00DA24AF" w:rsidRDefault="008879E1" w:rsidP="008879E1">
            <w:pPr>
              <w:pStyle w:val="NoSpacing"/>
              <w:jc w:val="center"/>
              <w:rPr>
                <w:rFonts w:ascii="StobiSerif Bold" w:hAnsi="StobiSerif Bold"/>
                <w:lang w:val="mk-MK"/>
              </w:rPr>
            </w:pPr>
          </w:p>
          <w:p w14:paraId="193E2A98" w14:textId="447F67DF" w:rsidR="008879E1" w:rsidRPr="00DA24AF" w:rsidRDefault="008879E1" w:rsidP="008879E1">
            <w:pPr>
              <w:pStyle w:val="NoSpacing"/>
              <w:jc w:val="center"/>
              <w:rPr>
                <w:rFonts w:ascii="StobiSerif Bold" w:hAnsi="StobiSerif Bold"/>
                <w:b/>
                <w:lang w:val="mk-MK"/>
              </w:rPr>
            </w:pPr>
          </w:p>
          <w:p w14:paraId="66C0A176" w14:textId="06FF28B4" w:rsidR="00216731" w:rsidRPr="00DA24AF" w:rsidRDefault="00216731" w:rsidP="008879E1">
            <w:pPr>
              <w:pStyle w:val="NoSpacing"/>
              <w:jc w:val="center"/>
              <w:rPr>
                <w:rFonts w:ascii="StobiSerif Bold" w:hAnsi="StobiSerif Bold"/>
                <w:b/>
                <w:lang w:val="mk-MK"/>
              </w:rPr>
            </w:pPr>
          </w:p>
          <w:p w14:paraId="05C92609" w14:textId="050F5197" w:rsidR="00216731" w:rsidRPr="00DA24AF" w:rsidRDefault="00216731" w:rsidP="008879E1">
            <w:pPr>
              <w:pStyle w:val="NoSpacing"/>
              <w:jc w:val="center"/>
              <w:rPr>
                <w:rFonts w:ascii="StobiSerif Bold" w:hAnsi="StobiSerif Bold"/>
                <w:b/>
                <w:lang w:val="mk-MK"/>
              </w:rPr>
            </w:pPr>
          </w:p>
          <w:p w14:paraId="37B9BC76" w14:textId="6B7FD3F4" w:rsidR="00AB36C5" w:rsidRPr="00DA24AF" w:rsidRDefault="00AB36C5" w:rsidP="008879E1">
            <w:pPr>
              <w:pStyle w:val="NoSpacing"/>
              <w:jc w:val="center"/>
              <w:rPr>
                <w:rFonts w:ascii="StobiSerif Bold" w:hAnsi="StobiSerif Bold"/>
                <w:b/>
                <w:lang w:val="mk-MK"/>
              </w:rPr>
            </w:pPr>
          </w:p>
          <w:p w14:paraId="21F336B9" w14:textId="0A870D16" w:rsidR="00AB36C5" w:rsidRPr="00DA24AF" w:rsidRDefault="00AB36C5" w:rsidP="008879E1">
            <w:pPr>
              <w:pStyle w:val="NoSpacing"/>
              <w:jc w:val="center"/>
              <w:rPr>
                <w:rFonts w:ascii="StobiSerif Bold" w:hAnsi="StobiSerif Bold"/>
                <w:b/>
                <w:lang w:val="mk-MK"/>
              </w:rPr>
            </w:pPr>
          </w:p>
          <w:p w14:paraId="7A0DA91B" w14:textId="791D5FC6" w:rsidR="00AB36C5" w:rsidRPr="00DA24AF" w:rsidRDefault="00AB36C5" w:rsidP="008879E1">
            <w:pPr>
              <w:pStyle w:val="NoSpacing"/>
              <w:jc w:val="center"/>
              <w:rPr>
                <w:rFonts w:ascii="StobiSerif Bold" w:hAnsi="StobiSerif Bold"/>
                <w:b/>
                <w:lang w:val="mk-MK"/>
              </w:rPr>
            </w:pPr>
          </w:p>
          <w:p w14:paraId="76F02F94" w14:textId="775E3C52" w:rsidR="00AB36C5" w:rsidRPr="00DA24AF" w:rsidRDefault="00AB36C5" w:rsidP="008879E1">
            <w:pPr>
              <w:pStyle w:val="NoSpacing"/>
              <w:jc w:val="center"/>
              <w:rPr>
                <w:rFonts w:ascii="StobiSerif Bold" w:hAnsi="StobiSerif Bold"/>
                <w:b/>
                <w:lang w:val="mk-MK"/>
              </w:rPr>
            </w:pPr>
          </w:p>
          <w:p w14:paraId="753D03DB" w14:textId="40C9E251" w:rsidR="00AB36C5" w:rsidRPr="00DA24AF" w:rsidRDefault="00AB36C5" w:rsidP="008879E1">
            <w:pPr>
              <w:pStyle w:val="NoSpacing"/>
              <w:jc w:val="center"/>
              <w:rPr>
                <w:rFonts w:ascii="StobiSerif Bold" w:hAnsi="StobiSerif Bold"/>
                <w:b/>
                <w:lang w:val="mk-MK"/>
              </w:rPr>
            </w:pPr>
          </w:p>
          <w:p w14:paraId="1BFC1DB6" w14:textId="77777777" w:rsidR="00AB36C5" w:rsidRPr="00DA24AF" w:rsidRDefault="00AB36C5" w:rsidP="008879E1">
            <w:pPr>
              <w:pStyle w:val="NoSpacing"/>
              <w:jc w:val="center"/>
              <w:rPr>
                <w:rFonts w:ascii="StobiSerif Bold" w:hAnsi="StobiSerif Bold"/>
                <w:b/>
                <w:lang w:val="mk-MK"/>
              </w:rPr>
            </w:pPr>
          </w:p>
          <w:p w14:paraId="6A030ED3" w14:textId="77777777" w:rsidR="00216731" w:rsidRPr="00DA24AF" w:rsidRDefault="00216731" w:rsidP="008879E1">
            <w:pPr>
              <w:pStyle w:val="NoSpacing"/>
              <w:jc w:val="center"/>
              <w:rPr>
                <w:rFonts w:ascii="StobiSerif Bold" w:hAnsi="StobiSerif Bold"/>
                <w:b/>
                <w:lang w:val="mk-MK"/>
              </w:rPr>
            </w:pPr>
          </w:p>
          <w:p w14:paraId="00F4C10C" w14:textId="77777777" w:rsidR="008879E1" w:rsidRPr="00DA24AF" w:rsidRDefault="008879E1" w:rsidP="008879E1">
            <w:pPr>
              <w:pStyle w:val="NoSpacing"/>
              <w:jc w:val="center"/>
              <w:rPr>
                <w:rFonts w:ascii="StobiSerif Bold" w:hAnsi="StobiSerif Bold"/>
                <w:b/>
                <w:lang w:val="mk-MK"/>
              </w:rPr>
            </w:pPr>
          </w:p>
          <w:p w14:paraId="489E8E56" w14:textId="77777777"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Kreu V</w:t>
            </w:r>
          </w:p>
          <w:p w14:paraId="05C75872"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KATEGORITË DHE KLASIFIKIMI I NËPUNËSVE TË MBROJTJES</w:t>
            </w:r>
          </w:p>
          <w:p w14:paraId="4B98B08E" w14:textId="77777777" w:rsidR="008879E1" w:rsidRPr="00DA24AF" w:rsidRDefault="008879E1" w:rsidP="008879E1">
            <w:pPr>
              <w:pStyle w:val="NoSpacing"/>
              <w:jc w:val="center"/>
              <w:rPr>
                <w:rFonts w:ascii="StobiSerif Bold" w:hAnsi="StobiSerif Bold"/>
                <w:b/>
                <w:lang w:val="mk-MK"/>
              </w:rPr>
            </w:pPr>
          </w:p>
          <w:p w14:paraId="3BBA18B2"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26</w:t>
            </w:r>
          </w:p>
          <w:p w14:paraId="6D5227B9"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(1) Në Ministri, nëpunësit ndahen në gjashtë kategori, përkatësisht:</w:t>
            </w:r>
          </w:p>
          <w:p w14:paraId="03CAD3DB" w14:textId="77777777" w:rsidR="008879E1" w:rsidRPr="00DA24AF" w:rsidRDefault="008879E1" w:rsidP="008879E1">
            <w:pPr>
              <w:pStyle w:val="NoSpacing"/>
              <w:rPr>
                <w:rFonts w:ascii="StobiSerif Regular" w:hAnsi="StobiSerif Regular"/>
                <w:sz w:val="6"/>
                <w:lang w:val="mk-MK"/>
              </w:rPr>
            </w:pPr>
          </w:p>
          <w:p w14:paraId="172E1E8D" w14:textId="77777777" w:rsidR="008879E1" w:rsidRPr="00DA24AF" w:rsidRDefault="008879E1" w:rsidP="00227EF5">
            <w:pPr>
              <w:pStyle w:val="NoSpacing"/>
              <w:numPr>
                <w:ilvl w:val="0"/>
                <w:numId w:val="67"/>
              </w:numPr>
              <w:rPr>
                <w:rFonts w:ascii="StobiSerif Regular" w:hAnsi="StobiSerif Regular"/>
                <w:lang w:val="mk-MK"/>
              </w:rPr>
            </w:pPr>
            <w:r w:rsidRPr="00DA24AF">
              <w:rPr>
                <w:rFonts w:ascii="StobiSerif Regular" w:hAnsi="StobiSerif Regular"/>
                <w:lang w:val="mk-MK"/>
              </w:rPr>
              <w:t>kategoria A – sekretar shtetëror;</w:t>
            </w:r>
          </w:p>
          <w:p w14:paraId="5F56BE38" w14:textId="77777777" w:rsidR="008879E1" w:rsidRPr="00DA24AF" w:rsidRDefault="008879E1" w:rsidP="00227EF5">
            <w:pPr>
              <w:pStyle w:val="NoSpacing"/>
              <w:numPr>
                <w:ilvl w:val="0"/>
                <w:numId w:val="67"/>
              </w:numPr>
              <w:rPr>
                <w:rFonts w:ascii="StobiSerif Regular" w:hAnsi="StobiSerif Regular"/>
                <w:lang w:val="mk-MK"/>
              </w:rPr>
            </w:pPr>
            <w:r w:rsidRPr="00DA24AF">
              <w:rPr>
                <w:rFonts w:ascii="StobiSerif Regular" w:hAnsi="StobiSerif Regular"/>
                <w:lang w:val="mk-MK"/>
              </w:rPr>
              <w:t>kategoria B – nëpunës udhëheqës;</w:t>
            </w:r>
          </w:p>
          <w:p w14:paraId="1DCC50A0" w14:textId="77777777" w:rsidR="008879E1" w:rsidRPr="00DA24AF" w:rsidRDefault="008879E1" w:rsidP="00227EF5">
            <w:pPr>
              <w:pStyle w:val="NoSpacing"/>
              <w:numPr>
                <w:ilvl w:val="0"/>
                <w:numId w:val="67"/>
              </w:numPr>
              <w:rPr>
                <w:rFonts w:ascii="StobiSerif Regular" w:hAnsi="StobiSerif Regular"/>
                <w:lang w:val="mk-MK"/>
              </w:rPr>
            </w:pPr>
            <w:r w:rsidRPr="00DA24AF">
              <w:rPr>
                <w:rFonts w:ascii="StobiSerif Regular" w:hAnsi="StobiSerif Regular"/>
                <w:lang w:val="mk-MK"/>
              </w:rPr>
              <w:t>kategoria V – nëpunës profesional;</w:t>
            </w:r>
          </w:p>
          <w:p w14:paraId="423DBB47" w14:textId="77777777" w:rsidR="008879E1" w:rsidRPr="00DA24AF" w:rsidRDefault="008879E1" w:rsidP="00227EF5">
            <w:pPr>
              <w:pStyle w:val="NoSpacing"/>
              <w:numPr>
                <w:ilvl w:val="0"/>
                <w:numId w:val="67"/>
              </w:numPr>
              <w:rPr>
                <w:rFonts w:ascii="StobiSerif Regular" w:hAnsi="StobiSerif Regular"/>
                <w:lang w:val="mk-MK"/>
              </w:rPr>
            </w:pPr>
            <w:r w:rsidRPr="00DA24AF">
              <w:rPr>
                <w:rFonts w:ascii="StobiSerif Regular" w:hAnsi="StobiSerif Regular"/>
                <w:lang w:val="mk-MK"/>
              </w:rPr>
              <w:lastRenderedPageBreak/>
              <w:t>kategoria G – nëpunës ndihmës profesional;</w:t>
            </w:r>
          </w:p>
          <w:p w14:paraId="554672A0" w14:textId="77777777" w:rsidR="008879E1" w:rsidRPr="00DA24AF" w:rsidRDefault="008879E1" w:rsidP="00227EF5">
            <w:pPr>
              <w:pStyle w:val="NoSpacing"/>
              <w:numPr>
                <w:ilvl w:val="0"/>
                <w:numId w:val="67"/>
              </w:numPr>
              <w:rPr>
                <w:rFonts w:ascii="StobiSerif Regular" w:hAnsi="StobiSerif Regular"/>
                <w:lang w:val="mk-MK"/>
              </w:rPr>
            </w:pPr>
            <w:r w:rsidRPr="00DA24AF">
              <w:rPr>
                <w:rFonts w:ascii="StobiSerif Regular" w:hAnsi="StobiSerif Regular"/>
                <w:lang w:val="mk-MK"/>
              </w:rPr>
              <w:t>kategoria D – personel ndihmës teknik;</w:t>
            </w:r>
          </w:p>
          <w:p w14:paraId="0AA84A2E" w14:textId="77777777" w:rsidR="008879E1" w:rsidRPr="00DA24AF" w:rsidRDefault="008879E1" w:rsidP="00227EF5">
            <w:pPr>
              <w:pStyle w:val="NoSpacing"/>
              <w:numPr>
                <w:ilvl w:val="0"/>
                <w:numId w:val="67"/>
              </w:numPr>
              <w:rPr>
                <w:rFonts w:ascii="StobiSerif Regular" w:hAnsi="StobiSerif Regular"/>
                <w:lang w:val="mk-MK"/>
              </w:rPr>
            </w:pPr>
            <w:r w:rsidRPr="00DA24AF">
              <w:rPr>
                <w:rFonts w:ascii="StobiSerif Regular" w:hAnsi="StobiSerif Regular"/>
                <w:lang w:val="mk-MK"/>
              </w:rPr>
              <w:t>kategoria K– ofrues të shërbimeve në fushën e kulturës.</w:t>
            </w:r>
          </w:p>
          <w:p w14:paraId="75328952" w14:textId="77777777" w:rsidR="008879E1" w:rsidRPr="00DA24AF" w:rsidRDefault="008879E1" w:rsidP="008879E1">
            <w:pPr>
              <w:pStyle w:val="NoSpacing"/>
              <w:rPr>
                <w:rFonts w:ascii="StobiSerif Regular" w:hAnsi="StobiSerif Regular"/>
                <w:lang w:val="mk-MK"/>
              </w:rPr>
            </w:pPr>
          </w:p>
          <w:p w14:paraId="2ECAFAFD" w14:textId="125CABCB" w:rsidR="008879E1" w:rsidRPr="00DA24AF" w:rsidRDefault="008879E1" w:rsidP="008879E1">
            <w:pPr>
              <w:pStyle w:val="NoSpacing"/>
              <w:rPr>
                <w:rFonts w:ascii="StobiSerif Regular" w:hAnsi="StobiSerif Regular"/>
                <w:lang w:val="mk-MK"/>
              </w:rPr>
            </w:pPr>
            <w:r w:rsidRPr="00DA24AF">
              <w:rPr>
                <w:lang w:val="mk-MK"/>
              </w:rPr>
              <w:t>(</w:t>
            </w:r>
            <w:r w:rsidRPr="00DA24AF">
              <w:rPr>
                <w:rFonts w:ascii="StobiSerif Regular" w:hAnsi="StobiSerif Regular"/>
                <w:lang w:val="mk-MK"/>
              </w:rPr>
              <w:t>2) Në kuadër të kategorisë B përcaktohen 5 (pesë) nivele, në kategorinë V përcaktohen 4 (katër) nivele dhe në kategoritë G, D dhe K përcaktohen 2 (dy) nivele, të cilat mundësojnë lëvizjen në karrierë sipas kompetencave të përgjithshme dhe veçanta të punës të përcaktuara me aktin për sistematizimin e</w:t>
            </w:r>
            <w:r w:rsidRPr="00DA24AF">
              <w:rPr>
                <w:lang w:val="mk-MK"/>
              </w:rPr>
              <w:t xml:space="preserve"> </w:t>
            </w:r>
            <w:r w:rsidRPr="00DA24AF">
              <w:rPr>
                <w:rFonts w:ascii="StobiSerif Regular" w:hAnsi="StobiSerif Regular"/>
                <w:lang w:val="mk-MK"/>
              </w:rPr>
              <w:t>vendeve të punës në Ministri.</w:t>
            </w:r>
          </w:p>
          <w:p w14:paraId="64B6F357" w14:textId="77777777" w:rsidR="00216731" w:rsidRPr="00DA24AF" w:rsidRDefault="00216731" w:rsidP="008879E1">
            <w:pPr>
              <w:pStyle w:val="NoSpacing"/>
              <w:rPr>
                <w:rFonts w:ascii="StobiSerif Regular" w:hAnsi="StobiSerif Regular"/>
                <w:lang w:val="mk-MK"/>
              </w:rPr>
            </w:pPr>
          </w:p>
          <w:p w14:paraId="1F666780" w14:textId="49412F0D"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(3) Në kategorinë B janë përcaktuar nivelet e mëposhtme:</w:t>
            </w:r>
          </w:p>
          <w:p w14:paraId="369D506C"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B 0– drejtor i drejtorisë;</w:t>
            </w:r>
          </w:p>
          <w:p w14:paraId="4C231E8B"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B 1 – këshilltar shtetëror;</w:t>
            </w:r>
          </w:p>
          <w:p w14:paraId="7A579621"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 xml:space="preserve">B 2 – udhëheqës sektori; </w:t>
            </w:r>
          </w:p>
          <w:p w14:paraId="0D2775D0"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B 3 – ndihmës udhëheqës sektori;</w:t>
            </w:r>
          </w:p>
          <w:p w14:paraId="3DDF6FEC"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 xml:space="preserve">B 4 - udhëheqës njësie. </w:t>
            </w:r>
          </w:p>
          <w:p w14:paraId="41849812" w14:textId="77777777" w:rsidR="00216731" w:rsidRPr="00DA24AF" w:rsidRDefault="00216731" w:rsidP="008879E1">
            <w:pPr>
              <w:pStyle w:val="NoSpacing"/>
              <w:rPr>
                <w:rFonts w:ascii="StobiSerif Regular" w:hAnsi="StobiSerif Regular"/>
                <w:lang w:val="mk-MK"/>
              </w:rPr>
            </w:pPr>
          </w:p>
          <w:p w14:paraId="7FE4078B" w14:textId="59A246D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 xml:space="preserve"> (4) Në kategorinë V janë përcaktuar nivelet e mëposhtme:</w:t>
            </w:r>
          </w:p>
          <w:p w14:paraId="6A0256C8"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V 1 – këshilltar;</w:t>
            </w:r>
          </w:p>
          <w:p w14:paraId="76C81716"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V 2 - bashkëpuntor i lartë;</w:t>
            </w:r>
          </w:p>
          <w:p w14:paraId="752A9E6D"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V 3 – bashkëpuntor;</w:t>
            </w:r>
          </w:p>
          <w:p w14:paraId="7F0CAA1D"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 xml:space="preserve">V 4 - bashkëpuntor i ri. </w:t>
            </w:r>
          </w:p>
          <w:p w14:paraId="23E717BE"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(5) Në kategorinë G janë përcaktuar nivelet e mëposhtme:</w:t>
            </w:r>
          </w:p>
          <w:p w14:paraId="73869B94"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 xml:space="preserve">G 1 – referent i pavarur; </w:t>
            </w:r>
          </w:p>
          <w:p w14:paraId="0E0B6884"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 xml:space="preserve">G 2 – referent. </w:t>
            </w:r>
          </w:p>
          <w:p w14:paraId="66B54B38"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 xml:space="preserve"> (6) Në kategorinë D janë përcaktuar nivelet e mëposhtme:</w:t>
            </w:r>
          </w:p>
          <w:p w14:paraId="5413972F"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lastRenderedPageBreak/>
              <w:t xml:space="preserve">D 1 – personel ndihmës teknik nga kategoria e parë; </w:t>
            </w:r>
          </w:p>
          <w:p w14:paraId="0E9BB8E0"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D 2 – personel ndihmës teknik nga kategoria e dytë.</w:t>
            </w:r>
          </w:p>
          <w:p w14:paraId="071011D7"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(7) Në kategorinë K janë përcaktuar nivelet e mëposhtme:</w:t>
            </w:r>
          </w:p>
          <w:p w14:paraId="0E891BE2"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 xml:space="preserve">K 1 – ofrues i shërbimeve në fushën e kulturës nga kategoria e parë; </w:t>
            </w:r>
          </w:p>
          <w:p w14:paraId="3CFF581C"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K 2 – ofrues i shërbimeve në fushën e kulturës nga kategoria e dytë.</w:t>
            </w:r>
          </w:p>
          <w:p w14:paraId="2AE40E0E"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(8) Gradat e  personelit aktiv ushtarak që kryejnë detyra në Ministri janë të përcaktuara me Ligjin për Shërbim në Armatën e Republikës së Maqedonisë së Veriut.</w:t>
            </w:r>
          </w:p>
          <w:p w14:paraId="09FBE770"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(9) Ekuivalenca e kategorive të nëpunësve sipas këtij neni me personelin aktiv ushtarak që kryejnë detyra në Ministri përcaktohet në mënyrën si vijon:</w:t>
            </w:r>
          </w:p>
          <w:p w14:paraId="1FEA5795" w14:textId="16CACEF2" w:rsidR="008879E1" w:rsidRPr="00DA24AF" w:rsidRDefault="008879E1" w:rsidP="008879E1">
            <w:pPr>
              <w:pStyle w:val="NoSpacing"/>
              <w:rPr>
                <w:rFonts w:ascii="StobiSerif Regular" w:hAnsi="StobiSerif Regular"/>
                <w:lang w:val="mk-MK"/>
              </w:rPr>
            </w:pPr>
          </w:p>
          <w:p w14:paraId="7D71DCAC" w14:textId="77777777" w:rsidR="00216731" w:rsidRPr="00DA24AF" w:rsidRDefault="00216731" w:rsidP="008879E1">
            <w:pPr>
              <w:pStyle w:val="NoSpacing"/>
              <w:rPr>
                <w:rFonts w:ascii="StobiSerif Regular" w:hAnsi="StobiSerif Regular"/>
                <w:lang w:val="mk-MK"/>
              </w:rPr>
            </w:pPr>
          </w:p>
          <w:tbl>
            <w:tblPr>
              <w:tblStyle w:val="TableGrid"/>
              <w:tblW w:w="0" w:type="auto"/>
              <w:tblLayout w:type="fixed"/>
              <w:tblLook w:val="04A0" w:firstRow="1" w:lastRow="0" w:firstColumn="1" w:lastColumn="0" w:noHBand="0" w:noVBand="1"/>
            </w:tblPr>
            <w:tblGrid>
              <w:gridCol w:w="2015"/>
              <w:gridCol w:w="2717"/>
            </w:tblGrid>
            <w:tr w:rsidR="008879E1" w:rsidRPr="00DA24AF" w14:paraId="67F6E551" w14:textId="77777777" w:rsidTr="008879E1">
              <w:trPr>
                <w:trHeight w:val="680"/>
              </w:trPr>
              <w:tc>
                <w:tcPr>
                  <w:tcW w:w="2015" w:type="dxa"/>
                </w:tcPr>
                <w:p w14:paraId="7C2EA2D3"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Thirrja</w:t>
                  </w:r>
                </w:p>
              </w:tc>
              <w:tc>
                <w:tcPr>
                  <w:tcW w:w="2717" w:type="dxa"/>
                </w:tcPr>
                <w:p w14:paraId="24298598"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Grada</w:t>
                  </w:r>
                </w:p>
              </w:tc>
            </w:tr>
            <w:tr w:rsidR="008879E1" w:rsidRPr="00DA24AF" w14:paraId="50CB6B6C" w14:textId="77777777" w:rsidTr="008879E1">
              <w:trPr>
                <w:trHeight w:val="713"/>
              </w:trPr>
              <w:tc>
                <w:tcPr>
                  <w:tcW w:w="2015" w:type="dxa"/>
                </w:tcPr>
                <w:p w14:paraId="05C8511C"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Drejtor</w:t>
                  </w:r>
                </w:p>
              </w:tc>
              <w:tc>
                <w:tcPr>
                  <w:tcW w:w="2717" w:type="dxa"/>
                </w:tcPr>
                <w:p w14:paraId="70DC5C3C"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 xml:space="preserve">Gjeneral major </w:t>
                  </w:r>
                </w:p>
              </w:tc>
            </w:tr>
            <w:tr w:rsidR="008879E1" w:rsidRPr="00DA24AF" w14:paraId="4E2D153C" w14:textId="77777777" w:rsidTr="008879E1">
              <w:trPr>
                <w:trHeight w:val="680"/>
              </w:trPr>
              <w:tc>
                <w:tcPr>
                  <w:tcW w:w="2015" w:type="dxa"/>
                </w:tcPr>
                <w:p w14:paraId="26E4F15E"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Këshilltar Shtetëror</w:t>
                  </w:r>
                </w:p>
              </w:tc>
              <w:tc>
                <w:tcPr>
                  <w:tcW w:w="2717" w:type="dxa"/>
                </w:tcPr>
                <w:p w14:paraId="380C628A"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Gjeneral brigade</w:t>
                  </w:r>
                </w:p>
              </w:tc>
            </w:tr>
            <w:tr w:rsidR="008879E1" w:rsidRPr="00DA24AF" w14:paraId="1B272AFF" w14:textId="77777777" w:rsidTr="008879E1">
              <w:trPr>
                <w:trHeight w:val="890"/>
              </w:trPr>
              <w:tc>
                <w:tcPr>
                  <w:tcW w:w="2015" w:type="dxa"/>
                </w:tcPr>
                <w:p w14:paraId="3294751E"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Udhëheqës Sektori</w:t>
                  </w:r>
                </w:p>
              </w:tc>
              <w:tc>
                <w:tcPr>
                  <w:tcW w:w="2717" w:type="dxa"/>
                </w:tcPr>
                <w:p w14:paraId="045DBCF8"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Kolonel</w:t>
                  </w:r>
                </w:p>
              </w:tc>
            </w:tr>
            <w:tr w:rsidR="008879E1" w:rsidRPr="00DA24AF" w14:paraId="506B0F4E" w14:textId="77777777" w:rsidTr="008879E1">
              <w:trPr>
                <w:trHeight w:val="1250"/>
              </w:trPr>
              <w:tc>
                <w:tcPr>
                  <w:tcW w:w="2015" w:type="dxa"/>
                </w:tcPr>
                <w:p w14:paraId="48A93541"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Ndihmës Udhëheqës Sektori</w:t>
                  </w:r>
                </w:p>
              </w:tc>
              <w:tc>
                <w:tcPr>
                  <w:tcW w:w="2717" w:type="dxa"/>
                </w:tcPr>
                <w:p w14:paraId="1E6CD66E"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 xml:space="preserve">Kolonel </w:t>
                  </w:r>
                </w:p>
              </w:tc>
            </w:tr>
            <w:tr w:rsidR="008879E1" w:rsidRPr="00DA24AF" w14:paraId="37D0FA70" w14:textId="77777777" w:rsidTr="008879E1">
              <w:trPr>
                <w:trHeight w:val="651"/>
              </w:trPr>
              <w:tc>
                <w:tcPr>
                  <w:tcW w:w="2015" w:type="dxa"/>
                </w:tcPr>
                <w:p w14:paraId="3636F8E8"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Udhëheqës Njësie</w:t>
                  </w:r>
                </w:p>
              </w:tc>
              <w:tc>
                <w:tcPr>
                  <w:tcW w:w="2717" w:type="dxa"/>
                </w:tcPr>
                <w:p w14:paraId="75F7A063"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Nënkolonel</w:t>
                  </w:r>
                </w:p>
              </w:tc>
            </w:tr>
            <w:tr w:rsidR="008879E1" w:rsidRPr="00DA24AF" w14:paraId="53027DFF" w14:textId="77777777" w:rsidTr="008879E1">
              <w:trPr>
                <w:trHeight w:val="620"/>
              </w:trPr>
              <w:tc>
                <w:tcPr>
                  <w:tcW w:w="2015" w:type="dxa"/>
                </w:tcPr>
                <w:p w14:paraId="672479EB"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Këshilltar</w:t>
                  </w:r>
                </w:p>
              </w:tc>
              <w:tc>
                <w:tcPr>
                  <w:tcW w:w="2717" w:type="dxa"/>
                </w:tcPr>
                <w:p w14:paraId="7D662766"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Major</w:t>
                  </w:r>
                </w:p>
              </w:tc>
            </w:tr>
            <w:tr w:rsidR="008879E1" w:rsidRPr="00DA24AF" w14:paraId="657A3523" w14:textId="77777777" w:rsidTr="008879E1">
              <w:trPr>
                <w:trHeight w:val="680"/>
              </w:trPr>
              <w:tc>
                <w:tcPr>
                  <w:tcW w:w="2015" w:type="dxa"/>
                </w:tcPr>
                <w:p w14:paraId="21A888EA"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lastRenderedPageBreak/>
                    <w:t>Bashkëpunëtor i Lartë</w:t>
                  </w:r>
                </w:p>
              </w:tc>
              <w:tc>
                <w:tcPr>
                  <w:tcW w:w="2717" w:type="dxa"/>
                </w:tcPr>
                <w:p w14:paraId="5999345A"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Kapiten</w:t>
                  </w:r>
                </w:p>
              </w:tc>
            </w:tr>
            <w:tr w:rsidR="008879E1" w:rsidRPr="00DA24AF" w14:paraId="0CBFD9AE" w14:textId="77777777" w:rsidTr="008879E1">
              <w:trPr>
                <w:trHeight w:val="741"/>
              </w:trPr>
              <w:tc>
                <w:tcPr>
                  <w:tcW w:w="2015" w:type="dxa"/>
                </w:tcPr>
                <w:p w14:paraId="1C5574C1"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Bashkëpunëtor</w:t>
                  </w:r>
                </w:p>
              </w:tc>
              <w:tc>
                <w:tcPr>
                  <w:tcW w:w="2717" w:type="dxa"/>
                </w:tcPr>
                <w:p w14:paraId="156CDF51"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 xml:space="preserve">Kapiten </w:t>
                  </w:r>
                </w:p>
              </w:tc>
            </w:tr>
            <w:tr w:rsidR="008879E1" w:rsidRPr="00DA24AF" w14:paraId="5BA90481" w14:textId="77777777" w:rsidTr="008879E1">
              <w:trPr>
                <w:trHeight w:val="993"/>
              </w:trPr>
              <w:tc>
                <w:tcPr>
                  <w:tcW w:w="2015" w:type="dxa"/>
                </w:tcPr>
                <w:p w14:paraId="370EA4FB"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 xml:space="preserve">Bashkëpunëtor i ri </w:t>
                  </w:r>
                </w:p>
              </w:tc>
              <w:tc>
                <w:tcPr>
                  <w:tcW w:w="2717" w:type="dxa"/>
                </w:tcPr>
                <w:p w14:paraId="47DBF093"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Toger /Nëntoger</w:t>
                  </w:r>
                </w:p>
              </w:tc>
            </w:tr>
            <w:tr w:rsidR="008879E1" w:rsidRPr="00DA24AF" w14:paraId="235FBF6B" w14:textId="77777777" w:rsidTr="008879E1">
              <w:trPr>
                <w:trHeight w:val="1074"/>
              </w:trPr>
              <w:tc>
                <w:tcPr>
                  <w:tcW w:w="2015" w:type="dxa"/>
                </w:tcPr>
                <w:p w14:paraId="7E1E9F2D"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Referent i Pavarur</w:t>
                  </w:r>
                </w:p>
              </w:tc>
              <w:tc>
                <w:tcPr>
                  <w:tcW w:w="2717" w:type="dxa"/>
                </w:tcPr>
                <w:p w14:paraId="77CD8B23"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Flamurtar Klasës I / Flamurtar</w:t>
                  </w:r>
                </w:p>
              </w:tc>
            </w:tr>
            <w:tr w:rsidR="008879E1" w:rsidRPr="00DA24AF" w14:paraId="10593724" w14:textId="77777777" w:rsidTr="008879E1">
              <w:trPr>
                <w:trHeight w:val="876"/>
              </w:trPr>
              <w:tc>
                <w:tcPr>
                  <w:tcW w:w="2015" w:type="dxa"/>
                </w:tcPr>
                <w:p w14:paraId="2B3F2F88"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Referent</w:t>
                  </w:r>
                </w:p>
              </w:tc>
              <w:tc>
                <w:tcPr>
                  <w:tcW w:w="2717" w:type="dxa"/>
                </w:tcPr>
                <w:p w14:paraId="320F4F12"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Kapter i Lartë I Klasës I / Kapteri Lartë</w:t>
                  </w:r>
                </w:p>
              </w:tc>
            </w:tr>
          </w:tbl>
          <w:p w14:paraId="49A50C23" w14:textId="77777777" w:rsidR="008879E1" w:rsidRPr="00DA24AF" w:rsidRDefault="008879E1" w:rsidP="008879E1">
            <w:pPr>
              <w:pStyle w:val="NoSpacing"/>
              <w:jc w:val="center"/>
              <w:rPr>
                <w:rFonts w:ascii="StobiSerif Bold" w:hAnsi="StobiSerif Bold"/>
                <w:lang w:val="mk-MK"/>
              </w:rPr>
            </w:pPr>
          </w:p>
          <w:p w14:paraId="5BCF6D0F" w14:textId="320C9241" w:rsidR="008879E1" w:rsidRPr="00DA24AF" w:rsidRDefault="008879E1" w:rsidP="008879E1">
            <w:pPr>
              <w:pStyle w:val="NoSpacing"/>
              <w:jc w:val="center"/>
              <w:rPr>
                <w:rFonts w:ascii="StobiSerif Bold" w:hAnsi="StobiSerif Bold"/>
                <w:lang w:val="mk-MK"/>
              </w:rPr>
            </w:pPr>
          </w:p>
          <w:p w14:paraId="275397DD" w14:textId="4CF5C15E" w:rsidR="00AB36C5" w:rsidRPr="00DA24AF" w:rsidRDefault="00AB36C5" w:rsidP="008879E1">
            <w:pPr>
              <w:pStyle w:val="NoSpacing"/>
              <w:jc w:val="center"/>
              <w:rPr>
                <w:rFonts w:ascii="StobiSerif Bold" w:hAnsi="StobiSerif Bold"/>
                <w:lang w:val="mk-MK"/>
              </w:rPr>
            </w:pPr>
          </w:p>
          <w:p w14:paraId="0B0802F3" w14:textId="4D65E8E9" w:rsidR="00AB36C5" w:rsidRPr="00DA24AF" w:rsidRDefault="00AB36C5" w:rsidP="008879E1">
            <w:pPr>
              <w:pStyle w:val="NoSpacing"/>
              <w:jc w:val="center"/>
              <w:rPr>
                <w:rFonts w:ascii="StobiSerif Bold" w:hAnsi="StobiSerif Bold"/>
                <w:lang w:val="mk-MK"/>
              </w:rPr>
            </w:pPr>
          </w:p>
          <w:p w14:paraId="59A51B2B" w14:textId="2E10295F" w:rsidR="00AB36C5" w:rsidRPr="00DA24AF" w:rsidRDefault="00AB36C5" w:rsidP="008879E1">
            <w:pPr>
              <w:pStyle w:val="NoSpacing"/>
              <w:jc w:val="center"/>
              <w:rPr>
                <w:rFonts w:ascii="StobiSerif Bold" w:hAnsi="StobiSerif Bold"/>
                <w:lang w:val="mk-MK"/>
              </w:rPr>
            </w:pPr>
          </w:p>
          <w:p w14:paraId="3D0FF8CE" w14:textId="77777777" w:rsidR="00AB36C5" w:rsidRPr="00DA24AF" w:rsidRDefault="00AB36C5" w:rsidP="008879E1">
            <w:pPr>
              <w:pStyle w:val="NoSpacing"/>
              <w:jc w:val="center"/>
              <w:rPr>
                <w:rFonts w:ascii="StobiSerif Bold" w:hAnsi="StobiSerif Bold"/>
                <w:lang w:val="mk-MK"/>
              </w:rPr>
            </w:pPr>
          </w:p>
          <w:p w14:paraId="3F97CA31" w14:textId="77777777" w:rsidR="008879E1" w:rsidRPr="00DA24AF" w:rsidRDefault="008879E1" w:rsidP="008879E1">
            <w:pPr>
              <w:pStyle w:val="NoSpacing"/>
              <w:jc w:val="center"/>
              <w:rPr>
                <w:rFonts w:ascii="StobiSerif Bold" w:hAnsi="StobiSerif Bold"/>
                <w:lang w:val="mk-MK"/>
              </w:rPr>
            </w:pPr>
          </w:p>
          <w:p w14:paraId="3D34894D"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Kriteret e klasifikimit të vendeve</w:t>
            </w:r>
          </w:p>
          <w:p w14:paraId="23841E19"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të punës</w:t>
            </w:r>
          </w:p>
          <w:p w14:paraId="1E8377BB"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27</w:t>
            </w:r>
          </w:p>
          <w:p w14:paraId="349501D3" w14:textId="77777777" w:rsidR="008879E1" w:rsidRPr="00DA24AF" w:rsidRDefault="008879E1" w:rsidP="00227EF5">
            <w:pPr>
              <w:pStyle w:val="NoSpacing"/>
              <w:numPr>
                <w:ilvl w:val="0"/>
                <w:numId w:val="68"/>
              </w:numPr>
              <w:jc w:val="both"/>
              <w:rPr>
                <w:rFonts w:ascii="StobiSerif Regular" w:hAnsi="StobiSerif Regular"/>
                <w:lang w:val="mk-MK"/>
              </w:rPr>
            </w:pPr>
            <w:r w:rsidRPr="00DA24AF">
              <w:rPr>
                <w:rFonts w:ascii="StobiSerif Regular" w:hAnsi="StobiSerif Regular"/>
                <w:lang w:val="mk-MK"/>
              </w:rPr>
              <w:t>Klasifikimi i vendeve të punës të nëpunësve në Ministri bëhet në përputhje me:</w:t>
            </w:r>
          </w:p>
          <w:p w14:paraId="5373BAAB" w14:textId="77777777" w:rsidR="008879E1" w:rsidRPr="00DA24AF" w:rsidRDefault="008879E1" w:rsidP="00AB36C5">
            <w:pPr>
              <w:pStyle w:val="NoSpacing"/>
              <w:ind w:left="420"/>
              <w:jc w:val="both"/>
              <w:rPr>
                <w:rFonts w:ascii="StobiSerif Regular" w:hAnsi="StobiSerif Regular"/>
                <w:lang w:val="mk-MK"/>
              </w:rPr>
            </w:pPr>
          </w:p>
          <w:p w14:paraId="19CD02BF" w14:textId="77777777" w:rsidR="008879E1" w:rsidRPr="00DA24AF" w:rsidRDefault="008879E1" w:rsidP="00227EF5">
            <w:pPr>
              <w:numPr>
                <w:ilvl w:val="0"/>
                <w:numId w:val="4"/>
              </w:numPr>
              <w:suppressAutoHyphens w:val="0"/>
              <w:rPr>
                <w:rFonts w:ascii="StobiSerif Regular" w:hAnsi="StobiSerif Regular"/>
              </w:rPr>
            </w:pPr>
            <w:r w:rsidRPr="00DA24AF">
              <w:rPr>
                <w:rFonts w:ascii="StobiSerif Regular" w:hAnsi="StobiSerif Regular"/>
              </w:rPr>
              <w:t xml:space="preserve">përgjegjësinë, qëllimet, llojin dhe kompleksitetin e punëve dhe detyrave të punës në vendin e punës dhe </w:t>
            </w:r>
          </w:p>
          <w:p w14:paraId="68EF1DF2" w14:textId="76E6CD76" w:rsidR="008879E1" w:rsidRPr="00DA24AF" w:rsidRDefault="008879E1" w:rsidP="00227EF5">
            <w:pPr>
              <w:numPr>
                <w:ilvl w:val="0"/>
                <w:numId w:val="4"/>
              </w:numPr>
              <w:suppressAutoHyphens w:val="0"/>
              <w:rPr>
                <w:rFonts w:ascii="StobiSerif Regular" w:hAnsi="StobiSerif Regular"/>
              </w:rPr>
            </w:pPr>
            <w:r w:rsidRPr="00DA24AF">
              <w:rPr>
                <w:rFonts w:ascii="StobiSerif Regular" w:hAnsi="StobiSerif Regular"/>
              </w:rPr>
              <w:t>kualifikimet e nevojshme profesionale, përvojën e punës, kompetencat e përgjithshme dhe kushtet e veçanta me rëndësi për vendin e punës.</w:t>
            </w:r>
          </w:p>
          <w:p w14:paraId="0F651EA2" w14:textId="3554DC95" w:rsidR="00AB36C5" w:rsidRPr="00DA24AF" w:rsidRDefault="00AB36C5" w:rsidP="00AB36C5">
            <w:pPr>
              <w:suppressAutoHyphens w:val="0"/>
              <w:rPr>
                <w:rFonts w:ascii="StobiSerif Regular" w:hAnsi="StobiSerif Regular"/>
              </w:rPr>
            </w:pPr>
          </w:p>
          <w:p w14:paraId="139F0EA8" w14:textId="5802044B" w:rsidR="00AB36C5" w:rsidRPr="00DA24AF" w:rsidRDefault="00AB36C5" w:rsidP="00AB36C5">
            <w:pPr>
              <w:suppressAutoHyphens w:val="0"/>
              <w:rPr>
                <w:rFonts w:ascii="StobiSerif Regular" w:hAnsi="StobiSerif Regular"/>
              </w:rPr>
            </w:pPr>
          </w:p>
          <w:p w14:paraId="606B931A" w14:textId="77777777" w:rsidR="00AB36C5" w:rsidRPr="00DA24AF" w:rsidRDefault="00AB36C5" w:rsidP="00AB36C5">
            <w:pPr>
              <w:suppressAutoHyphens w:val="0"/>
              <w:rPr>
                <w:rFonts w:ascii="StobiSerif Regular" w:hAnsi="StobiSerif Regular"/>
              </w:rPr>
            </w:pPr>
          </w:p>
          <w:p w14:paraId="385CAE79" w14:textId="77777777" w:rsidR="008879E1" w:rsidRPr="00DA24AF" w:rsidRDefault="008879E1" w:rsidP="008879E1">
            <w:pPr>
              <w:rPr>
                <w:rFonts w:ascii="StobiSerif Regular" w:hAnsi="StobiSerif Regular"/>
              </w:rPr>
            </w:pPr>
            <w:r w:rsidRPr="00DA24AF">
              <w:rPr>
                <w:rFonts w:ascii="StobiSerif Regular" w:hAnsi="StobiSerif Regular"/>
              </w:rPr>
              <w:lastRenderedPageBreak/>
              <w:t>(2) Kompetencat e përgjithshme dhe kushtet e veçanta përcaktohen me këtë ligj, ndërsa kritere dhe kompetenca shtesë varësisht nga specifikat e vendit të punës, përcaktohen për vendin e punës në aktin për sistematizimin e vendeve të punës.</w:t>
            </w:r>
          </w:p>
          <w:p w14:paraId="6A8A063B" w14:textId="77777777" w:rsidR="00216731" w:rsidRPr="00DA24AF" w:rsidRDefault="00216731" w:rsidP="008879E1">
            <w:pPr>
              <w:pStyle w:val="NoSpacing"/>
              <w:jc w:val="center"/>
              <w:rPr>
                <w:rFonts w:ascii="StobiSerif Bold" w:hAnsi="StobiSerif Bold"/>
                <w:b/>
                <w:lang w:val="mk-MK"/>
              </w:rPr>
            </w:pPr>
          </w:p>
          <w:p w14:paraId="3718AC65" w14:textId="19F72ED4" w:rsidR="00216731" w:rsidRPr="00DA24AF" w:rsidRDefault="00216731" w:rsidP="008879E1">
            <w:pPr>
              <w:pStyle w:val="NoSpacing"/>
              <w:jc w:val="center"/>
              <w:rPr>
                <w:rFonts w:ascii="StobiSerif Bold" w:hAnsi="StobiSerif Bold"/>
                <w:b/>
                <w:lang w:val="mk-MK"/>
              </w:rPr>
            </w:pPr>
          </w:p>
          <w:p w14:paraId="3ACC4173" w14:textId="77777777" w:rsidR="00AB36C5" w:rsidRPr="00DA24AF" w:rsidRDefault="00AB36C5" w:rsidP="008879E1">
            <w:pPr>
              <w:pStyle w:val="NoSpacing"/>
              <w:jc w:val="center"/>
              <w:rPr>
                <w:rFonts w:ascii="StobiSerif Bold" w:hAnsi="StobiSerif Bold"/>
                <w:b/>
                <w:lang w:val="mk-MK"/>
              </w:rPr>
            </w:pPr>
          </w:p>
          <w:p w14:paraId="569E1E77" w14:textId="59F234BC"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28</w:t>
            </w:r>
          </w:p>
          <w:p w14:paraId="0B039227" w14:textId="77777777" w:rsidR="008879E1" w:rsidRPr="00DA24AF" w:rsidRDefault="008879E1" w:rsidP="008879E1">
            <w:pPr>
              <w:pStyle w:val="NoSpacing"/>
              <w:jc w:val="both"/>
              <w:rPr>
                <w:rFonts w:ascii="StobiSerif Regular" w:hAnsi="StobiSerif Regular"/>
                <w:lang w:val="mk-MK"/>
              </w:rPr>
            </w:pPr>
            <w:r w:rsidRPr="00DA24AF">
              <w:rPr>
                <w:lang w:val="mk-MK"/>
              </w:rPr>
              <w:t>(</w:t>
            </w:r>
            <w:r w:rsidRPr="00DA24AF">
              <w:rPr>
                <w:rFonts w:ascii="StobiSerif Regular" w:hAnsi="StobiSerif Regular"/>
                <w:lang w:val="mk-MK"/>
              </w:rPr>
              <w:t>1) Kompetencat e përgjithshme për nëpunësit e mbrojtjes, sipas këtij ligji janë:</w:t>
            </w:r>
          </w:p>
          <w:p w14:paraId="230A8A42"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а) Për vendet e punës të kategorisë B:</w:t>
            </w:r>
          </w:p>
          <w:p w14:paraId="6666C045"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vlera dhe etikë,</w:t>
            </w:r>
          </w:p>
          <w:p w14:paraId="0EEAFD0C"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udhëheqjе dhe menaxhim,</w:t>
            </w:r>
          </w:p>
          <w:p w14:paraId="67FA7100"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arritja e rezultateve,</w:t>
            </w:r>
          </w:p>
          <w:p w14:paraId="0DCDFD52"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 të menduarit strategjik dhe </w:t>
            </w:r>
          </w:p>
          <w:p w14:paraId="327BF0FB"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integriteti,</w:t>
            </w:r>
          </w:p>
          <w:p w14:paraId="57D89DE1"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efikasitet,</w:t>
            </w:r>
          </w:p>
          <w:p w14:paraId="2C2DB2A1"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aftësi për të marrë vendime,</w:t>
            </w:r>
          </w:p>
          <w:p w14:paraId="702AA7EC"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aftësi për koordinim.</w:t>
            </w:r>
          </w:p>
          <w:p w14:paraId="2F78F5FB"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b) Për vendet e punës të kategorisë V: </w:t>
            </w:r>
          </w:p>
          <w:p w14:paraId="4E8171BA"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 zgjidhje të problemeve dhe marrje të vendimeve në lidhje me çështjet brenda fushës së tyre; </w:t>
            </w:r>
          </w:p>
          <w:p w14:paraId="56F4DAB7"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profesionalizëm,</w:t>
            </w:r>
          </w:p>
          <w:p w14:paraId="0A7778C6"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marrëdhëniet ndërpersonale,</w:t>
            </w:r>
          </w:p>
          <w:p w14:paraId="2460F2B0"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iniciativë,</w:t>
            </w:r>
          </w:p>
          <w:p w14:paraId="364B0A9A"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përshtatshmëri dhe fleksibilitet,</w:t>
            </w:r>
          </w:p>
          <w:p w14:paraId="77E2866A"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 komunikimi, </w:t>
            </w:r>
          </w:p>
          <w:p w14:paraId="484B93DB"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puna me të tjerët/punë ekipore.</w:t>
            </w:r>
          </w:p>
          <w:p w14:paraId="1674226F"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c) Për vendet e punës të kategorisë G: </w:t>
            </w:r>
          </w:p>
          <w:p w14:paraId="0059C90E"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orientim drejt palëve/ palëve me interes, mësim dhe zhvillim,</w:t>
            </w:r>
          </w:p>
          <w:p w14:paraId="0F82D191"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aftësi organizative,</w:t>
            </w:r>
          </w:p>
          <w:p w14:paraId="28AE52FD"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kreativitet,</w:t>
            </w:r>
          </w:p>
          <w:p w14:paraId="42B2754E"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disponueshmëri,</w:t>
            </w:r>
          </w:p>
          <w:p w14:paraId="534B02A2"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procesuim të informatave,</w:t>
            </w:r>
          </w:p>
          <w:p w14:paraId="7FB0DDC2"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lastRenderedPageBreak/>
              <w:t>- kompetencat digjitale,</w:t>
            </w:r>
          </w:p>
          <w:p w14:paraId="3F3864AC" w14:textId="4C354955"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punë financiare.</w:t>
            </w:r>
          </w:p>
          <w:p w14:paraId="334B2DB4" w14:textId="6625147A" w:rsidR="00216731" w:rsidRPr="00DA24AF" w:rsidRDefault="00216731" w:rsidP="008879E1">
            <w:pPr>
              <w:pStyle w:val="NoSpacing"/>
              <w:jc w:val="both"/>
              <w:rPr>
                <w:rFonts w:ascii="StobiSerif Regular" w:hAnsi="StobiSerif Regular"/>
                <w:lang w:val="mk-MK"/>
              </w:rPr>
            </w:pPr>
          </w:p>
          <w:p w14:paraId="378F6E1A" w14:textId="147FB6DC" w:rsidR="00216731" w:rsidRPr="00DA24AF" w:rsidRDefault="00216731" w:rsidP="008879E1">
            <w:pPr>
              <w:pStyle w:val="NoSpacing"/>
              <w:jc w:val="both"/>
              <w:rPr>
                <w:rFonts w:ascii="StobiSerif Regular" w:hAnsi="StobiSerif Regular"/>
                <w:lang w:val="mk-MK"/>
              </w:rPr>
            </w:pPr>
          </w:p>
          <w:p w14:paraId="0296E07B" w14:textId="77777777" w:rsidR="00216731" w:rsidRPr="00DA24AF" w:rsidRDefault="00216731" w:rsidP="008879E1">
            <w:pPr>
              <w:pStyle w:val="NoSpacing"/>
              <w:jc w:val="both"/>
              <w:rPr>
                <w:rFonts w:ascii="StobiSerif Regular" w:hAnsi="StobiSerif Regular"/>
                <w:lang w:val="mk-MK"/>
              </w:rPr>
            </w:pPr>
          </w:p>
          <w:p w14:paraId="717AE470"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g) Për vendet e punës të kategorisë D: </w:t>
            </w:r>
          </w:p>
          <w:p w14:paraId="129A813F"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marrëdhëniet ndërpersonale,</w:t>
            </w:r>
          </w:p>
          <w:p w14:paraId="4C5CF85F"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përshtatshmëri dhe fleksibilitet,</w:t>
            </w:r>
          </w:p>
          <w:p w14:paraId="25B12DFA"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kompetencat digjitale,</w:t>
            </w:r>
          </w:p>
          <w:p w14:paraId="193DA504"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 punë financiare, </w:t>
            </w:r>
          </w:p>
          <w:p w14:paraId="6CF05215"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aftësi organizative.</w:t>
            </w:r>
          </w:p>
          <w:p w14:paraId="1EBA624A" w14:textId="77777777" w:rsidR="00216731" w:rsidRPr="00DA24AF" w:rsidRDefault="00216731" w:rsidP="008879E1">
            <w:pPr>
              <w:pStyle w:val="NoSpacing"/>
              <w:jc w:val="both"/>
              <w:rPr>
                <w:rFonts w:ascii="StobiSerif Regular" w:hAnsi="StobiSerif Regular"/>
                <w:lang w:val="mk-MK"/>
              </w:rPr>
            </w:pPr>
          </w:p>
          <w:p w14:paraId="5A89E258" w14:textId="712E77E4"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d) Për vendet e punës të kategorisë К: </w:t>
            </w:r>
          </w:p>
          <w:p w14:paraId="76BD2767"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orientim drejt palëve/ palëve me interes, mësim dhe zhvillim,</w:t>
            </w:r>
          </w:p>
          <w:p w14:paraId="519D87AA"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përshtatshmëri dhe fleksibilitet,</w:t>
            </w:r>
          </w:p>
          <w:p w14:paraId="236A584E"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kompetencat digjitale,</w:t>
            </w:r>
          </w:p>
          <w:p w14:paraId="41CA701E"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punë financiare,</w:t>
            </w:r>
          </w:p>
          <w:p w14:paraId="0E3C0931"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 procesuim të informatave, </w:t>
            </w:r>
          </w:p>
          <w:p w14:paraId="30394B8F"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aftësi organizative.</w:t>
            </w:r>
          </w:p>
          <w:p w14:paraId="21146D9D" w14:textId="6F59700B" w:rsidR="008879E1" w:rsidRPr="00DA24AF" w:rsidRDefault="008879E1" w:rsidP="008879E1">
            <w:pPr>
              <w:pStyle w:val="NoSpacing"/>
              <w:jc w:val="both"/>
              <w:rPr>
                <w:rFonts w:ascii="StobiSerif Regular" w:hAnsi="StobiSerif Regular"/>
                <w:lang w:val="mk-MK"/>
              </w:rPr>
            </w:pPr>
          </w:p>
          <w:p w14:paraId="27BDF083"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(2)Përmbushja  e kompetencave të përgjithshme të caktuara nga paragrafi (1) i këtij neni është kusht për orientim të mëtejshëm në karrierë.</w:t>
            </w:r>
          </w:p>
          <w:p w14:paraId="3CC08837" w14:textId="77777777" w:rsidR="008879E1" w:rsidRPr="00DA24AF" w:rsidRDefault="008879E1" w:rsidP="008879E1">
            <w:pPr>
              <w:pStyle w:val="NoSpacing"/>
              <w:jc w:val="both"/>
              <w:rPr>
                <w:lang w:val="mk-MK"/>
              </w:rPr>
            </w:pPr>
            <w:r w:rsidRPr="00DA24AF">
              <w:rPr>
                <w:rFonts w:ascii="StobiSerif Regular" w:hAnsi="StobiSerif Regular"/>
                <w:lang w:val="mk-MK"/>
              </w:rPr>
              <w:t>(3) Përshkrimi dhe gradimi i kompetencave të përgjithshme përcaktohen me rregullore të nxjerrë nga ministri i mbrojtjes</w:t>
            </w:r>
            <w:r w:rsidRPr="00DA24AF">
              <w:rPr>
                <w:lang w:val="mk-MK"/>
              </w:rPr>
              <w:t>.</w:t>
            </w:r>
          </w:p>
          <w:p w14:paraId="4136696B" w14:textId="77777777" w:rsidR="008879E1" w:rsidRPr="00DA24AF" w:rsidRDefault="008879E1" w:rsidP="008879E1">
            <w:pPr>
              <w:pStyle w:val="NoSpacing"/>
              <w:rPr>
                <w:lang w:val="mk-MK"/>
              </w:rPr>
            </w:pPr>
          </w:p>
          <w:p w14:paraId="716D4572"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29</w:t>
            </w:r>
          </w:p>
          <w:p w14:paraId="080E1E14" w14:textId="3FC0532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Kushtet dhe kompetencat e veçanta për nëpunësit e mbrojtjes të përcaktuara me këtë ligj janë:</w:t>
            </w:r>
          </w:p>
          <w:p w14:paraId="20A49BE4"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a) Për nëpunës udhëheqës në mbrojtje të kategorisë B janë: </w:t>
            </w:r>
          </w:p>
          <w:p w14:paraId="65FD3D43" w14:textId="77777777" w:rsidR="008879E1" w:rsidRPr="00DA24AF" w:rsidRDefault="008879E1" w:rsidP="00227EF5">
            <w:pPr>
              <w:pStyle w:val="NoSpacing"/>
              <w:numPr>
                <w:ilvl w:val="0"/>
                <w:numId w:val="41"/>
              </w:numPr>
              <w:jc w:val="both"/>
              <w:rPr>
                <w:rFonts w:ascii="StobiSerif Regular" w:hAnsi="StobiSerif Regular"/>
                <w:lang w:val="mk-MK"/>
              </w:rPr>
            </w:pPr>
            <w:r w:rsidRPr="00DA24AF">
              <w:rPr>
                <w:rFonts w:ascii="StobiSerif Regular" w:hAnsi="StobiSerif Regular"/>
                <w:lang w:val="mk-MK"/>
              </w:rPr>
              <w:t xml:space="preserve">1. Kualifikime profesionale për të gjitha nivelet - niveli i kualifikimit VI A sipas kornizës maqedonase të kualifikimeve </w:t>
            </w:r>
            <w:r w:rsidRPr="00DA24AF">
              <w:rPr>
                <w:rFonts w:ascii="StobiSerif Regular" w:hAnsi="StobiSerif Regular"/>
                <w:lang w:val="mk-MK"/>
              </w:rPr>
              <w:lastRenderedPageBreak/>
              <w:t>dhe së paku 240 kredi të fituara sipas ECTS ose të përfunduar shkallën VII/1, si dhe posedimi i certifikatës përkatëse të sigurisë me nivel klasifikimi të përcaktuar me akt për sistematizimin e vendeve të punës, njohuri aktive të programeve kompjuterike për punë në zyrë, njohje e njërës prej tre gjuhëve më të përdorura të Bashkimit Evropian (anglisht, frengjisht, gjermanisht) ose një nivel të përshtatshëm të STANAG 6001 të përcaktuar me aktin për sistematizimin e vendeve të punës;</w:t>
            </w:r>
          </w:p>
          <w:p w14:paraId="3F241F76" w14:textId="77777777" w:rsidR="008879E1" w:rsidRPr="00DA24AF" w:rsidRDefault="008879E1" w:rsidP="008879E1">
            <w:pPr>
              <w:pStyle w:val="NoSpacing"/>
              <w:jc w:val="both"/>
              <w:rPr>
                <w:rFonts w:ascii="StobiSerif Regular" w:hAnsi="StobiSerif Regular"/>
                <w:lang w:val="mk-MK"/>
              </w:rPr>
            </w:pPr>
          </w:p>
          <w:p w14:paraId="67D7CFD3" w14:textId="77777777" w:rsidR="008879E1" w:rsidRPr="00DA24AF" w:rsidRDefault="008879E1" w:rsidP="008879E1">
            <w:pPr>
              <w:pStyle w:val="NoSpacing"/>
              <w:jc w:val="both"/>
              <w:rPr>
                <w:rFonts w:ascii="StobiSerif Regular" w:hAnsi="StobiSerif Regular"/>
                <w:lang w:val="mk-MK"/>
              </w:rPr>
            </w:pPr>
          </w:p>
          <w:p w14:paraId="5D4CC950" w14:textId="77777777" w:rsidR="008879E1" w:rsidRPr="00DA24AF" w:rsidRDefault="008879E1" w:rsidP="008879E1">
            <w:pPr>
              <w:pStyle w:val="NoSpacing"/>
              <w:jc w:val="both"/>
              <w:rPr>
                <w:rFonts w:ascii="StobiSerif Regular" w:hAnsi="StobiSerif Regular"/>
                <w:lang w:val="mk-MK"/>
              </w:rPr>
            </w:pPr>
          </w:p>
          <w:p w14:paraId="65D3DEF9" w14:textId="5042D3FC" w:rsidR="008879E1" w:rsidRPr="00DA24AF" w:rsidRDefault="008879E1" w:rsidP="008879E1">
            <w:pPr>
              <w:pStyle w:val="NoSpacing"/>
              <w:jc w:val="both"/>
              <w:rPr>
                <w:rFonts w:ascii="StobiSerif Regular" w:hAnsi="StobiSerif Regular"/>
                <w:lang w:val="mk-MK"/>
              </w:rPr>
            </w:pPr>
          </w:p>
          <w:p w14:paraId="0C1DD94A" w14:textId="77777777" w:rsidR="008879E1" w:rsidRPr="00DA24AF" w:rsidRDefault="008879E1" w:rsidP="00227EF5">
            <w:pPr>
              <w:pStyle w:val="NoSpacing"/>
              <w:numPr>
                <w:ilvl w:val="0"/>
                <w:numId w:val="41"/>
              </w:numPr>
              <w:jc w:val="both"/>
              <w:rPr>
                <w:rFonts w:ascii="StobiSerif Regular" w:hAnsi="StobiSerif Regular"/>
                <w:lang w:val="mk-MK"/>
              </w:rPr>
            </w:pPr>
            <w:r w:rsidRPr="00DA24AF">
              <w:rPr>
                <w:rFonts w:ascii="StobiSerif Regular" w:hAnsi="StobiSerif Regular"/>
                <w:lang w:val="mk-MK"/>
              </w:rPr>
              <w:t xml:space="preserve">2. Përvojë pune, si vijon:   </w:t>
            </w:r>
          </w:p>
          <w:p w14:paraId="7025B5C2" w14:textId="0878699D" w:rsidR="008879E1" w:rsidRPr="00DA24AF" w:rsidRDefault="008879E1" w:rsidP="00227EF5">
            <w:pPr>
              <w:pStyle w:val="NoSpacing"/>
              <w:numPr>
                <w:ilvl w:val="0"/>
                <w:numId w:val="41"/>
              </w:numPr>
              <w:jc w:val="both"/>
              <w:rPr>
                <w:rFonts w:ascii="StobiSerif Regular" w:hAnsi="StobiSerif Regular"/>
                <w:lang w:val="mk-MK"/>
              </w:rPr>
            </w:pPr>
            <w:r w:rsidRPr="00DA24AF">
              <w:rPr>
                <w:rFonts w:ascii="StobiSerif Regular" w:hAnsi="StobiSerif Regular"/>
                <w:lang w:val="mk-MK"/>
              </w:rPr>
              <w:t xml:space="preserve">për nivelin B0, të paktën tetë vjet përvojë pune në sektorin publik, nga të cilat të paktën katër vjet në pozicion udhëheqës, gjegjësisht të paktën dhjetë vjet përvojë pune në sektorin privat, nga të cilat të paktën </w:t>
            </w:r>
            <w:r w:rsidR="004F18A1" w:rsidRPr="00FD037B">
              <w:rPr>
                <w:rFonts w:ascii="StobiSerif Regular" w:hAnsi="StobiSerif Regular"/>
                <w:lang w:val="en-US"/>
              </w:rPr>
              <w:t>gjasht</w:t>
            </w:r>
            <w:r w:rsidRPr="00FD037B">
              <w:rPr>
                <w:rFonts w:ascii="StobiSerif Regular" w:hAnsi="StobiSerif Regular"/>
                <w:lang w:val="mk-MK"/>
              </w:rPr>
              <w:t>ë</w:t>
            </w:r>
            <w:r w:rsidRPr="00DA24AF">
              <w:rPr>
                <w:rFonts w:ascii="StobiSerif Regular" w:hAnsi="StobiSerif Regular"/>
                <w:lang w:val="mk-MK"/>
              </w:rPr>
              <w:t xml:space="preserve"> vjet në një pozicion udhëheqës;</w:t>
            </w:r>
          </w:p>
          <w:p w14:paraId="71BAD76C" w14:textId="77777777" w:rsidR="008879E1" w:rsidRPr="00DA24AF" w:rsidRDefault="008879E1" w:rsidP="008879E1">
            <w:pPr>
              <w:pStyle w:val="NoSpacing"/>
              <w:ind w:left="720"/>
              <w:jc w:val="both"/>
              <w:rPr>
                <w:rFonts w:ascii="StobiSerif Regular" w:hAnsi="StobiSerif Regular"/>
                <w:lang w:val="mk-MK"/>
              </w:rPr>
            </w:pPr>
          </w:p>
          <w:p w14:paraId="27E7457E" w14:textId="77777777" w:rsidR="008879E1" w:rsidRPr="00DA24AF" w:rsidRDefault="008879E1" w:rsidP="008879E1">
            <w:pPr>
              <w:pStyle w:val="NoSpacing"/>
              <w:jc w:val="both"/>
              <w:rPr>
                <w:rFonts w:ascii="StobiSerif Regular" w:hAnsi="StobiSerif Regular"/>
                <w:lang w:val="mk-MK"/>
              </w:rPr>
            </w:pPr>
          </w:p>
          <w:p w14:paraId="6E61C4F8" w14:textId="64C02E74" w:rsidR="008879E1" w:rsidRPr="00DA24AF" w:rsidRDefault="008879E1" w:rsidP="00227EF5">
            <w:pPr>
              <w:pStyle w:val="NoSpacing"/>
              <w:numPr>
                <w:ilvl w:val="0"/>
                <w:numId w:val="41"/>
              </w:numPr>
              <w:jc w:val="both"/>
              <w:rPr>
                <w:rFonts w:ascii="StobiSerif Regular" w:hAnsi="StobiSerif Regular"/>
                <w:lang w:val="mk-MK"/>
              </w:rPr>
            </w:pPr>
            <w:r w:rsidRPr="00DA24AF">
              <w:rPr>
                <w:rFonts w:ascii="StobiSerif Regular" w:hAnsi="StobiSerif Regular"/>
                <w:lang w:val="mk-MK"/>
              </w:rPr>
              <w:t xml:space="preserve">për nivelin B1, të paktën shtatë vjet përvojë pune në sektorin publik, nga të cilat të paktën tre vjet në pozicion udhëheqës, gjegjësisht të paktën </w:t>
            </w:r>
            <w:r w:rsidR="00880217" w:rsidRPr="00880217">
              <w:rPr>
                <w:rFonts w:ascii="StobiSerif Regular" w:hAnsi="StobiSerif Regular"/>
                <w:lang w:val="en-US"/>
              </w:rPr>
              <w:t>nënt</w:t>
            </w:r>
            <w:r w:rsidR="004F18A1" w:rsidRPr="00880217">
              <w:rPr>
                <w:rFonts w:ascii="StobiSerif Regular" w:hAnsi="StobiSerif Regular"/>
                <w:lang w:val="en-US"/>
              </w:rPr>
              <w:t>ë</w:t>
            </w:r>
            <w:r w:rsidRPr="00DA24AF">
              <w:rPr>
                <w:rFonts w:ascii="StobiSerif Regular" w:hAnsi="StobiSerif Regular"/>
                <w:lang w:val="mk-MK"/>
              </w:rPr>
              <w:t xml:space="preserve"> vjet përvojë pune në sektorin privat, nga të cilat të paktën </w:t>
            </w:r>
            <w:r w:rsidR="00880217" w:rsidRPr="00FD037B">
              <w:rPr>
                <w:rFonts w:ascii="StobiSerif Regular" w:hAnsi="StobiSerif Regular"/>
                <w:lang w:val="en-US"/>
              </w:rPr>
              <w:t>pes</w:t>
            </w:r>
            <w:r w:rsidRPr="00FD037B">
              <w:rPr>
                <w:rFonts w:ascii="StobiSerif Regular" w:hAnsi="StobiSerif Regular"/>
                <w:lang w:val="mk-MK"/>
              </w:rPr>
              <w:t>ë</w:t>
            </w:r>
            <w:r w:rsidRPr="00DA24AF">
              <w:rPr>
                <w:rFonts w:ascii="StobiSerif Regular" w:hAnsi="StobiSerif Regular"/>
                <w:lang w:val="mk-MK"/>
              </w:rPr>
              <w:t xml:space="preserve"> vjet në pozicion udhëheqës;</w:t>
            </w:r>
          </w:p>
          <w:p w14:paraId="37CE41E6" w14:textId="77777777" w:rsidR="008879E1" w:rsidRPr="00DA24AF" w:rsidRDefault="008879E1" w:rsidP="008879E1">
            <w:pPr>
              <w:pStyle w:val="NoSpacing"/>
              <w:jc w:val="both"/>
              <w:rPr>
                <w:rFonts w:ascii="StobiSerif Regular" w:hAnsi="StobiSerif Regular"/>
                <w:lang w:val="mk-MK"/>
              </w:rPr>
            </w:pPr>
          </w:p>
          <w:p w14:paraId="7EC2EC4B" w14:textId="77777777" w:rsidR="008879E1" w:rsidRPr="00DA24AF" w:rsidRDefault="008879E1" w:rsidP="008879E1">
            <w:pPr>
              <w:pStyle w:val="NoSpacing"/>
              <w:jc w:val="both"/>
              <w:rPr>
                <w:rFonts w:ascii="StobiSerif Regular" w:hAnsi="StobiSerif Regular"/>
                <w:lang w:val="mk-MK"/>
              </w:rPr>
            </w:pPr>
          </w:p>
          <w:p w14:paraId="16EFEDFD" w14:textId="2C296209" w:rsidR="008879E1" w:rsidRPr="00DA24AF" w:rsidRDefault="004F18A1" w:rsidP="004F18A1">
            <w:pPr>
              <w:pStyle w:val="NoSpacing"/>
              <w:numPr>
                <w:ilvl w:val="0"/>
                <w:numId w:val="41"/>
              </w:numPr>
              <w:jc w:val="both"/>
              <w:rPr>
                <w:rFonts w:ascii="StobiSerif Regular" w:hAnsi="StobiSerif Regular"/>
                <w:lang w:val="mk-MK"/>
              </w:rPr>
            </w:pPr>
            <w:r w:rsidRPr="004F18A1">
              <w:rPr>
                <w:rFonts w:ascii="StobiSerif Regular" w:hAnsi="StobiSerif Regular"/>
                <w:lang w:val="mk-MK"/>
              </w:rPr>
              <w:t xml:space="preserve">për nivelin B2, të paktën gjashtë vjet përvojë profesionale në sektorin </w:t>
            </w:r>
            <w:r w:rsidRPr="004F18A1">
              <w:rPr>
                <w:rFonts w:ascii="StobiSerif Regular" w:hAnsi="StobiSerif Regular"/>
                <w:lang w:val="mk-MK"/>
              </w:rPr>
              <w:lastRenderedPageBreak/>
              <w:t xml:space="preserve">publik, nga të cilat të paktën </w:t>
            </w:r>
            <w:r w:rsidRPr="00FD037B">
              <w:rPr>
                <w:rFonts w:ascii="StobiSerif Regular" w:hAnsi="StobiSerif Regular"/>
                <w:lang w:val="mk-MK"/>
              </w:rPr>
              <w:t>dy</w:t>
            </w:r>
            <w:r w:rsidRPr="004F18A1">
              <w:rPr>
                <w:rFonts w:ascii="StobiSerif Regular" w:hAnsi="StobiSerif Regular"/>
                <w:lang w:val="mk-MK"/>
              </w:rPr>
              <w:t xml:space="preserve"> vjet në pozicion </w:t>
            </w:r>
            <w:r>
              <w:rPr>
                <w:rFonts w:ascii="StobiSerif Regular" w:hAnsi="StobiSerif Regular"/>
                <w:lang w:val="en-US"/>
              </w:rPr>
              <w:t>udhëheqë</w:t>
            </w:r>
            <w:r w:rsidR="00880217">
              <w:rPr>
                <w:rFonts w:ascii="StobiSerif Regular" w:hAnsi="StobiSerif Regular"/>
                <w:lang w:val="en-US"/>
              </w:rPr>
              <w:t>s</w:t>
            </w:r>
            <w:r w:rsidRPr="004F18A1">
              <w:rPr>
                <w:rFonts w:ascii="StobiSerif Regular" w:hAnsi="StobiSerif Regular"/>
                <w:lang w:val="mk-MK"/>
              </w:rPr>
              <w:t xml:space="preserve">, </w:t>
            </w:r>
            <w:r>
              <w:rPr>
                <w:rFonts w:ascii="StobiSerif Regular" w:hAnsi="StobiSerif Regular"/>
                <w:lang w:val="en-US"/>
              </w:rPr>
              <w:t>gjegjësisht</w:t>
            </w:r>
            <w:r w:rsidRPr="004F18A1">
              <w:rPr>
                <w:rFonts w:ascii="StobiSerif Regular" w:hAnsi="StobiSerif Regular"/>
                <w:lang w:val="mk-MK"/>
              </w:rPr>
              <w:t xml:space="preserve"> të paktën tetë vjet përvojë profesionale në sektorin privat, nga të cilat të paktën </w:t>
            </w:r>
            <w:r w:rsidRPr="00FD037B">
              <w:rPr>
                <w:rFonts w:ascii="StobiSerif Regular" w:hAnsi="StobiSerif Regular"/>
                <w:lang w:val="mk-MK"/>
              </w:rPr>
              <w:t>katër</w:t>
            </w:r>
            <w:r w:rsidRPr="004F18A1">
              <w:rPr>
                <w:rFonts w:ascii="StobiSerif Regular" w:hAnsi="StobiSerif Regular"/>
                <w:lang w:val="mk-MK"/>
              </w:rPr>
              <w:t xml:space="preserve"> vjet në pozicion </w:t>
            </w:r>
            <w:r w:rsidR="00880217">
              <w:rPr>
                <w:rFonts w:ascii="StobiSerif Regular" w:hAnsi="StobiSerif Regular"/>
                <w:lang w:val="en-US"/>
              </w:rPr>
              <w:t>udhëheqës</w:t>
            </w:r>
            <w:r w:rsidR="008879E1" w:rsidRPr="00DA24AF">
              <w:rPr>
                <w:rFonts w:ascii="StobiSerif Regular" w:hAnsi="StobiSerif Regular"/>
                <w:lang w:val="mk-MK"/>
              </w:rPr>
              <w:t>;</w:t>
            </w:r>
          </w:p>
          <w:p w14:paraId="0D89B664" w14:textId="77777777" w:rsidR="008879E1" w:rsidRPr="00DA24AF" w:rsidRDefault="008879E1" w:rsidP="008879E1">
            <w:pPr>
              <w:pStyle w:val="NoSpacing"/>
              <w:jc w:val="both"/>
              <w:rPr>
                <w:rFonts w:ascii="StobiSerif Regular" w:hAnsi="StobiSerif Regular"/>
                <w:lang w:val="mk-MK"/>
              </w:rPr>
            </w:pPr>
          </w:p>
          <w:p w14:paraId="7726C5A2" w14:textId="66016CAC" w:rsidR="008879E1" w:rsidRPr="00DA24AF" w:rsidRDefault="008879E1" w:rsidP="00227EF5">
            <w:pPr>
              <w:pStyle w:val="NoSpacing"/>
              <w:numPr>
                <w:ilvl w:val="0"/>
                <w:numId w:val="41"/>
              </w:numPr>
              <w:jc w:val="both"/>
              <w:rPr>
                <w:rFonts w:ascii="StobiSerif Regular" w:hAnsi="StobiSerif Regular"/>
                <w:lang w:val="mk-MK"/>
              </w:rPr>
            </w:pPr>
            <w:r w:rsidRPr="00DA24AF">
              <w:rPr>
                <w:rFonts w:ascii="StobiSerif Regular" w:hAnsi="StobiSerif Regular"/>
                <w:lang w:val="mk-MK"/>
              </w:rPr>
              <w:t xml:space="preserve">për nivelin B3, të paktën pesë vjet përvojë pune në sektorin publik, nga të cilat të paktën </w:t>
            </w:r>
            <w:r w:rsidR="004F18A1" w:rsidRPr="00FD037B">
              <w:rPr>
                <w:rFonts w:ascii="StobiSerif Regular" w:hAnsi="StobiSerif Regular"/>
                <w:lang w:val="en-US"/>
              </w:rPr>
              <w:t>një</w:t>
            </w:r>
            <w:r w:rsidRPr="00FD037B">
              <w:rPr>
                <w:rFonts w:ascii="StobiSerif Regular" w:hAnsi="StobiSerif Regular"/>
                <w:lang w:val="mk-MK"/>
              </w:rPr>
              <w:t xml:space="preserve"> v</w:t>
            </w:r>
            <w:r w:rsidR="004F18A1" w:rsidRPr="00FD037B">
              <w:rPr>
                <w:rFonts w:ascii="StobiSerif Regular" w:hAnsi="StobiSerif Regular"/>
                <w:lang w:val="en-US"/>
              </w:rPr>
              <w:t>i</w:t>
            </w:r>
            <w:r w:rsidRPr="00FD037B">
              <w:rPr>
                <w:rFonts w:ascii="StobiSerif Regular" w:hAnsi="StobiSerif Regular"/>
                <w:lang w:val="mk-MK"/>
              </w:rPr>
              <w:t>t</w:t>
            </w:r>
            <w:r w:rsidRPr="00DA24AF">
              <w:rPr>
                <w:rFonts w:ascii="StobiSerif Regular" w:hAnsi="StobiSerif Regular"/>
                <w:lang w:val="mk-MK"/>
              </w:rPr>
              <w:t xml:space="preserve"> në pozicion udhëheqës, gjegjësisht të paktën shtatë vjet përvojë pune në sektorin privat, nga të cilat </w:t>
            </w:r>
            <w:r w:rsidRPr="00FD037B">
              <w:rPr>
                <w:rFonts w:ascii="StobiSerif Regular" w:hAnsi="StobiSerif Regular"/>
                <w:lang w:val="mk-MK"/>
              </w:rPr>
              <w:t xml:space="preserve">të paktën </w:t>
            </w:r>
            <w:r w:rsidR="00880217" w:rsidRPr="00FD037B">
              <w:rPr>
                <w:rFonts w:ascii="StobiSerif Regular" w:hAnsi="StobiSerif Regular"/>
                <w:lang w:val="en-US"/>
              </w:rPr>
              <w:t>tre</w:t>
            </w:r>
            <w:r w:rsidRPr="00DA24AF">
              <w:rPr>
                <w:rFonts w:ascii="StobiSerif Regular" w:hAnsi="StobiSerif Regular"/>
                <w:lang w:val="mk-MK"/>
              </w:rPr>
              <w:t xml:space="preserve"> vjet në  pozicion udhëheqës;</w:t>
            </w:r>
          </w:p>
          <w:p w14:paraId="2578D79B" w14:textId="77777777" w:rsidR="008879E1" w:rsidRPr="00DA24AF" w:rsidRDefault="008879E1" w:rsidP="008879E1">
            <w:pPr>
              <w:pStyle w:val="NoSpacing"/>
              <w:jc w:val="both"/>
              <w:rPr>
                <w:rFonts w:ascii="StobiSerif Regular" w:hAnsi="StobiSerif Regular"/>
                <w:lang w:val="mk-MK"/>
              </w:rPr>
            </w:pPr>
          </w:p>
          <w:p w14:paraId="27F4239C" w14:textId="77777777" w:rsidR="008879E1" w:rsidRPr="00DA24AF" w:rsidRDefault="008879E1" w:rsidP="008879E1">
            <w:pPr>
              <w:pStyle w:val="NoSpacing"/>
              <w:jc w:val="both"/>
              <w:rPr>
                <w:rFonts w:ascii="StobiSerif Regular" w:hAnsi="StobiSerif Regular"/>
                <w:lang w:val="mk-MK"/>
              </w:rPr>
            </w:pPr>
          </w:p>
          <w:p w14:paraId="5C06EA64" w14:textId="2ECD9901" w:rsidR="008879E1" w:rsidRPr="00DA24AF" w:rsidRDefault="008879E1" w:rsidP="00227EF5">
            <w:pPr>
              <w:pStyle w:val="NoSpacing"/>
              <w:numPr>
                <w:ilvl w:val="0"/>
                <w:numId w:val="41"/>
              </w:numPr>
              <w:jc w:val="both"/>
              <w:rPr>
                <w:rFonts w:ascii="StobiSerif Regular" w:hAnsi="StobiSerif Regular"/>
                <w:lang w:val="mk-MK"/>
              </w:rPr>
            </w:pPr>
            <w:r w:rsidRPr="00DA24AF">
              <w:rPr>
                <w:rFonts w:ascii="StobiSerif Regular" w:hAnsi="StobiSerif Regular"/>
                <w:lang w:val="mk-MK"/>
              </w:rPr>
              <w:t xml:space="preserve">për nivelin B4, të paktën </w:t>
            </w:r>
            <w:r w:rsidR="00880217" w:rsidRPr="00FD037B">
              <w:rPr>
                <w:rFonts w:ascii="StobiSerif Regular" w:hAnsi="StobiSerif Regular"/>
                <w:lang w:val="en-US"/>
              </w:rPr>
              <w:t>kat</w:t>
            </w:r>
            <w:r w:rsidRPr="00FD037B">
              <w:rPr>
                <w:rFonts w:ascii="StobiSerif Regular" w:hAnsi="StobiSerif Regular"/>
                <w:lang w:val="mk-MK"/>
              </w:rPr>
              <w:t>ë</w:t>
            </w:r>
            <w:r w:rsidR="00880217" w:rsidRPr="00FD037B">
              <w:rPr>
                <w:rFonts w:ascii="StobiSerif Regular" w:hAnsi="StobiSerif Regular"/>
                <w:lang w:val="en-US"/>
              </w:rPr>
              <w:t>r</w:t>
            </w:r>
            <w:r w:rsidRPr="00DA24AF">
              <w:rPr>
                <w:rFonts w:ascii="StobiSerif Regular" w:hAnsi="StobiSerif Regular"/>
                <w:lang w:val="mk-MK"/>
              </w:rPr>
              <w:t xml:space="preserve"> vjet përvojë pune në profesion, nga të cilat të paktën </w:t>
            </w:r>
            <w:r w:rsidR="00880217" w:rsidRPr="00FD037B">
              <w:rPr>
                <w:rFonts w:ascii="StobiSerif Regular" w:hAnsi="StobiSerif Regular"/>
                <w:lang w:val="en-US"/>
              </w:rPr>
              <w:t>një</w:t>
            </w:r>
            <w:r w:rsidRPr="00FD037B">
              <w:rPr>
                <w:rFonts w:ascii="StobiSerif Regular" w:hAnsi="StobiSerif Regular"/>
                <w:lang w:val="mk-MK"/>
              </w:rPr>
              <w:t xml:space="preserve"> v</w:t>
            </w:r>
            <w:r w:rsidR="00880217" w:rsidRPr="00FD037B">
              <w:rPr>
                <w:rFonts w:ascii="StobiSerif Regular" w:hAnsi="StobiSerif Regular"/>
                <w:lang w:val="en-US"/>
              </w:rPr>
              <w:t>i</w:t>
            </w:r>
            <w:r w:rsidRPr="00FD037B">
              <w:rPr>
                <w:rFonts w:ascii="StobiSerif Regular" w:hAnsi="StobiSerif Regular"/>
                <w:lang w:val="mk-MK"/>
              </w:rPr>
              <w:t>t</w:t>
            </w:r>
            <w:r w:rsidRPr="00DA24AF">
              <w:rPr>
                <w:rFonts w:ascii="StobiSerif Regular" w:hAnsi="StobiSerif Regular"/>
                <w:lang w:val="mk-MK"/>
              </w:rPr>
              <w:t xml:space="preserve"> në pozicion në sektorin publik, gjegjësisht të paktën gjashtë vjet përvojë pune në profesionin në sektorin privat, nga të cilat të paktën një vit në pozicion udhëheqës.</w:t>
            </w:r>
          </w:p>
          <w:p w14:paraId="105AEC8D" w14:textId="72478F17" w:rsidR="008879E1" w:rsidRPr="00DA24AF" w:rsidRDefault="008879E1" w:rsidP="008879E1">
            <w:pPr>
              <w:pStyle w:val="NoSpacing"/>
              <w:jc w:val="both"/>
              <w:rPr>
                <w:rFonts w:ascii="StobiSerif Regular" w:hAnsi="StobiSerif Regular"/>
                <w:lang w:val="mk-MK"/>
              </w:rPr>
            </w:pPr>
          </w:p>
          <w:p w14:paraId="3E4956B9" w14:textId="1E90CA4E" w:rsidR="00216731" w:rsidRPr="00DA24AF" w:rsidRDefault="00216731" w:rsidP="008879E1">
            <w:pPr>
              <w:pStyle w:val="NoSpacing"/>
              <w:jc w:val="both"/>
              <w:rPr>
                <w:rFonts w:ascii="StobiSerif Regular" w:hAnsi="StobiSerif Regular"/>
                <w:lang w:val="mk-MK"/>
              </w:rPr>
            </w:pPr>
          </w:p>
          <w:p w14:paraId="33ADD6AC" w14:textId="77777777" w:rsidR="00216731" w:rsidRPr="00DA24AF" w:rsidRDefault="00216731" w:rsidP="008879E1">
            <w:pPr>
              <w:pStyle w:val="NoSpacing"/>
              <w:jc w:val="both"/>
              <w:rPr>
                <w:rFonts w:ascii="StobiSerif Regular" w:hAnsi="StobiSerif Regular"/>
                <w:lang w:val="mk-MK"/>
              </w:rPr>
            </w:pPr>
          </w:p>
          <w:p w14:paraId="0B31981F"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b) Për nëpunës në mbrojtje të kategorisë V janë: </w:t>
            </w:r>
          </w:p>
          <w:p w14:paraId="08A587E6" w14:textId="77777777" w:rsidR="008879E1" w:rsidRPr="00DA24AF" w:rsidRDefault="008879E1" w:rsidP="008879E1">
            <w:pPr>
              <w:rPr>
                <w:rFonts w:ascii="StobiSerif Regular" w:hAnsi="StobiSerif Regular"/>
              </w:rPr>
            </w:pPr>
            <w:r w:rsidRPr="00DA24AF">
              <w:rPr>
                <w:rFonts w:ascii="StobiSerif Regular" w:hAnsi="StobiSerif Regular"/>
              </w:rPr>
              <w:t>1.</w:t>
            </w:r>
            <w:r w:rsidRPr="00DA24AF">
              <w:t xml:space="preserve"> </w:t>
            </w:r>
            <w:r w:rsidRPr="00DA24AF">
              <w:rPr>
                <w:rFonts w:ascii="StobiSerif Regular" w:hAnsi="StobiSerif Regular"/>
              </w:rPr>
              <w:t>Kualifikime profesionale:</w:t>
            </w:r>
          </w:p>
          <w:p w14:paraId="515B4397" w14:textId="77777777" w:rsidR="008879E1" w:rsidRPr="00DA24AF" w:rsidRDefault="008879E1" w:rsidP="00227EF5">
            <w:pPr>
              <w:pStyle w:val="NoSpacing"/>
              <w:numPr>
                <w:ilvl w:val="0"/>
                <w:numId w:val="42"/>
              </w:numPr>
              <w:jc w:val="both"/>
              <w:rPr>
                <w:rFonts w:ascii="StobiSerif Regular" w:hAnsi="StobiSerif Regular"/>
                <w:lang w:val="mk-MK"/>
              </w:rPr>
            </w:pPr>
            <w:r w:rsidRPr="00DA24AF">
              <w:rPr>
                <w:rFonts w:ascii="StobiSerif Regular" w:hAnsi="StobiSerif Regular"/>
                <w:lang w:val="mk-MK"/>
              </w:rPr>
              <w:t xml:space="preserve">për nivelin V1, nivel të kualifikimeve VIA sipas kornizës maqedonase të kualifikimeve dhe të fituara së paku 240 kredite sipas ECTS ose shkallës së përfunduar VII/1, si dhe posedim të certifikatës përkatëse të sigurisë me nivel klasifikimi të përcaktuar me aktin për sistematizimin e vendeve të </w:t>
            </w:r>
            <w:r w:rsidRPr="00DA24AF">
              <w:rPr>
                <w:rFonts w:ascii="StobiSerif Regular" w:hAnsi="StobiSerif Regular"/>
                <w:lang w:val="mk-MK"/>
              </w:rPr>
              <w:lastRenderedPageBreak/>
              <w:t>punës, njohje aktive të programeve kompjuterike për punë në zyrë, njohje të një prej tre gjuhëve më të përdorura të Bashkimit Evropian (anglisht, frengjisht, gjermanisht) ose nivel përkatës të STANAG 6001 të përcaktuar me aktin për sistematizimin e vendeve të punës;</w:t>
            </w:r>
          </w:p>
          <w:p w14:paraId="353CEB2C" w14:textId="77777777" w:rsidR="008879E1" w:rsidRPr="00DA24AF" w:rsidRDefault="008879E1" w:rsidP="008879E1">
            <w:pPr>
              <w:pStyle w:val="NoSpacing"/>
              <w:jc w:val="both"/>
              <w:rPr>
                <w:rFonts w:ascii="StobiSerif Regular" w:hAnsi="StobiSerif Regular"/>
                <w:lang w:val="mk-MK"/>
              </w:rPr>
            </w:pPr>
          </w:p>
          <w:p w14:paraId="7D16BF5D" w14:textId="77777777" w:rsidR="008879E1" w:rsidRPr="00DA24AF" w:rsidRDefault="008879E1" w:rsidP="008879E1">
            <w:pPr>
              <w:pStyle w:val="NoSpacing"/>
              <w:jc w:val="both"/>
              <w:rPr>
                <w:rFonts w:ascii="StobiSerif Regular" w:hAnsi="StobiSerif Regular"/>
                <w:lang w:val="mk-MK"/>
              </w:rPr>
            </w:pPr>
          </w:p>
          <w:p w14:paraId="6CB83E74" w14:textId="77777777" w:rsidR="008879E1" w:rsidRPr="00DA24AF" w:rsidRDefault="008879E1" w:rsidP="008879E1">
            <w:pPr>
              <w:pStyle w:val="NoSpacing"/>
              <w:jc w:val="both"/>
              <w:rPr>
                <w:rFonts w:ascii="StobiSerif Regular" w:hAnsi="StobiSerif Regular"/>
                <w:lang w:val="mk-MK"/>
              </w:rPr>
            </w:pPr>
          </w:p>
          <w:p w14:paraId="7340E917" w14:textId="77777777" w:rsidR="008879E1" w:rsidRPr="00DA24AF" w:rsidRDefault="008879E1" w:rsidP="008879E1">
            <w:pPr>
              <w:pStyle w:val="NoSpacing"/>
              <w:jc w:val="both"/>
              <w:rPr>
                <w:rFonts w:ascii="StobiSerif Regular" w:hAnsi="StobiSerif Regular"/>
                <w:lang w:val="mk-MK"/>
              </w:rPr>
            </w:pPr>
          </w:p>
          <w:p w14:paraId="1C3B086D" w14:textId="77777777" w:rsidR="008879E1" w:rsidRPr="00DA24AF" w:rsidRDefault="008879E1" w:rsidP="008879E1">
            <w:pPr>
              <w:pStyle w:val="NoSpacing"/>
              <w:jc w:val="both"/>
              <w:rPr>
                <w:rFonts w:ascii="StobiSerif Regular" w:hAnsi="StobiSerif Regular"/>
                <w:lang w:val="mk-MK"/>
              </w:rPr>
            </w:pPr>
          </w:p>
          <w:p w14:paraId="1FBEF4D2" w14:textId="77777777" w:rsidR="008879E1" w:rsidRPr="00DA24AF" w:rsidRDefault="008879E1" w:rsidP="00227EF5">
            <w:pPr>
              <w:pStyle w:val="NoSpacing"/>
              <w:numPr>
                <w:ilvl w:val="0"/>
                <w:numId w:val="42"/>
              </w:numPr>
              <w:jc w:val="both"/>
              <w:rPr>
                <w:rFonts w:ascii="StobiSerif Regular" w:hAnsi="StobiSerif Regular"/>
                <w:lang w:val="mk-MK"/>
              </w:rPr>
            </w:pPr>
            <w:r w:rsidRPr="00DA24AF">
              <w:rPr>
                <w:rFonts w:ascii="StobiSerif Regular" w:hAnsi="StobiSerif Regular"/>
                <w:lang w:val="mk-MK"/>
              </w:rPr>
              <w:t xml:space="preserve">për nivelet V2, V3 dhe V4, nivel të kualifikimeve VI B sipas kornizës maqedonase të kualifikimeve dhe të fituara së paku 180 kredite sipas ECTS ose shkallës së përfunduar VII/1, si dhe posedim të certifikatës përkatëse të sigurisë; </w:t>
            </w:r>
          </w:p>
          <w:p w14:paraId="7BC2F11B" w14:textId="77777777" w:rsidR="008879E1" w:rsidRPr="00DA24AF" w:rsidRDefault="008879E1" w:rsidP="008879E1">
            <w:pPr>
              <w:pStyle w:val="NoSpacing"/>
              <w:ind w:left="720"/>
              <w:jc w:val="both"/>
              <w:rPr>
                <w:rFonts w:ascii="StobiSerif Regular" w:hAnsi="StobiSerif Regular"/>
                <w:lang w:val="mk-MK"/>
              </w:rPr>
            </w:pPr>
          </w:p>
          <w:p w14:paraId="00A88A54" w14:textId="77777777" w:rsidR="008879E1" w:rsidRPr="00DA24AF" w:rsidRDefault="008879E1" w:rsidP="00227EF5">
            <w:pPr>
              <w:pStyle w:val="NoSpacing"/>
              <w:numPr>
                <w:ilvl w:val="0"/>
                <w:numId w:val="42"/>
              </w:numPr>
              <w:jc w:val="both"/>
              <w:rPr>
                <w:rFonts w:ascii="StobiSerif Regular" w:hAnsi="StobiSerif Regular"/>
                <w:lang w:val="mk-MK"/>
              </w:rPr>
            </w:pPr>
            <w:r w:rsidRPr="00DA24AF">
              <w:rPr>
                <w:rFonts w:ascii="StobiSerif Regular" w:hAnsi="StobiSerif Regular"/>
                <w:lang w:val="mk-MK"/>
              </w:rPr>
              <w:t xml:space="preserve">2. Përvojë pune si vijon: </w:t>
            </w:r>
          </w:p>
          <w:p w14:paraId="5CCF732F" w14:textId="77777777" w:rsidR="008879E1" w:rsidRPr="00DA24AF" w:rsidRDefault="008879E1" w:rsidP="00227EF5">
            <w:pPr>
              <w:pStyle w:val="NoSpacing"/>
              <w:numPr>
                <w:ilvl w:val="0"/>
                <w:numId w:val="42"/>
              </w:numPr>
              <w:jc w:val="both"/>
              <w:rPr>
                <w:rFonts w:ascii="StobiSerif Regular" w:hAnsi="StobiSerif Regular"/>
                <w:lang w:val="mk-MK"/>
              </w:rPr>
            </w:pPr>
            <w:r w:rsidRPr="00DA24AF">
              <w:rPr>
                <w:rFonts w:ascii="StobiSerif Regular" w:hAnsi="StobiSerif Regular"/>
                <w:lang w:val="mk-MK"/>
              </w:rPr>
              <w:t xml:space="preserve">për nivelin V1, të paktën tre vjet përvojë pune në profesion, </w:t>
            </w:r>
          </w:p>
          <w:p w14:paraId="1D82B489" w14:textId="77777777" w:rsidR="008879E1" w:rsidRPr="00DA24AF" w:rsidRDefault="008879E1" w:rsidP="00227EF5">
            <w:pPr>
              <w:pStyle w:val="NoSpacing"/>
              <w:numPr>
                <w:ilvl w:val="0"/>
                <w:numId w:val="42"/>
              </w:numPr>
              <w:jc w:val="both"/>
              <w:rPr>
                <w:rFonts w:ascii="StobiSerif Regular" w:hAnsi="StobiSerif Regular"/>
                <w:lang w:val="mk-MK"/>
              </w:rPr>
            </w:pPr>
            <w:r w:rsidRPr="00DA24AF">
              <w:rPr>
                <w:rFonts w:ascii="StobiSerif Regular" w:hAnsi="StobiSerif Regular"/>
                <w:lang w:val="mk-MK"/>
              </w:rPr>
              <w:t xml:space="preserve">për nivelin V2, të paktën dy vjet përvojë pune në profesion, </w:t>
            </w:r>
          </w:p>
          <w:p w14:paraId="3A549E46" w14:textId="77777777" w:rsidR="008879E1" w:rsidRPr="00DA24AF" w:rsidRDefault="008879E1" w:rsidP="00227EF5">
            <w:pPr>
              <w:pStyle w:val="NoSpacing"/>
              <w:numPr>
                <w:ilvl w:val="0"/>
                <w:numId w:val="42"/>
              </w:numPr>
              <w:jc w:val="both"/>
              <w:rPr>
                <w:rFonts w:ascii="StobiSerif Regular" w:hAnsi="StobiSerif Regular"/>
                <w:lang w:val="mk-MK"/>
              </w:rPr>
            </w:pPr>
            <w:r w:rsidRPr="00DA24AF">
              <w:rPr>
                <w:rFonts w:ascii="StobiSerif Regular" w:hAnsi="StobiSerif Regular"/>
                <w:lang w:val="mk-MK"/>
              </w:rPr>
              <w:t xml:space="preserve">për nivelin V3, të paktën një vit përvojë pune në profesion ose </w:t>
            </w:r>
          </w:p>
          <w:p w14:paraId="5B48A73D" w14:textId="77777777" w:rsidR="008879E1" w:rsidRPr="00DA24AF" w:rsidRDefault="008879E1" w:rsidP="00227EF5">
            <w:pPr>
              <w:pStyle w:val="NoSpacing"/>
              <w:numPr>
                <w:ilvl w:val="0"/>
                <w:numId w:val="42"/>
              </w:numPr>
              <w:jc w:val="both"/>
              <w:rPr>
                <w:rFonts w:ascii="StobiSerif Regular" w:hAnsi="StobiSerif Regular"/>
                <w:lang w:val="mk-MK"/>
              </w:rPr>
            </w:pPr>
            <w:r w:rsidRPr="00DA24AF">
              <w:rPr>
                <w:rFonts w:ascii="StobiSerif Regular" w:hAnsi="StobiSerif Regular"/>
                <w:lang w:val="mk-MK"/>
              </w:rPr>
              <w:t>për nivelin V4 me ose pa përvojë pune në profesion.</w:t>
            </w:r>
          </w:p>
          <w:p w14:paraId="0D44B7C3" w14:textId="77777777" w:rsidR="008879E1" w:rsidRPr="00DA24AF" w:rsidRDefault="008879E1" w:rsidP="008879E1">
            <w:pPr>
              <w:pStyle w:val="NoSpacing"/>
              <w:jc w:val="both"/>
              <w:rPr>
                <w:rFonts w:ascii="StobiSerif Regular" w:hAnsi="StobiSerif Regular"/>
                <w:lang w:val="mk-MK"/>
              </w:rPr>
            </w:pPr>
          </w:p>
          <w:p w14:paraId="204A7D32"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c) Për nëpunësit ndihmës-profesionistë në mbrojtje nga kategoria G janë: </w:t>
            </w:r>
          </w:p>
          <w:p w14:paraId="64B1BA55"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w:t>
            </w:r>
            <w:r w:rsidRPr="00DA24AF">
              <w:rPr>
                <w:lang w:val="mk-MK"/>
              </w:rPr>
              <w:t xml:space="preserve"> </w:t>
            </w:r>
            <w:r w:rsidRPr="00DA24AF">
              <w:rPr>
                <w:rFonts w:ascii="StobiSerif Regular" w:hAnsi="StobiSerif Regular"/>
                <w:lang w:val="mk-MK"/>
              </w:rPr>
              <w:t>Kualifikime profesionale:</w:t>
            </w:r>
          </w:p>
          <w:p w14:paraId="1146408C" w14:textId="77777777" w:rsidR="008879E1" w:rsidRPr="00DA24AF" w:rsidRDefault="008879E1" w:rsidP="00227EF5">
            <w:pPr>
              <w:pStyle w:val="NoSpacing"/>
              <w:numPr>
                <w:ilvl w:val="0"/>
                <w:numId w:val="43"/>
              </w:numPr>
              <w:jc w:val="both"/>
              <w:rPr>
                <w:rFonts w:ascii="StobiSerif Regular" w:hAnsi="StobiSerif Regular"/>
                <w:lang w:val="mk-MK"/>
              </w:rPr>
            </w:pPr>
            <w:r w:rsidRPr="00DA24AF">
              <w:rPr>
                <w:rFonts w:ascii="StobiSerif Regular" w:hAnsi="StobiSerif Regular"/>
                <w:lang w:val="mk-MK"/>
              </w:rPr>
              <w:t xml:space="preserve">niveli i kualifikimit profesional VA ose niveli i kualifikimit IV sipas kornizës maqedonase të kualifikimeve dhe të fituara së paku 180 ose 240 kredi sipas </w:t>
            </w:r>
            <w:r w:rsidRPr="00DA24AF">
              <w:rPr>
                <w:rFonts w:ascii="StobiSerif Regular" w:hAnsi="StobiSerif Regular"/>
                <w:lang w:val="mk-MK"/>
              </w:rPr>
              <w:lastRenderedPageBreak/>
              <w:t>ECTS ose SMKAP ose së paku arsimi të lartë ose të mesëm, si dhe posedim të një certifikate të përshtatshme sigurie me nivel klasifikimi të përcaktuar nga akti për sistematizimin e vendeve të punës, njohje aktive të programeve kompjuterike për punë në zyrë, njohja të njërës prej tre gjuhëve më të përdorura të Bashkimit Evropian (anglisht, frengjisht, gjermanisht) ose nivel  përkatës të STANAG 6001 të përcaktuar nga akti për sistematizimin e vendeve të punës;</w:t>
            </w:r>
          </w:p>
          <w:p w14:paraId="4F270364" w14:textId="77777777" w:rsidR="008879E1" w:rsidRPr="00DA24AF" w:rsidRDefault="008879E1" w:rsidP="008879E1">
            <w:pPr>
              <w:pStyle w:val="NoSpacing"/>
              <w:jc w:val="both"/>
              <w:rPr>
                <w:rFonts w:ascii="StobiSerif Regular" w:hAnsi="StobiSerif Regular"/>
                <w:lang w:val="mk-MK"/>
              </w:rPr>
            </w:pPr>
          </w:p>
          <w:p w14:paraId="26B9E693" w14:textId="77777777" w:rsidR="008879E1" w:rsidRPr="00DA24AF" w:rsidRDefault="008879E1" w:rsidP="008879E1">
            <w:pPr>
              <w:pStyle w:val="NoSpacing"/>
              <w:jc w:val="both"/>
              <w:rPr>
                <w:rFonts w:ascii="StobiSerif Regular" w:hAnsi="StobiSerif Regular"/>
                <w:lang w:val="mk-MK"/>
              </w:rPr>
            </w:pPr>
          </w:p>
          <w:p w14:paraId="44CF67AC" w14:textId="77777777" w:rsidR="008879E1" w:rsidRPr="00DA24AF" w:rsidRDefault="008879E1" w:rsidP="008879E1">
            <w:pPr>
              <w:pStyle w:val="NoSpacing"/>
              <w:jc w:val="both"/>
              <w:rPr>
                <w:rFonts w:ascii="StobiSerif Regular" w:hAnsi="StobiSerif Regular"/>
                <w:lang w:val="mk-MK"/>
              </w:rPr>
            </w:pPr>
          </w:p>
          <w:p w14:paraId="63C91C41" w14:textId="77777777" w:rsidR="008879E1" w:rsidRPr="00DA24AF" w:rsidRDefault="008879E1" w:rsidP="008879E1">
            <w:pPr>
              <w:pStyle w:val="NoSpacing"/>
              <w:jc w:val="both"/>
              <w:rPr>
                <w:rFonts w:ascii="StobiSerif Regular" w:hAnsi="StobiSerif Regular"/>
                <w:lang w:val="mk-MK"/>
              </w:rPr>
            </w:pPr>
          </w:p>
          <w:p w14:paraId="354DE399" w14:textId="77777777" w:rsidR="008879E1" w:rsidRPr="00DA24AF" w:rsidRDefault="008879E1" w:rsidP="008879E1">
            <w:pPr>
              <w:pStyle w:val="NoSpacing"/>
              <w:jc w:val="both"/>
              <w:rPr>
                <w:rFonts w:ascii="StobiSerif Regular" w:hAnsi="StobiSerif Regular"/>
                <w:lang w:val="mk-MK"/>
              </w:rPr>
            </w:pPr>
          </w:p>
          <w:p w14:paraId="08213356" w14:textId="77777777" w:rsidR="008879E1" w:rsidRPr="00DA24AF" w:rsidRDefault="008879E1" w:rsidP="00227EF5">
            <w:pPr>
              <w:pStyle w:val="NoSpacing"/>
              <w:numPr>
                <w:ilvl w:val="0"/>
                <w:numId w:val="43"/>
              </w:numPr>
              <w:jc w:val="both"/>
              <w:rPr>
                <w:rFonts w:ascii="StobiSerif Regular" w:hAnsi="StobiSerif Regular"/>
                <w:lang w:val="mk-MK"/>
              </w:rPr>
            </w:pPr>
            <w:r w:rsidRPr="00DA24AF">
              <w:rPr>
                <w:rFonts w:ascii="StobiSerif Regular" w:hAnsi="StobiSerif Regular"/>
                <w:lang w:val="mk-MK"/>
              </w:rPr>
              <w:t xml:space="preserve">2. Përvojë pune si vijon: </w:t>
            </w:r>
          </w:p>
          <w:p w14:paraId="7CBB1A0B" w14:textId="77777777" w:rsidR="008879E1" w:rsidRPr="00DA24AF" w:rsidRDefault="008879E1" w:rsidP="00227EF5">
            <w:pPr>
              <w:pStyle w:val="NoSpacing"/>
              <w:numPr>
                <w:ilvl w:val="0"/>
                <w:numId w:val="43"/>
              </w:numPr>
              <w:jc w:val="both"/>
              <w:rPr>
                <w:rFonts w:ascii="StobiSerif Regular" w:hAnsi="StobiSerif Regular"/>
                <w:lang w:val="mk-MK"/>
              </w:rPr>
            </w:pPr>
            <w:r w:rsidRPr="00DA24AF">
              <w:rPr>
                <w:rFonts w:ascii="StobiSerif Regular" w:hAnsi="StobiSerif Regular"/>
                <w:lang w:val="mk-MK"/>
              </w:rPr>
              <w:t xml:space="preserve">për nivelin G1, të paktën tre vjet përvojë pune në profesion, </w:t>
            </w:r>
          </w:p>
          <w:p w14:paraId="30E313DB" w14:textId="77777777" w:rsidR="008879E1" w:rsidRPr="00DA24AF" w:rsidRDefault="008879E1" w:rsidP="00227EF5">
            <w:pPr>
              <w:pStyle w:val="NoSpacing"/>
              <w:numPr>
                <w:ilvl w:val="0"/>
                <w:numId w:val="43"/>
              </w:numPr>
              <w:jc w:val="both"/>
              <w:rPr>
                <w:rFonts w:ascii="StobiSerif Regular" w:hAnsi="StobiSerif Regular"/>
                <w:lang w:val="mk-MK"/>
              </w:rPr>
            </w:pPr>
            <w:r w:rsidRPr="00DA24AF">
              <w:rPr>
                <w:rFonts w:ascii="StobiSerif Regular" w:hAnsi="StobiSerif Regular"/>
                <w:lang w:val="mk-MK"/>
              </w:rPr>
              <w:t xml:space="preserve">për nivelin G2, të paktën një vit përvojë pune në profesion ose pa përvojë pune, </w:t>
            </w:r>
          </w:p>
          <w:p w14:paraId="127D75C7" w14:textId="77777777" w:rsidR="008879E1" w:rsidRPr="00DA24AF" w:rsidRDefault="008879E1" w:rsidP="008879E1">
            <w:pPr>
              <w:pStyle w:val="NoSpacing"/>
              <w:jc w:val="both"/>
              <w:rPr>
                <w:rFonts w:ascii="StobiSerif Regular" w:hAnsi="StobiSerif Regular"/>
                <w:lang w:val="mk-MK"/>
              </w:rPr>
            </w:pPr>
          </w:p>
          <w:p w14:paraId="721C1620" w14:textId="77777777" w:rsidR="008879E1" w:rsidRPr="00DA24AF" w:rsidRDefault="008879E1" w:rsidP="008879E1">
            <w:pPr>
              <w:pStyle w:val="NoSpacing"/>
              <w:jc w:val="both"/>
              <w:rPr>
                <w:rFonts w:ascii="StobiSerif Regular" w:hAnsi="StobiSerif Regular"/>
                <w:lang w:val="mk-MK"/>
              </w:rPr>
            </w:pPr>
          </w:p>
          <w:p w14:paraId="3A89CABA"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ç) Për personelin teknik ndihmës nga kategoria D janë: </w:t>
            </w:r>
          </w:p>
          <w:p w14:paraId="53331A36" w14:textId="77777777" w:rsidR="008879E1" w:rsidRPr="00DA24AF" w:rsidRDefault="008879E1" w:rsidP="00227EF5">
            <w:pPr>
              <w:pStyle w:val="NoSpacing"/>
              <w:numPr>
                <w:ilvl w:val="0"/>
                <w:numId w:val="44"/>
              </w:numPr>
              <w:jc w:val="both"/>
              <w:rPr>
                <w:rFonts w:ascii="StobiSerif Regular" w:hAnsi="StobiSerif Regular"/>
                <w:lang w:val="mk-MK"/>
              </w:rPr>
            </w:pPr>
            <w:r w:rsidRPr="00DA24AF">
              <w:rPr>
                <w:rFonts w:ascii="StobiSerif Regular" w:hAnsi="StobiSerif Regular"/>
                <w:lang w:val="mk-MK"/>
              </w:rPr>
              <w:t xml:space="preserve">për kategorinë e parë të personelit teknik ndihmës D-1, të paktën pesë vjet përvojë pune në profesion, të fituara 240 kredite sipas ECTS ose SMKAP ose të paktën arsimi të lartë ose të mesëm, si dhe posedim të certifikatës përkatëse të sigurisë me nivel klasifikimi të përcaktuar me aktin për sistematizimin e vendeve të punës, njohuri bazë të një prej tre gjuhëve më </w:t>
            </w:r>
            <w:r w:rsidRPr="00DA24AF">
              <w:rPr>
                <w:rFonts w:ascii="StobiSerif Regular" w:hAnsi="StobiSerif Regular"/>
                <w:lang w:val="mk-MK"/>
              </w:rPr>
              <w:lastRenderedPageBreak/>
              <w:t>të përdorura të Bashkimit Evropian (anglisht, frengjisht, gjermanisht);</w:t>
            </w:r>
          </w:p>
          <w:p w14:paraId="6A815EE2" w14:textId="77777777" w:rsidR="008879E1" w:rsidRPr="00DA24AF" w:rsidRDefault="008879E1" w:rsidP="008879E1">
            <w:pPr>
              <w:pStyle w:val="NoSpacing"/>
              <w:jc w:val="both"/>
              <w:rPr>
                <w:rFonts w:ascii="StobiSerif Regular" w:hAnsi="StobiSerif Regular"/>
                <w:lang w:val="mk-MK"/>
              </w:rPr>
            </w:pPr>
          </w:p>
          <w:p w14:paraId="0021F912" w14:textId="77777777" w:rsidR="008879E1" w:rsidRPr="00DA24AF" w:rsidRDefault="008879E1" w:rsidP="008879E1">
            <w:pPr>
              <w:pStyle w:val="NoSpacing"/>
              <w:jc w:val="both"/>
              <w:rPr>
                <w:rFonts w:ascii="StobiSerif Regular" w:hAnsi="StobiSerif Regular"/>
                <w:lang w:val="mk-MK"/>
              </w:rPr>
            </w:pPr>
          </w:p>
          <w:p w14:paraId="325CC968" w14:textId="77777777" w:rsidR="008879E1" w:rsidRPr="00DA24AF" w:rsidRDefault="008879E1" w:rsidP="008879E1">
            <w:pPr>
              <w:pStyle w:val="NoSpacing"/>
              <w:jc w:val="both"/>
              <w:rPr>
                <w:rFonts w:ascii="StobiSerif Regular" w:hAnsi="StobiSerif Regular"/>
                <w:lang w:val="mk-MK"/>
              </w:rPr>
            </w:pPr>
          </w:p>
          <w:p w14:paraId="2CA77885" w14:textId="77777777" w:rsidR="008879E1" w:rsidRPr="00DA24AF" w:rsidRDefault="008879E1" w:rsidP="00227EF5">
            <w:pPr>
              <w:pStyle w:val="NoSpacing"/>
              <w:numPr>
                <w:ilvl w:val="0"/>
                <w:numId w:val="44"/>
              </w:numPr>
              <w:jc w:val="both"/>
              <w:rPr>
                <w:rFonts w:ascii="StobiSerif Regular" w:hAnsi="StobiSerif Regular"/>
                <w:lang w:val="mk-MK"/>
              </w:rPr>
            </w:pPr>
            <w:r w:rsidRPr="00DA24AF">
              <w:rPr>
                <w:rFonts w:ascii="StobiSerif Regular" w:hAnsi="StobiSerif Regular"/>
                <w:lang w:val="mk-MK"/>
              </w:rPr>
              <w:t>për kategorinë e dytë të personelit teknik ndihmës D-2, të paktën dy vjet përvojë pune në profesion, të fituara 180 ose 240 kredi sipas ECTS ose SMKAP ose të paktën arsim të lartë ose të mesëm, si dhe posedim të ceritifikatit përkatës të sigurisë me shkallë klasifikimi të përcaktuar nga akti i sistematizimit në vendet e punës.</w:t>
            </w:r>
          </w:p>
          <w:p w14:paraId="2FC75119" w14:textId="2F115123" w:rsidR="008879E1" w:rsidRPr="00DA24AF" w:rsidRDefault="008879E1" w:rsidP="008879E1">
            <w:pPr>
              <w:pStyle w:val="NoSpacing"/>
              <w:jc w:val="both"/>
              <w:rPr>
                <w:rFonts w:ascii="StobiSerif Regular" w:hAnsi="StobiSerif Regular"/>
                <w:lang w:val="mk-MK"/>
              </w:rPr>
            </w:pPr>
          </w:p>
          <w:p w14:paraId="46627E96" w14:textId="4B9F1649" w:rsidR="00216731" w:rsidRPr="00DA24AF" w:rsidRDefault="00216731" w:rsidP="008879E1">
            <w:pPr>
              <w:pStyle w:val="NoSpacing"/>
              <w:jc w:val="both"/>
              <w:rPr>
                <w:rFonts w:ascii="StobiSerif Regular" w:hAnsi="StobiSerif Regular"/>
                <w:lang w:val="mk-MK"/>
              </w:rPr>
            </w:pPr>
          </w:p>
          <w:p w14:paraId="3126C789" w14:textId="77777777" w:rsidR="00216731" w:rsidRPr="00DA24AF" w:rsidRDefault="00216731" w:rsidP="008879E1">
            <w:pPr>
              <w:pStyle w:val="NoSpacing"/>
              <w:jc w:val="both"/>
              <w:rPr>
                <w:rFonts w:ascii="StobiSerif Regular" w:hAnsi="StobiSerif Regular"/>
                <w:lang w:val="mk-MK"/>
              </w:rPr>
            </w:pPr>
          </w:p>
          <w:p w14:paraId="0C7EEA33" w14:textId="77777777" w:rsidR="008879E1" w:rsidRPr="00DA24AF" w:rsidRDefault="008879E1" w:rsidP="008879E1">
            <w:pPr>
              <w:pStyle w:val="NoSpacing"/>
              <w:ind w:left="720"/>
              <w:jc w:val="both"/>
              <w:rPr>
                <w:rFonts w:ascii="StobiSerif Regular" w:hAnsi="StobiSerif Regular"/>
                <w:lang w:val="mk-MK"/>
              </w:rPr>
            </w:pPr>
            <w:r w:rsidRPr="00DA24AF">
              <w:rPr>
                <w:rFonts w:ascii="StobiSerif Regular" w:hAnsi="StobiSerif Regular"/>
                <w:lang w:val="mk-MK"/>
              </w:rPr>
              <w:t xml:space="preserve">d) Për nëpunësit ofrues të shërbimeve në fushën e kulturës nga kategoria K janë: </w:t>
            </w:r>
          </w:p>
          <w:p w14:paraId="7BEB7041" w14:textId="77777777" w:rsidR="008879E1" w:rsidRPr="00DA24AF" w:rsidRDefault="008879E1" w:rsidP="00227EF5">
            <w:pPr>
              <w:pStyle w:val="NoSpacing"/>
              <w:numPr>
                <w:ilvl w:val="0"/>
                <w:numId w:val="44"/>
              </w:numPr>
              <w:jc w:val="both"/>
              <w:rPr>
                <w:rFonts w:ascii="StobiSerif Regular" w:hAnsi="StobiSerif Regular"/>
                <w:lang w:val="mk-MK"/>
              </w:rPr>
            </w:pPr>
            <w:r w:rsidRPr="00DA24AF">
              <w:rPr>
                <w:rFonts w:ascii="StobiSerif Regular" w:hAnsi="StobiSerif Regular"/>
                <w:lang w:val="mk-MK"/>
              </w:rPr>
              <w:t>për kategorinë e parë të ofruesve të shërbimeve në fushën e kulturës, kualifikimet VIA sipas kornizës maqedonase të kualifikimeve dhe të fituara së paku 240 kredi sipas ECTS ose nivel të mbaruar të shkallës VII/1, njohuri aktive të programeve kompjuterike për punë në zyrë, njohje të një nga tre gjuhët më të përdorura të Bashkimit Evropian (anglisht, frengjisht, gjermanisht), posedim të certifikate sigurie përkatëse me nivel klasifikimi të përcaktuar nga akti për sistematizimin e vendeve të punës dhe të paktën pesë vjet përvojë pune në profesion,</w:t>
            </w:r>
          </w:p>
          <w:p w14:paraId="123E63A1" w14:textId="37C1A484" w:rsidR="008879E1" w:rsidRPr="00DA24AF" w:rsidRDefault="008879E1" w:rsidP="008879E1">
            <w:pPr>
              <w:pStyle w:val="NoSpacing"/>
              <w:jc w:val="both"/>
              <w:rPr>
                <w:rFonts w:ascii="StobiSerif Regular" w:hAnsi="StobiSerif Regular"/>
                <w:lang w:val="mk-MK"/>
              </w:rPr>
            </w:pPr>
          </w:p>
          <w:p w14:paraId="1AD13C50" w14:textId="6803932A" w:rsidR="00216731" w:rsidRPr="00DA24AF" w:rsidRDefault="00216731" w:rsidP="008879E1">
            <w:pPr>
              <w:pStyle w:val="NoSpacing"/>
              <w:jc w:val="both"/>
              <w:rPr>
                <w:rFonts w:ascii="StobiSerif Regular" w:hAnsi="StobiSerif Regular"/>
                <w:lang w:val="mk-MK"/>
              </w:rPr>
            </w:pPr>
          </w:p>
          <w:p w14:paraId="6C31A4BF" w14:textId="478A2235" w:rsidR="00216731" w:rsidRPr="00DA24AF" w:rsidRDefault="00216731" w:rsidP="008879E1">
            <w:pPr>
              <w:pStyle w:val="NoSpacing"/>
              <w:jc w:val="both"/>
              <w:rPr>
                <w:rFonts w:ascii="StobiSerif Regular" w:hAnsi="StobiSerif Regular"/>
                <w:lang w:val="mk-MK"/>
              </w:rPr>
            </w:pPr>
          </w:p>
          <w:p w14:paraId="194F179C" w14:textId="77777777" w:rsidR="00216731" w:rsidRPr="00DA24AF" w:rsidRDefault="00216731" w:rsidP="008879E1">
            <w:pPr>
              <w:pStyle w:val="NoSpacing"/>
              <w:jc w:val="both"/>
              <w:rPr>
                <w:rFonts w:ascii="StobiSerif Regular" w:hAnsi="StobiSerif Regular"/>
                <w:lang w:val="mk-MK"/>
              </w:rPr>
            </w:pPr>
          </w:p>
          <w:p w14:paraId="7E80CE42" w14:textId="77777777" w:rsidR="008879E1" w:rsidRPr="00DA24AF" w:rsidRDefault="008879E1" w:rsidP="00227EF5">
            <w:pPr>
              <w:pStyle w:val="NoSpacing"/>
              <w:numPr>
                <w:ilvl w:val="0"/>
                <w:numId w:val="44"/>
              </w:numPr>
              <w:jc w:val="both"/>
              <w:rPr>
                <w:rFonts w:ascii="StobiSerif Regular" w:hAnsi="StobiSerif Regular"/>
                <w:lang w:val="mk-MK"/>
              </w:rPr>
            </w:pPr>
            <w:r w:rsidRPr="00DA24AF">
              <w:rPr>
                <w:rFonts w:ascii="StobiSerif Regular" w:hAnsi="StobiSerif Regular"/>
                <w:lang w:val="mk-MK"/>
              </w:rPr>
              <w:t>për kategorinë e dytë të ofruesve të shërbimeve në fushën e kulturës, kualifikim VIA sipas kornizës maqedonase të kualifikimeve dhe të fituara së paku 240 kredite sipas ECTS ose nivel të mbaruar të shkallës VII/1, njohje aktive të programeve kompjuterike për punë në zyrë, njohje të një nga tre gjuhët më të përdorura të Bashkimit Evropian (anglisht, frengjisht, gjermanisht), posedim certifikate sigurie përkatëse me nivel klasifikimi të përcaktuar nga akti për sistematizimin e vendeve të punës, , me ose pa përvojë pune në profesion.</w:t>
            </w:r>
          </w:p>
          <w:p w14:paraId="2E75B1B7" w14:textId="77777777" w:rsidR="008879E1" w:rsidRPr="00DA24AF" w:rsidRDefault="008879E1" w:rsidP="008879E1">
            <w:pPr>
              <w:pStyle w:val="NoSpacing"/>
              <w:jc w:val="both"/>
              <w:rPr>
                <w:rFonts w:ascii="StobiSerif Regular" w:hAnsi="StobiSerif Regular"/>
                <w:lang w:val="mk-MK"/>
              </w:rPr>
            </w:pPr>
          </w:p>
          <w:p w14:paraId="742F7725" w14:textId="77777777" w:rsidR="008879E1" w:rsidRPr="00DA24AF" w:rsidRDefault="008879E1" w:rsidP="008879E1">
            <w:pPr>
              <w:autoSpaceDE w:val="0"/>
              <w:autoSpaceDN w:val="0"/>
              <w:adjustRightInd w:val="0"/>
              <w:rPr>
                <w:rFonts w:ascii="StobiSerif Regular" w:hAnsi="StobiSerif Regular" w:cs="Tahoma-Bold"/>
                <w:bCs/>
              </w:rPr>
            </w:pPr>
          </w:p>
          <w:p w14:paraId="5BFAB316" w14:textId="0A4972AC" w:rsidR="008879E1" w:rsidRPr="00DA24AF" w:rsidRDefault="008879E1" w:rsidP="008879E1">
            <w:pPr>
              <w:pStyle w:val="NoSpacing"/>
              <w:jc w:val="center"/>
              <w:rPr>
                <w:rFonts w:ascii="StobiSerif Bold" w:hAnsi="StobiSerif Bold"/>
                <w:lang w:val="mk-MK"/>
              </w:rPr>
            </w:pPr>
          </w:p>
          <w:p w14:paraId="3EC0F066" w14:textId="48F7A8BA" w:rsidR="00216731" w:rsidRPr="00DA24AF" w:rsidRDefault="00216731" w:rsidP="008879E1">
            <w:pPr>
              <w:pStyle w:val="NoSpacing"/>
              <w:jc w:val="center"/>
              <w:rPr>
                <w:rFonts w:ascii="StobiSerif Bold" w:hAnsi="StobiSerif Bold"/>
                <w:lang w:val="mk-MK"/>
              </w:rPr>
            </w:pPr>
          </w:p>
          <w:p w14:paraId="6010BA24" w14:textId="77777777" w:rsidR="00AB36C5" w:rsidRPr="00DA24AF" w:rsidRDefault="00AB36C5" w:rsidP="008879E1">
            <w:pPr>
              <w:pStyle w:val="NoSpacing"/>
              <w:jc w:val="center"/>
              <w:rPr>
                <w:rFonts w:ascii="StobiSerif Bold" w:hAnsi="StobiSerif Bold"/>
                <w:lang w:val="mk-MK"/>
              </w:rPr>
            </w:pPr>
          </w:p>
          <w:p w14:paraId="67C6D0DF" w14:textId="77777777" w:rsidR="00216731" w:rsidRPr="00DA24AF" w:rsidRDefault="00216731" w:rsidP="008879E1">
            <w:pPr>
              <w:pStyle w:val="NoSpacing"/>
              <w:jc w:val="center"/>
              <w:rPr>
                <w:rFonts w:ascii="StobiSerif Bold" w:hAnsi="StobiSerif Bold"/>
                <w:lang w:val="mk-MK"/>
              </w:rPr>
            </w:pPr>
          </w:p>
          <w:p w14:paraId="3BB53B85" w14:textId="77777777"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Sekretari shtetëror</w:t>
            </w:r>
          </w:p>
          <w:p w14:paraId="32B91FB4" w14:textId="77777777" w:rsidR="008879E1" w:rsidRPr="00DA24AF" w:rsidRDefault="008879E1" w:rsidP="008879E1">
            <w:pPr>
              <w:pStyle w:val="NoSpacing"/>
              <w:jc w:val="center"/>
              <w:rPr>
                <w:rFonts w:ascii="StobiSerif Bold" w:hAnsi="StobiSerif Bold" w:cs="Tahoma"/>
                <w:b/>
                <w:lang w:val="mk-MK"/>
              </w:rPr>
            </w:pPr>
            <w:r w:rsidRPr="00DA24AF">
              <w:rPr>
                <w:rFonts w:ascii="StobiSerif Bold" w:hAnsi="StobiSerif Bold"/>
                <w:b/>
                <w:lang w:val="mk-MK"/>
              </w:rPr>
              <w:t>Neni 30</w:t>
            </w:r>
          </w:p>
          <w:p w14:paraId="030213B0" w14:textId="77777777" w:rsidR="008879E1" w:rsidRPr="00DA24AF" w:rsidRDefault="008879E1" w:rsidP="008879E1">
            <w:pPr>
              <w:autoSpaceDE w:val="0"/>
              <w:autoSpaceDN w:val="0"/>
              <w:adjustRightInd w:val="0"/>
              <w:rPr>
                <w:rFonts w:ascii="StobiSerif Regular" w:hAnsi="StobiSerif Regular" w:cs="Tahoma"/>
              </w:rPr>
            </w:pPr>
            <w:r w:rsidRPr="00DA24AF">
              <w:rPr>
                <w:rFonts w:ascii="StobiSerif Regular" w:hAnsi="StobiSerif Regular" w:cs="Tahoma"/>
              </w:rPr>
              <w:t>Sekretari shtetëror, me udhëzim të ministrit, organizon punën dhe udhëheq me nëpunësit e Ministrisë, u jep udhëzime nëpunësve udhëheqës dhe nëpunësve të tjerë të institucionit, si dhe vendos për të drejtat, detyrimet dhe përgjegjësitë e nëpunësve të Ministrisë në mënyrën dhe procedurat e përcaktuara me këtë ligj.</w:t>
            </w:r>
          </w:p>
          <w:p w14:paraId="01B9EB82" w14:textId="5147E110" w:rsidR="008879E1" w:rsidRPr="00DA24AF" w:rsidRDefault="008879E1" w:rsidP="008879E1">
            <w:pPr>
              <w:jc w:val="center"/>
              <w:rPr>
                <w:rFonts w:ascii="StobiSerif Bold" w:hAnsi="StobiSerif Bold"/>
              </w:rPr>
            </w:pPr>
          </w:p>
          <w:p w14:paraId="4D920BC9" w14:textId="7CC1D75C" w:rsidR="00216731" w:rsidRPr="00DA24AF" w:rsidRDefault="00216731" w:rsidP="008879E1">
            <w:pPr>
              <w:jc w:val="center"/>
              <w:rPr>
                <w:rFonts w:ascii="StobiSerif Bold" w:hAnsi="StobiSerif Bold"/>
              </w:rPr>
            </w:pPr>
          </w:p>
          <w:p w14:paraId="336FCDEC" w14:textId="77777777" w:rsidR="00AB36C5" w:rsidRPr="00DA24AF" w:rsidRDefault="00AB36C5" w:rsidP="008879E1">
            <w:pPr>
              <w:jc w:val="center"/>
              <w:rPr>
                <w:rFonts w:ascii="StobiSerif Bold" w:hAnsi="StobiSerif Bold"/>
              </w:rPr>
            </w:pPr>
          </w:p>
          <w:p w14:paraId="548C7FEB" w14:textId="77777777" w:rsidR="008879E1" w:rsidRPr="00DA24AF" w:rsidRDefault="008879E1" w:rsidP="008879E1">
            <w:pPr>
              <w:jc w:val="center"/>
              <w:rPr>
                <w:rFonts w:ascii="StobiSerif Bold" w:hAnsi="StobiSerif Bold"/>
                <w:b/>
              </w:rPr>
            </w:pPr>
            <w:r w:rsidRPr="00DA24AF">
              <w:rPr>
                <w:rFonts w:ascii="StobiSerif Bold" w:hAnsi="StobiSerif Bold"/>
                <w:b/>
              </w:rPr>
              <w:t>Neni 31</w:t>
            </w:r>
          </w:p>
          <w:p w14:paraId="2D1432DC" w14:textId="77777777" w:rsidR="008879E1" w:rsidRPr="00DA24AF" w:rsidRDefault="008879E1" w:rsidP="008879E1">
            <w:pPr>
              <w:rPr>
                <w:rFonts w:ascii="StobiSerif Regular" w:hAnsi="StobiSerif Regular"/>
              </w:rPr>
            </w:pPr>
            <w:r w:rsidRPr="00DA24AF">
              <w:rPr>
                <w:rFonts w:ascii="StobiSerif Regular" w:hAnsi="StobiSerif Regular"/>
              </w:rPr>
              <w:lastRenderedPageBreak/>
              <w:t>Sekretari shtetëror në Ministri caktohet, emërohet gjegjësisht zgjedhet në procedurë të përcaktuar me ligj.</w:t>
            </w:r>
          </w:p>
          <w:p w14:paraId="7AEFE19C" w14:textId="77777777" w:rsidR="008879E1" w:rsidRPr="00DA24AF" w:rsidRDefault="008879E1" w:rsidP="008879E1">
            <w:pPr>
              <w:pStyle w:val="NoSpacing"/>
              <w:jc w:val="center"/>
              <w:rPr>
                <w:rFonts w:ascii="StobiSerif Bold" w:hAnsi="StobiSerif Bold"/>
                <w:lang w:val="mk-MK"/>
              </w:rPr>
            </w:pPr>
          </w:p>
          <w:p w14:paraId="5FAF06A5" w14:textId="77777777"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Drejtori i Drejtorisë</w:t>
            </w:r>
          </w:p>
          <w:p w14:paraId="589ED436" w14:textId="77777777" w:rsidR="008879E1" w:rsidRPr="00DA24AF" w:rsidRDefault="008879E1" w:rsidP="008879E1">
            <w:pPr>
              <w:pStyle w:val="NoSpacing"/>
              <w:jc w:val="center"/>
              <w:rPr>
                <w:rFonts w:ascii="StobiSerif Bold" w:hAnsi="StobiSerif Bold"/>
                <w:lang w:val="mk-MK"/>
              </w:rPr>
            </w:pPr>
            <w:r w:rsidRPr="00DA24AF">
              <w:rPr>
                <w:rFonts w:ascii="StobiSerif Bold" w:hAnsi="StobiSerif Bold"/>
                <w:b/>
                <w:lang w:val="mk-MK"/>
              </w:rPr>
              <w:t>Neni 32</w:t>
            </w:r>
          </w:p>
          <w:p w14:paraId="60400783"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 Drejtori i Drejtorisë emërohet nga ministri nga radhët e nëpunësve të kategorisë B.</w:t>
            </w:r>
          </w:p>
          <w:p w14:paraId="136D1C03" w14:textId="77777777" w:rsidR="008879E1" w:rsidRPr="00DA24AF" w:rsidRDefault="008879E1" w:rsidP="008879E1">
            <w:pPr>
              <w:pStyle w:val="NoSpacing"/>
              <w:jc w:val="both"/>
              <w:rPr>
                <w:rFonts w:ascii="StobiSerif Regular" w:hAnsi="StobiSerif Regular"/>
                <w:lang w:val="mk-MK"/>
              </w:rPr>
            </w:pPr>
          </w:p>
          <w:p w14:paraId="5BD85663"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(2) Drejtor i Drejtorisë mund të emërohet personi i cili përveç kushteve të përgjithshme për lidhjen e marrëdhënies së punës në Ministri i plotëson edhe kushtet e veçanta sipas nenit 29, paragrafi 1 pika a) alinea 3 e këtij ligji.</w:t>
            </w:r>
          </w:p>
          <w:p w14:paraId="1576EFC1"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(3) Mandati i Drejtorit të Drejtorisë është katër vjet me mundësi vazhdimi edhe për dy vite të tjera nëse gjatë mandatit është vlerësuar të paktën dy herë me notën 4 ose ,,dallohet“.</w:t>
            </w:r>
          </w:p>
          <w:p w14:paraId="0ED88626" w14:textId="77777777" w:rsidR="008879E1" w:rsidRPr="00DA24AF" w:rsidRDefault="008879E1" w:rsidP="008879E1">
            <w:pPr>
              <w:pStyle w:val="NoSpacing"/>
              <w:rPr>
                <w:rFonts w:ascii="StobiSerif Regular" w:hAnsi="StobiSerif Regular"/>
                <w:lang w:val="mk-MK"/>
              </w:rPr>
            </w:pPr>
          </w:p>
          <w:p w14:paraId="239F1AC6"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(4) Vazhdimi i mandatit të drejtorit të Drejtorisë kushtëzohet nga efektet e demonstruara të funksionimit dhe përmbushja e synimeve vjetore që përcaktohen në tre muajt e fundit të vitit aktual për vitin e ardhshëm, për të cilin drejtori vlerësohet një herë në vit nga ministri në të njëjtën mënyrë si nëpunësit e Ministrisë. </w:t>
            </w:r>
          </w:p>
          <w:p w14:paraId="29D2F5E6" w14:textId="77777777" w:rsidR="008879E1" w:rsidRPr="00DA24AF" w:rsidRDefault="008879E1" w:rsidP="008879E1">
            <w:pPr>
              <w:pStyle w:val="NoSpacing"/>
              <w:jc w:val="both"/>
              <w:rPr>
                <w:rFonts w:ascii="StobiSerif Regular" w:hAnsi="StobiSerif Regular"/>
                <w:lang w:val="mk-MK"/>
              </w:rPr>
            </w:pPr>
          </w:p>
          <w:p w14:paraId="1D303579"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(5) Drejtori i Drejtorisë mund të shkarkohet edhe para skadimit të mandatit nga paragrafi (3) i këtij neni, me kërkesë të tij, nëse është i dënuar për vepër penale me burgim prej së paku gjashtë muaj ose për shkak të kryerjes së pakujdesshme dhe joprofesionale të punës, gjegjësisht për shkak të mospërmbushjes së </w:t>
            </w:r>
            <w:r w:rsidRPr="00DA24AF">
              <w:rPr>
                <w:rFonts w:ascii="StobiSerif Regular" w:hAnsi="StobiSerif Regular"/>
                <w:lang w:val="mk-MK"/>
              </w:rPr>
              <w:lastRenderedPageBreak/>
              <w:t>qëllimeve vjetore sipas paragrafit (4) të këtij neni.</w:t>
            </w:r>
          </w:p>
          <w:p w14:paraId="5D803048" w14:textId="77777777" w:rsidR="008879E1" w:rsidRPr="00DA24AF" w:rsidRDefault="008879E1" w:rsidP="008879E1">
            <w:pPr>
              <w:pStyle w:val="NoSpacing"/>
              <w:jc w:val="both"/>
              <w:rPr>
                <w:rFonts w:ascii="StobiSerif Regular" w:hAnsi="StobiSerif Regular"/>
                <w:lang w:val="mk-MK"/>
              </w:rPr>
            </w:pPr>
          </w:p>
          <w:p w14:paraId="19C92562"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(6) Pas përfundimit të mandatit të drejtorit të Drejtorisë, i njëjti caktohet në pozicionin më të lartë të lirë të kategorisë B1, por jo më ulët se niveli i pozicionit në të cilin ka qenë i shpërndarë përpara se të emërohej drejtor, sipas kushteve të veçanta të vendit të punës.</w:t>
            </w:r>
          </w:p>
          <w:p w14:paraId="54ABD14E" w14:textId="77777777" w:rsidR="008879E1" w:rsidRPr="00DA24AF" w:rsidRDefault="008879E1" w:rsidP="008879E1">
            <w:pPr>
              <w:pStyle w:val="NoSpacing"/>
              <w:rPr>
                <w:lang w:val="mk-MK"/>
              </w:rPr>
            </w:pPr>
          </w:p>
          <w:p w14:paraId="5E8979B9" w14:textId="77777777" w:rsidR="008879E1" w:rsidRPr="00DA24AF" w:rsidRDefault="008879E1" w:rsidP="008879E1">
            <w:pPr>
              <w:rPr>
                <w:rFonts w:ascii="StobiSerif Regular" w:hAnsi="StobiSerif Regular"/>
              </w:rPr>
            </w:pPr>
            <w:r w:rsidRPr="00DA24AF">
              <w:rPr>
                <w:rFonts w:ascii="StobiSerif Regular" w:hAnsi="StobiSerif Regular"/>
              </w:rPr>
              <w:t>(7) Nëse pas përfundimit të mandatit të drejtorit të drejtorisë, nuk ka vend të lirë në kategorinë B në të cilën do të caktohej sipas paragrafit (6) të këtij neni, ai mund të merret përgjithmonë në pozitën e kategorisë B, gjegjësisht në vend pune për të cilin plotëson kushtet e përgjithshme dhe të veçanta të parashikuara në aktin e sistematizimit në institucion tjetër, me pëlqimin e tij dhe të drejtuesve të të dy institucioneve.</w:t>
            </w:r>
          </w:p>
          <w:p w14:paraId="4C23C4E9" w14:textId="77777777" w:rsidR="00216731" w:rsidRPr="00DA24AF" w:rsidRDefault="00216731" w:rsidP="008879E1">
            <w:pPr>
              <w:pStyle w:val="NoSpacing"/>
              <w:jc w:val="center"/>
              <w:rPr>
                <w:rFonts w:ascii="StobiSerif Bold" w:hAnsi="StobiSerif Bold"/>
                <w:b/>
                <w:lang w:val="mk-MK"/>
              </w:rPr>
            </w:pPr>
          </w:p>
          <w:p w14:paraId="7C779471" w14:textId="77777777" w:rsidR="00216731" w:rsidRPr="00DA24AF" w:rsidRDefault="00216731" w:rsidP="008879E1">
            <w:pPr>
              <w:pStyle w:val="NoSpacing"/>
              <w:jc w:val="center"/>
              <w:rPr>
                <w:rFonts w:ascii="StobiSerif Bold" w:hAnsi="StobiSerif Bold"/>
                <w:b/>
                <w:lang w:val="mk-MK"/>
              </w:rPr>
            </w:pPr>
          </w:p>
          <w:p w14:paraId="63109169" w14:textId="633BA6FB" w:rsidR="00216731" w:rsidRPr="00DA24AF" w:rsidRDefault="00216731" w:rsidP="008879E1">
            <w:pPr>
              <w:pStyle w:val="NoSpacing"/>
              <w:jc w:val="center"/>
              <w:rPr>
                <w:rFonts w:ascii="StobiSerif Bold" w:hAnsi="StobiSerif Bold"/>
                <w:b/>
                <w:lang w:val="mk-MK"/>
              </w:rPr>
            </w:pPr>
          </w:p>
          <w:p w14:paraId="0281D9A2" w14:textId="77777777" w:rsidR="00AB36C5" w:rsidRPr="00DA24AF" w:rsidRDefault="00AB36C5" w:rsidP="008879E1">
            <w:pPr>
              <w:pStyle w:val="NoSpacing"/>
              <w:jc w:val="center"/>
              <w:rPr>
                <w:rFonts w:ascii="StobiSerif Bold" w:hAnsi="StobiSerif Bold"/>
                <w:b/>
                <w:lang w:val="mk-MK"/>
              </w:rPr>
            </w:pPr>
          </w:p>
          <w:p w14:paraId="64B32FDD" w14:textId="77777777" w:rsidR="00216731" w:rsidRPr="00DA24AF" w:rsidRDefault="00216731" w:rsidP="008879E1">
            <w:pPr>
              <w:pStyle w:val="NoSpacing"/>
              <w:jc w:val="center"/>
              <w:rPr>
                <w:rFonts w:ascii="StobiSerif Bold" w:hAnsi="StobiSerif Bold"/>
                <w:b/>
                <w:lang w:val="mk-MK"/>
              </w:rPr>
            </w:pPr>
          </w:p>
          <w:p w14:paraId="5B0F869F" w14:textId="176399D0"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Kreu VI</w:t>
            </w:r>
          </w:p>
          <w:p w14:paraId="7DAC687C" w14:textId="77777777" w:rsidR="008879E1" w:rsidRPr="00DA24AF" w:rsidRDefault="008879E1" w:rsidP="008879E1">
            <w:pPr>
              <w:pStyle w:val="NoSpacing"/>
              <w:jc w:val="center"/>
              <w:rPr>
                <w:b/>
                <w:lang w:val="mk-MK"/>
              </w:rPr>
            </w:pPr>
            <w:r w:rsidRPr="00DA24AF">
              <w:rPr>
                <w:rFonts w:ascii="StobiSerif Bold" w:hAnsi="StobiSerif Bold"/>
                <w:b/>
                <w:lang w:val="mk-MK"/>
              </w:rPr>
              <w:t>PUNËSIMI, SHPËRNDARJA DHE MOBILITETI</w:t>
            </w:r>
          </w:p>
          <w:p w14:paraId="5A315E5F" w14:textId="77777777" w:rsidR="008879E1" w:rsidRPr="00DA24AF" w:rsidRDefault="008879E1" w:rsidP="008879E1">
            <w:pPr>
              <w:pStyle w:val="NoSpacing"/>
              <w:jc w:val="center"/>
              <w:rPr>
                <w:rFonts w:ascii="StobiSerif Regular" w:hAnsi="StobiSerif Regular"/>
                <w:b/>
                <w:lang w:val="mk-MK"/>
              </w:rPr>
            </w:pPr>
          </w:p>
          <w:p w14:paraId="32FE5022"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33</w:t>
            </w:r>
          </w:p>
          <w:p w14:paraId="6154F839"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Kushtet e përgjithshme dhe të veçanta për lidhje të marrëdhënies së punës</w:t>
            </w:r>
          </w:p>
          <w:p w14:paraId="13C394AD" w14:textId="77777777" w:rsidR="008879E1" w:rsidRPr="00DA24AF" w:rsidRDefault="008879E1" w:rsidP="008879E1">
            <w:pPr>
              <w:pStyle w:val="NoSpacing"/>
              <w:rPr>
                <w:rFonts w:ascii="StobiSerif Regular" w:hAnsi="StobiSerif Regular" w:cs="Tahoma"/>
                <w:lang w:val="mk-MK"/>
              </w:rPr>
            </w:pPr>
            <w:r w:rsidRPr="00DA24AF">
              <w:rPr>
                <w:rFonts w:ascii="StobiSerif Regular" w:hAnsi="StobiSerif Regular" w:cs="Tahoma"/>
                <w:lang w:val="mk-MK"/>
              </w:rPr>
              <w:t>(1) Marrëdhënie pune në Ministri mund të lidh personi që plotëson kushtet e përgjithshme të mëposhtme:</w:t>
            </w:r>
          </w:p>
          <w:p w14:paraId="512B6EE3" w14:textId="77777777" w:rsidR="008879E1" w:rsidRPr="00DA24AF" w:rsidRDefault="008879E1" w:rsidP="008879E1">
            <w:pPr>
              <w:pStyle w:val="NoSpacing"/>
              <w:rPr>
                <w:rFonts w:ascii="StobiSerif Regular" w:hAnsi="StobiSerif Regular" w:cs="Tahoma"/>
                <w:lang w:val="mk-MK"/>
              </w:rPr>
            </w:pPr>
            <w:r w:rsidRPr="00DA24AF">
              <w:rPr>
                <w:rFonts w:ascii="StobiSerif Regular" w:hAnsi="StobiSerif Regular" w:cs="Tahoma"/>
                <w:lang w:val="mk-MK"/>
              </w:rPr>
              <w:t>-</w:t>
            </w:r>
            <w:r w:rsidRPr="00DA24AF">
              <w:rPr>
                <w:rFonts w:ascii="StobiSerif Regular" w:hAnsi="StobiSerif Regular"/>
                <w:lang w:val="mk-MK"/>
              </w:rPr>
              <w:t xml:space="preserve"> </w:t>
            </w:r>
            <w:r w:rsidRPr="00DA24AF">
              <w:rPr>
                <w:rFonts w:ascii="StobiSerif Regular" w:hAnsi="StobiSerif Regular" w:cs="Tahoma"/>
                <w:lang w:val="mk-MK"/>
              </w:rPr>
              <w:t>të jetë shtetas i Republikës së Maqedonisë së Veriut,</w:t>
            </w:r>
          </w:p>
          <w:p w14:paraId="0A49E398" w14:textId="77777777" w:rsidR="008879E1" w:rsidRPr="00DA24AF" w:rsidRDefault="008879E1" w:rsidP="008879E1">
            <w:pPr>
              <w:pStyle w:val="NoSpacing"/>
              <w:rPr>
                <w:rFonts w:ascii="StobiSerif Regular" w:hAnsi="StobiSerif Regular" w:cs="Tahoma"/>
                <w:lang w:val="mk-MK"/>
              </w:rPr>
            </w:pPr>
            <w:r w:rsidRPr="00DA24AF">
              <w:rPr>
                <w:rFonts w:ascii="StobiSerif Regular" w:hAnsi="StobiSerif Regular" w:cs="Tahoma"/>
                <w:lang w:val="mk-MK"/>
              </w:rPr>
              <w:t>-</w:t>
            </w:r>
            <w:r w:rsidRPr="00DA24AF">
              <w:rPr>
                <w:rFonts w:ascii="StobiSerif Regular" w:hAnsi="StobiSerif Regular"/>
                <w:lang w:val="mk-MK"/>
              </w:rPr>
              <w:t xml:space="preserve"> </w:t>
            </w:r>
            <w:r w:rsidRPr="00DA24AF">
              <w:rPr>
                <w:rFonts w:ascii="StobiSerif Regular" w:hAnsi="StobiSerif Regular" w:cs="Tahoma"/>
                <w:lang w:val="mk-MK"/>
              </w:rPr>
              <w:t>të jetë në moshë madhore,</w:t>
            </w:r>
          </w:p>
          <w:p w14:paraId="4FACEBA0" w14:textId="77777777" w:rsidR="008879E1" w:rsidRPr="00DA24AF" w:rsidRDefault="008879E1" w:rsidP="008879E1">
            <w:pPr>
              <w:pStyle w:val="NoSpacing"/>
              <w:rPr>
                <w:rFonts w:ascii="StobiSerif Regular" w:hAnsi="StobiSerif Regular" w:cs="Tahoma"/>
                <w:lang w:val="mk-MK"/>
              </w:rPr>
            </w:pPr>
            <w:r w:rsidRPr="00DA24AF">
              <w:rPr>
                <w:rFonts w:ascii="StobiSerif Regular" w:hAnsi="StobiSerif Regular" w:cs="Tahoma"/>
                <w:lang w:val="mk-MK"/>
              </w:rPr>
              <w:lastRenderedPageBreak/>
              <w:t>-</w:t>
            </w:r>
            <w:r w:rsidRPr="00DA24AF">
              <w:rPr>
                <w:rFonts w:ascii="StobiSerif Regular" w:hAnsi="StobiSerif Regular"/>
                <w:lang w:val="mk-MK"/>
              </w:rPr>
              <w:t xml:space="preserve"> </w:t>
            </w:r>
            <w:r w:rsidRPr="00DA24AF">
              <w:rPr>
                <w:rFonts w:ascii="StobiSerif Regular" w:hAnsi="StobiSerif Regular" w:cs="Tahoma"/>
                <w:lang w:val="mk-MK"/>
              </w:rPr>
              <w:t>të përdorë gjuhën maqedonase dhe shkrimin e saj cirilik,</w:t>
            </w:r>
          </w:p>
          <w:p w14:paraId="37D835D0" w14:textId="77777777" w:rsidR="008879E1" w:rsidRPr="00DA24AF" w:rsidRDefault="008879E1" w:rsidP="008879E1">
            <w:pPr>
              <w:pStyle w:val="NoSpacing"/>
              <w:rPr>
                <w:rFonts w:ascii="StobiSerif Regular" w:hAnsi="StobiSerif Regular" w:cs="Tahoma"/>
                <w:lang w:val="mk-MK"/>
              </w:rPr>
            </w:pPr>
            <w:r w:rsidRPr="00DA24AF">
              <w:rPr>
                <w:rFonts w:ascii="StobiSerif Regular" w:hAnsi="StobiSerif Regular" w:cs="Tahoma"/>
                <w:lang w:val="mk-MK"/>
              </w:rPr>
              <w:t>-</w:t>
            </w:r>
            <w:r w:rsidRPr="00DA24AF">
              <w:rPr>
                <w:rFonts w:ascii="StobiSerif Regular" w:hAnsi="StobiSerif Regular"/>
                <w:lang w:val="mk-MK"/>
              </w:rPr>
              <w:t xml:space="preserve"> </w:t>
            </w:r>
            <w:r w:rsidRPr="00DA24AF">
              <w:rPr>
                <w:rFonts w:ascii="StobiSerif Regular" w:hAnsi="StobiSerif Regular" w:cs="Tahoma"/>
                <w:lang w:val="mk-MK"/>
              </w:rPr>
              <w:t>të ketë aftësi shëndetësore dhe psikofizike,</w:t>
            </w:r>
          </w:p>
          <w:p w14:paraId="7C953A7C" w14:textId="77777777" w:rsidR="008879E1" w:rsidRPr="00DA24AF" w:rsidRDefault="008879E1" w:rsidP="008879E1">
            <w:pPr>
              <w:pStyle w:val="NoSpacing"/>
              <w:rPr>
                <w:rFonts w:ascii="StobiSerif Regular" w:hAnsi="StobiSerif Regular" w:cs="Tahoma"/>
                <w:lang w:val="mk-MK"/>
              </w:rPr>
            </w:pPr>
            <w:r w:rsidRPr="00DA24AF">
              <w:rPr>
                <w:rFonts w:ascii="StobiSerif Regular" w:hAnsi="StobiSerif Regular" w:cs="Tahoma"/>
                <w:lang w:val="mk-MK"/>
              </w:rPr>
              <w:t>-</w:t>
            </w:r>
            <w:r w:rsidRPr="00DA24AF">
              <w:rPr>
                <w:rFonts w:ascii="StobiSerif Regular" w:hAnsi="StobiSerif Regular"/>
                <w:lang w:val="mk-MK"/>
              </w:rPr>
              <w:t xml:space="preserve"> </w:t>
            </w:r>
            <w:r w:rsidRPr="00DA24AF">
              <w:rPr>
                <w:rFonts w:ascii="StobiSerif Regular" w:hAnsi="StobiSerif Regular" w:cs="Tahoma"/>
                <w:lang w:val="mk-MK"/>
              </w:rPr>
              <w:t>të ketë mbaruar së paku arsimin e mesëm,</w:t>
            </w:r>
          </w:p>
          <w:p w14:paraId="03F1A3A8" w14:textId="77777777" w:rsidR="008879E1" w:rsidRPr="00DA24AF" w:rsidRDefault="008879E1" w:rsidP="008879E1">
            <w:pPr>
              <w:pStyle w:val="NoSpacing"/>
              <w:rPr>
                <w:rFonts w:ascii="StobiSerif Regular" w:hAnsi="StobiSerif Regular" w:cs="Tahoma"/>
                <w:lang w:val="mk-MK"/>
              </w:rPr>
            </w:pPr>
            <w:r w:rsidRPr="00DA24AF">
              <w:rPr>
                <w:rFonts w:ascii="StobiSerif Regular" w:hAnsi="StobiSerif Regular" w:cs="Tahoma"/>
                <w:lang w:val="mk-MK"/>
              </w:rPr>
              <w:t>-</w:t>
            </w:r>
            <w:r w:rsidRPr="00DA24AF">
              <w:rPr>
                <w:rFonts w:ascii="StobiSerif Regular" w:hAnsi="StobiSerif Regular"/>
                <w:lang w:val="mk-MK"/>
              </w:rPr>
              <w:t xml:space="preserve"> </w:t>
            </w:r>
            <w:r w:rsidRPr="00DA24AF">
              <w:rPr>
                <w:rFonts w:ascii="StobiSerif Regular" w:hAnsi="StobiSerif Regular" w:cs="Tahoma"/>
                <w:lang w:val="mk-MK"/>
              </w:rPr>
              <w:t>me aktgjykim të plotfuqishqëm  mos t’i jetë shqiptuar dënim ndalese në ushtrimin e profesionit, veprimtarisë ose detyrës.</w:t>
            </w:r>
          </w:p>
          <w:p w14:paraId="68201A34" w14:textId="77777777" w:rsidR="008879E1" w:rsidRPr="00DA24AF" w:rsidRDefault="008879E1" w:rsidP="008879E1">
            <w:pPr>
              <w:pStyle w:val="NoSpacing"/>
              <w:rPr>
                <w:lang w:val="mk-MK"/>
              </w:rPr>
            </w:pPr>
            <w:r w:rsidRPr="00DA24AF">
              <w:rPr>
                <w:rFonts w:ascii="StobiSerif Regular" w:hAnsi="StobiSerif Regular" w:cs="Tahoma"/>
                <w:lang w:val="mk-MK"/>
              </w:rPr>
              <w:t>(2) Kushtet e veçanta për lidhjen e marrëdhënies së punës në Ministri përcaktohen me aktin për sistematizimin e vendeve të punës në Ministri</w:t>
            </w:r>
            <w:r w:rsidRPr="00DA24AF">
              <w:rPr>
                <w:rFonts w:cs="Tahoma"/>
                <w:lang w:val="mk-MK"/>
              </w:rPr>
              <w:t>.</w:t>
            </w:r>
          </w:p>
          <w:p w14:paraId="329A233E" w14:textId="77777777" w:rsidR="008879E1" w:rsidRPr="00DA24AF" w:rsidRDefault="008879E1" w:rsidP="008879E1">
            <w:pPr>
              <w:pStyle w:val="NoSpacing"/>
              <w:jc w:val="center"/>
              <w:rPr>
                <w:rFonts w:ascii="StobiSerif Bold" w:hAnsi="StobiSerif Bold"/>
                <w:lang w:val="mk-MK"/>
              </w:rPr>
            </w:pPr>
          </w:p>
          <w:p w14:paraId="5E46E002" w14:textId="77777777" w:rsidR="008879E1" w:rsidRPr="00DA24AF" w:rsidRDefault="008879E1" w:rsidP="008879E1">
            <w:pPr>
              <w:pStyle w:val="NoSpacing"/>
              <w:jc w:val="center"/>
              <w:rPr>
                <w:rFonts w:ascii="StobiSerif Bold" w:hAnsi="StobiSerif Bold"/>
                <w:lang w:val="mk-MK"/>
              </w:rPr>
            </w:pPr>
          </w:p>
          <w:p w14:paraId="600C8870" w14:textId="4A86C549" w:rsidR="008879E1" w:rsidRPr="00DA24AF" w:rsidRDefault="008879E1" w:rsidP="008879E1">
            <w:pPr>
              <w:pStyle w:val="NoSpacing"/>
              <w:jc w:val="center"/>
              <w:rPr>
                <w:rFonts w:ascii="StobiSerif Bold" w:hAnsi="StobiSerif Bold"/>
                <w:lang w:val="mk-MK"/>
              </w:rPr>
            </w:pPr>
          </w:p>
          <w:p w14:paraId="2F4B6C85" w14:textId="7B8F037A" w:rsidR="00AB36C5" w:rsidRPr="00DA24AF" w:rsidRDefault="00AB36C5" w:rsidP="008879E1">
            <w:pPr>
              <w:pStyle w:val="NoSpacing"/>
              <w:jc w:val="center"/>
              <w:rPr>
                <w:rFonts w:ascii="StobiSerif Bold" w:hAnsi="StobiSerif Bold"/>
                <w:lang w:val="mk-MK"/>
              </w:rPr>
            </w:pPr>
          </w:p>
          <w:p w14:paraId="3885655E" w14:textId="708E9F56" w:rsidR="00AB36C5" w:rsidRPr="00DA24AF" w:rsidRDefault="00AB36C5" w:rsidP="008879E1">
            <w:pPr>
              <w:pStyle w:val="NoSpacing"/>
              <w:jc w:val="center"/>
              <w:rPr>
                <w:rFonts w:ascii="StobiSerif Bold" w:hAnsi="StobiSerif Bold"/>
                <w:lang w:val="mk-MK"/>
              </w:rPr>
            </w:pPr>
          </w:p>
          <w:p w14:paraId="2A839E6E" w14:textId="77777777" w:rsidR="00AB36C5" w:rsidRPr="00DA24AF" w:rsidRDefault="00AB36C5" w:rsidP="008879E1">
            <w:pPr>
              <w:pStyle w:val="NoSpacing"/>
              <w:jc w:val="center"/>
              <w:rPr>
                <w:rFonts w:ascii="StobiSerif Bold" w:hAnsi="StobiSerif Bold"/>
                <w:lang w:val="mk-MK"/>
              </w:rPr>
            </w:pPr>
          </w:p>
          <w:p w14:paraId="5BDB171D"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Punësimi</w:t>
            </w:r>
          </w:p>
          <w:p w14:paraId="7F1298FC" w14:textId="77777777" w:rsidR="008879E1" w:rsidRPr="00DA24AF" w:rsidRDefault="008879E1" w:rsidP="008879E1">
            <w:pPr>
              <w:pStyle w:val="NoSpacing"/>
              <w:jc w:val="center"/>
              <w:rPr>
                <w:b/>
                <w:lang w:val="mk-MK"/>
              </w:rPr>
            </w:pPr>
            <w:r w:rsidRPr="00DA24AF">
              <w:rPr>
                <w:rFonts w:ascii="StobiSerif Bold" w:hAnsi="StobiSerif Bold"/>
                <w:b/>
                <w:lang w:val="mk-MK"/>
              </w:rPr>
              <w:t>Neni 34</w:t>
            </w:r>
          </w:p>
          <w:p w14:paraId="0783F981" w14:textId="77777777" w:rsidR="008879E1" w:rsidRPr="00DA24AF" w:rsidRDefault="008879E1" w:rsidP="008879E1">
            <w:pPr>
              <w:pStyle w:val="NoSpacing"/>
              <w:jc w:val="both"/>
              <w:rPr>
                <w:rFonts w:ascii="StobiSerif Regular" w:hAnsi="StobiSerif Regular"/>
                <w:lang w:val="mk-MK"/>
              </w:rPr>
            </w:pPr>
            <w:r w:rsidRPr="00DA24AF">
              <w:rPr>
                <w:lang w:val="mk-MK"/>
              </w:rPr>
              <w:t>(</w:t>
            </w:r>
            <w:r w:rsidRPr="00DA24AF">
              <w:rPr>
                <w:rFonts w:ascii="StobiSerif Regular" w:hAnsi="StobiSerif Regular"/>
                <w:lang w:val="mk-MK"/>
              </w:rPr>
              <w:t>1) Punësimi në Ministri bëhet me lidhjen e kontratës së punës dhe vendimit për shpërndarje në vend pune.</w:t>
            </w:r>
          </w:p>
          <w:p w14:paraId="6D078A60" w14:textId="77777777" w:rsidR="008879E1" w:rsidRPr="00DA24AF" w:rsidRDefault="008879E1" w:rsidP="008879E1">
            <w:pPr>
              <w:pStyle w:val="NoSpacing"/>
              <w:jc w:val="both"/>
              <w:rPr>
                <w:lang w:val="mk-MK"/>
              </w:rPr>
            </w:pPr>
            <w:r w:rsidRPr="00DA24AF">
              <w:rPr>
                <w:rFonts w:ascii="StobiSerif Regular" w:hAnsi="StobiSerif Regular"/>
                <w:lang w:val="mk-MK"/>
              </w:rPr>
              <w:t>(2) Kontrata e punës dhe vendimi i shpërndarjes lidhet, gjegjësisht miratohet nga ministri</w:t>
            </w:r>
            <w:r w:rsidRPr="00DA24AF">
              <w:rPr>
                <w:lang w:val="mk-MK"/>
              </w:rPr>
              <w:t>.</w:t>
            </w:r>
          </w:p>
          <w:p w14:paraId="55546DC6" w14:textId="77777777" w:rsidR="008879E1" w:rsidRPr="00DA24AF" w:rsidRDefault="008879E1" w:rsidP="008879E1">
            <w:pPr>
              <w:pStyle w:val="NoSpacing"/>
              <w:jc w:val="both"/>
              <w:rPr>
                <w:lang w:val="mk-MK"/>
              </w:rPr>
            </w:pPr>
          </w:p>
          <w:p w14:paraId="23042A29"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(3) Kontrata e punës lidhet për kohë të përcaktuar ose të pacaktuar, me punësim të plotë ose të pjesshëm, në përputhje me ligjin. </w:t>
            </w:r>
          </w:p>
          <w:p w14:paraId="71D22994" w14:textId="77777777" w:rsidR="008879E1" w:rsidRPr="00DA24AF" w:rsidRDefault="008879E1" w:rsidP="008879E1">
            <w:pPr>
              <w:pStyle w:val="NoSpacing"/>
              <w:jc w:val="both"/>
              <w:rPr>
                <w:lang w:val="mk-MK"/>
              </w:rPr>
            </w:pPr>
            <w:r w:rsidRPr="00DA24AF">
              <w:rPr>
                <w:rFonts w:ascii="StobiSerif Regular" w:hAnsi="StobiSerif Regular"/>
                <w:lang w:val="mk-MK"/>
              </w:rPr>
              <w:t>(4) Vendimi për shpërndarje merret për periudhë të pacaktuar, me punë me kohë të plotë ose të pjesshme, në përputhje me dispozitat nga ky ligj</w:t>
            </w:r>
            <w:r w:rsidRPr="00DA24AF">
              <w:rPr>
                <w:lang w:val="mk-MK"/>
              </w:rPr>
              <w:t>.</w:t>
            </w:r>
          </w:p>
          <w:p w14:paraId="269205EF" w14:textId="77777777" w:rsidR="008879E1" w:rsidRPr="00DA24AF" w:rsidRDefault="008879E1" w:rsidP="008879E1">
            <w:pPr>
              <w:jc w:val="center"/>
              <w:rPr>
                <w:rFonts w:ascii="StobiSerif Regular" w:hAnsi="StobiSerif Regular"/>
                <w:b/>
              </w:rPr>
            </w:pPr>
          </w:p>
          <w:p w14:paraId="3BFCD982" w14:textId="77777777" w:rsidR="00216731" w:rsidRPr="00DA24AF" w:rsidRDefault="00216731" w:rsidP="008879E1">
            <w:pPr>
              <w:pStyle w:val="NoSpacing"/>
              <w:jc w:val="center"/>
              <w:rPr>
                <w:rFonts w:ascii="StobiSerif Regular" w:hAnsi="StobiSerif Regular" w:cstheme="minorEastAsia"/>
                <w:b/>
                <w:lang w:val="mk-MK"/>
              </w:rPr>
            </w:pPr>
          </w:p>
          <w:p w14:paraId="4AFA5C58" w14:textId="49401F48" w:rsidR="008879E1" w:rsidRPr="00DA24AF" w:rsidRDefault="008879E1" w:rsidP="008879E1">
            <w:pPr>
              <w:pStyle w:val="NoSpacing"/>
              <w:jc w:val="center"/>
              <w:rPr>
                <w:rFonts w:ascii="StobiSerif Regular" w:hAnsi="StobiSerif Regular" w:cstheme="minorEastAsia"/>
                <w:b/>
                <w:lang w:val="mk-MK"/>
              </w:rPr>
            </w:pPr>
            <w:r w:rsidRPr="00DA24AF">
              <w:rPr>
                <w:rFonts w:ascii="StobiSerif Regular" w:hAnsi="StobiSerif Regular" w:cstheme="minorEastAsia"/>
                <w:b/>
                <w:lang w:val="mk-MK"/>
              </w:rPr>
              <w:t>Punësimi me konkurs publik</w:t>
            </w:r>
          </w:p>
          <w:p w14:paraId="01B5707E" w14:textId="77777777" w:rsidR="008879E1" w:rsidRPr="00DA24AF" w:rsidRDefault="008879E1" w:rsidP="008879E1">
            <w:pPr>
              <w:pStyle w:val="NoSpacing"/>
              <w:jc w:val="center"/>
              <w:rPr>
                <w:rFonts w:ascii="StobiSerif Regular" w:hAnsi="StobiSerif Regular" w:cstheme="minorEastAsia"/>
                <w:b/>
                <w:lang w:val="mk-MK"/>
              </w:rPr>
            </w:pPr>
            <w:r w:rsidRPr="00DA24AF">
              <w:rPr>
                <w:rFonts w:ascii="StobiSerif Regular" w:hAnsi="StobiSerif Regular" w:cstheme="minorEastAsia"/>
                <w:b/>
                <w:lang w:val="mk-MK"/>
              </w:rPr>
              <w:t>Neni 35</w:t>
            </w:r>
          </w:p>
          <w:p w14:paraId="0031812C"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lastRenderedPageBreak/>
              <w:t xml:space="preserve">(1) Marrëdhënia e punës në Ministri lidhet përmes konkursit publik, në kushtet e përcaktuara me këtë ligj. </w:t>
            </w:r>
          </w:p>
          <w:p w14:paraId="06351941"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(2) Konkursi publik për lidhjen e marrëdhënies së punës në Ministri publikohet në ueb faqen e Ministrisë, si dhe në së paku dy gazeta ditore, nga të cilat në njërën nga gazetat që botohen në gjuhën maqedonase dhe në një nga gazetat që botohen në gjuhën që e flasin së paku 20% e qytetarëve që flasin gjuhë zyrtare të ndryshme nga gjuha maqedonase.</w:t>
            </w:r>
          </w:p>
          <w:p w14:paraId="3E1682CB" w14:textId="1661A2ED" w:rsidR="008879E1" w:rsidRPr="00DA24AF" w:rsidRDefault="008879E1" w:rsidP="008879E1">
            <w:pPr>
              <w:pStyle w:val="NoSpacing"/>
              <w:jc w:val="both"/>
              <w:rPr>
                <w:rFonts w:ascii="StobiSerif Regular" w:hAnsi="StobiSerif Regular"/>
                <w:lang w:val="mk-MK"/>
              </w:rPr>
            </w:pPr>
          </w:p>
          <w:p w14:paraId="3AB42415" w14:textId="77777777" w:rsidR="00AB36C5" w:rsidRPr="00DA24AF" w:rsidRDefault="00AB36C5" w:rsidP="008879E1">
            <w:pPr>
              <w:pStyle w:val="NoSpacing"/>
              <w:jc w:val="both"/>
              <w:rPr>
                <w:rFonts w:ascii="StobiSerif Regular" w:hAnsi="StobiSerif Regular"/>
                <w:lang w:val="mk-MK"/>
              </w:rPr>
            </w:pPr>
          </w:p>
          <w:p w14:paraId="00A48618"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(3) Paraqitja në konkursin publik bëhet në mënyrë elektronike.</w:t>
            </w:r>
          </w:p>
          <w:p w14:paraId="42B8F9F8" w14:textId="2BD90622"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(4) Në konkursin publik saktësohet vendi i punës, kushtet e përgjithshme dhe të veçanta për krijimin e marrëdhënies së punës, lartësia e pagës bazë neto për pozicionin e shpallur, si dhe nëse punësimi është me kohë të pacaktuar apo të caktuar.</w:t>
            </w:r>
          </w:p>
          <w:p w14:paraId="3FCD0B49" w14:textId="3836CD8E" w:rsidR="00AB36C5" w:rsidRPr="00DA24AF" w:rsidRDefault="00AB36C5" w:rsidP="008879E1">
            <w:pPr>
              <w:pStyle w:val="NoSpacing"/>
              <w:jc w:val="both"/>
              <w:rPr>
                <w:rFonts w:ascii="StobiSerif Regular" w:hAnsi="StobiSerif Regular"/>
                <w:lang w:val="mk-MK"/>
              </w:rPr>
            </w:pPr>
          </w:p>
          <w:p w14:paraId="297898DA" w14:textId="77777777" w:rsidR="00AB36C5" w:rsidRPr="00DA24AF" w:rsidRDefault="00AB36C5" w:rsidP="008879E1">
            <w:pPr>
              <w:pStyle w:val="NoSpacing"/>
              <w:jc w:val="both"/>
              <w:rPr>
                <w:rFonts w:ascii="StobiSerif Regular" w:hAnsi="StobiSerif Regular"/>
                <w:lang w:val="mk-MK"/>
              </w:rPr>
            </w:pPr>
          </w:p>
          <w:p w14:paraId="4D5A8239"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(5) Afati për paraqitje në konkursin publik nga paragrafi (1) i këtij neni nuk mund të jetë më i shkurtër se 15 ditë dhe as më i gjatë se 20 ditë nga dita e publikimit të tij në gazetat e shtypura ditore.</w:t>
            </w:r>
          </w:p>
          <w:p w14:paraId="2442B5ED" w14:textId="77777777" w:rsidR="008879E1" w:rsidRPr="00DA24AF" w:rsidRDefault="008879E1" w:rsidP="008879E1">
            <w:pPr>
              <w:pStyle w:val="NoSpacing"/>
              <w:jc w:val="both"/>
              <w:rPr>
                <w:lang w:val="mk-MK"/>
              </w:rPr>
            </w:pPr>
          </w:p>
          <w:p w14:paraId="6FAEB9C4" w14:textId="77777777" w:rsidR="00216731" w:rsidRPr="00DA24AF" w:rsidRDefault="00216731" w:rsidP="008879E1">
            <w:pPr>
              <w:pStyle w:val="NoSpacing"/>
              <w:jc w:val="center"/>
              <w:rPr>
                <w:rFonts w:ascii="StobiSerif Bold" w:hAnsi="StobiSerif Bold"/>
                <w:b/>
                <w:lang w:val="mk-MK"/>
              </w:rPr>
            </w:pPr>
          </w:p>
          <w:p w14:paraId="7908EF68" w14:textId="77777777" w:rsidR="00216731" w:rsidRPr="00DA24AF" w:rsidRDefault="00216731" w:rsidP="008879E1">
            <w:pPr>
              <w:pStyle w:val="NoSpacing"/>
              <w:jc w:val="center"/>
              <w:rPr>
                <w:rFonts w:ascii="StobiSerif Bold" w:hAnsi="StobiSerif Bold"/>
                <w:b/>
                <w:lang w:val="mk-MK"/>
              </w:rPr>
            </w:pPr>
          </w:p>
          <w:p w14:paraId="2E4A0A2F" w14:textId="1D199229"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36</w:t>
            </w:r>
          </w:p>
          <w:p w14:paraId="697572AE"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 Procedura e punësimit përmes konkursit publik zhvillohet në tre faza: përzgjedhje administrative, provim me shkrim dhe intervistë, me çrast kërkohet të paktën 60% e pikëve të përcaktuara për të kaluar nga një fazë në tjetrën.</w:t>
            </w:r>
          </w:p>
          <w:p w14:paraId="59BD7399"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lastRenderedPageBreak/>
              <w:t>(2) Procedura e përzgjedhjes pas shpalljes së konkursit publik për punësim në Ministri kryhet nga Komisioni i përbërë nga kryetari, katër anëtarë dhe zëvendësit e tyre, i krijuar me vendim të sekretarit shtetëror.</w:t>
            </w:r>
          </w:p>
          <w:p w14:paraId="54088E1F" w14:textId="77777777" w:rsidR="008879E1" w:rsidRPr="00DA24AF" w:rsidRDefault="008879E1" w:rsidP="008879E1">
            <w:pPr>
              <w:pStyle w:val="NoSpacing"/>
              <w:jc w:val="both"/>
              <w:rPr>
                <w:rFonts w:ascii="StobiSerif Regular" w:hAnsi="StobiSerif Regular"/>
                <w:lang w:val="mk-MK"/>
              </w:rPr>
            </w:pPr>
          </w:p>
          <w:p w14:paraId="6741176C" w14:textId="128CBBFD"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(3) Kryetari i Komisionit për Zgjedhje është personi udhëheqës i njësisë organizative ku punësohet personi ose personi udhëheqës që ka rol koordinues, dy anëtarë nga  njësia organizative ku punësohet personi dhe dy anëtarë nga njësia organizative për menaxhimin e burimeve njerëzore.</w:t>
            </w:r>
          </w:p>
          <w:p w14:paraId="3C1495C1" w14:textId="77777777" w:rsidR="00AB36C5" w:rsidRPr="00DA24AF" w:rsidRDefault="00AB36C5" w:rsidP="008879E1">
            <w:pPr>
              <w:pStyle w:val="NoSpacing"/>
              <w:jc w:val="both"/>
              <w:rPr>
                <w:rFonts w:ascii="StobiSerif Regular" w:hAnsi="StobiSerif Regular"/>
                <w:lang w:val="mk-MK"/>
              </w:rPr>
            </w:pPr>
          </w:p>
          <w:p w14:paraId="472C741C"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(4) Mënyra e paraqitjes së kërkesës për punësim në Ministri, përbërja e Komisionit Përzgjedhës, mënyra e punës së Komisionit Përzgjedhës, përpilimi i listave të renditjes, pikëzimi dhe përzgjedhja e kandidatit të renditur në vendin e parë përcaktohen me rregullore nga ministri.</w:t>
            </w:r>
          </w:p>
          <w:p w14:paraId="0F6F22E7" w14:textId="77777777" w:rsidR="008879E1" w:rsidRPr="00DA24AF" w:rsidRDefault="008879E1" w:rsidP="008879E1">
            <w:pPr>
              <w:pStyle w:val="NoSpacing"/>
              <w:jc w:val="both"/>
              <w:rPr>
                <w:rFonts w:ascii="StobiSerif Regular" w:hAnsi="StobiSerif Regular"/>
                <w:lang w:val="mk-MK"/>
              </w:rPr>
            </w:pPr>
          </w:p>
          <w:p w14:paraId="359AAB65" w14:textId="66D551AE" w:rsidR="008879E1" w:rsidRPr="00DA24AF" w:rsidRDefault="008879E1" w:rsidP="008879E1">
            <w:pPr>
              <w:pStyle w:val="NoSpacing"/>
              <w:jc w:val="center"/>
              <w:rPr>
                <w:rFonts w:ascii="StobiSerif Bold" w:hAnsi="StobiSerif Bold"/>
                <w:lang w:val="mk-MK"/>
              </w:rPr>
            </w:pPr>
          </w:p>
          <w:p w14:paraId="20AB6571" w14:textId="6A5F62BC" w:rsidR="00216731" w:rsidRPr="00DA24AF" w:rsidRDefault="00216731" w:rsidP="008879E1">
            <w:pPr>
              <w:pStyle w:val="NoSpacing"/>
              <w:jc w:val="center"/>
              <w:rPr>
                <w:rFonts w:ascii="StobiSerif Bold" w:hAnsi="StobiSerif Bold"/>
                <w:lang w:val="mk-MK"/>
              </w:rPr>
            </w:pPr>
          </w:p>
          <w:p w14:paraId="685BB976" w14:textId="21E6C4AD" w:rsidR="00216731" w:rsidRPr="00DA24AF" w:rsidRDefault="00216731" w:rsidP="008879E1">
            <w:pPr>
              <w:pStyle w:val="NoSpacing"/>
              <w:jc w:val="center"/>
              <w:rPr>
                <w:rFonts w:ascii="StobiSerif Bold" w:hAnsi="StobiSerif Bold"/>
                <w:lang w:val="mk-MK"/>
              </w:rPr>
            </w:pPr>
          </w:p>
          <w:p w14:paraId="2D13EE66" w14:textId="77777777" w:rsidR="00216731" w:rsidRPr="00DA24AF" w:rsidRDefault="00216731" w:rsidP="008879E1">
            <w:pPr>
              <w:pStyle w:val="NoSpacing"/>
              <w:jc w:val="center"/>
              <w:rPr>
                <w:rFonts w:ascii="StobiSerif Bold" w:hAnsi="StobiSerif Bold"/>
                <w:lang w:val="mk-MK"/>
              </w:rPr>
            </w:pPr>
          </w:p>
          <w:p w14:paraId="09AE135E"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37</w:t>
            </w:r>
          </w:p>
          <w:p w14:paraId="7629B02C" w14:textId="15973FDD"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1)Përzgjedhja administrative përbëhet nga kontrollimi i të dhënave të shënuara në aplikimin për punësim me kushtet e përcaktuara në konkursin publik, dëshmive të bashkangjitura në aplikim dhe pikëzimit të tyre, që përmban maksimum 30 pikë.</w:t>
            </w:r>
          </w:p>
          <w:p w14:paraId="6679AFBD" w14:textId="77777777" w:rsidR="00216731" w:rsidRPr="00DA24AF" w:rsidRDefault="00216731" w:rsidP="008879E1">
            <w:pPr>
              <w:pStyle w:val="NoSpacing"/>
              <w:jc w:val="both"/>
              <w:rPr>
                <w:rFonts w:ascii="StobiSerif Regular" w:hAnsi="StobiSerif Regular"/>
                <w:lang w:val="mk-MK"/>
              </w:rPr>
            </w:pPr>
          </w:p>
          <w:p w14:paraId="38587C93"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(2) Për kandidatët të cilët gjatë përzgjedhjes administrative konstatohet se nuk i plotësojnë kushtet e përcaktuara në </w:t>
            </w:r>
            <w:r w:rsidRPr="00DA24AF">
              <w:rPr>
                <w:rFonts w:ascii="StobiSerif Regular" w:hAnsi="StobiSerif Regular"/>
                <w:lang w:val="mk-MK"/>
              </w:rPr>
              <w:lastRenderedPageBreak/>
              <w:t>konkursin publike, procedura e punësimit përfundon. </w:t>
            </w:r>
          </w:p>
          <w:p w14:paraId="35AFDF28" w14:textId="70AD98D1"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(3) Përzgjedhja administrative përfundon jo më vonë se 15 ditë pune pas përfundimit të afatit për aplikimin e kandidatëve për konkursin publik. </w:t>
            </w:r>
          </w:p>
          <w:p w14:paraId="3710CD82"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(4) Provimi me shkrim mbahet brenda 10 ditëve pune nga mbajtja e përzgjedhjes administrative dhe përmban pyetje profesionale nga fushëveprimi i vendit të punës për të cilin është shpallur konkursi publik dhe përmban maksimum 40 pikë.</w:t>
            </w:r>
          </w:p>
          <w:p w14:paraId="1AA8D51D" w14:textId="068832A0"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(5) </w:t>
            </w:r>
            <w:r w:rsidR="00216731" w:rsidRPr="00DA24AF">
              <w:rPr>
                <w:rFonts w:ascii="StobiSerif Regular" w:hAnsi="StobiSerif Regular"/>
                <w:lang w:val="en-US"/>
              </w:rPr>
              <w:t>N</w:t>
            </w:r>
            <w:r w:rsidR="00216731" w:rsidRPr="00DA24AF">
              <w:rPr>
                <w:rFonts w:ascii="StobiSerif Regular" w:hAnsi="StobiSerif Regular"/>
                <w:lang w:val="mk-MK"/>
              </w:rPr>
              <w:t xml:space="preserve">ë fazën e intervistës kalojnë </w:t>
            </w:r>
            <w:r w:rsidR="00216731" w:rsidRPr="00DA24AF">
              <w:rPr>
                <w:rFonts w:ascii="StobiSerif Regular" w:hAnsi="StobiSerif Regular"/>
                <w:lang w:val="en-US"/>
              </w:rPr>
              <w:t>t</w:t>
            </w:r>
            <w:r w:rsidRPr="00DA24AF">
              <w:rPr>
                <w:rFonts w:ascii="StobiSerif Regular" w:hAnsi="StobiSerif Regular"/>
                <w:lang w:val="mk-MK"/>
              </w:rPr>
              <w:t>ë gjithë kandidatët që kanë kaluar provimin me shkrim.</w:t>
            </w:r>
          </w:p>
          <w:p w14:paraId="320ACC36" w14:textId="77777777" w:rsidR="00216731" w:rsidRPr="00DA24AF" w:rsidRDefault="00216731" w:rsidP="008879E1">
            <w:pPr>
              <w:pStyle w:val="NoSpacing"/>
              <w:jc w:val="both"/>
              <w:rPr>
                <w:rFonts w:ascii="StobiSerif Regular" w:eastAsiaTheme="majorEastAsia" w:hAnsi="StobiSerif Regular"/>
                <w:lang w:val="mk-MK"/>
              </w:rPr>
            </w:pPr>
          </w:p>
          <w:p w14:paraId="5A0467B1"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(6) Intervista zhvillohet jo më vonë se 10 ditë pune nga dita e përfundimit të provimit me shkrim dhe e njëjta zhvillohet me gojë dhe/ose me shkrim, me pyetësorë të standardizuar përmes së cilave kontrollohen:  </w:t>
            </w:r>
          </w:p>
          <w:p w14:paraId="760AC6F1" w14:textId="77777777" w:rsidR="008879E1" w:rsidRPr="00DA24AF" w:rsidRDefault="008879E1" w:rsidP="00227EF5">
            <w:pPr>
              <w:pStyle w:val="NoSpacing"/>
              <w:numPr>
                <w:ilvl w:val="0"/>
                <w:numId w:val="12"/>
              </w:numPr>
              <w:jc w:val="both"/>
              <w:rPr>
                <w:rFonts w:ascii="StobiSerif Regular" w:hAnsi="StobiSerif Regular"/>
                <w:bCs/>
                <w:lang w:val="mk-MK"/>
              </w:rPr>
            </w:pPr>
            <w:r w:rsidRPr="00DA24AF">
              <w:rPr>
                <w:rFonts w:ascii="StobiSerif Regular" w:hAnsi="StobiSerif Regular"/>
                <w:lang w:val="mk-MK"/>
              </w:rPr>
              <w:t>interesimi dhe motivimi i kandidatit për vendin e punës, përvoja e tij e mëparshme e punës (nëse ka), pritshmëritë e kandidatit nga puna, etj.,</w:t>
            </w:r>
          </w:p>
          <w:p w14:paraId="167EFCFF" w14:textId="77777777" w:rsidR="008879E1" w:rsidRPr="00DA24AF" w:rsidRDefault="008879E1" w:rsidP="00227EF5">
            <w:pPr>
              <w:pStyle w:val="NoSpacing"/>
              <w:numPr>
                <w:ilvl w:val="0"/>
                <w:numId w:val="12"/>
              </w:numPr>
              <w:jc w:val="both"/>
              <w:rPr>
                <w:rFonts w:ascii="StobiSerif Regular" w:hAnsi="StobiSerif Regular"/>
                <w:bCs/>
                <w:lang w:val="mk-MK"/>
              </w:rPr>
            </w:pPr>
            <w:r w:rsidRPr="00DA24AF">
              <w:rPr>
                <w:rFonts w:ascii="StobiSerif Regular" w:hAnsi="StobiSerif Regular"/>
                <w:lang w:val="mk-MK"/>
              </w:rPr>
              <w:t>-kompetencat e përgjithshme të nevojshme për vendin e punës, dhe</w:t>
            </w:r>
          </w:p>
          <w:p w14:paraId="20BC766A" w14:textId="77777777" w:rsidR="008879E1" w:rsidRPr="00DA24AF" w:rsidRDefault="008879E1" w:rsidP="00227EF5">
            <w:pPr>
              <w:pStyle w:val="NoSpacing"/>
              <w:numPr>
                <w:ilvl w:val="0"/>
                <w:numId w:val="12"/>
              </w:numPr>
              <w:jc w:val="both"/>
              <w:rPr>
                <w:rFonts w:ascii="StobiSerif Regular" w:hAnsi="StobiSerif Regular"/>
                <w:bCs/>
                <w:lang w:val="mk-MK"/>
              </w:rPr>
            </w:pPr>
            <w:r w:rsidRPr="00DA24AF">
              <w:rPr>
                <w:rFonts w:ascii="StobiSerif Regular" w:hAnsi="StobiSerif Regular"/>
                <w:lang w:val="mk-MK"/>
              </w:rPr>
              <w:t>profesionalizmi i kandidatit për vendin e punës.</w:t>
            </w:r>
          </w:p>
          <w:p w14:paraId="791787B0" w14:textId="77777777" w:rsidR="008879E1" w:rsidRPr="00DA24AF" w:rsidRDefault="008879E1" w:rsidP="008879E1">
            <w:pPr>
              <w:pStyle w:val="NoSpacing"/>
              <w:jc w:val="both"/>
              <w:rPr>
                <w:rFonts w:ascii="StobiSerif Regular" w:hAnsi="StobiSerif Regular"/>
                <w:bCs/>
                <w:lang w:val="mk-MK"/>
              </w:rPr>
            </w:pPr>
            <w:r w:rsidRPr="00DA24AF">
              <w:rPr>
                <w:rFonts w:ascii="StobiSerif Regular" w:hAnsi="StobiSerif Regular"/>
                <w:lang w:val="mk-MK"/>
              </w:rPr>
              <w:t>(7) Intervista nga paragrafi (6) i këtij neni sjell maksimum 30 pikë.</w:t>
            </w:r>
          </w:p>
          <w:p w14:paraId="16BD5A35" w14:textId="77777777" w:rsidR="008879E1" w:rsidRPr="00DA24AF" w:rsidRDefault="008879E1" w:rsidP="008879E1">
            <w:pPr>
              <w:pStyle w:val="NoSpacing"/>
              <w:jc w:val="both"/>
              <w:rPr>
                <w:rFonts w:ascii="StobiSerif Regular" w:hAnsi="StobiSerif Regular"/>
                <w:bCs/>
                <w:lang w:val="mk-MK"/>
              </w:rPr>
            </w:pPr>
            <w:r w:rsidRPr="00DA24AF">
              <w:rPr>
                <w:rFonts w:ascii="StobiSerif Regular" w:hAnsi="StobiSerif Regular"/>
                <w:lang w:val="mk-MK"/>
              </w:rPr>
              <w:t>(8) Pas përfundimit të tre fazave për punësim në përputhje me dispozitat e këtij ligji, Komisioni për zgjedhje brenda pesë ditëve pune përgatit listën e renditjes dhe ia dorëzon sekretarit shtetëror.</w:t>
            </w:r>
          </w:p>
          <w:p w14:paraId="793A730D" w14:textId="77777777" w:rsidR="008879E1" w:rsidRPr="00DA24AF" w:rsidRDefault="008879E1" w:rsidP="008879E1">
            <w:pPr>
              <w:pStyle w:val="NoSpacing"/>
              <w:jc w:val="both"/>
              <w:rPr>
                <w:rFonts w:ascii="StobiSerif Regular" w:hAnsi="StobiSerif Regular"/>
                <w:bCs/>
                <w:lang w:val="mk-MK"/>
              </w:rPr>
            </w:pPr>
            <w:r w:rsidRPr="00DA24AF">
              <w:rPr>
                <w:rFonts w:ascii="StobiSerif Regular" w:hAnsi="StobiSerif Regular"/>
                <w:lang w:val="mk-MK"/>
              </w:rPr>
              <w:lastRenderedPageBreak/>
              <w:t xml:space="preserve">(9) Nëse gjatë përgatitjes së listës së renditjes nga e cila do të bëhet përzgjedhja, renditen më mirë dy ose më shumë kandidatë me të njëjtin numër pikësh në decimalen e dytë, përzgjidhet kandidati që ka marrë më shumë pikë në fazën e provimit me shkrim dhe intervistës. </w:t>
            </w:r>
          </w:p>
          <w:p w14:paraId="525CA4B8" w14:textId="77777777" w:rsidR="008879E1" w:rsidRPr="00DA24AF" w:rsidRDefault="008879E1" w:rsidP="008879E1">
            <w:pPr>
              <w:pStyle w:val="NoSpacing"/>
              <w:jc w:val="both"/>
              <w:rPr>
                <w:rFonts w:ascii="StobiSerif Regular" w:hAnsi="StobiSerif Regular" w:cs="Tahoma-Bold"/>
                <w:bCs/>
                <w:lang w:val="mk-MK"/>
              </w:rPr>
            </w:pPr>
            <w:r w:rsidRPr="00DA24AF">
              <w:rPr>
                <w:rFonts w:ascii="StobiSerif Regular" w:hAnsi="StobiSerif Regular"/>
                <w:lang w:val="mk-MK"/>
              </w:rPr>
              <w:t>(10) Nëse gjatë përgatitjes së listës së renditjes sërish më së miri renditen dy ose më shumë kandidatë me të njëjtin numër pikësh, zgjidhet kandidati që ka marrë më shumë pikë në fazën e intervistës, duke respektuar parimin e përfaqësimit adekuat dhe të drejtë</w:t>
            </w:r>
            <w:r w:rsidRPr="00DA24AF">
              <w:rPr>
                <w:rFonts w:ascii="StobiSerif Regular" w:hAnsi="StobiSerif Regular" w:cs="Tahoma-Bold"/>
                <w:lang w:val="mk-MK"/>
              </w:rPr>
              <w:t>.</w:t>
            </w:r>
          </w:p>
          <w:p w14:paraId="47280F5E" w14:textId="77777777" w:rsidR="008879E1" w:rsidRPr="00DA24AF" w:rsidRDefault="008879E1" w:rsidP="008879E1">
            <w:pPr>
              <w:jc w:val="center"/>
              <w:rPr>
                <w:rFonts w:ascii="StobiSerif Regular" w:hAnsi="StobiSerif Regular"/>
              </w:rPr>
            </w:pPr>
          </w:p>
          <w:p w14:paraId="66E271E5" w14:textId="77777777" w:rsidR="008879E1" w:rsidRPr="00DA24AF" w:rsidRDefault="008879E1" w:rsidP="008879E1">
            <w:pPr>
              <w:rPr>
                <w:rFonts w:ascii="StobiSerif Regular" w:hAnsi="StobiSerif Regular"/>
                <w:bCs/>
              </w:rPr>
            </w:pPr>
            <w:r w:rsidRPr="00DA24AF">
              <w:rPr>
                <w:rFonts w:ascii="StobiSerif Regular" w:hAnsi="StobiSerif Regular"/>
                <w:bCs/>
              </w:rPr>
              <w:t>(11)Sekretari shtetëror në afat prej pesë ditë pune sjell vendim për përzgjedhje.</w:t>
            </w:r>
          </w:p>
          <w:p w14:paraId="18385BD9" w14:textId="77777777" w:rsidR="008879E1" w:rsidRPr="00DA24AF" w:rsidRDefault="008879E1" w:rsidP="008879E1">
            <w:pPr>
              <w:rPr>
                <w:rFonts w:ascii="StobiSerif Regular" w:hAnsi="StobiSerif Regular"/>
                <w:bCs/>
              </w:rPr>
            </w:pPr>
            <w:r w:rsidRPr="00DA24AF">
              <w:rPr>
                <w:rFonts w:ascii="StobiSerif Regular" w:hAnsi="StobiSerif Regular"/>
                <w:bCs/>
              </w:rPr>
              <w:t>(12)Kundër vendimit për përzgjedhje nga paragrafi (8) i këtij neni, mund të ankimohet në afat prej tetë ditësh nga dita e pranimit në Komisionin Shtetëror për Vendimmarrje në Procedurën Administrative dhe në Procedurën për Marrëdhënie Pune të Shkallës së Dytë.</w:t>
            </w:r>
          </w:p>
          <w:p w14:paraId="45285EC3" w14:textId="77777777" w:rsidR="008879E1" w:rsidRPr="00DA24AF" w:rsidRDefault="008879E1" w:rsidP="008879E1">
            <w:pPr>
              <w:rPr>
                <w:rFonts w:ascii="StobiSerif Regular" w:hAnsi="StobiSerif Regular"/>
                <w:bCs/>
              </w:rPr>
            </w:pPr>
            <w:r w:rsidRPr="00DA24AF">
              <w:rPr>
                <w:rFonts w:ascii="StobiSerif Regular" w:hAnsi="StobiSerif Regular"/>
                <w:bCs/>
              </w:rPr>
              <w:t>(13)Pas plotfuqishmërisë së vendimit nga paragrafi (11) i këtij neni, ministri merr vendim në pajtim me nenin 34 nga ky ligj në afat prej pesë ditëve të punës.</w:t>
            </w:r>
          </w:p>
          <w:p w14:paraId="38C82AE5" w14:textId="77777777" w:rsidR="008879E1" w:rsidRPr="00DA24AF" w:rsidRDefault="008879E1" w:rsidP="008879E1">
            <w:pPr>
              <w:rPr>
                <w:rFonts w:ascii="StobiSerif Regular" w:hAnsi="StobiSerif Regular"/>
              </w:rPr>
            </w:pPr>
          </w:p>
          <w:p w14:paraId="722254AD" w14:textId="77777777" w:rsidR="008879E1" w:rsidRPr="00DA24AF" w:rsidRDefault="008879E1" w:rsidP="008879E1">
            <w:pPr>
              <w:jc w:val="center"/>
              <w:rPr>
                <w:rFonts w:ascii="StobiSerif Regular" w:hAnsi="StobiSerif Regular"/>
                <w:b/>
              </w:rPr>
            </w:pPr>
            <w:r w:rsidRPr="00DA24AF">
              <w:rPr>
                <w:rFonts w:ascii="StobiSerif Regular" w:hAnsi="StobiSerif Regular"/>
                <w:b/>
              </w:rPr>
              <w:t xml:space="preserve">Punësimi pa konkurs publik </w:t>
            </w:r>
          </w:p>
          <w:p w14:paraId="2A17679C" w14:textId="77777777" w:rsidR="008879E1" w:rsidRPr="00DA24AF" w:rsidRDefault="008879E1" w:rsidP="008879E1">
            <w:pPr>
              <w:pStyle w:val="NoSpacing"/>
              <w:jc w:val="center"/>
              <w:rPr>
                <w:rFonts w:ascii="StobiSerif Bold" w:hAnsi="StobiSerif Bold"/>
                <w:lang w:val="mk-MK"/>
              </w:rPr>
            </w:pPr>
            <w:r w:rsidRPr="00DA24AF">
              <w:rPr>
                <w:rFonts w:ascii="StobiSerif Bold" w:hAnsi="StobiSerif Bold"/>
                <w:lang w:val="mk-MK"/>
              </w:rPr>
              <w:t>Neni 38</w:t>
            </w:r>
          </w:p>
          <w:p w14:paraId="5EEEA1C3" w14:textId="3F82ED8A"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 xml:space="preserve">(1) Procedura e punësimit pa shpallje të konkursit publik në Ministri </w:t>
            </w:r>
            <w:r w:rsidR="00216731" w:rsidRPr="00DA24AF">
              <w:rPr>
                <w:rFonts w:ascii="StobiSerif Regular" w:hAnsi="StobiSerif Regular"/>
                <w:lang w:val="en-US"/>
              </w:rPr>
              <w:t>zbatohet</w:t>
            </w:r>
            <w:r w:rsidRPr="00DA24AF">
              <w:rPr>
                <w:rFonts w:ascii="StobiSerif Regular" w:hAnsi="StobiSerif Regular"/>
                <w:lang w:val="mk-MK"/>
              </w:rPr>
              <w:t xml:space="preserve"> për vende pune, të cilat me vendim të ministrit </w:t>
            </w:r>
            <w:r w:rsidR="00216731" w:rsidRPr="00DA24AF">
              <w:rPr>
                <w:rFonts w:ascii="StobiSerif Regular" w:hAnsi="StobiSerif Regular"/>
                <w:lang w:val="en-US"/>
              </w:rPr>
              <w:t xml:space="preserve">janë </w:t>
            </w:r>
            <w:r w:rsidR="00216731" w:rsidRPr="00DA24AF">
              <w:rPr>
                <w:rFonts w:ascii="StobiSerif Regular" w:hAnsi="StobiSerif Regular"/>
                <w:lang w:val="mk-MK"/>
              </w:rPr>
              <w:t>përcakt</w:t>
            </w:r>
            <w:r w:rsidR="00216731" w:rsidRPr="00DA24AF">
              <w:rPr>
                <w:rFonts w:ascii="StobiSerif Regular" w:hAnsi="StobiSerif Regular"/>
                <w:lang w:val="en-US"/>
              </w:rPr>
              <w:t>uar</w:t>
            </w:r>
            <w:r w:rsidR="00216731" w:rsidRPr="00DA24AF">
              <w:rPr>
                <w:rFonts w:ascii="StobiSerif Regular" w:hAnsi="StobiSerif Regular"/>
                <w:lang w:val="mk-MK"/>
              </w:rPr>
              <w:t xml:space="preserve"> </w:t>
            </w:r>
            <w:r w:rsidRPr="00DA24AF">
              <w:rPr>
                <w:rFonts w:ascii="StobiSerif Regular" w:hAnsi="StobiSerif Regular"/>
                <w:lang w:val="mk-MK"/>
              </w:rPr>
              <w:t>si veprimtari specialite kritike.</w:t>
            </w:r>
          </w:p>
          <w:p w14:paraId="18AD6957" w14:textId="77777777" w:rsidR="00216731" w:rsidRPr="00DA24AF" w:rsidRDefault="00216731" w:rsidP="008879E1">
            <w:pPr>
              <w:pStyle w:val="NoSpacing"/>
              <w:rPr>
                <w:rFonts w:ascii="StobiSerif Regular" w:hAnsi="StobiSerif Regular"/>
                <w:lang w:val="mk-MK"/>
              </w:rPr>
            </w:pPr>
          </w:p>
          <w:p w14:paraId="03C0AABB"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 xml:space="preserve">(2) Procedura e punësimit pa shpallje të konkursit publik në Ministri zbatohet për </w:t>
            </w:r>
            <w:r w:rsidRPr="00DA24AF">
              <w:rPr>
                <w:rFonts w:ascii="StobiSerif Regular" w:hAnsi="StobiSerif Regular"/>
                <w:lang w:val="mk-MK"/>
              </w:rPr>
              <w:lastRenderedPageBreak/>
              <w:t>vende pune për të cilat në aktin e sistematizimit të vendeve të punës, për shkak të llojit dhe natyrës së detyrave të punës, si dhe kushteve special në n të cilat ato kryhen, është vërtetuar se mund të zbatohet procedure për punësim pa konkurs publik.</w:t>
            </w:r>
          </w:p>
          <w:p w14:paraId="4A578051" w14:textId="77777777" w:rsidR="00216731" w:rsidRPr="00DA24AF" w:rsidRDefault="00216731" w:rsidP="008879E1">
            <w:pPr>
              <w:pStyle w:val="NoSpacing"/>
              <w:rPr>
                <w:rFonts w:ascii="StobiSerif Regular" w:hAnsi="StobiSerif Regular"/>
                <w:lang w:val="mk-MK"/>
              </w:rPr>
            </w:pPr>
          </w:p>
          <w:p w14:paraId="11628933" w14:textId="3350ADC2"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(3)</w:t>
            </w:r>
            <w:r w:rsidRPr="00DA24AF">
              <w:rPr>
                <w:lang w:val="mk-MK"/>
              </w:rPr>
              <w:t xml:space="preserve"> </w:t>
            </w:r>
            <w:r w:rsidRPr="00DA24AF">
              <w:rPr>
                <w:rFonts w:ascii="StobiSerif Regular" w:hAnsi="StobiSerif Regular"/>
                <w:lang w:val="mk-MK"/>
              </w:rPr>
              <w:t xml:space="preserve">Marrëdhënie pune pa konkurs publik në Ministri mund të krijohet edhe me nëpunës në tjetër </w:t>
            </w:r>
            <w:r w:rsidR="00216731" w:rsidRPr="00DA24AF">
              <w:rPr>
                <w:rFonts w:ascii="StobiSerif Regular" w:hAnsi="StobiSerif Regular"/>
                <w:lang w:val="en-US"/>
              </w:rPr>
              <w:t xml:space="preserve">organ </w:t>
            </w:r>
            <w:r w:rsidRPr="00DA24AF">
              <w:rPr>
                <w:rFonts w:ascii="StobiSerif Regular" w:hAnsi="StobiSerif Regular"/>
                <w:lang w:val="mk-MK"/>
              </w:rPr>
              <w:t>të pushtetit qendror, institucion, administratës komunale dhe administratës së qytetit të Shkupit, nëse zyrtarët të cilët menaxhojnë ato organe dhe nëpunonësi pajtohen me këtë.</w:t>
            </w:r>
          </w:p>
          <w:p w14:paraId="0C362506"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 xml:space="preserve"> (4) Marrëdhënie pune pa shpallje publike në Ministri mund të lidhet me një anëtar të papunë të familjes së nëpunësit që ka humbur jetën ose ka ndëruar jetë të Ministrisë dhe një pjesëtar të forcave të sigurisë së Ministrisë. Si anëtarë të familjes konsiderohen: bashkëshorti, fëmijët dhe prindërit.</w:t>
            </w:r>
          </w:p>
          <w:p w14:paraId="14371333"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 xml:space="preserve"> (5)</w:t>
            </w:r>
            <w:r w:rsidRPr="00DA24AF">
              <w:rPr>
                <w:lang w:val="mk-MK"/>
              </w:rPr>
              <w:t xml:space="preserve"> </w:t>
            </w:r>
            <w:r w:rsidRPr="00DA24AF">
              <w:rPr>
                <w:rFonts w:ascii="StobiSerif Regular" w:hAnsi="StobiSerif Regular"/>
                <w:lang w:val="mk-MK"/>
              </w:rPr>
              <w:t>Marrëdhënie pune pa shpallje publike në Ministri mund të lidhet edhe me personin me aftësi të kufizuar në përputhje me ligjin.</w:t>
            </w:r>
          </w:p>
          <w:p w14:paraId="1FE851F6" w14:textId="77777777" w:rsidR="008879E1" w:rsidRPr="00DA24AF" w:rsidRDefault="008879E1" w:rsidP="008879E1">
            <w:pPr>
              <w:pStyle w:val="NoSpacing"/>
              <w:rPr>
                <w:rFonts w:ascii="StobiSerif Regular" w:hAnsi="StobiSerif Regular"/>
                <w:lang w:val="mk-MK"/>
              </w:rPr>
            </w:pPr>
          </w:p>
          <w:p w14:paraId="2E9D1A51"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(6)Personi që lidh marrëdhënie pune në Ministri pa konkurs publik duhet të plotësojë kushtet e përgjithshme dhe të veçanta të përcaktuara me këtë ligj dhe aktin për sistematizimin e vendeve të punës.</w:t>
            </w:r>
          </w:p>
          <w:p w14:paraId="5C0767FF" w14:textId="3926AA58" w:rsidR="008879E1" w:rsidRPr="00DA24AF" w:rsidRDefault="008879E1" w:rsidP="008879E1">
            <w:pPr>
              <w:pStyle w:val="NoSpacing"/>
              <w:rPr>
                <w:rFonts w:ascii="StobiSerif Regular" w:hAnsi="StobiSerif Regular"/>
                <w:lang w:val="mk-MK"/>
              </w:rPr>
            </w:pPr>
          </w:p>
          <w:p w14:paraId="1B61B4A8" w14:textId="77777777" w:rsidR="00216731" w:rsidRPr="00DA24AF" w:rsidRDefault="00216731" w:rsidP="008879E1">
            <w:pPr>
              <w:pStyle w:val="NoSpacing"/>
              <w:rPr>
                <w:rFonts w:ascii="StobiSerif Regular" w:hAnsi="StobiSerif Regular"/>
                <w:lang w:val="mk-MK"/>
              </w:rPr>
            </w:pPr>
          </w:p>
          <w:p w14:paraId="232D81EC"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Shpërndarja dhe mobiliteti</w:t>
            </w:r>
          </w:p>
          <w:p w14:paraId="23DDFDDF"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39</w:t>
            </w:r>
          </w:p>
          <w:p w14:paraId="16612443"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 Nëpunësit e Ministrisë shpërndahen në:</w:t>
            </w:r>
          </w:p>
          <w:p w14:paraId="27B8E66C" w14:textId="77777777" w:rsidR="008879E1" w:rsidRPr="00DA24AF" w:rsidRDefault="008879E1" w:rsidP="00227EF5">
            <w:pPr>
              <w:pStyle w:val="NoSpacing"/>
              <w:numPr>
                <w:ilvl w:val="0"/>
                <w:numId w:val="45"/>
              </w:numPr>
              <w:jc w:val="both"/>
              <w:rPr>
                <w:rFonts w:ascii="StobiSerif Regular" w:hAnsi="StobiSerif Regular"/>
                <w:lang w:val="mk-MK"/>
              </w:rPr>
            </w:pPr>
            <w:r w:rsidRPr="00DA24AF">
              <w:rPr>
                <w:rFonts w:ascii="StobiSerif Regular" w:hAnsi="StobiSerif Regular"/>
                <w:lang w:val="mk-MK"/>
              </w:rPr>
              <w:lastRenderedPageBreak/>
              <w:t>vend pune për të cilën kanë lidhur kontratë pune dhe plotësojnë kushtet e përgjithshme dhe të veçanta të përcaktuara me aktin për sistematizimin e vendeve të punës në Ministri,</w:t>
            </w:r>
          </w:p>
          <w:p w14:paraId="7B6C8D08" w14:textId="0E5C5DD6" w:rsidR="008879E1" w:rsidRPr="00DA24AF" w:rsidRDefault="008879E1" w:rsidP="00227EF5">
            <w:pPr>
              <w:pStyle w:val="NoSpacing"/>
              <w:numPr>
                <w:ilvl w:val="0"/>
                <w:numId w:val="45"/>
              </w:numPr>
              <w:jc w:val="both"/>
              <w:rPr>
                <w:rFonts w:ascii="StobiSerif Regular" w:hAnsi="StobiSerif Regular"/>
                <w:lang w:val="mk-MK"/>
              </w:rPr>
            </w:pPr>
            <w:r w:rsidRPr="00DA24AF">
              <w:rPr>
                <w:rFonts w:ascii="StobiSerif Regular" w:hAnsi="StobiSerif Regular"/>
                <w:lang w:val="mk-MK"/>
              </w:rPr>
              <w:t>sipas nevojave të Ministrisë, në vend pune për të cilin plotësojnë kushtet e përgjithshme dhe të veçanta të përcaktuara me aktin për sistematizimin e vendeve të punës në Ministri, me çrast i njëjti vend pune nuk është më larg se 50 kilometra nga vendi i punës nga i cili nëpunësi është shpërndarë më parë dhe është në të njëjtën kategori dhe në të njëjtin nivel me vendin e punës në të cilin nëpunësi ka qenë i shpërndarë më parë,</w:t>
            </w:r>
          </w:p>
          <w:p w14:paraId="08889531" w14:textId="7AD01FFC" w:rsidR="00216731" w:rsidRPr="00DA24AF" w:rsidRDefault="00216731" w:rsidP="00216731">
            <w:pPr>
              <w:pStyle w:val="NoSpacing"/>
              <w:ind w:left="720"/>
              <w:jc w:val="both"/>
              <w:rPr>
                <w:rFonts w:ascii="StobiSerif Regular" w:hAnsi="StobiSerif Regular"/>
                <w:lang w:val="mk-MK"/>
              </w:rPr>
            </w:pPr>
          </w:p>
          <w:p w14:paraId="1D6806AD" w14:textId="77777777" w:rsidR="00216731" w:rsidRPr="00DA24AF" w:rsidRDefault="00216731" w:rsidP="00216731">
            <w:pPr>
              <w:pStyle w:val="NoSpacing"/>
              <w:ind w:left="720"/>
              <w:jc w:val="both"/>
              <w:rPr>
                <w:rFonts w:ascii="StobiSerif Regular" w:hAnsi="StobiSerif Regular"/>
                <w:lang w:val="mk-MK"/>
              </w:rPr>
            </w:pPr>
          </w:p>
          <w:p w14:paraId="0E6B56E8" w14:textId="77777777" w:rsidR="008879E1" w:rsidRPr="00DA24AF" w:rsidRDefault="008879E1" w:rsidP="00227EF5">
            <w:pPr>
              <w:pStyle w:val="NoSpacing"/>
              <w:numPr>
                <w:ilvl w:val="0"/>
                <w:numId w:val="45"/>
              </w:numPr>
              <w:jc w:val="both"/>
              <w:rPr>
                <w:rFonts w:ascii="StobiSerif Regular" w:hAnsi="StobiSerif Regular"/>
                <w:lang w:val="mk-MK"/>
              </w:rPr>
            </w:pPr>
            <w:r w:rsidRPr="00DA24AF">
              <w:rPr>
                <w:rFonts w:ascii="StobiSerif Regular" w:hAnsi="StobiSerif Regular"/>
                <w:lang w:val="mk-MK"/>
              </w:rPr>
              <w:t>sipas nevojës së Ministrisë për një vend pune ku ka një vëllim të shtuar të punës dhe nevojën për të zëvendësuar një nëpunës që mungon, me çka shpërndarja është e përkohshme dhe jo më e gjatë se një vit dhe është në të njëjtën kategori dhe në të njëjtin nivel me vendin e punës në të cilin nëpunësi ka qenë i shpërndarë më parë,</w:t>
            </w:r>
          </w:p>
          <w:p w14:paraId="46F1C471" w14:textId="77777777" w:rsidR="008879E1" w:rsidRPr="00DA24AF" w:rsidRDefault="008879E1" w:rsidP="00227EF5">
            <w:pPr>
              <w:pStyle w:val="NoSpacing"/>
              <w:numPr>
                <w:ilvl w:val="0"/>
                <w:numId w:val="45"/>
              </w:numPr>
              <w:jc w:val="both"/>
              <w:rPr>
                <w:rFonts w:ascii="StobiSerif Regular" w:hAnsi="StobiSerif Regular"/>
                <w:lang w:val="mk-MK"/>
              </w:rPr>
            </w:pPr>
            <w:r w:rsidRPr="00DA24AF">
              <w:rPr>
                <w:rFonts w:ascii="StobiSerif Regular" w:hAnsi="StobiSerif Regular"/>
                <w:lang w:val="mk-MK"/>
              </w:rPr>
              <w:t>sipas nevojës së Ministrisë në një vend pune jashtë vendbanimit që është më shumë se 50 kilometra larg dhe për të cilin kërkohet pëlqimi i nëpunësit për detyrën e tij në të njëjtën kategori dhe në të njëjtin nivel me vendin e punës në të cilin nëpunësi ka qenë i shpërndarë më parë;</w:t>
            </w:r>
          </w:p>
          <w:p w14:paraId="440A0BCD" w14:textId="77777777" w:rsidR="008879E1" w:rsidRPr="00DA24AF" w:rsidRDefault="008879E1" w:rsidP="008879E1">
            <w:pPr>
              <w:pStyle w:val="NoSpacing"/>
              <w:jc w:val="both"/>
              <w:rPr>
                <w:rFonts w:ascii="StobiSerif Regular" w:hAnsi="StobiSerif Regular"/>
                <w:lang w:val="mk-MK"/>
              </w:rPr>
            </w:pPr>
          </w:p>
          <w:p w14:paraId="50738EC3" w14:textId="77777777" w:rsidR="008879E1" w:rsidRPr="00DA24AF" w:rsidRDefault="008879E1" w:rsidP="008879E1">
            <w:pPr>
              <w:pStyle w:val="NoSpacing"/>
              <w:jc w:val="both"/>
              <w:rPr>
                <w:rFonts w:ascii="StobiSerif Regular" w:hAnsi="StobiSerif Regular"/>
                <w:lang w:val="mk-MK"/>
              </w:rPr>
            </w:pPr>
          </w:p>
          <w:p w14:paraId="7C38C021" w14:textId="77777777" w:rsidR="008879E1" w:rsidRPr="00DA24AF" w:rsidRDefault="008879E1" w:rsidP="00227EF5">
            <w:pPr>
              <w:pStyle w:val="NoSpacing"/>
              <w:numPr>
                <w:ilvl w:val="0"/>
                <w:numId w:val="45"/>
              </w:numPr>
              <w:jc w:val="both"/>
              <w:rPr>
                <w:rFonts w:ascii="StobiSerif Regular" w:hAnsi="StobiSerif Regular"/>
                <w:lang w:val="mk-MK"/>
              </w:rPr>
            </w:pPr>
            <w:r w:rsidRPr="00DA24AF">
              <w:rPr>
                <w:rFonts w:ascii="StobiSerif Regular" w:hAnsi="StobiSerif Regular"/>
                <w:lang w:val="mk-MK"/>
              </w:rPr>
              <w:t>vendi i punës në të cilin është shpërndarë ka detyra pune të ndërlidhura, të cilat nëpunësi i ka kryer nga vendi punës nga ku ka qenë I caktuar më parë dhe është në të njëjtën kategori dhe në të njëjtin nivel me vendin e punës në të cilin nëpunësi ka qenë i shpërndarë më parë,</w:t>
            </w:r>
          </w:p>
          <w:p w14:paraId="282FA468" w14:textId="77777777" w:rsidR="008879E1" w:rsidRPr="00DA24AF" w:rsidRDefault="008879E1" w:rsidP="00227EF5">
            <w:pPr>
              <w:pStyle w:val="NoSpacing"/>
              <w:numPr>
                <w:ilvl w:val="0"/>
                <w:numId w:val="45"/>
              </w:numPr>
              <w:jc w:val="both"/>
              <w:rPr>
                <w:rFonts w:ascii="StobiSerif Regular" w:hAnsi="StobiSerif Regular"/>
                <w:lang w:val="mk-MK"/>
              </w:rPr>
            </w:pPr>
            <w:r w:rsidRPr="00DA24AF">
              <w:rPr>
                <w:rFonts w:ascii="StobiSerif Regular" w:hAnsi="StobiSerif Regular"/>
                <w:lang w:val="mk-MK"/>
              </w:rPr>
              <w:t>me kërkesë të nëpunësit.</w:t>
            </w:r>
          </w:p>
          <w:p w14:paraId="46C2EB58" w14:textId="77777777" w:rsidR="008879E1" w:rsidRPr="00DA24AF" w:rsidRDefault="008879E1" w:rsidP="008879E1">
            <w:pPr>
              <w:pStyle w:val="NoSpacing"/>
              <w:jc w:val="both"/>
              <w:rPr>
                <w:rFonts w:ascii="StobiSerif Regular" w:hAnsi="StobiSerif Regular"/>
                <w:lang w:val="mk-MK"/>
              </w:rPr>
            </w:pPr>
          </w:p>
          <w:p w14:paraId="3ECB6656" w14:textId="77777777" w:rsidR="008879E1" w:rsidRPr="00DA24AF" w:rsidRDefault="008879E1" w:rsidP="008879E1">
            <w:pPr>
              <w:pStyle w:val="NoSpacing"/>
              <w:jc w:val="both"/>
              <w:rPr>
                <w:rFonts w:ascii="StobiSerif Regular" w:hAnsi="StobiSerif Regular"/>
                <w:lang w:val="mk-MK"/>
              </w:rPr>
            </w:pPr>
          </w:p>
          <w:p w14:paraId="56480402"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(2) Shpërndarja nga paragrafi (1) i këtij neni bëhet në vend pune të sistematizuar dhe të paplotësuar, me përjashtim të paragrafit (1), alinea 3 ku plotësimi bëhet në vend pune të sistematizuar dhe plotësuar, duke respektuar parimet themelore të këtij ligji.</w:t>
            </w:r>
          </w:p>
          <w:p w14:paraId="23CEA8F4" w14:textId="77777777" w:rsidR="008879E1" w:rsidRPr="00DA24AF" w:rsidRDefault="008879E1" w:rsidP="008879E1">
            <w:pPr>
              <w:pStyle w:val="NoSpacing"/>
              <w:jc w:val="both"/>
              <w:rPr>
                <w:rFonts w:ascii="StobiSerif Regular" w:hAnsi="StobiSerif Regular"/>
                <w:lang w:val="mk-MK"/>
              </w:rPr>
            </w:pPr>
          </w:p>
          <w:p w14:paraId="4A346584"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(3) Nëpunësi të cilit i është pezulluar marrëdhënia e punës në kushtet e përcaktuara me ligj, caktohet në një vend pune për të cilin plotëson kompetencat e përgjithshme dhe kushtet e veçanta në të njëjtën kategori dhe në të njëjtin nivel me vendin e punës që ka pasur nëpunësi para pezullimit të marrëdhënies së punës.</w:t>
            </w:r>
          </w:p>
          <w:p w14:paraId="572760BA"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(4) Nëse në kohën e kthimit në punë nuk ka vend pune të lirë dhe të sistematizuar sipas paragrafit (3) të këtij neni, ai ruan të drejtat nga marrëdhënia e punës në bazë të pagës sipas shpërndarjes së fundit para pzullimit të marrëdhënies së punës, deri në krijimin e kushteve për shpërndarje e tij, ku detyrat e punës do t'i lëshohen nga personi udhëheqës që ka qenë eprori i tij para pezullimit të marrëdhënies së punës.</w:t>
            </w:r>
          </w:p>
          <w:p w14:paraId="1CB6AF5E" w14:textId="77777777" w:rsidR="008879E1" w:rsidRPr="00DA24AF" w:rsidRDefault="008879E1" w:rsidP="008879E1">
            <w:pPr>
              <w:pStyle w:val="NoSpacing"/>
              <w:jc w:val="both"/>
              <w:rPr>
                <w:rFonts w:ascii="StobiSerif Regular" w:hAnsi="StobiSerif Regular"/>
                <w:lang w:val="mk-MK"/>
              </w:rPr>
            </w:pPr>
          </w:p>
          <w:p w14:paraId="27725CED" w14:textId="77777777" w:rsidR="008879E1" w:rsidRPr="00DA24AF" w:rsidRDefault="008879E1" w:rsidP="008879E1">
            <w:pPr>
              <w:pStyle w:val="NoSpacing"/>
              <w:jc w:val="both"/>
              <w:rPr>
                <w:rFonts w:ascii="StobiSerif Regular" w:hAnsi="StobiSerif Regular"/>
                <w:lang w:val="mk-MK"/>
              </w:rPr>
            </w:pPr>
          </w:p>
          <w:p w14:paraId="6963B747"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5) Nëpunësi i Ministrisë, të cilit gjatë marrëdhënies së punës nuk i është vazhduar ose nuk i është lëshuar certifikata përkatëse e sigurisë, e cila parashikohet si kusht i veçantë me aktin e sistemimit, caktohet në një vend pune në të njëjtin nivel për të cilin nuk është paraparë posedimi i certifikatës së sigurisë sipas kompetencave të tij të përgjithshme dhe të veçanta, si dhe kushteve të parashikuara nga akti për sistematizimin e vendeve të punës në Ministri. </w:t>
            </w:r>
          </w:p>
          <w:p w14:paraId="317B0E10" w14:textId="77777777" w:rsidR="008879E1" w:rsidRPr="00DA24AF" w:rsidRDefault="008879E1" w:rsidP="008879E1">
            <w:pPr>
              <w:pStyle w:val="NoSpacing"/>
              <w:jc w:val="both"/>
              <w:rPr>
                <w:rFonts w:ascii="StobiSerif Regular" w:hAnsi="StobiSerif Regular"/>
                <w:lang w:val="mk-MK"/>
              </w:rPr>
            </w:pPr>
          </w:p>
          <w:p w14:paraId="58D74B89"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(6) Nëpunësi i Ministrisë, të cilit çertifikata e sigurisë i skadon gjatë kryerjes së marrëdhënies së punës, e cila parashikohet si kusht i veçantë me aktin e sistematizimit, dhe në Ministri nuk ka vend pune të sistemuar për të cilin nuk parashikohet posedimi i certifikatës së sigurisë, mund të tansferohet përgjithmonë në një punë të të njëjtit nivel, gjegjësisht në vend pune për të cilën plotëson kushtet e përgjithshme dhe të veçanta të përcaktuara në aktin e sistematizimit të institucionit tjetër, me pëlqimin e drejtuesve të të dy institucioneve.</w:t>
            </w:r>
            <w:r w:rsidRPr="00DA24AF">
              <w:rPr>
                <w:lang w:val="mk-MK"/>
              </w:rPr>
              <w:t xml:space="preserve"> </w:t>
            </w:r>
            <w:r w:rsidRPr="00DA24AF">
              <w:rPr>
                <w:rFonts w:ascii="StobiSerif Regular" w:hAnsi="StobiSerif Regular"/>
                <w:lang w:val="mk-MK"/>
              </w:rPr>
              <w:t>Nëse nëpunësi në Ministri nuk transferohet në një institucion tjetër, atij i ndërpritet marrëdhënia e punës në Ministri.</w:t>
            </w:r>
          </w:p>
          <w:p w14:paraId="5679AACC" w14:textId="77777777" w:rsidR="008879E1" w:rsidRPr="00DA24AF" w:rsidRDefault="008879E1" w:rsidP="008879E1">
            <w:pPr>
              <w:pStyle w:val="NoSpacing"/>
              <w:jc w:val="both"/>
              <w:rPr>
                <w:rFonts w:ascii="StobiSerif Regular" w:hAnsi="StobiSerif Regular"/>
                <w:lang w:val="mk-MK"/>
              </w:rPr>
            </w:pPr>
          </w:p>
          <w:p w14:paraId="149A40C2" w14:textId="77777777" w:rsidR="008879E1" w:rsidRPr="00DA24AF" w:rsidRDefault="008879E1" w:rsidP="008879E1">
            <w:pPr>
              <w:pStyle w:val="NoSpacing"/>
              <w:jc w:val="both"/>
              <w:rPr>
                <w:rFonts w:ascii="StobiSerif Regular" w:hAnsi="StobiSerif Regular"/>
                <w:lang w:val="mk-MK"/>
              </w:rPr>
            </w:pPr>
          </w:p>
          <w:p w14:paraId="7CB3147C" w14:textId="77777777" w:rsidR="008879E1" w:rsidRPr="00DA24AF" w:rsidRDefault="008879E1" w:rsidP="008879E1">
            <w:pPr>
              <w:pStyle w:val="NoSpacing"/>
              <w:jc w:val="both"/>
              <w:rPr>
                <w:rFonts w:ascii="StobiSerif Regular" w:hAnsi="StobiSerif Regular"/>
                <w:lang w:val="mk-MK"/>
              </w:rPr>
            </w:pPr>
          </w:p>
          <w:p w14:paraId="7D25DA38"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(7) Nëpunësi i Ministrisë, me kërkesën e tij, sipas nevojës së Ministrisë ose sipas nevojës së një institucioni tjetër, mund të merret përgjithmonë në një vend pune të të njëjtit nivel, pra një vend punë për të cilin plotëson kushte e përgjithshme dhe të veçanta të </w:t>
            </w:r>
            <w:r w:rsidRPr="00DA24AF">
              <w:rPr>
                <w:rFonts w:ascii="StobiSerif Regular" w:hAnsi="StobiSerif Regular"/>
                <w:lang w:val="mk-MK"/>
              </w:rPr>
              <w:lastRenderedPageBreak/>
              <w:t>parashikuara në aktin për sistematizimin e institucionit tjetër, nëse nëpunësi dhe personat udhëheqës të dy institucioneve bien dakord për këtë.</w:t>
            </w:r>
          </w:p>
          <w:p w14:paraId="30319C3E" w14:textId="77777777" w:rsidR="008879E1" w:rsidRPr="00DA24AF" w:rsidRDefault="008879E1" w:rsidP="008879E1">
            <w:pPr>
              <w:pStyle w:val="NoSpacing"/>
              <w:jc w:val="both"/>
              <w:rPr>
                <w:rFonts w:ascii="StobiSerif Regular" w:hAnsi="StobiSerif Regular"/>
                <w:lang w:val="mk-MK"/>
              </w:rPr>
            </w:pPr>
          </w:p>
          <w:p w14:paraId="7A43C0C6"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(8) Procedurat e mobilitetit kryhen në një procedurë transparente dhe të drejtë shpërndarejeje, gjegjësisht marrja e një nëpunësi në një vend pune në të njëjtin nivel ose në një institucion tjetër në përputhje me ligjin.</w:t>
            </w:r>
          </w:p>
          <w:p w14:paraId="14476C5C"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(9) Nëpunësi i Ministrisë, me kërkesë të një institucioni tjetër, për shkak të ngarkesës së përkohshme të shtuar, mund të shpërndahet përkohësisht në një vend pune për të cilin plotëson kushtet e përgjithshme dhe të veçanta të përcaktuara në aktin e sistematizimit të institucionit tjetër.</w:t>
            </w:r>
          </w:p>
          <w:p w14:paraId="1314C5CA"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(10) Shpërndarja nga paragrafi (9) i këtij neni bëhet me pëlqimin paraprak me shkrim të të nëpunësit dhe të personave udhëheqës në institucione dhe me vendim për shpërndarje të përkohshme në kohëzgjatje së paku një muaj, e më së shumti një vit miratohet nga personi udhëheqës në institucionin ku është i njëjti është i punësuar.</w:t>
            </w:r>
          </w:p>
          <w:p w14:paraId="1EF48AFC" w14:textId="77777777" w:rsidR="008879E1" w:rsidRPr="00DA24AF" w:rsidRDefault="008879E1" w:rsidP="008879E1">
            <w:pPr>
              <w:pStyle w:val="NoSpacing"/>
              <w:jc w:val="both"/>
              <w:rPr>
                <w:rFonts w:ascii="StobiSerif Regular" w:hAnsi="StobiSerif Regular" w:cs="Tahoma-Bold"/>
                <w:lang w:val="mk-MK"/>
              </w:rPr>
            </w:pPr>
            <w:r w:rsidRPr="00DA24AF">
              <w:rPr>
                <w:rFonts w:ascii="StobiSerif Regular" w:hAnsi="StobiSerif Regular"/>
                <w:lang w:val="mk-MK"/>
              </w:rPr>
              <w:t xml:space="preserve">(11) Kundër vendimit për shpërndarje, në përputhje me paragrafët (1), (3) dhe (5) të këtij neni, nëpunësi i pakënaqur mund të dorrëzojë ankesë në afat prej tetë ditësh nga dita e pranimit në Komisionin Shtetëror për </w:t>
            </w:r>
            <w:r w:rsidRPr="00DA24AF">
              <w:rPr>
                <w:rFonts w:ascii="StobiSerif Regular" w:hAnsi="StobiSerif Regular" w:cs="StobiSerifRegular"/>
                <w:lang w:val="mk-MK"/>
              </w:rPr>
              <w:t>Vendimmarrje në Procedurën Administrative dhe në Procedurën për Marrëdhënie Pune në Shkallë të Dytë</w:t>
            </w:r>
            <w:r w:rsidRPr="00DA24AF">
              <w:rPr>
                <w:rFonts w:ascii="StobiSerif Regular" w:hAnsi="StobiSerif Regular" w:cs="Tahoma-Bold"/>
                <w:lang w:val="mk-MK"/>
              </w:rPr>
              <w:t>.</w:t>
            </w:r>
          </w:p>
          <w:p w14:paraId="2684ACA8" w14:textId="77777777" w:rsidR="008879E1" w:rsidRPr="00DA24AF" w:rsidRDefault="008879E1" w:rsidP="008879E1">
            <w:pPr>
              <w:pStyle w:val="NoSpacing"/>
              <w:rPr>
                <w:rFonts w:ascii="StobiSerif Regular" w:hAnsi="StobiSerif Regular" w:cs="Tahoma-Bold"/>
                <w:lang w:val="mk-MK"/>
              </w:rPr>
            </w:pPr>
          </w:p>
          <w:p w14:paraId="4AE06AF8" w14:textId="77777777" w:rsidR="008879E1" w:rsidRPr="00DA24AF" w:rsidRDefault="008879E1" w:rsidP="008879E1">
            <w:pPr>
              <w:pStyle w:val="NoSpacing"/>
              <w:jc w:val="center"/>
              <w:rPr>
                <w:rFonts w:ascii="StobiSerif Bold" w:hAnsi="StobiSerif Bold"/>
                <w:lang w:val="mk-MK"/>
              </w:rPr>
            </w:pPr>
          </w:p>
          <w:p w14:paraId="1E747FF1" w14:textId="3405A964" w:rsidR="008879E1" w:rsidRPr="00DA24AF" w:rsidRDefault="008879E1" w:rsidP="008879E1">
            <w:pPr>
              <w:pStyle w:val="NoSpacing"/>
              <w:jc w:val="center"/>
              <w:rPr>
                <w:rFonts w:ascii="StobiSerif Bold" w:hAnsi="StobiSerif Bold"/>
                <w:lang w:val="mk-MK"/>
              </w:rPr>
            </w:pPr>
          </w:p>
          <w:p w14:paraId="58401FBE" w14:textId="77777777" w:rsidR="00AB36C5" w:rsidRPr="00DA24AF" w:rsidRDefault="00AB36C5" w:rsidP="008879E1">
            <w:pPr>
              <w:pStyle w:val="NoSpacing"/>
              <w:jc w:val="center"/>
              <w:rPr>
                <w:rFonts w:ascii="StobiSerif Bold" w:hAnsi="StobiSerif Bold"/>
                <w:lang w:val="mk-MK"/>
              </w:rPr>
            </w:pPr>
          </w:p>
          <w:p w14:paraId="765CFDD7" w14:textId="77777777" w:rsidR="008879E1" w:rsidRPr="00DA24AF" w:rsidRDefault="008879E1" w:rsidP="008879E1">
            <w:pPr>
              <w:pStyle w:val="NoSpacing"/>
              <w:jc w:val="center"/>
              <w:rPr>
                <w:rFonts w:ascii="StobiSerif Bold" w:hAnsi="StobiSerif Bold"/>
                <w:lang w:val="mk-MK"/>
              </w:rPr>
            </w:pPr>
          </w:p>
          <w:p w14:paraId="68831145"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Kreu VII</w:t>
            </w:r>
          </w:p>
          <w:p w14:paraId="073A8120"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ORIENTIMI NË KARRIERË</w:t>
            </w:r>
          </w:p>
          <w:p w14:paraId="6A78622B"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40</w:t>
            </w:r>
          </w:p>
          <w:p w14:paraId="275AF8A5"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 Orientimi në karrierë i nëpunësve në Ministri bazohet në zhvillimin e aftësive dhe kompetencave që nga niveli fillestar, me orientim dhe mbikëqyrje individuale të orientuar bazuar në parimin e mentorimit, në drejtim të kalimit në një nivel të pavarur të ndërmjetëm sipas nevojave të mbrojtjes, potencialin individual dhe performancën e dhënë, ndërsa kalimi në një nivel më të lartë kryhet kryesisht nga nëpunësit ekzistues të ministrisë sipas sistemit të aftësive dhe meritave (merit system).</w:t>
            </w:r>
          </w:p>
          <w:p w14:paraId="09CD5658" w14:textId="77777777" w:rsidR="002F6C62" w:rsidRPr="00DA24AF" w:rsidRDefault="002F6C62" w:rsidP="008879E1">
            <w:pPr>
              <w:pStyle w:val="NoSpacing"/>
              <w:jc w:val="both"/>
              <w:rPr>
                <w:rFonts w:ascii="StobiSerif Regular" w:hAnsi="StobiSerif Regular"/>
                <w:lang w:val="mk-MK"/>
              </w:rPr>
            </w:pPr>
          </w:p>
          <w:p w14:paraId="6801906E" w14:textId="25BE1F8E"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(2) Orientimi në karrierë kryhet në nivele brenda së njëjtës kategori, si dhe me një kalim në kategorinë tjetër më të lartë.</w:t>
            </w:r>
          </w:p>
          <w:p w14:paraId="3DDA1C03" w14:textId="77777777" w:rsidR="002F6C62" w:rsidRPr="00DA24AF" w:rsidRDefault="002F6C62" w:rsidP="008879E1">
            <w:pPr>
              <w:pStyle w:val="NoSpacing"/>
              <w:jc w:val="both"/>
              <w:rPr>
                <w:rFonts w:ascii="StobiSerif Regular" w:hAnsi="StobiSerif Regular"/>
                <w:lang w:val="mk-MK"/>
              </w:rPr>
            </w:pPr>
          </w:p>
          <w:p w14:paraId="1F0EB889" w14:textId="25761396"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(3) Orientimi në karrierë me kalim në kategorinë tjetër më të lartë kryhet ekskluzivisht nga niveli më i lartë në kategorinë e nivelit të parë fillestar në kategorinë tjetër më të lartë në përputhje me klasifikimin e përcaktuar nga ky ligj dhe duke plotësuar kushtet e përcaktuara nga ky ligj.</w:t>
            </w:r>
          </w:p>
          <w:p w14:paraId="626CFD50" w14:textId="77777777" w:rsidR="002F6C62" w:rsidRPr="00DA24AF" w:rsidRDefault="002F6C62" w:rsidP="008879E1">
            <w:pPr>
              <w:pStyle w:val="NoSpacing"/>
              <w:jc w:val="both"/>
              <w:rPr>
                <w:rFonts w:ascii="StobiSerif Regular" w:hAnsi="StobiSerif Regular"/>
                <w:lang w:val="mk-MK"/>
              </w:rPr>
            </w:pPr>
          </w:p>
          <w:p w14:paraId="12CA1AD1" w14:textId="7371739B"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(4) Orientimi në karrierë nënkupton trajnimin dhe përmirësimin profesional të planifikuar dhe të synuar, shkollimin, avancimin dhe dërgimin në punë brenda dhe jashtë vendit.</w:t>
            </w:r>
          </w:p>
          <w:p w14:paraId="6E737C7E" w14:textId="77777777" w:rsidR="008879E1" w:rsidRPr="00DA24AF" w:rsidRDefault="008879E1" w:rsidP="008879E1">
            <w:pPr>
              <w:pStyle w:val="NoSpacing"/>
              <w:jc w:val="center"/>
              <w:rPr>
                <w:rFonts w:ascii="StobiSerif Bold" w:hAnsi="StobiSerif Bold"/>
                <w:lang w:val="mk-MK"/>
              </w:rPr>
            </w:pPr>
          </w:p>
          <w:p w14:paraId="5F7BF34B" w14:textId="2F0EA1A1" w:rsidR="008879E1" w:rsidRPr="00DA24AF" w:rsidRDefault="008879E1" w:rsidP="008879E1">
            <w:pPr>
              <w:pStyle w:val="NoSpacing"/>
              <w:jc w:val="center"/>
              <w:rPr>
                <w:rFonts w:ascii="StobiSerif Bold" w:hAnsi="StobiSerif Bold"/>
                <w:lang w:val="mk-MK"/>
              </w:rPr>
            </w:pPr>
          </w:p>
          <w:p w14:paraId="5F5B5CA7" w14:textId="77777777" w:rsidR="00AB36C5" w:rsidRPr="00DA24AF" w:rsidRDefault="00AB36C5" w:rsidP="008879E1">
            <w:pPr>
              <w:pStyle w:val="NoSpacing"/>
              <w:jc w:val="center"/>
              <w:rPr>
                <w:rFonts w:ascii="StobiSerif Bold" w:hAnsi="StobiSerif Bold"/>
                <w:lang w:val="mk-MK"/>
              </w:rPr>
            </w:pPr>
          </w:p>
          <w:p w14:paraId="31317876"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41</w:t>
            </w:r>
          </w:p>
          <w:p w14:paraId="51E71624"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lastRenderedPageBreak/>
              <w:t>(1) Në nivelin fillestar plotësimi me nëpunës në Ministri kyhet përmes konkursit publik ose përmes mobilitetit, në një procedurë transparente dhe të drejtë për shpërndarje, pra marrjen në detyrë të një nëpunësi në një vend pune të të njëjtit nivel në të njëjtin apo në institucion tjetër, në përputhje me ligjin.</w:t>
            </w:r>
          </w:p>
          <w:p w14:paraId="294943AA" w14:textId="77777777" w:rsidR="008879E1" w:rsidRPr="00DA24AF" w:rsidRDefault="008879E1" w:rsidP="008879E1">
            <w:pPr>
              <w:pStyle w:val="NoSpacing"/>
              <w:jc w:val="both"/>
              <w:rPr>
                <w:rFonts w:ascii="StobiSerif Regular" w:hAnsi="StobiSerif Regular"/>
                <w:lang w:val="mk-MK"/>
              </w:rPr>
            </w:pPr>
          </w:p>
          <w:p w14:paraId="7AB58966"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(2) Punësimi përmes konkursit publik kryhet me lidhjen e kontratës për kohë të caktuar (stash praktikanti) në afat prej gjashtë muajsh, pas së cilit afat personi jep provimin e praktikës dhe vlerësohet nga eprori i drejtpërdrejtë dhe nga nëpunësi drejtues i njësisë organizative.</w:t>
            </w:r>
          </w:p>
          <w:p w14:paraId="21651A8C" w14:textId="77777777" w:rsidR="008879E1" w:rsidRPr="00DA24AF" w:rsidRDefault="008879E1" w:rsidP="008879E1">
            <w:pPr>
              <w:pStyle w:val="NoSpacing"/>
              <w:jc w:val="both"/>
              <w:rPr>
                <w:rFonts w:ascii="StobiSerif Regular" w:hAnsi="StobiSerif Regular"/>
                <w:lang w:val="mk-MK"/>
              </w:rPr>
            </w:pPr>
          </w:p>
          <w:p w14:paraId="3EB83684"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(3) Gjatë kohëzgjatjes së praktikës, personi lidh edhe marrëveshje mentorimi, ku raporti i mentorit është pjesë përbërëse e vlerësimit të praktikës.</w:t>
            </w:r>
          </w:p>
          <w:p w14:paraId="3C102EA2" w14:textId="77777777" w:rsidR="008879E1" w:rsidRPr="00DA24AF" w:rsidRDefault="008879E1" w:rsidP="008879E1">
            <w:pPr>
              <w:rPr>
                <w:rFonts w:ascii="StobiSerif Regular" w:hAnsi="StobiSerif Regular"/>
              </w:rPr>
            </w:pPr>
            <w:r w:rsidRPr="00DA24AF">
              <w:rPr>
                <w:rFonts w:ascii="StobiSerif Regular" w:hAnsi="StobiSerif Regular"/>
              </w:rPr>
              <w:t>(4) Në përputhje me rezultatet e treguara për personin, merret vendim për caktimin e tij për një kohë të pacaktuar ose ndërprerjen e marrëdhënies së punës.</w:t>
            </w:r>
          </w:p>
          <w:p w14:paraId="53D9DE08" w14:textId="77777777" w:rsidR="008879E1" w:rsidRPr="00DA24AF" w:rsidRDefault="008879E1" w:rsidP="008879E1">
            <w:pPr>
              <w:pStyle w:val="NoSpacing"/>
              <w:jc w:val="center"/>
              <w:rPr>
                <w:rFonts w:ascii="StobiSerif Bold" w:hAnsi="StobiSerif Bold"/>
                <w:lang w:val="mk-MK"/>
              </w:rPr>
            </w:pPr>
          </w:p>
          <w:p w14:paraId="27E129BA" w14:textId="4EFE513A" w:rsidR="002F6C62" w:rsidRPr="00DA24AF" w:rsidRDefault="002F6C62" w:rsidP="008879E1">
            <w:pPr>
              <w:pStyle w:val="NoSpacing"/>
              <w:jc w:val="center"/>
              <w:rPr>
                <w:rFonts w:ascii="StobiSerif Bold" w:hAnsi="StobiSerif Bold"/>
                <w:lang w:val="mk-MK"/>
              </w:rPr>
            </w:pPr>
          </w:p>
          <w:p w14:paraId="0D7F00C1" w14:textId="77777777" w:rsidR="00AB36C5" w:rsidRPr="00DA24AF" w:rsidRDefault="00AB36C5" w:rsidP="008879E1">
            <w:pPr>
              <w:pStyle w:val="NoSpacing"/>
              <w:jc w:val="center"/>
              <w:rPr>
                <w:rFonts w:ascii="StobiSerif Bold" w:hAnsi="StobiSerif Bold"/>
                <w:lang w:val="mk-MK"/>
              </w:rPr>
            </w:pPr>
          </w:p>
          <w:p w14:paraId="20EB7330" w14:textId="77777777" w:rsidR="002F6C62" w:rsidRPr="00DA24AF" w:rsidRDefault="002F6C62" w:rsidP="008879E1">
            <w:pPr>
              <w:pStyle w:val="NoSpacing"/>
              <w:jc w:val="center"/>
              <w:rPr>
                <w:rFonts w:ascii="StobiSerif Bold" w:hAnsi="StobiSerif Bold"/>
                <w:b/>
                <w:lang w:val="mk-MK"/>
              </w:rPr>
            </w:pPr>
          </w:p>
          <w:p w14:paraId="6827C94C" w14:textId="040A79B3"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42</w:t>
            </w:r>
          </w:p>
          <w:p w14:paraId="59625421"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(1) Në nivel të lartë, plotësimi kryhet nga nëpunësit ekzistues të Ministrisë në përputhje me planin vjetor të orientimit në karrierë të përcaktuar në nenin 44 paragrafi (1) të këtij ligji, nevojat e institucionit, potencialin individual dhe performancën e caktuar nga kategoria  B dhe V.</w:t>
            </w:r>
          </w:p>
          <w:p w14:paraId="629DD84B" w14:textId="77777777" w:rsidR="002F6C62" w:rsidRPr="00DA24AF" w:rsidRDefault="002F6C62" w:rsidP="008879E1">
            <w:pPr>
              <w:pStyle w:val="NoSpacing"/>
              <w:rPr>
                <w:rFonts w:ascii="StobiSerif Regular" w:hAnsi="StobiSerif Regular"/>
                <w:lang w:val="mk-MK"/>
              </w:rPr>
            </w:pPr>
          </w:p>
          <w:p w14:paraId="2C4268EE" w14:textId="03AEC3E5"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lastRenderedPageBreak/>
              <w:t>(2) Plotësimi i nivelit të lartë mund të bëhet me konkurs publik në përputhje me dispozitat e këtij ligji, si dhe me transfer të nëpunësit në vendin e punës të të njëjtit nivel nga një institucion tjetër në përputhje me ligjin, dhe nëse i plotëson kushtet e përcaktuara me aktin për sistematizimin e vendeve të punës, nëse plotësimi nuk mund të kryhet nga nëpunësit ekzistues të Ministrisë dhe me ç'rast plotësimi nuk do të kalojë 5% të numrit të përgjithshëm të nëpunësve për kategorinë për të cilën bëhet plotësimi në një vit kalendarik.</w:t>
            </w:r>
          </w:p>
          <w:p w14:paraId="0AC03E5E" w14:textId="77777777" w:rsidR="008879E1" w:rsidRPr="00DA24AF" w:rsidRDefault="008879E1" w:rsidP="008879E1">
            <w:pPr>
              <w:pStyle w:val="NoSpacing"/>
              <w:rPr>
                <w:rFonts w:ascii="StobiSerif Regular" w:hAnsi="StobiSerif Regular"/>
                <w:lang w:val="mk-MK"/>
              </w:rPr>
            </w:pPr>
          </w:p>
          <w:p w14:paraId="2827A80F" w14:textId="77777777" w:rsidR="002F6C62" w:rsidRPr="00DA24AF" w:rsidRDefault="002F6C62" w:rsidP="008879E1">
            <w:pPr>
              <w:pStyle w:val="NoSpacing"/>
              <w:rPr>
                <w:rFonts w:ascii="StobiSerif Regular" w:hAnsi="StobiSerif Regular"/>
                <w:lang w:val="mk-MK"/>
              </w:rPr>
            </w:pPr>
          </w:p>
          <w:p w14:paraId="4F3096B3" w14:textId="77777777" w:rsidR="002F6C62" w:rsidRPr="00DA24AF" w:rsidRDefault="002F6C62" w:rsidP="008879E1">
            <w:pPr>
              <w:pStyle w:val="NoSpacing"/>
              <w:rPr>
                <w:rFonts w:ascii="StobiSerif Regular" w:hAnsi="StobiSerif Regular"/>
                <w:lang w:val="mk-MK"/>
              </w:rPr>
            </w:pPr>
          </w:p>
          <w:p w14:paraId="0C254FB4" w14:textId="146704D2"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(3) Në nivelin e mesëm të pavarur, plotësimi bëhet nëpërmjet mobilitetit, në një procedurë shpërndarjeje transparente dhe të drejtë, në përputhje me dispozitat e këtij ligji, sipas potencialit personal, performancës, kompetencave të përgjithshme dhe të veçanta, ngritjes personale nëpërmjet aftësimit dhe përsosjes profesionale dhe nevojave të institucionit.</w:t>
            </w:r>
          </w:p>
          <w:p w14:paraId="0E6F5EAC"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 xml:space="preserve">(4) Plotësimi me nëpunës jashtë Ministrisë në nivelin e mesëm të pavarur kryhet me anë të një njoftimi publik ekskluzivisht në nivelin fillestar në kategoritë V, G, D dhe K. </w:t>
            </w:r>
          </w:p>
          <w:p w14:paraId="50E9A4FE" w14:textId="77777777" w:rsidR="002F6C62" w:rsidRPr="00DA24AF" w:rsidRDefault="008879E1" w:rsidP="008879E1">
            <w:pPr>
              <w:pStyle w:val="NoSpacing"/>
              <w:rPr>
                <w:rFonts w:ascii="StobiSerif Regular" w:hAnsi="StobiSerif Regular"/>
                <w:lang w:val="mk-MK"/>
              </w:rPr>
            </w:pPr>
            <w:r w:rsidRPr="00DA24AF">
              <w:rPr>
                <w:rFonts w:ascii="StobiSerif Regular" w:hAnsi="StobiSerif Regular"/>
                <w:lang w:val="mk-MK"/>
              </w:rPr>
              <w:t xml:space="preserve"> </w:t>
            </w:r>
          </w:p>
          <w:p w14:paraId="6FC8CE10" w14:textId="77777777" w:rsidR="002F6C62" w:rsidRPr="00DA24AF" w:rsidRDefault="002F6C62" w:rsidP="008879E1">
            <w:pPr>
              <w:pStyle w:val="NoSpacing"/>
              <w:rPr>
                <w:rFonts w:ascii="StobiSerif Regular" w:hAnsi="StobiSerif Regular"/>
                <w:lang w:val="mk-MK"/>
              </w:rPr>
            </w:pPr>
          </w:p>
          <w:p w14:paraId="618F9B63" w14:textId="2E6B91E5"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 xml:space="preserve">(5) Për nevojat e Ministrisë, plotësimi i nivelit V mund të bëhet me konkurs publik në përputhje me dispozitat e këtij ligji, si dhe me transfer të nëpunësit në vendin e punës të të njëjtit nivel nga një institucion tjetër në përputhje me ligj dhe nëse i plotëson kushtet e përcaktuara me aktin për sistematizimin e </w:t>
            </w:r>
            <w:r w:rsidRPr="00DA24AF">
              <w:rPr>
                <w:rFonts w:ascii="StobiSerif Regular" w:hAnsi="StobiSerif Regular"/>
                <w:lang w:val="mk-MK"/>
              </w:rPr>
              <w:lastRenderedPageBreak/>
              <w:t>vendeve të punës, nëse plotësimi nuk mund të bëhet nga nëpunësit ekzistues në Ministri, si dhe kur bëhet fjalë për një veprimtari speciale kritike, në ç’rast plotësimi nuk do të kalojë 10% të numrit të përgjithshëm të nëpunësve për kategorinë për të cilën kryhet plotësimi gjatë një viti kalendarik.</w:t>
            </w:r>
          </w:p>
          <w:p w14:paraId="5D4919ED" w14:textId="05962DC8" w:rsidR="008879E1" w:rsidRPr="00DA24AF" w:rsidRDefault="008879E1" w:rsidP="008879E1">
            <w:pPr>
              <w:pStyle w:val="NoSpacing"/>
              <w:jc w:val="both"/>
              <w:rPr>
                <w:rFonts w:ascii="StobiSerif Regular" w:hAnsi="StobiSerif Regular"/>
                <w:lang w:val="mk-MK"/>
              </w:rPr>
            </w:pPr>
          </w:p>
          <w:p w14:paraId="6D670FC5" w14:textId="25D4E8A9" w:rsidR="002F6C62" w:rsidRPr="00DA24AF" w:rsidRDefault="002F6C62" w:rsidP="008879E1">
            <w:pPr>
              <w:pStyle w:val="NoSpacing"/>
              <w:jc w:val="both"/>
              <w:rPr>
                <w:rFonts w:ascii="StobiSerif Regular" w:hAnsi="StobiSerif Regular"/>
                <w:lang w:val="mk-MK"/>
              </w:rPr>
            </w:pPr>
          </w:p>
          <w:p w14:paraId="73EE6B0A" w14:textId="1C8D620F" w:rsidR="002F6C62" w:rsidRPr="00DA24AF" w:rsidRDefault="002F6C62" w:rsidP="008879E1">
            <w:pPr>
              <w:pStyle w:val="NoSpacing"/>
              <w:jc w:val="both"/>
              <w:rPr>
                <w:rFonts w:ascii="StobiSerif Regular" w:hAnsi="StobiSerif Regular"/>
                <w:lang w:val="mk-MK"/>
              </w:rPr>
            </w:pPr>
          </w:p>
          <w:p w14:paraId="76F7A400" w14:textId="77777777" w:rsidR="002F6C62" w:rsidRPr="00DA24AF" w:rsidRDefault="002F6C62" w:rsidP="008879E1">
            <w:pPr>
              <w:pStyle w:val="NoSpacing"/>
              <w:jc w:val="both"/>
              <w:rPr>
                <w:rFonts w:ascii="StobiSerif Regular" w:hAnsi="StobiSerif Regular"/>
                <w:lang w:val="mk-MK"/>
              </w:rPr>
            </w:pPr>
          </w:p>
          <w:p w14:paraId="587487B1" w14:textId="77777777" w:rsidR="008879E1" w:rsidRPr="00DA24AF" w:rsidRDefault="008879E1" w:rsidP="008879E1">
            <w:pPr>
              <w:pStyle w:val="NoSpacing"/>
              <w:jc w:val="both"/>
              <w:rPr>
                <w:lang w:val="mk-MK"/>
              </w:rPr>
            </w:pPr>
            <w:r w:rsidRPr="00DA24AF">
              <w:rPr>
                <w:rFonts w:ascii="StobiSerif Regular" w:hAnsi="StobiSerif Regular"/>
                <w:lang w:val="mk-MK"/>
              </w:rPr>
              <w:t>(6) Për nevojat e Ministrisë, plotësimi i niveleve G, D dhe K mund të bëhet me konkurs publik në përputhje me dispozitat e këtij ligji, si dhe me transfer të nëpunësit në vend pune të të njëjtit nivel nga një institucion tjetër në përputhje me ligjin dhe nëse i plotëson kushtet e përcaktuara me aktin për sistematizimin e vendeve të punës, nëse plotësimi nuk mund të kryhet nga nëpunësit ekzistues në Ministri, si dhe kur bëhet fjalë për një veprimtari speciale kritike, me ç'rast plotësimi nuk do të kalojë 10% të numrit të përgjithshëm të nëpunësve për kategorinë për të cilën kryhet plotësimi gjatë një viti kalendarik</w:t>
            </w:r>
            <w:r w:rsidRPr="00DA24AF">
              <w:rPr>
                <w:lang w:val="mk-MK"/>
              </w:rPr>
              <w:t>.</w:t>
            </w:r>
          </w:p>
          <w:p w14:paraId="09866F0A" w14:textId="77777777" w:rsidR="008879E1" w:rsidRPr="00DA24AF" w:rsidRDefault="008879E1" w:rsidP="008879E1">
            <w:pPr>
              <w:pStyle w:val="NoSpacing"/>
              <w:jc w:val="center"/>
              <w:rPr>
                <w:rFonts w:ascii="StobiSerif Bold" w:hAnsi="StobiSerif Bold"/>
                <w:lang w:val="mk-MK"/>
              </w:rPr>
            </w:pPr>
          </w:p>
          <w:p w14:paraId="055E8F07" w14:textId="77777777" w:rsidR="008879E1" w:rsidRPr="00DA24AF" w:rsidRDefault="008879E1" w:rsidP="008879E1">
            <w:pPr>
              <w:pStyle w:val="NoSpacing"/>
              <w:jc w:val="center"/>
              <w:rPr>
                <w:rFonts w:ascii="StobiSerif Bold" w:hAnsi="StobiSerif Bold"/>
                <w:lang w:val="mk-MK"/>
              </w:rPr>
            </w:pPr>
          </w:p>
          <w:p w14:paraId="2B590247" w14:textId="155B89F1" w:rsidR="008879E1" w:rsidRPr="00DA24AF" w:rsidRDefault="008879E1" w:rsidP="008879E1">
            <w:pPr>
              <w:pStyle w:val="NoSpacing"/>
              <w:jc w:val="center"/>
              <w:rPr>
                <w:rFonts w:ascii="StobiSerif Bold" w:hAnsi="StobiSerif Bold"/>
                <w:lang w:val="mk-MK"/>
              </w:rPr>
            </w:pPr>
          </w:p>
          <w:p w14:paraId="73C7926D" w14:textId="5C4CA80E" w:rsidR="002F6C62" w:rsidRPr="00DA24AF" w:rsidRDefault="002F6C62" w:rsidP="008879E1">
            <w:pPr>
              <w:pStyle w:val="NoSpacing"/>
              <w:jc w:val="center"/>
              <w:rPr>
                <w:rFonts w:ascii="StobiSerif Bold" w:hAnsi="StobiSerif Bold"/>
                <w:lang w:val="mk-MK"/>
              </w:rPr>
            </w:pPr>
          </w:p>
          <w:p w14:paraId="03D806EB" w14:textId="77777777" w:rsidR="00AB36C5" w:rsidRPr="00DA24AF" w:rsidRDefault="00AB36C5" w:rsidP="008879E1">
            <w:pPr>
              <w:pStyle w:val="NoSpacing"/>
              <w:jc w:val="center"/>
              <w:rPr>
                <w:rFonts w:ascii="StobiSerif Bold" w:hAnsi="StobiSerif Bold"/>
                <w:lang w:val="mk-MK"/>
              </w:rPr>
            </w:pPr>
          </w:p>
          <w:p w14:paraId="10B92C79"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Avancimi</w:t>
            </w:r>
          </w:p>
          <w:p w14:paraId="2AEBC6CB"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43</w:t>
            </w:r>
          </w:p>
          <w:p w14:paraId="3236335D"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 Avancimi është orientim i planifikuar në karrierën e nëpunësve, vertikalisht dhe horizontalisht.</w:t>
            </w:r>
          </w:p>
          <w:p w14:paraId="645D338D"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 (2) Nëpunësi në Ministri mund të avancohet:</w:t>
            </w:r>
          </w:p>
          <w:p w14:paraId="668F8DF9" w14:textId="77777777" w:rsidR="008879E1" w:rsidRPr="00DA24AF" w:rsidRDefault="008879E1" w:rsidP="00227EF5">
            <w:pPr>
              <w:pStyle w:val="NoSpacing"/>
              <w:numPr>
                <w:ilvl w:val="0"/>
                <w:numId w:val="46"/>
              </w:numPr>
              <w:jc w:val="both"/>
              <w:rPr>
                <w:rFonts w:ascii="StobiSerif Regular" w:hAnsi="StobiSerif Regular"/>
                <w:lang w:val="mk-MK"/>
              </w:rPr>
            </w:pPr>
            <w:r w:rsidRPr="00DA24AF">
              <w:rPr>
                <w:rFonts w:ascii="StobiSerif Regular" w:hAnsi="StobiSerif Regular"/>
                <w:lang w:val="mk-MK"/>
              </w:rPr>
              <w:lastRenderedPageBreak/>
              <w:t xml:space="preserve">në një shkallë page më të lartë në të njëjtin vend pune, ose </w:t>
            </w:r>
          </w:p>
          <w:p w14:paraId="2C467CEC" w14:textId="77777777" w:rsidR="008879E1" w:rsidRPr="00DA24AF" w:rsidRDefault="008879E1" w:rsidP="00227EF5">
            <w:pPr>
              <w:pStyle w:val="NoSpacing"/>
              <w:numPr>
                <w:ilvl w:val="0"/>
                <w:numId w:val="46"/>
              </w:numPr>
              <w:jc w:val="both"/>
              <w:rPr>
                <w:rFonts w:ascii="StobiSerif Regular" w:hAnsi="StobiSerif Regular"/>
                <w:lang w:val="mk-MK"/>
              </w:rPr>
            </w:pPr>
            <w:r w:rsidRPr="00DA24AF">
              <w:rPr>
                <w:rFonts w:ascii="StobiSerif Regular" w:hAnsi="StobiSerif Regular"/>
                <w:lang w:val="mk-MK"/>
              </w:rPr>
              <w:t>në një vend pune tjetër i cili në raport me vendin e punës të mëparshëm ndodhet më lartë në klasifikimin e vendeve të punës.</w:t>
            </w:r>
          </w:p>
          <w:p w14:paraId="2733400E" w14:textId="77777777" w:rsidR="008879E1" w:rsidRPr="00DA24AF" w:rsidRDefault="008879E1" w:rsidP="008879E1">
            <w:pPr>
              <w:pStyle w:val="NoSpacing"/>
              <w:ind w:left="720"/>
              <w:jc w:val="both"/>
              <w:rPr>
                <w:rFonts w:ascii="StobiSerif Regular" w:hAnsi="StobiSerif Regular"/>
                <w:lang w:val="mk-MK"/>
              </w:rPr>
            </w:pPr>
          </w:p>
          <w:p w14:paraId="742D1626"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(3) Përjashtim nga paragrafi (2) i këtij neni bëjnë nëpunësit e kategorisë A, B0 dhe B1.</w:t>
            </w:r>
          </w:p>
          <w:p w14:paraId="00B7B16F"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(4) Avancimi i të punësuarve sipas paragrafit (1) dhe (2) të këtij neni bëhet nga Bordet e Autorizuara, në përputhje me parimin e orientimit në karrierë të përcaktuar në nenin 40 të këtij ligji.</w:t>
            </w:r>
          </w:p>
          <w:p w14:paraId="221EAC18" w14:textId="118E1315" w:rsidR="008879E1" w:rsidRPr="00DA24AF" w:rsidRDefault="008879E1" w:rsidP="008879E1">
            <w:pPr>
              <w:pStyle w:val="NoSpacing"/>
              <w:jc w:val="center"/>
              <w:rPr>
                <w:rFonts w:ascii="StobiSerif Bold" w:hAnsi="StobiSerif Bold"/>
                <w:lang w:val="mk-MK"/>
              </w:rPr>
            </w:pPr>
          </w:p>
          <w:p w14:paraId="127EB877" w14:textId="77777777" w:rsidR="00AB36C5" w:rsidRPr="00DA24AF" w:rsidRDefault="00AB36C5" w:rsidP="008879E1">
            <w:pPr>
              <w:pStyle w:val="NoSpacing"/>
              <w:jc w:val="center"/>
              <w:rPr>
                <w:rFonts w:ascii="StobiSerif Bold" w:hAnsi="StobiSerif Bold"/>
                <w:lang w:val="mk-MK"/>
              </w:rPr>
            </w:pPr>
          </w:p>
          <w:p w14:paraId="0DBCD41D"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Avancimi në shkallë pagash në të njëjtin vend pune</w:t>
            </w:r>
          </w:p>
          <w:p w14:paraId="20220EC7" w14:textId="5A442039"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w:t>
            </w:r>
            <w:r w:rsidR="00AB36C5" w:rsidRPr="00DA24AF">
              <w:rPr>
                <w:rFonts w:ascii="StobiSerif Bold" w:hAnsi="StobiSerif Bold"/>
                <w:b/>
                <w:lang w:val="en-US"/>
              </w:rPr>
              <w:t>e</w:t>
            </w:r>
            <w:r w:rsidRPr="00DA24AF">
              <w:rPr>
                <w:rFonts w:ascii="StobiSerif Bold" w:hAnsi="StobiSerif Bold"/>
                <w:b/>
                <w:lang w:val="mk-MK"/>
              </w:rPr>
              <w:t>ni 44</w:t>
            </w:r>
          </w:p>
          <w:p w14:paraId="559DA6E5"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(1) Me shkallën e pagës bëhet avancim horizontal në maksimum në tre shkallë pagash në të njëjtin nivel, për shkak të pamundësisë së ngritjes në një pozicion më të lartë, i cili siguron stimulim financiar për shkak të performancës, kryerjes profesionale të punës, përsosjes profesionale dhe stabilitetit në punë.</w:t>
            </w:r>
          </w:p>
          <w:p w14:paraId="1C188309"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(2) Nëpunësi fiton shkallë page  duke plotësuar të paktën tre nga kushtet e renditura më poshtë:</w:t>
            </w:r>
          </w:p>
          <w:p w14:paraId="7367B859" w14:textId="77777777" w:rsidR="008879E1" w:rsidRPr="00DA24AF" w:rsidRDefault="008879E1" w:rsidP="00227EF5">
            <w:pPr>
              <w:pStyle w:val="NoSpacing"/>
              <w:numPr>
                <w:ilvl w:val="0"/>
                <w:numId w:val="47"/>
              </w:numPr>
              <w:rPr>
                <w:rFonts w:ascii="StobiSerif Regular" w:hAnsi="StobiSerif Regular"/>
                <w:lang w:val="mk-MK"/>
              </w:rPr>
            </w:pPr>
            <w:r w:rsidRPr="00DA24AF">
              <w:rPr>
                <w:rFonts w:ascii="StobiSerif Regular" w:hAnsi="StobiSerif Regular"/>
                <w:lang w:val="mk-MK"/>
              </w:rPr>
              <w:t>ka kaluar tre vjet në të njëjtin nivel,</w:t>
            </w:r>
          </w:p>
          <w:p w14:paraId="6D18247E" w14:textId="77777777" w:rsidR="008879E1" w:rsidRPr="00DA24AF" w:rsidRDefault="008879E1" w:rsidP="00227EF5">
            <w:pPr>
              <w:pStyle w:val="NoSpacing"/>
              <w:numPr>
                <w:ilvl w:val="0"/>
                <w:numId w:val="47"/>
              </w:numPr>
              <w:rPr>
                <w:rFonts w:ascii="StobiSerif Regular" w:hAnsi="StobiSerif Regular"/>
                <w:lang w:val="mk-MK"/>
              </w:rPr>
            </w:pPr>
            <w:r w:rsidRPr="00DA24AF">
              <w:rPr>
                <w:rFonts w:ascii="StobiSerif Regular" w:hAnsi="StobiSerif Regular"/>
                <w:lang w:val="mk-MK"/>
              </w:rPr>
              <w:t>ka marrë tre nota radhazi ,,5“ ose ,,4“ ;</w:t>
            </w:r>
          </w:p>
          <w:p w14:paraId="523CE0D8" w14:textId="77777777" w:rsidR="008879E1" w:rsidRPr="00DA24AF" w:rsidRDefault="008879E1" w:rsidP="00227EF5">
            <w:pPr>
              <w:pStyle w:val="NoSpacing"/>
              <w:numPr>
                <w:ilvl w:val="0"/>
                <w:numId w:val="47"/>
              </w:numPr>
              <w:rPr>
                <w:rFonts w:ascii="StobiSerif Regular" w:hAnsi="StobiSerif Regular"/>
                <w:lang w:val="mk-MK"/>
              </w:rPr>
            </w:pPr>
            <w:r w:rsidRPr="00DA24AF">
              <w:rPr>
                <w:rFonts w:ascii="StobiSerif Regular" w:hAnsi="StobiSerif Regular"/>
                <w:lang w:val="mk-MK"/>
              </w:rPr>
              <w:t>çmime, certifikata mirënjohjeje, lavdërime dhe mirënjohje të tjera që nëpunësi ka marrë gjatë tre viteve të fundit;</w:t>
            </w:r>
          </w:p>
          <w:p w14:paraId="048AAE0A" w14:textId="77777777" w:rsidR="008879E1" w:rsidRPr="00DA24AF" w:rsidRDefault="008879E1" w:rsidP="008879E1">
            <w:pPr>
              <w:pStyle w:val="NoSpacing"/>
              <w:ind w:left="720"/>
              <w:rPr>
                <w:rFonts w:ascii="StobiSerif Regular" w:hAnsi="StobiSerif Regular"/>
                <w:lang w:val="mk-MK"/>
              </w:rPr>
            </w:pPr>
          </w:p>
          <w:p w14:paraId="57437ADE" w14:textId="77777777" w:rsidR="008879E1" w:rsidRPr="00DA24AF" w:rsidRDefault="008879E1" w:rsidP="00227EF5">
            <w:pPr>
              <w:pStyle w:val="NoSpacing"/>
              <w:numPr>
                <w:ilvl w:val="0"/>
                <w:numId w:val="47"/>
              </w:numPr>
              <w:rPr>
                <w:rFonts w:ascii="StobiSerif Regular" w:hAnsi="StobiSerif Regular"/>
                <w:lang w:val="mk-MK"/>
              </w:rPr>
            </w:pPr>
            <w:r w:rsidRPr="00DA24AF">
              <w:rPr>
                <w:rFonts w:ascii="StobiSerif Regular" w:hAnsi="StobiSerif Regular"/>
                <w:lang w:val="mk-MK"/>
              </w:rPr>
              <w:lastRenderedPageBreak/>
              <w:t>pjesëmarrje dhe kontribut aktiv në projekte dhe aktivitete specifike në Ministri ose jashtë saj gjatë tre viteve të fundit;</w:t>
            </w:r>
          </w:p>
          <w:p w14:paraId="52CD6A31" w14:textId="77777777" w:rsidR="008879E1" w:rsidRPr="00DA24AF" w:rsidRDefault="008879E1" w:rsidP="00227EF5">
            <w:pPr>
              <w:pStyle w:val="NoSpacing"/>
              <w:numPr>
                <w:ilvl w:val="0"/>
                <w:numId w:val="47"/>
              </w:numPr>
              <w:rPr>
                <w:rFonts w:ascii="StobiSerif Regular" w:hAnsi="StobiSerif Regular"/>
                <w:lang w:val="mk-MK"/>
              </w:rPr>
            </w:pPr>
            <w:r w:rsidRPr="00DA24AF">
              <w:rPr>
                <w:rFonts w:ascii="StobiSerif Regular" w:hAnsi="StobiSerif Regular"/>
                <w:lang w:val="mk-MK"/>
              </w:rPr>
              <w:t>pjesëmarrje aktive në grupe pune ose komisione të karakterit formal ose joformal.</w:t>
            </w:r>
          </w:p>
          <w:p w14:paraId="2D6FC7F2" w14:textId="2CBB1395" w:rsidR="008879E1" w:rsidRPr="00DA24AF" w:rsidRDefault="008879E1" w:rsidP="008879E1">
            <w:pPr>
              <w:pStyle w:val="NoSpacing"/>
              <w:rPr>
                <w:rFonts w:ascii="StobiSerif Regular" w:hAnsi="StobiSerif Regular" w:cs="Tahoma"/>
                <w:lang w:val="mk-MK"/>
              </w:rPr>
            </w:pPr>
            <w:r w:rsidRPr="00DA24AF">
              <w:rPr>
                <w:rFonts w:ascii="StobiSerif Regular" w:hAnsi="StobiSerif Regular"/>
                <w:lang w:val="mk-MK"/>
              </w:rPr>
              <w:t xml:space="preserve">(3) Shkalla e pagës është pjesë përbërëse e pagës bazë, e cila llogaritet në përqindje prej </w:t>
            </w:r>
            <w:r w:rsidR="005047D7" w:rsidRPr="00DA24AF">
              <w:rPr>
                <w:rFonts w:ascii="StobiSerif Regular" w:hAnsi="StobiSerif Regular"/>
                <w:lang w:val="en-US"/>
              </w:rPr>
              <w:t>3</w:t>
            </w:r>
            <w:r w:rsidRPr="00DA24AF">
              <w:rPr>
                <w:rFonts w:ascii="StobiSerif Regular" w:hAnsi="StobiSerif Regular"/>
                <w:lang w:val="mk-MK"/>
              </w:rPr>
              <w:t xml:space="preserve">, </w:t>
            </w:r>
            <w:r w:rsidR="005047D7" w:rsidRPr="00DA24AF">
              <w:rPr>
                <w:rFonts w:ascii="StobiSerif Regular" w:hAnsi="StobiSerif Regular"/>
                <w:lang w:val="en-US"/>
              </w:rPr>
              <w:t>6</w:t>
            </w:r>
            <w:r w:rsidRPr="00DA24AF">
              <w:rPr>
                <w:rFonts w:ascii="StobiSerif Regular" w:hAnsi="StobiSerif Regular"/>
                <w:lang w:val="mk-MK"/>
              </w:rPr>
              <w:t xml:space="preserve"> ose </w:t>
            </w:r>
            <w:r w:rsidR="005047D7" w:rsidRPr="00DA24AF">
              <w:rPr>
                <w:rFonts w:ascii="StobiSerif Regular" w:hAnsi="StobiSerif Regular"/>
                <w:lang w:val="en-US"/>
              </w:rPr>
              <w:t>9</w:t>
            </w:r>
            <w:r w:rsidRPr="00DA24AF">
              <w:rPr>
                <w:rFonts w:ascii="StobiSerif Regular" w:hAnsi="StobiSerif Regular"/>
                <w:lang w:val="mk-MK"/>
              </w:rPr>
              <w:t>% nga komponenti bazë i pagës, në përputhje me kushtet nga paragrafi (2) i këtij neni.</w:t>
            </w:r>
          </w:p>
          <w:p w14:paraId="34566934"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(4) Avancimi në tjetër vend pune më të lartë se vendi i punës i mëparshëm sipas Klasifikimit të Vendeve të Punës, shkakton humbjen e shkallës së pagës së fituar më parë dhe i përcaktohet paga pa shtesë për shkallën e pagës.</w:t>
            </w:r>
          </w:p>
          <w:p w14:paraId="720EC502" w14:textId="77777777" w:rsidR="008879E1" w:rsidRPr="00DA24AF" w:rsidRDefault="008879E1" w:rsidP="008879E1">
            <w:pPr>
              <w:pStyle w:val="NoSpacing"/>
              <w:jc w:val="center"/>
              <w:rPr>
                <w:rFonts w:ascii="StobiSerif Bold" w:hAnsi="StobiSerif Bold"/>
                <w:lang w:val="mk-MK"/>
              </w:rPr>
            </w:pPr>
          </w:p>
          <w:p w14:paraId="3BA8C4C1" w14:textId="3769E4A9" w:rsidR="008879E1" w:rsidRPr="00DA24AF" w:rsidRDefault="008879E1" w:rsidP="008879E1">
            <w:pPr>
              <w:pStyle w:val="NoSpacing"/>
              <w:jc w:val="center"/>
              <w:rPr>
                <w:rFonts w:ascii="StobiSerif Bold" w:hAnsi="StobiSerif Bold"/>
                <w:lang w:val="mk-MK"/>
              </w:rPr>
            </w:pPr>
          </w:p>
          <w:p w14:paraId="7475F325" w14:textId="77777777" w:rsidR="00173602" w:rsidRPr="00DA24AF" w:rsidRDefault="00173602" w:rsidP="008879E1">
            <w:pPr>
              <w:pStyle w:val="NoSpacing"/>
              <w:jc w:val="center"/>
              <w:rPr>
                <w:rFonts w:ascii="StobiSerif Bold" w:hAnsi="StobiSerif Bold"/>
                <w:lang w:val="mk-MK"/>
              </w:rPr>
            </w:pPr>
          </w:p>
          <w:p w14:paraId="5490F0A9"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Avancimi në tjetër vend pune</w:t>
            </w:r>
          </w:p>
          <w:p w14:paraId="576D6759"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45</w:t>
            </w:r>
          </w:p>
          <w:p w14:paraId="1B22A703" w14:textId="7C51A8C4"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 Avancimi në tjetër vend pune, gjegjësisht avancimi në vijë vertikale, kryhet duke plotësuar të paktën tre nga kushtet në vijim:</w:t>
            </w:r>
          </w:p>
          <w:p w14:paraId="63C457BE" w14:textId="77777777" w:rsidR="002F6C62" w:rsidRPr="00DA24AF" w:rsidRDefault="002F6C62" w:rsidP="008879E1">
            <w:pPr>
              <w:pStyle w:val="NoSpacing"/>
              <w:jc w:val="both"/>
              <w:rPr>
                <w:rFonts w:ascii="StobiSerif Regular" w:hAnsi="StobiSerif Regular"/>
                <w:lang w:val="mk-MK"/>
              </w:rPr>
            </w:pPr>
          </w:p>
          <w:p w14:paraId="1B6DE43A" w14:textId="0CC04835" w:rsidR="008879E1" w:rsidRPr="00DA24AF" w:rsidRDefault="008879E1" w:rsidP="00227EF5">
            <w:pPr>
              <w:pStyle w:val="NoSpacing"/>
              <w:numPr>
                <w:ilvl w:val="0"/>
                <w:numId w:val="48"/>
              </w:numPr>
              <w:jc w:val="both"/>
              <w:rPr>
                <w:rFonts w:ascii="StobiSerif Regular" w:hAnsi="StobiSerif Regular"/>
                <w:lang w:val="mk-MK"/>
              </w:rPr>
            </w:pPr>
            <w:r w:rsidRPr="00DA24AF">
              <w:rPr>
                <w:rFonts w:ascii="StobiSerif Regular" w:hAnsi="StobiSerif Regular"/>
                <w:lang w:val="mk-MK"/>
              </w:rPr>
              <w:t>të kaluara tre vjet në të njëjtin nivel, nga të cilat të paktën një vit në Ministri;</w:t>
            </w:r>
          </w:p>
          <w:p w14:paraId="61D93925" w14:textId="345FD9BE" w:rsidR="008879E1" w:rsidRPr="00DA24AF" w:rsidRDefault="008879E1" w:rsidP="00227EF5">
            <w:pPr>
              <w:pStyle w:val="NoSpacing"/>
              <w:numPr>
                <w:ilvl w:val="0"/>
                <w:numId w:val="48"/>
              </w:numPr>
              <w:jc w:val="both"/>
              <w:rPr>
                <w:rFonts w:ascii="StobiSerif Regular" w:hAnsi="StobiSerif Regular"/>
                <w:lang w:val="mk-MK"/>
              </w:rPr>
            </w:pPr>
            <w:r w:rsidRPr="00DA24AF">
              <w:rPr>
                <w:rFonts w:ascii="StobiSerif Regular" w:hAnsi="StobiSerif Regular"/>
                <w:lang w:val="mk-MK"/>
              </w:rPr>
              <w:t>ka marrë tre nota radhazi "5" ose "4";</w:t>
            </w:r>
          </w:p>
          <w:p w14:paraId="5C3114D4" w14:textId="77777777" w:rsidR="002F6C62" w:rsidRPr="00DA24AF" w:rsidRDefault="002F6C62" w:rsidP="002F6C62">
            <w:pPr>
              <w:pStyle w:val="NoSpacing"/>
              <w:ind w:left="720"/>
              <w:jc w:val="both"/>
              <w:rPr>
                <w:rFonts w:ascii="StobiSerif Regular" w:hAnsi="StobiSerif Regular"/>
                <w:lang w:val="mk-MK"/>
              </w:rPr>
            </w:pPr>
          </w:p>
          <w:p w14:paraId="6572237F" w14:textId="77777777" w:rsidR="008879E1" w:rsidRPr="00DA24AF" w:rsidRDefault="008879E1" w:rsidP="00227EF5">
            <w:pPr>
              <w:pStyle w:val="NoSpacing"/>
              <w:numPr>
                <w:ilvl w:val="0"/>
                <w:numId w:val="48"/>
              </w:numPr>
              <w:jc w:val="both"/>
              <w:rPr>
                <w:rFonts w:ascii="StobiSerif Regular" w:hAnsi="StobiSerif Regular"/>
                <w:lang w:val="mk-MK"/>
              </w:rPr>
            </w:pPr>
            <w:r w:rsidRPr="00DA24AF">
              <w:rPr>
                <w:rFonts w:ascii="StobiSerif Regular" w:hAnsi="StobiSerif Regular"/>
                <w:lang w:val="mk-MK"/>
              </w:rPr>
              <w:t>çmime, certifikata mirënjohjeje, lavdërime dhe mirënjohje të tjera që nëpunësi ka marrë gjatë tre viteve të fundit;</w:t>
            </w:r>
          </w:p>
          <w:p w14:paraId="66C89DEB" w14:textId="61F8FBCE" w:rsidR="008879E1" w:rsidRPr="00DA24AF" w:rsidRDefault="008879E1" w:rsidP="00227EF5">
            <w:pPr>
              <w:pStyle w:val="NoSpacing"/>
              <w:numPr>
                <w:ilvl w:val="0"/>
                <w:numId w:val="48"/>
              </w:numPr>
              <w:jc w:val="both"/>
              <w:rPr>
                <w:rFonts w:ascii="StobiSerif Regular" w:hAnsi="StobiSerif Regular"/>
                <w:lang w:val="mk-MK"/>
              </w:rPr>
            </w:pPr>
            <w:r w:rsidRPr="00DA24AF">
              <w:rPr>
                <w:rFonts w:ascii="StobiSerif Regular" w:hAnsi="StobiSerif Regular"/>
                <w:lang w:val="mk-MK"/>
              </w:rPr>
              <w:t xml:space="preserve">pjesëmarrje dhe kontribut aktiv në projekte dhe aktivitete specifike në </w:t>
            </w:r>
            <w:r w:rsidRPr="00DA24AF">
              <w:rPr>
                <w:rFonts w:ascii="StobiSerif Regular" w:hAnsi="StobiSerif Regular"/>
                <w:lang w:val="mk-MK"/>
              </w:rPr>
              <w:lastRenderedPageBreak/>
              <w:t>Ministri ose jashtë saj gjatë tre viteve të fundit;</w:t>
            </w:r>
          </w:p>
          <w:p w14:paraId="27E0F22B" w14:textId="77777777" w:rsidR="002F6C62" w:rsidRPr="00DA24AF" w:rsidRDefault="002F6C62" w:rsidP="002F6C62">
            <w:pPr>
              <w:pStyle w:val="NoSpacing"/>
              <w:ind w:left="720"/>
              <w:jc w:val="both"/>
              <w:rPr>
                <w:rFonts w:ascii="StobiSerif Regular" w:hAnsi="StobiSerif Regular"/>
                <w:lang w:val="mk-MK"/>
              </w:rPr>
            </w:pPr>
          </w:p>
          <w:p w14:paraId="395F37F5" w14:textId="77777777" w:rsidR="008879E1" w:rsidRPr="00DA24AF" w:rsidRDefault="008879E1" w:rsidP="00227EF5">
            <w:pPr>
              <w:pStyle w:val="NoSpacing"/>
              <w:numPr>
                <w:ilvl w:val="0"/>
                <w:numId w:val="48"/>
              </w:numPr>
              <w:jc w:val="both"/>
              <w:rPr>
                <w:rFonts w:ascii="StobiSerif Regular" w:hAnsi="StobiSerif Regular"/>
                <w:lang w:val="mk-MK"/>
              </w:rPr>
            </w:pPr>
            <w:r w:rsidRPr="00DA24AF">
              <w:rPr>
                <w:rFonts w:ascii="StobiSerif Regular" w:hAnsi="StobiSerif Regular"/>
                <w:lang w:val="mk-MK"/>
              </w:rPr>
              <w:t>pjesëmarrje aktive në grupe pune ose komisione të karakterit formal ose joformal.</w:t>
            </w:r>
          </w:p>
          <w:p w14:paraId="015D4F28" w14:textId="77777777" w:rsidR="008879E1" w:rsidRPr="00DA24AF" w:rsidRDefault="008879E1" w:rsidP="008879E1">
            <w:pPr>
              <w:pStyle w:val="NoSpacing"/>
              <w:jc w:val="both"/>
              <w:rPr>
                <w:lang w:val="mk-MK"/>
              </w:rPr>
            </w:pPr>
            <w:r w:rsidRPr="00DA24AF">
              <w:rPr>
                <w:rFonts w:ascii="StobiSerif Regular" w:hAnsi="StobiSerif Regular"/>
                <w:lang w:val="mk-MK"/>
              </w:rPr>
              <w:t>(2) Me përjashtim nga neni 43 paragrafi (4) nga ky ligj, dhe për shkak të nevojave të proceseve të punës në një njësi organizative, me propozim të udhëheqësit të njësisë organizative, nëpunësi mund të avancohet jashtë planeve vjetore të miratuara për orientim karriere në të njëjtën njësi organizative, më lartë deri në nivelin V-1, pas ndryshimit paraprak të planeve të miratuara vjetore të orientimit në karrierë</w:t>
            </w:r>
            <w:r w:rsidRPr="00DA24AF">
              <w:rPr>
                <w:lang w:val="mk-MK"/>
              </w:rPr>
              <w:t>.</w:t>
            </w:r>
          </w:p>
          <w:p w14:paraId="73B26C46" w14:textId="77777777" w:rsidR="008879E1" w:rsidRPr="00DA24AF" w:rsidRDefault="008879E1" w:rsidP="008879E1">
            <w:pPr>
              <w:pStyle w:val="NoSpacing"/>
              <w:jc w:val="center"/>
              <w:rPr>
                <w:rFonts w:ascii="StobiSerif Bold" w:hAnsi="StobiSerif Bold"/>
                <w:lang w:val="mk-MK"/>
              </w:rPr>
            </w:pPr>
          </w:p>
          <w:p w14:paraId="1EF0A2DB"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Bordet e autorizuara</w:t>
            </w:r>
          </w:p>
          <w:p w14:paraId="10A48075" w14:textId="77777777" w:rsidR="008879E1" w:rsidRPr="00DA24AF" w:rsidRDefault="008879E1" w:rsidP="008879E1">
            <w:pPr>
              <w:pStyle w:val="NoSpacing"/>
              <w:jc w:val="center"/>
              <w:rPr>
                <w:b/>
                <w:lang w:val="mk-MK"/>
              </w:rPr>
            </w:pPr>
            <w:r w:rsidRPr="00DA24AF">
              <w:rPr>
                <w:rFonts w:ascii="StobiSerif Bold" w:hAnsi="StobiSerif Bold"/>
                <w:b/>
                <w:lang w:val="mk-MK"/>
              </w:rPr>
              <w:t>Neni 46</w:t>
            </w:r>
          </w:p>
          <w:p w14:paraId="11E0B444"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 Orientimi në karrierë i nëpunësve në Ministri kryhet nga Bordet e Autorizuara në përputhje me planin vjetor të punës, i cili zbatohet në përputhje me planet e përcaktuara vjetore të orientimit në karrierë të njësisë organizative kompetente për menaxhimin e burimeve njerëzore.</w:t>
            </w:r>
          </w:p>
          <w:p w14:paraId="74704B2C"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(2) Bordet e autorizuara për secilën kategori të nëpunësve në Ministri mblidhen një herë në vit në tremujorin e dytë të vitit kalendarik. </w:t>
            </w:r>
          </w:p>
          <w:p w14:paraId="1300D936" w14:textId="77777777" w:rsidR="008879E1" w:rsidRPr="00DA24AF" w:rsidRDefault="008879E1" w:rsidP="008879E1">
            <w:pPr>
              <w:pStyle w:val="NoSpacing"/>
              <w:jc w:val="both"/>
              <w:rPr>
                <w:rFonts w:ascii="StobiSerif Regular" w:hAnsi="StobiSerif Regular"/>
                <w:lang w:val="mk-MK"/>
              </w:rPr>
            </w:pPr>
          </w:p>
          <w:p w14:paraId="2299BAC5" w14:textId="7BB71769"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(3) Planet nga paragrafi (1) i këtij neni dorëzohen më së voni deri më 30 shtator të vitit aktual për vitin vijues.</w:t>
            </w:r>
          </w:p>
          <w:p w14:paraId="3A0A1566" w14:textId="77777777" w:rsidR="002F6C62" w:rsidRPr="00DA24AF" w:rsidRDefault="002F6C62" w:rsidP="008879E1">
            <w:pPr>
              <w:pStyle w:val="NoSpacing"/>
              <w:jc w:val="both"/>
              <w:rPr>
                <w:rFonts w:ascii="StobiSerif Regular" w:hAnsi="StobiSerif Regular"/>
                <w:lang w:val="mk-MK"/>
              </w:rPr>
            </w:pPr>
          </w:p>
          <w:p w14:paraId="7E9EDC59"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(4) Bordet e autorizuara krijohen me vendim të ministrit ose të një personi të autorizuar prej tij.</w:t>
            </w:r>
          </w:p>
          <w:p w14:paraId="2F7838CC"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lastRenderedPageBreak/>
              <w:t xml:space="preserve">(5) Bordet nga paragrafi (1) i këtij neni përbëhen nga kryetari, katër anëtarë dhe zëvendësit e tyre të punësuar në Ministri. </w:t>
            </w:r>
          </w:p>
          <w:p w14:paraId="2594FA34" w14:textId="77777777" w:rsidR="002F6C62" w:rsidRPr="00DA24AF" w:rsidRDefault="002F6C62" w:rsidP="008879E1">
            <w:pPr>
              <w:pStyle w:val="NoSpacing"/>
              <w:jc w:val="both"/>
              <w:rPr>
                <w:rFonts w:ascii="StobiSerif Regular" w:hAnsi="StobiSerif Regular"/>
                <w:lang w:val="mk-MK"/>
              </w:rPr>
            </w:pPr>
          </w:p>
          <w:p w14:paraId="3227A454" w14:textId="588C9DF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(6) Punët administrative dhe teknike të Bordeve të Autorizuara i kryen një sekretar pa të drejtë vote.</w:t>
            </w:r>
          </w:p>
          <w:p w14:paraId="35D80987"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(7) Mënyra e orientimit në karrierë nga niveli fillestar, i mesëm në të lartë, përbërja e Bordeve të Autorizuara, monitorimi i efektit, mënyra e përzgjedhjes dhe puna e Bordeve të Autorizuara, mënyra e shpërndarjes dhe mobilitetit sipas performancës së demonstruar rregullohen me rregullore që sillet nga ministri.</w:t>
            </w:r>
          </w:p>
          <w:p w14:paraId="3BF23FCF" w14:textId="6BFDC4C8" w:rsidR="008879E1" w:rsidRPr="00DA24AF" w:rsidRDefault="008879E1" w:rsidP="008879E1">
            <w:pPr>
              <w:pStyle w:val="NoSpacing"/>
              <w:jc w:val="center"/>
              <w:rPr>
                <w:rFonts w:ascii="StobiSerif Bold" w:hAnsi="StobiSerif Bold"/>
                <w:lang w:val="mk-MK"/>
              </w:rPr>
            </w:pPr>
          </w:p>
          <w:p w14:paraId="01730DB1" w14:textId="77777777" w:rsidR="00173602" w:rsidRPr="00DA24AF" w:rsidRDefault="00173602" w:rsidP="008879E1">
            <w:pPr>
              <w:pStyle w:val="NoSpacing"/>
              <w:jc w:val="center"/>
              <w:rPr>
                <w:rFonts w:ascii="StobiSerif Bold" w:hAnsi="StobiSerif Bold"/>
                <w:lang w:val="mk-MK"/>
              </w:rPr>
            </w:pPr>
          </w:p>
          <w:p w14:paraId="02F5BEDD" w14:textId="77777777" w:rsidR="002F6C62" w:rsidRPr="00DA24AF" w:rsidRDefault="002F6C62" w:rsidP="008879E1">
            <w:pPr>
              <w:pStyle w:val="NoSpacing"/>
              <w:jc w:val="center"/>
              <w:rPr>
                <w:rFonts w:ascii="StobiSerif Bold" w:hAnsi="StobiSerif Bold"/>
                <w:lang w:val="mk-MK"/>
              </w:rPr>
            </w:pPr>
          </w:p>
          <w:p w14:paraId="5786B1C7"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Arsimimi, aftësimi profesional, përsosja dhe specializimi</w:t>
            </w:r>
          </w:p>
          <w:p w14:paraId="4B85B492" w14:textId="77777777" w:rsidR="002F6C62" w:rsidRPr="00DA24AF" w:rsidRDefault="002F6C62" w:rsidP="008879E1">
            <w:pPr>
              <w:pStyle w:val="NoSpacing"/>
              <w:jc w:val="center"/>
              <w:rPr>
                <w:rFonts w:ascii="StobiSerif Bold" w:hAnsi="StobiSerif Bold"/>
                <w:b/>
                <w:lang w:val="mk-MK"/>
              </w:rPr>
            </w:pPr>
          </w:p>
          <w:p w14:paraId="655F075E" w14:textId="28A7E194"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47</w:t>
            </w:r>
          </w:p>
          <w:p w14:paraId="09AA8675"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 Nëpunësit e mbrojtjes kanë të drejtë dhe detyrim, gjatë vitit, të aftësohen dhe zhvillohen profesionalisht në përputhje me nevojat e Ministrisë, në bazë të planit individual për aftësim dhe përmirësim profesional.</w:t>
            </w:r>
          </w:p>
          <w:p w14:paraId="6DF4D9CB" w14:textId="77777777" w:rsidR="008879E1" w:rsidRPr="00DA24AF" w:rsidRDefault="008879E1" w:rsidP="008879E1">
            <w:pPr>
              <w:pStyle w:val="NoSpacing"/>
              <w:jc w:val="both"/>
              <w:rPr>
                <w:rFonts w:ascii="StobiSerif Regular" w:hAnsi="StobiSerif Regular"/>
                <w:lang w:val="mk-MK"/>
              </w:rPr>
            </w:pPr>
          </w:p>
          <w:p w14:paraId="65542FCA" w14:textId="77777777" w:rsidR="008879E1" w:rsidRPr="00DA24AF" w:rsidRDefault="008879E1" w:rsidP="008879E1">
            <w:pPr>
              <w:pStyle w:val="NoSpacing"/>
              <w:jc w:val="both"/>
              <w:rPr>
                <w:rFonts w:ascii="StobiSerif Regular" w:hAnsi="StobiSerif Regular"/>
                <w:lang w:val="mk-MK"/>
              </w:rPr>
            </w:pPr>
          </w:p>
          <w:p w14:paraId="2844F973"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(2)</w:t>
            </w:r>
            <w:r w:rsidRPr="00DA24AF">
              <w:rPr>
                <w:lang w:val="mk-MK"/>
              </w:rPr>
              <w:t xml:space="preserve"> </w:t>
            </w:r>
            <w:r w:rsidRPr="00DA24AF">
              <w:rPr>
                <w:rFonts w:ascii="StobiSerif Regular" w:hAnsi="StobiSerif Regular"/>
                <w:lang w:val="mk-MK"/>
              </w:rPr>
              <w:t xml:space="preserve">Ministria, përkatësisht njësia organizative kompetente për menaxhimin e burimeve njerëzore, për nevojat e Ministrisë përgatit Plan vjetor për arsimim, aftësim profesional, persosje dhe specializime, për nevojat e Ministrisë me të cilin caktohen llojet, format dhe nivelet e nevojshme, financat e nevojshme dhe numri i nëpunësve, i cili sillet </w:t>
            </w:r>
            <w:r w:rsidRPr="00DA24AF">
              <w:rPr>
                <w:rFonts w:ascii="StobiSerif Regular" w:hAnsi="StobiSerif Regular"/>
                <w:lang w:val="mk-MK"/>
              </w:rPr>
              <w:lastRenderedPageBreak/>
              <w:t>në tremujorin e katërt të vitit aktual për vitin e ardhshëm.</w:t>
            </w:r>
          </w:p>
          <w:p w14:paraId="6D945399" w14:textId="77777777" w:rsidR="002F6C62"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 </w:t>
            </w:r>
          </w:p>
          <w:p w14:paraId="41B8307F" w14:textId="77777777" w:rsidR="002F6C62" w:rsidRPr="00DA24AF" w:rsidRDefault="002F6C62" w:rsidP="008879E1">
            <w:pPr>
              <w:pStyle w:val="NoSpacing"/>
              <w:jc w:val="both"/>
              <w:rPr>
                <w:rFonts w:ascii="StobiSerif Regular" w:hAnsi="StobiSerif Regular"/>
                <w:lang w:val="mk-MK"/>
              </w:rPr>
            </w:pPr>
          </w:p>
          <w:p w14:paraId="79226DB1" w14:textId="6E5804AC"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(3) Pas përfundimit të arsimimit, </w:t>
            </w:r>
            <w:r w:rsidR="002F6C62" w:rsidRPr="00DA24AF">
              <w:rPr>
                <w:rFonts w:ascii="StobiSerif Regular" w:hAnsi="StobiSerif Regular"/>
                <w:lang w:val="mk-MK"/>
              </w:rPr>
              <w:t>aftësimit profes</w:t>
            </w:r>
            <w:r w:rsidRPr="00DA24AF">
              <w:rPr>
                <w:rFonts w:ascii="StobiSerif Regular" w:hAnsi="StobiSerif Regular"/>
                <w:lang w:val="mk-MK"/>
              </w:rPr>
              <w:t xml:space="preserve">ional, përsosjes dhe specializimeve, nëpunësi ka detyrimin të dorëzojë Raportin e aftësimit dhe përmirësimit profesional të kryer. </w:t>
            </w:r>
          </w:p>
          <w:p w14:paraId="2E005F22"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(4) Të drejtat dhe detyrimet e ndërsjella të Ministrisë dhe të nëpunësit i cili është dërguar në aftësim dhe përsosje profesionale për nevojat e Ministrisë, rregullohen me marrëveshje me shkrim, e cila përcakton datën e saktë deri në të cilën punëdhënësi nuk mund të kërkojë ndërprerjen e marrëdhënies së punës, si dhe përgjegjësinë e tij materiale në përpjesëtim me fondet e shpenzuara për aftësim dhe përsosje profesionale, nëse për fajin e tij ose me kërkesën e tij ndërpritet marrëdhënia e punës përpara datës së caktuar.</w:t>
            </w:r>
          </w:p>
          <w:p w14:paraId="5F4E726B" w14:textId="77777777" w:rsidR="008879E1" w:rsidRPr="00DA24AF" w:rsidRDefault="008879E1" w:rsidP="008879E1">
            <w:pPr>
              <w:pStyle w:val="NoSpacing"/>
              <w:jc w:val="both"/>
              <w:rPr>
                <w:rFonts w:ascii="StobiSerif Regular" w:hAnsi="StobiSerif Regular"/>
                <w:lang w:val="mk-MK"/>
              </w:rPr>
            </w:pPr>
          </w:p>
          <w:p w14:paraId="5F884F42" w14:textId="35E0FB78" w:rsidR="008879E1" w:rsidRPr="00DA24AF" w:rsidRDefault="008879E1" w:rsidP="008879E1">
            <w:pPr>
              <w:pStyle w:val="NoSpacing"/>
              <w:jc w:val="both"/>
              <w:rPr>
                <w:rFonts w:ascii="StobiSerif Regular" w:hAnsi="StobiSerif Regular"/>
                <w:lang w:val="mk-MK"/>
              </w:rPr>
            </w:pPr>
          </w:p>
          <w:p w14:paraId="131BFEF8" w14:textId="77777777" w:rsidR="00173602" w:rsidRPr="00DA24AF" w:rsidRDefault="00173602" w:rsidP="008879E1">
            <w:pPr>
              <w:pStyle w:val="NoSpacing"/>
              <w:jc w:val="both"/>
              <w:rPr>
                <w:rFonts w:ascii="StobiSerif Regular" w:hAnsi="StobiSerif Regular"/>
                <w:lang w:val="mk-MK"/>
              </w:rPr>
            </w:pPr>
          </w:p>
          <w:p w14:paraId="16B92FCE" w14:textId="77777777" w:rsidR="002F6C62" w:rsidRPr="00DA24AF" w:rsidRDefault="002F6C62" w:rsidP="008879E1">
            <w:pPr>
              <w:pStyle w:val="NoSpacing"/>
              <w:jc w:val="both"/>
              <w:rPr>
                <w:rFonts w:ascii="StobiSerif Regular" w:hAnsi="StobiSerif Regular"/>
                <w:lang w:val="mk-MK"/>
              </w:rPr>
            </w:pPr>
          </w:p>
          <w:p w14:paraId="0B556F65" w14:textId="77777777" w:rsidR="008879E1" w:rsidRPr="00DA24AF" w:rsidRDefault="008879E1" w:rsidP="008879E1">
            <w:pPr>
              <w:rPr>
                <w:rFonts w:ascii="StobiSerif Regular" w:hAnsi="StobiSerif Regular"/>
              </w:rPr>
            </w:pPr>
            <w:r w:rsidRPr="00DA24AF">
              <w:rPr>
                <w:rFonts w:ascii="StobiSerif Regular" w:hAnsi="StobiSerif Regular"/>
              </w:rPr>
              <w:t xml:space="preserve">(5) Në aftësim dhe përsosje profesionale nuk dërgohen nëpunësit që punësohen për herë të parë në Ministri dhe nuk e kanë dhënë provimin e praktikës, si dhe nëpunësit të cilëve u ka mbetur dy vjet stazh pune para plotësimit të kushteve për pension. </w:t>
            </w:r>
          </w:p>
          <w:p w14:paraId="679F360D" w14:textId="596BAF5A" w:rsidR="008879E1" w:rsidRPr="00DA24AF" w:rsidRDefault="008879E1" w:rsidP="008879E1">
            <w:pPr>
              <w:pStyle w:val="NoSpacing"/>
              <w:jc w:val="center"/>
              <w:rPr>
                <w:rFonts w:ascii="StobiSerif Bold" w:hAnsi="StobiSerif Bold"/>
                <w:lang w:val="mk-MK"/>
              </w:rPr>
            </w:pPr>
          </w:p>
          <w:p w14:paraId="1332EE68" w14:textId="23F0D60A" w:rsidR="002F6C62" w:rsidRPr="00DA24AF" w:rsidRDefault="002F6C62" w:rsidP="008879E1">
            <w:pPr>
              <w:pStyle w:val="NoSpacing"/>
              <w:jc w:val="center"/>
              <w:rPr>
                <w:rFonts w:ascii="StobiSerif Bold" w:hAnsi="StobiSerif Bold"/>
                <w:lang w:val="mk-MK"/>
              </w:rPr>
            </w:pPr>
          </w:p>
          <w:p w14:paraId="694FF155" w14:textId="3AEA3075" w:rsidR="002F6C62" w:rsidRPr="00DA24AF" w:rsidRDefault="002F6C62" w:rsidP="008879E1">
            <w:pPr>
              <w:pStyle w:val="NoSpacing"/>
              <w:jc w:val="center"/>
              <w:rPr>
                <w:rFonts w:ascii="StobiSerif Bold" w:hAnsi="StobiSerif Bold"/>
                <w:lang w:val="mk-MK"/>
              </w:rPr>
            </w:pPr>
          </w:p>
          <w:p w14:paraId="4551C588" w14:textId="34111CE7" w:rsidR="002F6C62" w:rsidRPr="00DA24AF" w:rsidRDefault="002F6C62" w:rsidP="008879E1">
            <w:pPr>
              <w:pStyle w:val="NoSpacing"/>
              <w:jc w:val="center"/>
              <w:rPr>
                <w:rFonts w:ascii="StobiSerif Bold" w:hAnsi="StobiSerif Bold"/>
                <w:lang w:val="mk-MK"/>
              </w:rPr>
            </w:pPr>
          </w:p>
          <w:p w14:paraId="0F8E9539" w14:textId="77777777" w:rsidR="00173602" w:rsidRPr="00DA24AF" w:rsidRDefault="00173602" w:rsidP="008879E1">
            <w:pPr>
              <w:pStyle w:val="NoSpacing"/>
              <w:jc w:val="center"/>
              <w:rPr>
                <w:rFonts w:ascii="StobiSerif Bold" w:hAnsi="StobiSerif Bold"/>
                <w:lang w:val="mk-MK"/>
              </w:rPr>
            </w:pPr>
          </w:p>
          <w:p w14:paraId="61E9920C"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48</w:t>
            </w:r>
          </w:p>
          <w:p w14:paraId="5894C3D4"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lastRenderedPageBreak/>
              <w:t>(1)Arsimimin, aftësimin profesional, përsosjen dhe specializimin, Ministria e zbaton:</w:t>
            </w:r>
          </w:p>
          <w:p w14:paraId="5E298450" w14:textId="77777777" w:rsidR="008879E1" w:rsidRPr="00DA24AF" w:rsidRDefault="008879E1" w:rsidP="008879E1">
            <w:pPr>
              <w:pStyle w:val="NoSpacing"/>
              <w:jc w:val="both"/>
              <w:rPr>
                <w:rFonts w:ascii="StobiSerif Regular" w:hAnsi="StobiSerif Regular"/>
                <w:lang w:val="mk-MK"/>
              </w:rPr>
            </w:pPr>
          </w:p>
          <w:p w14:paraId="79C5EB44" w14:textId="77777777" w:rsidR="008879E1" w:rsidRPr="00DA24AF" w:rsidRDefault="008879E1" w:rsidP="00227EF5">
            <w:pPr>
              <w:pStyle w:val="NoSpacing"/>
              <w:numPr>
                <w:ilvl w:val="0"/>
                <w:numId w:val="49"/>
              </w:numPr>
              <w:jc w:val="both"/>
              <w:rPr>
                <w:rFonts w:ascii="StobiSerif Regular" w:hAnsi="StobiSerif Regular"/>
                <w:lang w:val="mk-MK"/>
              </w:rPr>
            </w:pPr>
            <w:r w:rsidRPr="00DA24AF">
              <w:rPr>
                <w:rFonts w:ascii="StobiSerif Regular" w:hAnsi="StobiSerif Regular"/>
                <w:lang w:val="mk-MK"/>
              </w:rPr>
              <w:t>në vendin e punës;</w:t>
            </w:r>
          </w:p>
          <w:p w14:paraId="38DF99B9" w14:textId="77777777" w:rsidR="008879E1" w:rsidRPr="00DA24AF" w:rsidRDefault="008879E1" w:rsidP="00227EF5">
            <w:pPr>
              <w:pStyle w:val="NoSpacing"/>
              <w:numPr>
                <w:ilvl w:val="0"/>
                <w:numId w:val="49"/>
              </w:numPr>
              <w:jc w:val="both"/>
              <w:rPr>
                <w:rFonts w:ascii="StobiSerif Regular" w:hAnsi="StobiSerif Regular"/>
                <w:lang w:val="mk-MK"/>
              </w:rPr>
            </w:pPr>
            <w:r w:rsidRPr="00DA24AF">
              <w:rPr>
                <w:rFonts w:ascii="StobiSerif Regular" w:hAnsi="StobiSerif Regular"/>
                <w:lang w:val="mk-MK"/>
              </w:rPr>
              <w:t>mësimin në distancë (online);</w:t>
            </w:r>
          </w:p>
          <w:p w14:paraId="75191829" w14:textId="77777777" w:rsidR="008879E1" w:rsidRPr="00DA24AF" w:rsidRDefault="008879E1" w:rsidP="00227EF5">
            <w:pPr>
              <w:pStyle w:val="NoSpacing"/>
              <w:numPr>
                <w:ilvl w:val="0"/>
                <w:numId w:val="49"/>
              </w:numPr>
              <w:jc w:val="both"/>
              <w:rPr>
                <w:rFonts w:ascii="StobiSerif Regular" w:hAnsi="StobiSerif Regular"/>
                <w:lang w:val="mk-MK"/>
              </w:rPr>
            </w:pPr>
            <w:r w:rsidRPr="00DA24AF">
              <w:rPr>
                <w:rFonts w:ascii="StobiSerif Regular" w:hAnsi="StobiSerif Regular"/>
                <w:lang w:val="mk-MK"/>
              </w:rPr>
              <w:t>me mentorim;</w:t>
            </w:r>
          </w:p>
          <w:p w14:paraId="5EC0C172" w14:textId="77777777" w:rsidR="008879E1" w:rsidRPr="00DA24AF" w:rsidRDefault="008879E1" w:rsidP="00227EF5">
            <w:pPr>
              <w:pStyle w:val="NoSpacing"/>
              <w:numPr>
                <w:ilvl w:val="0"/>
                <w:numId w:val="49"/>
              </w:numPr>
              <w:jc w:val="both"/>
              <w:rPr>
                <w:rFonts w:ascii="StobiSerif Regular" w:hAnsi="StobiSerif Regular"/>
                <w:lang w:val="mk-MK"/>
              </w:rPr>
            </w:pPr>
            <w:r w:rsidRPr="00DA24AF">
              <w:rPr>
                <w:rFonts w:ascii="StobiSerif Regular" w:hAnsi="StobiSerif Regular"/>
                <w:lang w:val="mk-MK"/>
              </w:rPr>
              <w:t>në Qendrat për Trajnime  të Ministrisë dhe Akademisë Ushtarake, ose</w:t>
            </w:r>
          </w:p>
          <w:p w14:paraId="23CA29A1" w14:textId="77777777" w:rsidR="008879E1" w:rsidRPr="00DA24AF" w:rsidRDefault="008879E1" w:rsidP="00227EF5">
            <w:pPr>
              <w:pStyle w:val="NoSpacing"/>
              <w:numPr>
                <w:ilvl w:val="0"/>
                <w:numId w:val="49"/>
              </w:numPr>
              <w:jc w:val="both"/>
              <w:rPr>
                <w:rFonts w:ascii="StobiSerif Regular" w:hAnsi="StobiSerif Regular"/>
                <w:lang w:val="mk-MK"/>
              </w:rPr>
            </w:pPr>
            <w:r w:rsidRPr="00DA24AF">
              <w:rPr>
                <w:rFonts w:ascii="StobiSerif Regular" w:hAnsi="StobiSerif Regular"/>
                <w:lang w:val="mk-MK"/>
              </w:rPr>
              <w:t>me angazhimin e nëpunësve ose përmes bashkëpunimit me persona dhe subjekte të tjera brenda dhe jashtë vendit.</w:t>
            </w:r>
          </w:p>
          <w:p w14:paraId="1DABB898"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(2) Arsimimin, aftësimin profesional, përsosjen dhe specializimin, Ministria e zbaton edhe  nëpërmjet:</w:t>
            </w:r>
          </w:p>
          <w:p w14:paraId="5FD54E0C" w14:textId="77777777" w:rsidR="008879E1" w:rsidRPr="00DA24AF" w:rsidRDefault="008879E1" w:rsidP="008879E1">
            <w:pPr>
              <w:pStyle w:val="NoSpacing"/>
              <w:jc w:val="both"/>
              <w:rPr>
                <w:rFonts w:ascii="StobiSerif Regular" w:hAnsi="StobiSerif Regular"/>
                <w:lang w:val="mk-MK"/>
              </w:rPr>
            </w:pPr>
          </w:p>
          <w:p w14:paraId="1520105B" w14:textId="77777777" w:rsidR="008879E1" w:rsidRPr="00DA24AF" w:rsidRDefault="008879E1" w:rsidP="00227EF5">
            <w:pPr>
              <w:pStyle w:val="NoSpacing"/>
              <w:numPr>
                <w:ilvl w:val="0"/>
                <w:numId w:val="50"/>
              </w:numPr>
              <w:jc w:val="both"/>
              <w:rPr>
                <w:rFonts w:ascii="StobiSerif Regular" w:hAnsi="StobiSerif Regular"/>
                <w:lang w:val="mk-MK"/>
              </w:rPr>
            </w:pPr>
            <w:r w:rsidRPr="00DA24AF">
              <w:rPr>
                <w:rFonts w:ascii="StobiSerif Regular" w:hAnsi="StobiSerif Regular"/>
                <w:lang w:val="mk-MK"/>
              </w:rPr>
              <w:t>Bashkëpunimi dypalësh dhe shumëpalësh i Ministrisë me vendet partnere dhe organizatat ndërkombëtare, si dhe me universitetet, institucionet e trajnimit dhe arsimit ose ekipet mobile për trajnim.</w:t>
            </w:r>
          </w:p>
          <w:p w14:paraId="29FCF0AA" w14:textId="77777777" w:rsidR="002F6C62" w:rsidRPr="00DA24AF" w:rsidRDefault="002F6C62" w:rsidP="008879E1">
            <w:pPr>
              <w:pStyle w:val="NoSpacing"/>
              <w:jc w:val="center"/>
              <w:rPr>
                <w:rFonts w:ascii="StobiSerif Bold" w:hAnsi="StobiSerif Bold"/>
                <w:b/>
                <w:lang w:val="mk-MK"/>
              </w:rPr>
            </w:pPr>
          </w:p>
          <w:p w14:paraId="185C4EE8" w14:textId="6D13C1C1"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Trajnues</w:t>
            </w:r>
          </w:p>
          <w:p w14:paraId="284BE01E"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49</w:t>
            </w:r>
          </w:p>
          <w:p w14:paraId="01E19D78"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 Nëpunësit që kryejnë trajnime për trajnues janë të detyruar të kryejnë trajnime, për të cilat Ministria mban Listën e Trajnuesve.</w:t>
            </w:r>
          </w:p>
          <w:p w14:paraId="4762AB68" w14:textId="77777777" w:rsidR="008879E1" w:rsidRPr="00DA24AF" w:rsidRDefault="008879E1" w:rsidP="008879E1">
            <w:pPr>
              <w:pStyle w:val="NoSpacing"/>
              <w:jc w:val="both"/>
              <w:rPr>
                <w:rFonts w:ascii="StobiSerif Regular" w:hAnsi="StobiSerif Regular"/>
                <w:lang w:val="mk-MK"/>
              </w:rPr>
            </w:pPr>
          </w:p>
          <w:p w14:paraId="2F569212"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(2) Për të kryer trajnim në një institucion tjetër si trajnues, nëpunësi duhet të sigurojë pëlqimin e ministrit ose të një personi të autorizuar prej tij. </w:t>
            </w:r>
          </w:p>
          <w:p w14:paraId="272E8C7D" w14:textId="2E2A8A3D" w:rsidR="008879E1" w:rsidRPr="00DA24AF" w:rsidRDefault="008879E1" w:rsidP="008879E1">
            <w:pPr>
              <w:pStyle w:val="NoSpacing"/>
              <w:jc w:val="both"/>
              <w:rPr>
                <w:lang w:val="mk-MK"/>
              </w:rPr>
            </w:pPr>
            <w:r w:rsidRPr="00DA24AF">
              <w:rPr>
                <w:rFonts w:ascii="StobiSerif Regular" w:hAnsi="StobiSerif Regular"/>
                <w:lang w:val="mk-MK"/>
              </w:rPr>
              <w:t xml:space="preserve">(3) Për kohën e trajnimit nga paragrafet (1) dhe (2) të këtij neni, nëpunësi ka të drejtë kompensimi mujor në shumë prej një të </w:t>
            </w:r>
            <w:r w:rsidRPr="00DA24AF">
              <w:rPr>
                <w:rFonts w:ascii="StobiSerif Regular" w:hAnsi="StobiSerif Regular"/>
                <w:lang w:val="mk-MK"/>
              </w:rPr>
              <w:lastRenderedPageBreak/>
              <w:t xml:space="preserve">katërtës së pagës mesatare </w:t>
            </w:r>
            <w:r w:rsidR="00C63F3E" w:rsidRPr="00DA24AF">
              <w:rPr>
                <w:rFonts w:ascii="StobiSerif Regular" w:hAnsi="StobiSerif Regular"/>
                <w:lang w:val="en-US"/>
              </w:rPr>
              <w:t xml:space="preserve">neto </w:t>
            </w:r>
            <w:r w:rsidRPr="00DA24AF">
              <w:rPr>
                <w:rFonts w:ascii="StobiSerif Regular" w:hAnsi="StobiSerif Regular"/>
                <w:lang w:val="mk-MK"/>
              </w:rPr>
              <w:t xml:space="preserve">në Republikën e Maqedonisë së Veriut, përveç nëse me Ligjin për Realizimin e Buxhetit të Republikës së Maqedonisë së Veriut nuk është rregulluar ndryshe. </w:t>
            </w:r>
            <w:r w:rsidRPr="00DA24AF">
              <w:rPr>
                <w:lang w:val="mk-MK"/>
              </w:rPr>
              <w:t xml:space="preserve"> </w:t>
            </w:r>
          </w:p>
          <w:p w14:paraId="3FD069FB" w14:textId="70A27340" w:rsidR="008879E1" w:rsidRPr="00DA24AF" w:rsidRDefault="008879E1" w:rsidP="008879E1">
            <w:pPr>
              <w:pStyle w:val="NoSpacing"/>
              <w:jc w:val="center"/>
              <w:rPr>
                <w:rFonts w:ascii="StobiSerif Bold" w:hAnsi="StobiSerif Bold"/>
                <w:lang w:val="mk-MK"/>
              </w:rPr>
            </w:pPr>
          </w:p>
          <w:p w14:paraId="232C58E9" w14:textId="77777777" w:rsidR="002F6C62" w:rsidRPr="00DA24AF" w:rsidRDefault="002F6C62" w:rsidP="008879E1">
            <w:pPr>
              <w:pStyle w:val="NoSpacing"/>
              <w:jc w:val="center"/>
              <w:rPr>
                <w:rFonts w:ascii="StobiSerif Bold" w:hAnsi="StobiSerif Bold"/>
                <w:lang w:val="mk-MK"/>
              </w:rPr>
            </w:pPr>
          </w:p>
          <w:p w14:paraId="421B1B68" w14:textId="77777777" w:rsidR="00173602" w:rsidRPr="00DA24AF" w:rsidRDefault="00173602" w:rsidP="008879E1">
            <w:pPr>
              <w:pStyle w:val="NoSpacing"/>
              <w:jc w:val="center"/>
              <w:rPr>
                <w:rFonts w:ascii="StobiSerif Bold" w:hAnsi="StobiSerif Bold"/>
                <w:b/>
                <w:lang w:val="mk-MK"/>
              </w:rPr>
            </w:pPr>
          </w:p>
          <w:p w14:paraId="397EA278" w14:textId="6BFF743C"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Mentorimi</w:t>
            </w:r>
          </w:p>
          <w:p w14:paraId="4A2B98BB"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50</w:t>
            </w:r>
          </w:p>
          <w:p w14:paraId="058F0E30"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 Mentorimi është një metodë e bartjes së njohurive dhe aftësive nëpunësve të kategorisë B dhe të nivelit V1 dhe i njëjti mund të jetë këshillues ose praktik.</w:t>
            </w:r>
          </w:p>
          <w:p w14:paraId="5C1FE927"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(2) Mentorimi këshillues është bartja e njohurive dhe aftësive me këshilla specifike të mentorit dhe kryhet me qëllim të zhvillimit të kompetencave të përgjithshme të nëpunësit.</w:t>
            </w:r>
          </w:p>
          <w:p w14:paraId="4F407354"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(3) Mentorimi praktik realizohet përmes vëzhgimit të punës së nëpunësit të mentoruar, konsultimeve të vazhdueshme dhe me punë praktike dhe kryhet me qëllim të zhvillimit të kompetencave të veçanta të nëpunësit.</w:t>
            </w:r>
          </w:p>
          <w:p w14:paraId="76954883"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(4) Mentorimi mund të kryhet për një periudhë jo më të gjatë se gjashtë muaj.</w:t>
            </w:r>
          </w:p>
          <w:p w14:paraId="580BB21D" w14:textId="7F2B586D"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(5) Mentori fiton kompensim mujor në shumë prej 5% të pagës bazë </w:t>
            </w:r>
            <w:r w:rsidR="00173602" w:rsidRPr="00DA24AF">
              <w:rPr>
                <w:rFonts w:ascii="StobiSerif Regular" w:hAnsi="StobiSerif Regular"/>
                <w:lang w:val="en-US"/>
              </w:rPr>
              <w:t xml:space="preserve">neto </w:t>
            </w:r>
            <w:r w:rsidRPr="00DA24AF">
              <w:rPr>
                <w:rFonts w:ascii="StobiSerif Regular" w:hAnsi="StobiSerif Regular"/>
                <w:lang w:val="mk-MK"/>
              </w:rPr>
              <w:t>të caktuar për vendin e punës në të cilin nëpunësi  të cilin e mentoron është i shpërndarë, për kohëzgjatjen e mentorimit.</w:t>
            </w:r>
          </w:p>
          <w:p w14:paraId="119E06AF"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(6) Mentori dhe nëpunësit i mentoruar, pas përfundimit të suksesshëm të mentorimit, përgatisin deklarata për mentorimin e përfunduar të cilat dorëzohen në njësinë organizative për menaxhimin e burimeve njerëzore  .</w:t>
            </w:r>
          </w:p>
          <w:p w14:paraId="76732E61" w14:textId="77777777" w:rsidR="008879E1" w:rsidRPr="00DA24AF" w:rsidRDefault="008879E1" w:rsidP="008879E1">
            <w:pPr>
              <w:pStyle w:val="NoSpacing"/>
              <w:jc w:val="center"/>
              <w:rPr>
                <w:rFonts w:ascii="StobiSerif Bold" w:hAnsi="StobiSerif Bold"/>
                <w:lang w:val="mk-MK"/>
              </w:rPr>
            </w:pPr>
          </w:p>
          <w:p w14:paraId="3BC73207"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51</w:t>
            </w:r>
          </w:p>
          <w:p w14:paraId="63D71ADF"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 Arsimimi, aftësimi profesional, përsosja dhe specializimi i nëpunësve kryhet në rastet si vijon :</w:t>
            </w:r>
          </w:p>
          <w:p w14:paraId="4E2EBF2B" w14:textId="77777777" w:rsidR="008879E1" w:rsidRPr="00DA24AF" w:rsidRDefault="008879E1" w:rsidP="00227EF5">
            <w:pPr>
              <w:pStyle w:val="NoSpacing"/>
              <w:numPr>
                <w:ilvl w:val="0"/>
                <w:numId w:val="50"/>
              </w:numPr>
              <w:jc w:val="both"/>
              <w:rPr>
                <w:rFonts w:ascii="StobiSerif Regular" w:hAnsi="StobiSerif Regular"/>
                <w:lang w:val="mk-MK"/>
              </w:rPr>
            </w:pPr>
            <w:r w:rsidRPr="00DA24AF">
              <w:rPr>
                <w:rFonts w:ascii="StobiSerif Regular" w:hAnsi="StobiSerif Regular"/>
                <w:lang w:val="mk-MK"/>
              </w:rPr>
              <w:t>kur një person krijon marrëdhënie pune për herë të parë (trajnimi profesional dhe zhvillimi i praktikantit);</w:t>
            </w:r>
          </w:p>
          <w:p w14:paraId="7268AC82" w14:textId="77777777" w:rsidR="008879E1" w:rsidRPr="00DA24AF" w:rsidRDefault="008879E1" w:rsidP="00227EF5">
            <w:pPr>
              <w:pStyle w:val="NoSpacing"/>
              <w:numPr>
                <w:ilvl w:val="0"/>
                <w:numId w:val="50"/>
              </w:numPr>
              <w:jc w:val="both"/>
              <w:rPr>
                <w:rFonts w:ascii="StobiSerif Regular" w:hAnsi="StobiSerif Regular"/>
                <w:lang w:val="mk-MK"/>
              </w:rPr>
            </w:pPr>
            <w:r w:rsidRPr="00DA24AF">
              <w:rPr>
                <w:rFonts w:ascii="StobiSerif Regular" w:hAnsi="StobiSerif Regular"/>
                <w:lang w:val="mk-MK"/>
              </w:rPr>
              <w:t>me qëllim të aftësimit për kryerjen e pavarur të punës në një vend të caktuar pune;</w:t>
            </w:r>
          </w:p>
          <w:p w14:paraId="34AEF9E7" w14:textId="77777777" w:rsidR="008879E1" w:rsidRPr="00DA24AF" w:rsidRDefault="008879E1" w:rsidP="00227EF5">
            <w:pPr>
              <w:pStyle w:val="NoSpacing"/>
              <w:numPr>
                <w:ilvl w:val="0"/>
                <w:numId w:val="50"/>
              </w:numPr>
              <w:jc w:val="both"/>
              <w:rPr>
                <w:rFonts w:ascii="StobiSerif Regular" w:hAnsi="StobiSerif Regular"/>
                <w:lang w:val="mk-MK"/>
              </w:rPr>
            </w:pPr>
            <w:r w:rsidRPr="00DA24AF">
              <w:rPr>
                <w:rFonts w:ascii="StobiSerif Regular" w:hAnsi="StobiSerif Regular"/>
                <w:lang w:val="mk-MK"/>
              </w:rPr>
              <w:t xml:space="preserve">me qëllim të aftësimit për mbikëqyrjen inspektuese dhe auditimin e brendshëm dhe </w:t>
            </w:r>
          </w:p>
          <w:p w14:paraId="37B5E45E" w14:textId="77777777" w:rsidR="008879E1" w:rsidRPr="00DA24AF" w:rsidRDefault="008879E1" w:rsidP="00227EF5">
            <w:pPr>
              <w:pStyle w:val="NoSpacing"/>
              <w:numPr>
                <w:ilvl w:val="0"/>
                <w:numId w:val="50"/>
              </w:numPr>
              <w:jc w:val="both"/>
              <w:rPr>
                <w:rFonts w:ascii="StobiSerif Regular" w:hAnsi="StobiSerif Regular"/>
                <w:lang w:val="mk-MK"/>
              </w:rPr>
            </w:pPr>
            <w:r w:rsidRPr="00DA24AF">
              <w:rPr>
                <w:rFonts w:ascii="StobiSerif Regular" w:hAnsi="StobiSerif Regular"/>
                <w:lang w:val="mk-MK"/>
              </w:rPr>
              <w:t>me qëllim të aftësimit dhe përsosjes të vazhdueshëm profesional të nëpunësit dhe përgatitjes për avancim në detyrë sipas parimit të orientimit në karrierë.</w:t>
            </w:r>
          </w:p>
          <w:p w14:paraId="119A9DEB" w14:textId="77777777" w:rsidR="002F6C62" w:rsidRPr="00DA24AF" w:rsidRDefault="002F6C62" w:rsidP="008879E1">
            <w:pPr>
              <w:pStyle w:val="NoSpacing"/>
              <w:jc w:val="both"/>
              <w:rPr>
                <w:rFonts w:ascii="StobiSerif Regular" w:hAnsi="StobiSerif Regular"/>
                <w:lang w:val="mk-MK"/>
              </w:rPr>
            </w:pPr>
          </w:p>
          <w:p w14:paraId="5806AEA2" w14:textId="775BA374"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(2) Nëpunësi i dërguar në arsimim, aftësim profesional dhe përsosje nga paragrafi (1) alinea 2, 3 dhe 4 e këtij neni, ka për obligim të qëndrojë në Ministri pas përfundimit të arsimimit, aftësimit professional, përsosjes</w:t>
            </w:r>
            <w:r w:rsidRPr="00DA24AF">
              <w:rPr>
                <w:lang w:val="mk-MK"/>
              </w:rPr>
              <w:t xml:space="preserve"> </w:t>
            </w:r>
            <w:r w:rsidRPr="00DA24AF">
              <w:rPr>
                <w:rFonts w:ascii="StobiSerif Regular" w:hAnsi="StobiSerif Regular"/>
                <w:lang w:val="mk-MK"/>
              </w:rPr>
              <w:t>dhe specializimit varësisht nga kohëzgjatja dhe vlera e arsimimit, aftësimit professional, përsosjes dhe specializimit.</w:t>
            </w:r>
          </w:p>
          <w:p w14:paraId="13665771" w14:textId="77777777" w:rsidR="008879E1" w:rsidRPr="00DA24AF" w:rsidRDefault="008879E1" w:rsidP="008879E1">
            <w:pPr>
              <w:pStyle w:val="NoSpacing"/>
              <w:jc w:val="center"/>
              <w:rPr>
                <w:rFonts w:ascii="StobiSerif Bold" w:hAnsi="StobiSerif Bold"/>
                <w:lang w:val="mk-MK"/>
              </w:rPr>
            </w:pPr>
          </w:p>
          <w:p w14:paraId="583554AE" w14:textId="3CEC469B" w:rsidR="008879E1" w:rsidRPr="00DA24AF" w:rsidRDefault="008879E1" w:rsidP="008879E1">
            <w:pPr>
              <w:pStyle w:val="NoSpacing"/>
              <w:jc w:val="center"/>
              <w:rPr>
                <w:rFonts w:ascii="StobiSerif Bold" w:hAnsi="StobiSerif Bold"/>
                <w:lang w:val="mk-MK"/>
              </w:rPr>
            </w:pPr>
          </w:p>
          <w:p w14:paraId="4F5D8FA2" w14:textId="77777777" w:rsidR="00173602" w:rsidRPr="00DA24AF" w:rsidRDefault="00173602" w:rsidP="008879E1">
            <w:pPr>
              <w:pStyle w:val="NoSpacing"/>
              <w:jc w:val="center"/>
              <w:rPr>
                <w:rFonts w:ascii="StobiSerif Bold" w:hAnsi="StobiSerif Bold"/>
                <w:lang w:val="mk-MK"/>
              </w:rPr>
            </w:pPr>
          </w:p>
          <w:p w14:paraId="32DC264D" w14:textId="77777777" w:rsidR="002F6C62" w:rsidRPr="00DA24AF" w:rsidRDefault="002F6C62" w:rsidP="008879E1">
            <w:pPr>
              <w:pStyle w:val="NoSpacing"/>
              <w:jc w:val="center"/>
              <w:rPr>
                <w:rFonts w:ascii="StobiSerif Bold" w:hAnsi="StobiSerif Bold"/>
                <w:lang w:val="mk-MK"/>
              </w:rPr>
            </w:pPr>
          </w:p>
          <w:p w14:paraId="10FE6DC2" w14:textId="77777777" w:rsidR="008879E1" w:rsidRPr="00DA24AF" w:rsidRDefault="008879E1" w:rsidP="008879E1">
            <w:pPr>
              <w:pStyle w:val="NoSpacing"/>
              <w:jc w:val="center"/>
              <w:rPr>
                <w:rFonts w:ascii="StobiSerif Bold" w:hAnsi="StobiSerif Bold"/>
                <w:b/>
                <w:lang w:val="mk-MK"/>
              </w:rPr>
            </w:pPr>
          </w:p>
          <w:p w14:paraId="0BC55717"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52</w:t>
            </w:r>
          </w:p>
          <w:p w14:paraId="2CAAB5E5"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(1) Nëpunësit nga neni 51 paragrafi (1) alinea 3 e këtij ligji, pas përfundimit të arsimimit, aftësimit profesional, përsosjes dhe specializimit i nënshtrohen provimit të </w:t>
            </w:r>
            <w:r w:rsidRPr="00DA24AF">
              <w:rPr>
                <w:rFonts w:ascii="StobiSerif Regular" w:hAnsi="StobiSerif Regular"/>
                <w:lang w:val="mk-MK"/>
              </w:rPr>
              <w:lastRenderedPageBreak/>
              <w:t>veçantë për inspektim ose auditim në përputhje me ligjin.</w:t>
            </w:r>
          </w:p>
          <w:p w14:paraId="2C10CFEF"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(2) Nëpunësit të Ministrisë, i cili ka dhënë provimin nga neni 51 paragrafi (1) alinea 3 nga ky ligj, i lëshohet licenca për kryerjen e mbikëqyrjes inspektuese, përkatësisht vërtetimi për auditor të brendshëm në fushën e mbrojtjes nga personi kompetent në përputhje me ligjin.</w:t>
            </w:r>
          </w:p>
          <w:p w14:paraId="1C05D114" w14:textId="77777777" w:rsidR="008879E1" w:rsidRPr="00DA24AF" w:rsidRDefault="008879E1" w:rsidP="008879E1">
            <w:pPr>
              <w:pStyle w:val="NoSpacing"/>
              <w:jc w:val="both"/>
              <w:rPr>
                <w:rFonts w:ascii="StobiSerif Regular" w:hAnsi="StobiSerif Regular"/>
                <w:lang w:val="mk-MK"/>
              </w:rPr>
            </w:pPr>
          </w:p>
          <w:p w14:paraId="2632AA29"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53</w:t>
            </w:r>
          </w:p>
          <w:p w14:paraId="00B69BB9"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(1) Nëpunësit i Ministrisë mund të dërgohet në arsimim (cikli i dytë dhe i tretë i studimeve), brenda dhe jashtë vendit, në përputhje me nevojën e vendit të punës, planin për orientim në karrierë dhe planin e arsimimit, aftësimit profesional, përsosjes dhe specializimeve.</w:t>
            </w:r>
          </w:p>
          <w:p w14:paraId="7880BDDA" w14:textId="77777777" w:rsidR="008879E1" w:rsidRPr="00DA24AF" w:rsidRDefault="008879E1" w:rsidP="008879E1">
            <w:pPr>
              <w:pStyle w:val="NoSpacing"/>
              <w:rPr>
                <w:rFonts w:ascii="StobiSerif Regular" w:hAnsi="StobiSerif Regular"/>
                <w:lang w:val="mk-MK"/>
              </w:rPr>
            </w:pPr>
          </w:p>
          <w:p w14:paraId="7E00567E"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(2) Të drejtat dhe detyrimet e ndërsjella rregullohen me marrëveshje të lidhur ndërmjet Ministrisë dhe nëpunësit që dërgohet në arsimim, e cila nënshkruhet nga ministri ose personi i autorizuar prej tij.</w:t>
            </w:r>
          </w:p>
          <w:p w14:paraId="6E0326B8"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(3) Nëpunësit ka detyrim që pas përfundimit të arsimimit nga paragrafi (1) i këtij neni, të qëndrojë në Ministri së paku dyfishin e kohëzgjatjes së arsimimit, por jo më shumë se 10 vjet.</w:t>
            </w:r>
          </w:p>
          <w:p w14:paraId="5E96F8CA" w14:textId="77777777" w:rsidR="002F6C62" w:rsidRPr="00DA24AF" w:rsidRDefault="002F6C62" w:rsidP="008879E1">
            <w:pPr>
              <w:pStyle w:val="NoSpacing"/>
              <w:rPr>
                <w:rFonts w:ascii="StobiSerif Regular" w:hAnsi="StobiSerif Regular"/>
                <w:lang w:val="mk-MK"/>
              </w:rPr>
            </w:pPr>
          </w:p>
          <w:p w14:paraId="09F13FEE" w14:textId="3BB8C1F2"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 xml:space="preserve">(4) Në arsimim nuk dërgohen nëpunësit që kanë krijuar marrëdhënie pune për herë të parë në Ministri dhe nuk kanë deklaratë për mentorim të kryer, si dhe nëpunësit të cilëve u ka mbetur </w:t>
            </w:r>
            <w:r w:rsidR="00BF0E7B" w:rsidRPr="00FD037B">
              <w:rPr>
                <w:rFonts w:ascii="StobiSerif Regular" w:hAnsi="StobiSerif Regular"/>
                <w:lang w:val="en-US"/>
              </w:rPr>
              <w:t>pesë</w:t>
            </w:r>
            <w:r w:rsidRPr="00DA24AF">
              <w:rPr>
                <w:rFonts w:ascii="StobiSerif Regular" w:hAnsi="StobiSerif Regular"/>
                <w:lang w:val="mk-MK"/>
              </w:rPr>
              <w:t xml:space="preserve"> vjet stazh pune para plotësimit të kushteve për pension.</w:t>
            </w:r>
          </w:p>
          <w:p w14:paraId="072E5446"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 xml:space="preserve">(5) Të drejtat dhe detyrimet e ndërsjella të Ministrisë dhe nëpunësit që dërgohet në </w:t>
            </w:r>
            <w:r w:rsidRPr="00DA24AF">
              <w:rPr>
                <w:rFonts w:ascii="StobiSerif Regular" w:hAnsi="StobiSerif Regular"/>
                <w:lang w:val="mk-MK"/>
              </w:rPr>
              <w:lastRenderedPageBreak/>
              <w:t>arsim për nevojat e Ministrisë rregullohen me marrëveshje me shkrim, e cila përcakton datën e saktë deri në të cilën nëpunësi nuk mund të kërkojë ndërprerjen e marrëdhënies së punës, si dhe përgjegjësinë e tij materiale në përpjesëtim me mjetet e shpenzuara për arsimimin, nëse për fajin e tij ose me kërkesën e tij marrëdhënia e punës përfundon para datës së caktuar.</w:t>
            </w:r>
          </w:p>
          <w:p w14:paraId="1763A77F" w14:textId="77777777" w:rsidR="008879E1" w:rsidRPr="00DA24AF" w:rsidRDefault="008879E1" w:rsidP="008879E1">
            <w:pPr>
              <w:pStyle w:val="NoSpacing"/>
              <w:jc w:val="center"/>
              <w:rPr>
                <w:rFonts w:ascii="StobiSerif Bold" w:hAnsi="StobiSerif Bold"/>
                <w:lang w:val="mk-MK"/>
              </w:rPr>
            </w:pPr>
          </w:p>
          <w:p w14:paraId="651D711A" w14:textId="77777777" w:rsidR="008879E1" w:rsidRPr="00DA24AF" w:rsidRDefault="008879E1" w:rsidP="008879E1">
            <w:pPr>
              <w:pStyle w:val="NoSpacing"/>
              <w:jc w:val="center"/>
              <w:rPr>
                <w:rFonts w:ascii="StobiSerif Bold" w:hAnsi="StobiSerif Bold"/>
                <w:lang w:val="mk-MK"/>
              </w:rPr>
            </w:pPr>
          </w:p>
          <w:p w14:paraId="3588D49A" w14:textId="535C2632" w:rsidR="008879E1" w:rsidRPr="00DA24AF" w:rsidRDefault="008879E1" w:rsidP="008879E1">
            <w:pPr>
              <w:pStyle w:val="NoSpacing"/>
              <w:jc w:val="center"/>
              <w:rPr>
                <w:rFonts w:ascii="StobiSerif Bold" w:hAnsi="StobiSerif Bold"/>
                <w:lang w:val="mk-MK"/>
              </w:rPr>
            </w:pPr>
          </w:p>
          <w:p w14:paraId="11323F08" w14:textId="77777777" w:rsidR="00173602" w:rsidRPr="00DA24AF" w:rsidRDefault="00173602" w:rsidP="008879E1">
            <w:pPr>
              <w:pStyle w:val="NoSpacing"/>
              <w:jc w:val="center"/>
              <w:rPr>
                <w:rFonts w:ascii="StobiSerif Bold" w:hAnsi="StobiSerif Bold"/>
                <w:lang w:val="mk-MK"/>
              </w:rPr>
            </w:pPr>
          </w:p>
          <w:p w14:paraId="5D50EFD6" w14:textId="77777777" w:rsidR="008879E1" w:rsidRPr="00DA24AF" w:rsidRDefault="008879E1" w:rsidP="008879E1">
            <w:pPr>
              <w:pStyle w:val="NoSpacing"/>
              <w:jc w:val="center"/>
              <w:rPr>
                <w:rFonts w:ascii="StobiSerif Bold" w:hAnsi="StobiSerif Bold"/>
                <w:lang w:val="mk-MK"/>
              </w:rPr>
            </w:pPr>
          </w:p>
          <w:p w14:paraId="050DC10F"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54</w:t>
            </w:r>
          </w:p>
          <w:p w14:paraId="7BB40788"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Mënyra e përzgjedhjes së nëpunësve në Ministrinë për arsimim, aftësim profesional, përsosje dhe specializim rregullohet me rregullore që miratohet nga ministri.</w:t>
            </w:r>
          </w:p>
          <w:p w14:paraId="4491D741" w14:textId="77777777" w:rsidR="008879E1" w:rsidRPr="00DA24AF" w:rsidRDefault="008879E1" w:rsidP="008879E1">
            <w:pPr>
              <w:pStyle w:val="NoSpacing"/>
              <w:jc w:val="center"/>
              <w:rPr>
                <w:rFonts w:ascii="StobiSerif Bold" w:hAnsi="StobiSerif Bold"/>
                <w:lang w:val="mk-MK"/>
              </w:rPr>
            </w:pPr>
          </w:p>
          <w:p w14:paraId="29FBB35A" w14:textId="4FA8DAD7" w:rsidR="008879E1" w:rsidRPr="00DA24AF" w:rsidRDefault="008879E1" w:rsidP="008879E1">
            <w:pPr>
              <w:pStyle w:val="NoSpacing"/>
              <w:jc w:val="center"/>
              <w:rPr>
                <w:rFonts w:ascii="StobiSerif Bold" w:hAnsi="StobiSerif Bold"/>
                <w:lang w:val="mk-MK"/>
              </w:rPr>
            </w:pPr>
          </w:p>
          <w:p w14:paraId="1BE04825" w14:textId="77777777" w:rsidR="00173602" w:rsidRPr="00DA24AF" w:rsidRDefault="00173602" w:rsidP="008879E1">
            <w:pPr>
              <w:pStyle w:val="NoSpacing"/>
              <w:jc w:val="center"/>
              <w:rPr>
                <w:rFonts w:ascii="StobiSerif Bold" w:hAnsi="StobiSerif Bold"/>
                <w:lang w:val="mk-MK"/>
              </w:rPr>
            </w:pPr>
          </w:p>
          <w:p w14:paraId="381C5C43" w14:textId="77777777" w:rsidR="008879E1" w:rsidRPr="00DA24AF" w:rsidRDefault="008879E1" w:rsidP="008879E1">
            <w:pPr>
              <w:pStyle w:val="NoSpacing"/>
              <w:jc w:val="center"/>
              <w:rPr>
                <w:rFonts w:ascii="StobiSerif Bold" w:hAnsi="StobiSerif Bold"/>
                <w:lang w:val="mk-MK"/>
              </w:rPr>
            </w:pPr>
          </w:p>
          <w:p w14:paraId="330C44A4"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Kreu VIII</w:t>
            </w:r>
          </w:p>
          <w:p w14:paraId="78B21A4C"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DËRGIMI BRENDA DHE JASHTË VENDIT</w:t>
            </w:r>
          </w:p>
          <w:p w14:paraId="63A7C3D4" w14:textId="60D3508C"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55</w:t>
            </w:r>
          </w:p>
          <w:p w14:paraId="25C5EBAB" w14:textId="77777777" w:rsidR="002F6C62" w:rsidRPr="00DA24AF" w:rsidRDefault="002F6C62" w:rsidP="008879E1">
            <w:pPr>
              <w:pStyle w:val="NoSpacing"/>
              <w:jc w:val="center"/>
              <w:rPr>
                <w:rFonts w:ascii="StobiSerif Bold" w:hAnsi="StobiSerif Bold"/>
                <w:b/>
                <w:lang w:val="mk-MK"/>
              </w:rPr>
            </w:pPr>
          </w:p>
          <w:p w14:paraId="36107D59"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 Për përmbushjen e nevojave dhe detyrimeve të Ministrisë, dhe në përputhje me detyrimet e marra me marrëveshjet ndërkombëtare të</w:t>
            </w:r>
            <w:r w:rsidRPr="00DA24AF">
              <w:rPr>
                <w:lang w:val="mk-MK"/>
              </w:rPr>
              <w:t xml:space="preserve"> </w:t>
            </w:r>
            <w:r w:rsidRPr="00DA24AF">
              <w:rPr>
                <w:rFonts w:ascii="StobiSerif Regular" w:hAnsi="StobiSerif Regular"/>
                <w:lang w:val="mk-MK"/>
              </w:rPr>
              <w:t>ratifikuara sipas Kushtetutës së Republikës së Maqedonisë së Veriut dhe anëtarësimin në NATO dhe organizata të tjera ndërkombëtare, nëpunësit e Ministrisë mund të dërgohen në detyrë kombëtare ose ndërkombëtare brenda dhe jashtë vendit.</w:t>
            </w:r>
          </w:p>
          <w:p w14:paraId="51809C17" w14:textId="77777777" w:rsidR="002F6C62" w:rsidRPr="00DA24AF" w:rsidRDefault="002F6C62" w:rsidP="008879E1">
            <w:pPr>
              <w:pStyle w:val="NoSpacing"/>
              <w:jc w:val="both"/>
              <w:rPr>
                <w:rFonts w:ascii="StobiSerif Regular" w:hAnsi="StobiSerif Regular"/>
                <w:lang w:val="mk-MK"/>
              </w:rPr>
            </w:pPr>
          </w:p>
          <w:p w14:paraId="31A5974D" w14:textId="5B547104"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lastRenderedPageBreak/>
              <w:t xml:space="preserve">(2) Të drejtat dhe detyrat e nëpunësve të Ministrisë të ngarkuar me detyra kombëtare ose ndërkombëtare brenda dhe jashtë vendit rregullohen në përputhje me dispozitat e këtij ligji. </w:t>
            </w:r>
          </w:p>
          <w:p w14:paraId="71E2F527"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(3) Nëpunësit e Ministrisë, gjatë periudhës që ndodhen në detyrë kombëtare ose ndërkombëtare jashtë vendit, kanë status diplomatik ose status tjetër të përshtatshëm sipas obligimeve të marra nga marrëveshjet ndërkombëtare të ratifikuara sipas Kushtetutës së Republikës së Maqedonisë së Veriut.</w:t>
            </w:r>
          </w:p>
          <w:p w14:paraId="31711C33" w14:textId="063C6559" w:rsidR="002F6C62" w:rsidRPr="00DA24AF" w:rsidRDefault="002F6C62" w:rsidP="008879E1">
            <w:pPr>
              <w:pStyle w:val="NoSpacing"/>
              <w:jc w:val="center"/>
              <w:rPr>
                <w:rFonts w:ascii="StobiSerif Bold" w:hAnsi="StobiSerif Bold"/>
                <w:b/>
                <w:lang w:val="mk-MK"/>
              </w:rPr>
            </w:pPr>
          </w:p>
          <w:p w14:paraId="5608B9C2" w14:textId="27CB2AAF" w:rsidR="00173602" w:rsidRPr="00DA24AF" w:rsidRDefault="00173602" w:rsidP="008879E1">
            <w:pPr>
              <w:pStyle w:val="NoSpacing"/>
              <w:jc w:val="center"/>
              <w:rPr>
                <w:rFonts w:ascii="StobiSerif Bold" w:hAnsi="StobiSerif Bold"/>
                <w:b/>
                <w:lang w:val="mk-MK"/>
              </w:rPr>
            </w:pPr>
          </w:p>
          <w:p w14:paraId="383141EF" w14:textId="77777777" w:rsidR="00173602" w:rsidRPr="00DA24AF" w:rsidRDefault="00173602" w:rsidP="008879E1">
            <w:pPr>
              <w:pStyle w:val="NoSpacing"/>
              <w:jc w:val="center"/>
              <w:rPr>
                <w:rFonts w:ascii="StobiSerif Bold" w:hAnsi="StobiSerif Bold"/>
                <w:b/>
                <w:lang w:val="mk-MK"/>
              </w:rPr>
            </w:pPr>
          </w:p>
          <w:p w14:paraId="2FD356D4" w14:textId="77777777" w:rsidR="002F6C62" w:rsidRPr="00DA24AF" w:rsidRDefault="002F6C62" w:rsidP="008879E1">
            <w:pPr>
              <w:pStyle w:val="NoSpacing"/>
              <w:jc w:val="center"/>
              <w:rPr>
                <w:rFonts w:ascii="StobiSerif Bold" w:hAnsi="StobiSerif Bold"/>
                <w:b/>
                <w:lang w:val="mk-MK"/>
              </w:rPr>
            </w:pPr>
          </w:p>
          <w:p w14:paraId="2AE3C464" w14:textId="5B53904A"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56</w:t>
            </w:r>
          </w:p>
          <w:p w14:paraId="7EF20777"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 Dërgimi nga neni 57 nga ky ligj bëhet në përputhje me parimin e orientimit në karrierë dhe nga Bordet e Autorizuara në përputhje me nenin 46 të këtij ligji.</w:t>
            </w:r>
          </w:p>
          <w:p w14:paraId="261569F3"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(2) Vendimin për përzgjedhjen e merr përmes aktvendimit ministri.</w:t>
            </w:r>
          </w:p>
          <w:p w14:paraId="1E8E63B9" w14:textId="77777777" w:rsidR="008879E1" w:rsidRPr="00DA24AF" w:rsidRDefault="008879E1" w:rsidP="008879E1">
            <w:pPr>
              <w:pStyle w:val="NoSpacing"/>
              <w:jc w:val="center"/>
              <w:rPr>
                <w:rFonts w:ascii="StobiSerif Bold" w:hAnsi="StobiSerif Bold"/>
                <w:lang w:val="mk-MK"/>
              </w:rPr>
            </w:pPr>
          </w:p>
          <w:p w14:paraId="57947EE1"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57</w:t>
            </w:r>
          </w:p>
          <w:p w14:paraId="76D4734C"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 Të drejtat dhe detyrimet e nëpunësve të Ministrisë të ngarkuar me detyra kombëtare ose ndërkombëtare brenda dhe jashtë vendit, përfshijnë përfaqësimin dhe afirmimin e mbrojtjes së Republikës, zhvillimin dhe bashkërendimin e marrëdhënieve dypalëshe dhe shumëpalëshe dhe bashkëpunimin me shtetet e tjera dhe organizatat ndërkombëtare në kuadër të çështjeve të mbrojtjes dhe ushtarake.</w:t>
            </w:r>
          </w:p>
          <w:p w14:paraId="4F582A96" w14:textId="77777777" w:rsidR="008879E1" w:rsidRPr="00DA24AF" w:rsidRDefault="008879E1" w:rsidP="008879E1">
            <w:pPr>
              <w:pStyle w:val="NoSpacing"/>
              <w:jc w:val="both"/>
              <w:rPr>
                <w:rFonts w:ascii="StobiSerif Regular" w:hAnsi="StobiSerif Regular"/>
                <w:lang w:val="mk-MK"/>
              </w:rPr>
            </w:pPr>
          </w:p>
          <w:p w14:paraId="04669FA0"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lastRenderedPageBreak/>
              <w:t xml:space="preserve">(2) Nëpunësit e dërguar për detyra kombëtare ose ndërkombëtare përfaqësojnë pikëpamjet dhe interesat e Republikës, mbikëqyrin veprimtarinë e mbrojtjes së organizatave ndërkombëtare ose të vendeve në të cilat janë caktuar dhe raportojnë për qëndrimet kombëtare në lidhje me çështjet me interes. </w:t>
            </w:r>
          </w:p>
          <w:p w14:paraId="53A5F8DF" w14:textId="77777777" w:rsidR="002F6C62" w:rsidRPr="00DA24AF" w:rsidRDefault="002F6C62" w:rsidP="008879E1">
            <w:pPr>
              <w:pStyle w:val="NoSpacing"/>
              <w:jc w:val="both"/>
              <w:rPr>
                <w:rFonts w:ascii="StobiSerif Regular" w:hAnsi="StobiSerif Regular"/>
                <w:lang w:val="mk-MK"/>
              </w:rPr>
            </w:pPr>
          </w:p>
          <w:p w14:paraId="19CEC297" w14:textId="77777777" w:rsidR="002F6C62" w:rsidRPr="00DA24AF" w:rsidRDefault="002F6C62" w:rsidP="008879E1">
            <w:pPr>
              <w:pStyle w:val="NoSpacing"/>
              <w:jc w:val="both"/>
              <w:rPr>
                <w:rFonts w:ascii="StobiSerif Regular" w:hAnsi="StobiSerif Regular"/>
                <w:lang w:val="mk-MK"/>
              </w:rPr>
            </w:pPr>
          </w:p>
          <w:p w14:paraId="70067C83" w14:textId="21497308"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(3) Nëpunësit e Ministrisë, gjatë kryerjes së detyrës kombëtare ose ndërkombëtare në vend dhe jashtë vendit janë të obliguar, përveç ligjeve të Republikës së Maqedonisë së Veriut, të respektojnë edhe rregulloret e vendit nikoqir, përkatësisht të organizatës në të cilën e kryejnë detyrën, pra punën.</w:t>
            </w:r>
          </w:p>
          <w:p w14:paraId="43E3A10E" w14:textId="77777777" w:rsidR="008879E1" w:rsidRPr="00DA24AF" w:rsidRDefault="008879E1" w:rsidP="008879E1">
            <w:pPr>
              <w:pStyle w:val="NoSpacing"/>
              <w:jc w:val="both"/>
              <w:rPr>
                <w:rFonts w:ascii="StobiSerif Regular" w:hAnsi="StobiSerif Regular"/>
                <w:lang w:val="mk-MK"/>
              </w:rPr>
            </w:pPr>
          </w:p>
          <w:p w14:paraId="0EA66C7B" w14:textId="77777777" w:rsidR="008879E1" w:rsidRPr="00DA24AF" w:rsidRDefault="008879E1" w:rsidP="008879E1">
            <w:pPr>
              <w:pStyle w:val="NoSpacing"/>
              <w:jc w:val="both"/>
              <w:rPr>
                <w:rFonts w:ascii="StobiSerif Regular" w:hAnsi="StobiSerif Regular"/>
                <w:lang w:val="mk-MK"/>
              </w:rPr>
            </w:pPr>
          </w:p>
          <w:p w14:paraId="09505FFD"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(4) Nëpunësit e Ministrisë gjatë kryerjes së detyrës kombëtare ose ndërkombëtare në vend dhe jashtë vendit janë të obliguar të koordinohen me shefin e përfaqësisë diplomatike konsullore në pajtim me Ligjin për Punë të Jashtme dhe me Dekretin për Koordinim të Punës, Marrëdhëniet dhe Organizimin e Përfaqësimit Diplomatik të Republikës së Maqedonisë së Veriut në NATO me seli në Bruksel.</w:t>
            </w:r>
          </w:p>
          <w:p w14:paraId="6B7F29E6" w14:textId="77777777" w:rsidR="008879E1" w:rsidRPr="00DA24AF" w:rsidRDefault="008879E1" w:rsidP="008879E1">
            <w:pPr>
              <w:pStyle w:val="NoSpacing"/>
              <w:jc w:val="both"/>
              <w:rPr>
                <w:rFonts w:ascii="StobiSerif Regular" w:hAnsi="StobiSerif Regular"/>
                <w:lang w:val="mk-MK"/>
              </w:rPr>
            </w:pPr>
          </w:p>
          <w:p w14:paraId="08775737" w14:textId="77777777" w:rsidR="008879E1" w:rsidRPr="00DA24AF" w:rsidRDefault="008879E1" w:rsidP="008879E1">
            <w:pPr>
              <w:pStyle w:val="NoSpacing"/>
              <w:jc w:val="both"/>
              <w:rPr>
                <w:rFonts w:ascii="StobiSerif Regular" w:hAnsi="StobiSerif Regular"/>
                <w:lang w:val="mk-MK"/>
              </w:rPr>
            </w:pPr>
          </w:p>
          <w:p w14:paraId="655999CB" w14:textId="2C0BD5AD" w:rsidR="008879E1" w:rsidRPr="00DA24AF" w:rsidRDefault="008879E1" w:rsidP="008879E1">
            <w:pPr>
              <w:pStyle w:val="NoSpacing"/>
              <w:jc w:val="both"/>
              <w:rPr>
                <w:rFonts w:ascii="StobiSerif Regular" w:hAnsi="StobiSerif Regular"/>
                <w:lang w:val="mk-MK"/>
              </w:rPr>
            </w:pPr>
          </w:p>
          <w:p w14:paraId="5D1117E0" w14:textId="77777777" w:rsidR="002F6C62" w:rsidRPr="00DA24AF" w:rsidRDefault="002F6C62" w:rsidP="008879E1">
            <w:pPr>
              <w:pStyle w:val="NoSpacing"/>
              <w:jc w:val="both"/>
              <w:rPr>
                <w:rFonts w:ascii="StobiSerif Regular" w:hAnsi="StobiSerif Regular"/>
                <w:lang w:val="mk-MK"/>
              </w:rPr>
            </w:pPr>
          </w:p>
          <w:p w14:paraId="396DDF28"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58</w:t>
            </w:r>
          </w:p>
          <w:p w14:paraId="4716D646"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 Në varësi të detyrës kombëtare ose ndërkombëtare brenda dhe jashtë vendit, nëpunësit e Ministrisë kanë këto tituj diplomatikë:</w:t>
            </w:r>
          </w:p>
          <w:p w14:paraId="522725FA"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A) pozita të larta diplomatike </w:t>
            </w:r>
          </w:p>
          <w:p w14:paraId="42E8CCE6"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lastRenderedPageBreak/>
              <w:t>- shefi i njësië së mbrojtjes në nivel këshilltar ministër;</w:t>
            </w:r>
          </w:p>
          <w:p w14:paraId="78096EAA"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këshilltar mbrojtës në nivel këshilltari; dhe</w:t>
            </w:r>
          </w:p>
          <w:p w14:paraId="1CE76B2B"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B) pozicionet operative diplomatike ose thirrje sekretare</w:t>
            </w:r>
          </w:p>
          <w:p w14:paraId="75070A63"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sekretar i parë i mbrojtjes në nivelin e sekretarit të parë;</w:t>
            </w:r>
          </w:p>
          <w:p w14:paraId="2A2679E4"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(2) Thirjet diplomatike nga paragrafi (1) i këtij neni janë ekuivalent me kategoritë dhe klasifikimin e përcaktuar në nenin 26 të këtij ligji dhe janë për kohëzgjatjen e dërgimit në detyrë kombëtare ose ndërkombëtare.</w:t>
            </w:r>
          </w:p>
          <w:p w14:paraId="211EF878"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 (3) Për dërgimin në detyrat e përcaktuara në paragrafin (1) pika A, përzgjidhen nëpunësit e kategorisë B, ndërsa për dërgimin në detyrat e përcaktuara në paragrafin (1) pika B), përzgjidhen nëpunësit e kategorisë V.</w:t>
            </w:r>
          </w:p>
          <w:p w14:paraId="3AE05F22" w14:textId="77777777" w:rsidR="002F6C62" w:rsidRPr="00DA24AF" w:rsidRDefault="002F6C62" w:rsidP="008879E1">
            <w:pPr>
              <w:pStyle w:val="NoSpacing"/>
              <w:jc w:val="both"/>
              <w:rPr>
                <w:rFonts w:ascii="StobiSerif Regular" w:hAnsi="StobiSerif Regular"/>
                <w:lang w:val="mk-MK"/>
              </w:rPr>
            </w:pPr>
          </w:p>
          <w:p w14:paraId="59C1C244" w14:textId="77777777" w:rsidR="002F6C62" w:rsidRPr="00DA24AF" w:rsidRDefault="002F6C62" w:rsidP="008879E1">
            <w:pPr>
              <w:pStyle w:val="NoSpacing"/>
              <w:jc w:val="both"/>
              <w:rPr>
                <w:rFonts w:ascii="StobiSerif Regular" w:hAnsi="StobiSerif Regular"/>
                <w:lang w:val="mk-MK"/>
              </w:rPr>
            </w:pPr>
          </w:p>
          <w:p w14:paraId="25AD2840" w14:textId="77777777" w:rsidR="002F6C62" w:rsidRPr="00DA24AF" w:rsidRDefault="002F6C62" w:rsidP="008879E1">
            <w:pPr>
              <w:pStyle w:val="NoSpacing"/>
              <w:jc w:val="both"/>
              <w:rPr>
                <w:rFonts w:ascii="StobiSerif Regular" w:hAnsi="StobiSerif Regular"/>
                <w:lang w:val="mk-MK"/>
              </w:rPr>
            </w:pPr>
          </w:p>
          <w:p w14:paraId="3C2EE8DD" w14:textId="7946A176"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(4) Për periudhën e dërgimit të nëpunësve të Ministrisë në detyrë ndërkombëtare jashtë vendit, atyre u paguhet paga në valutë devizash.</w:t>
            </w:r>
          </w:p>
          <w:p w14:paraId="6EA834E2" w14:textId="78AB5F50"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(5) Për periudhën e dërgimit të nëpunësve të Ministrisë në detyrë ndërkombëtare në vend, atyre u paguhet paga që kanë merrë para dërgimit, e shtuar me 20% të komponentit</w:t>
            </w:r>
            <w:r w:rsidR="002F6C62" w:rsidRPr="00DA24AF">
              <w:rPr>
                <w:rFonts w:ascii="StobiSerif Regular" w:hAnsi="StobiSerif Regular"/>
                <w:lang w:val="mk-MK"/>
              </w:rPr>
              <w:t xml:space="preserve"> të pagës bazë.</w:t>
            </w:r>
          </w:p>
          <w:p w14:paraId="07BC5896" w14:textId="77777777" w:rsidR="002F6C62" w:rsidRPr="00DA24AF" w:rsidRDefault="002F6C62" w:rsidP="008879E1">
            <w:pPr>
              <w:pStyle w:val="NoSpacing"/>
              <w:jc w:val="both"/>
              <w:rPr>
                <w:rFonts w:ascii="StobiSerif Regular" w:hAnsi="StobiSerif Regular"/>
                <w:lang w:val="mk-MK"/>
              </w:rPr>
            </w:pPr>
          </w:p>
          <w:p w14:paraId="4601B0B2" w14:textId="7EEDE6CE"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(6) Koeficienti i pagës devizore për nëpunësit e Ministrisë të dërguar në detyra kombëtare ose ndërkombëtare brenda dhe jashtë vendit,</w:t>
            </w:r>
            <w:r w:rsidRPr="00DA24AF">
              <w:rPr>
                <w:lang w:val="mk-MK"/>
              </w:rPr>
              <w:t xml:space="preserve"> </w:t>
            </w:r>
            <w:r w:rsidRPr="00DA24AF">
              <w:rPr>
                <w:rFonts w:ascii="StobiSerif Regular" w:hAnsi="StobiSerif Regular"/>
                <w:lang w:val="mk-MK"/>
              </w:rPr>
              <w:t>përcaktohet sipas indeksit të kostos së jetesës të publikuar nga Organizata e Kombeve të Bashkuara.</w:t>
            </w:r>
          </w:p>
          <w:p w14:paraId="4C5B4E9B" w14:textId="77777777" w:rsidR="002F6C62" w:rsidRPr="00DA24AF" w:rsidRDefault="002F6C62" w:rsidP="008879E1">
            <w:pPr>
              <w:pStyle w:val="NoSpacing"/>
              <w:jc w:val="both"/>
              <w:rPr>
                <w:rFonts w:ascii="StobiSerif Regular" w:hAnsi="StobiSerif Regular"/>
                <w:lang w:val="mk-MK"/>
              </w:rPr>
            </w:pPr>
          </w:p>
          <w:p w14:paraId="49E47A66" w14:textId="61747938"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lastRenderedPageBreak/>
              <w:t>(7)Koeficienti i pagës në valutë devizore për nëpunësit e Ministrisë të caktuar në detyra kombëtare ose ndërkombëtare brenda dhe jashtë vendit, në varësi të titullit diplomatik, me aktvendim e përcakton Ministri në pajtim me paragrafin (1) të këtij neni.</w:t>
            </w:r>
          </w:p>
          <w:p w14:paraId="5D387DCF" w14:textId="77777777" w:rsidR="008879E1" w:rsidRPr="00DA24AF" w:rsidRDefault="008879E1" w:rsidP="008879E1">
            <w:pPr>
              <w:pStyle w:val="NoSpacing"/>
              <w:jc w:val="center"/>
              <w:rPr>
                <w:rFonts w:ascii="StobiSerif Bold" w:hAnsi="StobiSerif Bold"/>
                <w:lang w:val="mk-MK"/>
              </w:rPr>
            </w:pPr>
          </w:p>
          <w:p w14:paraId="5B3F5779" w14:textId="77777777" w:rsidR="008879E1" w:rsidRPr="00DA24AF" w:rsidRDefault="008879E1" w:rsidP="008879E1">
            <w:pPr>
              <w:pStyle w:val="NoSpacing"/>
              <w:jc w:val="center"/>
              <w:rPr>
                <w:rFonts w:ascii="StobiSerif Bold" w:hAnsi="StobiSerif Bold"/>
                <w:b/>
                <w:lang w:val="mk-MK"/>
              </w:rPr>
            </w:pPr>
          </w:p>
          <w:p w14:paraId="280B9EAA"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59</w:t>
            </w:r>
          </w:p>
          <w:p w14:paraId="60D2B433"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 Për dërgim në detyrë kombëtare ose ndërkombëtare brenda dhe jashtë vendit, nëpunësi i Ministrisë duhet të plotësojë kushtet e mëposhtme:</w:t>
            </w:r>
          </w:p>
          <w:p w14:paraId="0E57FD92" w14:textId="77777777" w:rsidR="008879E1" w:rsidRPr="00DA24AF" w:rsidRDefault="008879E1" w:rsidP="008879E1">
            <w:pPr>
              <w:pStyle w:val="NoSpacing"/>
              <w:jc w:val="both"/>
              <w:rPr>
                <w:rFonts w:ascii="StobiSerif Regular" w:hAnsi="StobiSerif Regular"/>
                <w:lang w:val="mk-MK"/>
              </w:rPr>
            </w:pPr>
          </w:p>
          <w:p w14:paraId="60A772E0" w14:textId="77777777" w:rsidR="008879E1" w:rsidRPr="00DA24AF" w:rsidRDefault="008879E1" w:rsidP="00227EF5">
            <w:pPr>
              <w:pStyle w:val="NoSpacing"/>
              <w:numPr>
                <w:ilvl w:val="0"/>
                <w:numId w:val="51"/>
              </w:numPr>
              <w:jc w:val="both"/>
              <w:rPr>
                <w:rFonts w:ascii="StobiSerif Regular" w:hAnsi="StobiSerif Regular"/>
                <w:lang w:val="mk-MK"/>
              </w:rPr>
            </w:pPr>
            <w:r w:rsidRPr="00DA24AF">
              <w:rPr>
                <w:rFonts w:ascii="StobiSerif Regular" w:hAnsi="StobiSerif Regular"/>
                <w:lang w:val="mk-MK"/>
              </w:rPr>
              <w:t>të jetë shtetas i Republikës së Maqedonisë së Veriut;</w:t>
            </w:r>
          </w:p>
          <w:p w14:paraId="12EED4FE" w14:textId="77777777" w:rsidR="008879E1" w:rsidRPr="00DA24AF" w:rsidRDefault="008879E1" w:rsidP="00227EF5">
            <w:pPr>
              <w:pStyle w:val="NoSpacing"/>
              <w:numPr>
                <w:ilvl w:val="0"/>
                <w:numId w:val="51"/>
              </w:numPr>
              <w:jc w:val="both"/>
              <w:rPr>
                <w:rFonts w:ascii="StobiSerif Regular" w:hAnsi="StobiSerif Regular"/>
                <w:lang w:val="mk-MK"/>
              </w:rPr>
            </w:pPr>
            <w:r w:rsidRPr="00DA24AF">
              <w:rPr>
                <w:rFonts w:ascii="StobiSerif Regular" w:hAnsi="StobiSerif Regular"/>
                <w:lang w:val="mk-MK"/>
              </w:rPr>
              <w:t>të mos jetë i dënuar për krime për të cilat parashikohet dënim me burg prej së paku gjashtë muaj, gjegjësisht për një krim që lidhet me detyrën zyrtare ose për një krim tjetër që e bën të papërshtatshëm për të përfaqësuar Republikën;</w:t>
            </w:r>
          </w:p>
          <w:p w14:paraId="6F6DD10A" w14:textId="77777777" w:rsidR="008879E1" w:rsidRPr="00DA24AF" w:rsidRDefault="008879E1" w:rsidP="00227EF5">
            <w:pPr>
              <w:pStyle w:val="NoSpacing"/>
              <w:numPr>
                <w:ilvl w:val="0"/>
                <w:numId w:val="51"/>
              </w:numPr>
              <w:jc w:val="both"/>
              <w:rPr>
                <w:rFonts w:ascii="StobiSerif Regular" w:hAnsi="StobiSerif Regular"/>
                <w:lang w:val="mk-MK"/>
              </w:rPr>
            </w:pPr>
            <w:r w:rsidRPr="00DA24AF">
              <w:rPr>
                <w:rFonts w:ascii="StobiSerif Regular" w:hAnsi="StobiSerif Regular"/>
                <w:lang w:val="mk-MK"/>
              </w:rPr>
              <w:t>ndaj tij të mos ketë  të caktuar masë disiplinore për kundërvajtje disiplinore në tre vitet e fundit të kryerjes së shërbimit, pra detyrës;</w:t>
            </w:r>
          </w:p>
          <w:p w14:paraId="62F95262" w14:textId="77777777" w:rsidR="008879E1" w:rsidRPr="00DA24AF" w:rsidRDefault="008879E1" w:rsidP="00227EF5">
            <w:pPr>
              <w:pStyle w:val="NoSpacing"/>
              <w:numPr>
                <w:ilvl w:val="0"/>
                <w:numId w:val="51"/>
              </w:numPr>
              <w:jc w:val="both"/>
              <w:rPr>
                <w:rFonts w:ascii="StobiSerif Regular" w:hAnsi="StobiSerif Regular"/>
                <w:lang w:val="mk-MK"/>
              </w:rPr>
            </w:pPr>
            <w:r w:rsidRPr="00DA24AF">
              <w:rPr>
                <w:rFonts w:ascii="StobiSerif Regular" w:hAnsi="StobiSerif Regular"/>
                <w:lang w:val="mk-MK"/>
              </w:rPr>
              <w:t>mos të ketë të shqiptuar denim me gjobë, ndalim të ushtrimit të një profesioni, veprimtarie ose detyre;</w:t>
            </w:r>
          </w:p>
          <w:p w14:paraId="11DA6D38" w14:textId="77777777" w:rsidR="008879E1" w:rsidRPr="00DA24AF" w:rsidRDefault="008879E1" w:rsidP="008879E1">
            <w:pPr>
              <w:pStyle w:val="NoSpacing"/>
              <w:ind w:left="720"/>
              <w:jc w:val="both"/>
              <w:rPr>
                <w:rFonts w:ascii="StobiSerif Regular" w:hAnsi="StobiSerif Regular"/>
                <w:lang w:val="mk-MK"/>
              </w:rPr>
            </w:pPr>
          </w:p>
          <w:p w14:paraId="039CBB3D" w14:textId="77777777" w:rsidR="008879E1" w:rsidRPr="00DA24AF" w:rsidRDefault="008879E1" w:rsidP="00227EF5">
            <w:pPr>
              <w:pStyle w:val="NoSpacing"/>
              <w:numPr>
                <w:ilvl w:val="0"/>
                <w:numId w:val="51"/>
              </w:numPr>
              <w:jc w:val="both"/>
              <w:rPr>
                <w:rFonts w:ascii="StobiSerif Regular" w:hAnsi="StobiSerif Regular"/>
                <w:lang w:val="mk-MK"/>
              </w:rPr>
            </w:pPr>
            <w:r w:rsidRPr="00DA24AF">
              <w:rPr>
                <w:rFonts w:ascii="StobiSerif Regular" w:hAnsi="StobiSerif Regular"/>
                <w:lang w:val="mk-MK"/>
              </w:rPr>
              <w:t>të jetë vlerësuar me notën "4" në vitin e fundit, ose të jetë vlerësuar me notën "3.5" të paktën në tre vitet e fundit radhazi;</w:t>
            </w:r>
          </w:p>
          <w:p w14:paraId="2EC7C7FC" w14:textId="77777777" w:rsidR="008879E1" w:rsidRPr="00DA24AF" w:rsidRDefault="008879E1" w:rsidP="008879E1">
            <w:pPr>
              <w:pStyle w:val="NoSpacing"/>
              <w:ind w:left="720"/>
              <w:jc w:val="both"/>
              <w:rPr>
                <w:rFonts w:ascii="StobiSerif Regular" w:hAnsi="StobiSerif Regular"/>
                <w:lang w:val="mk-MK"/>
              </w:rPr>
            </w:pPr>
          </w:p>
          <w:p w14:paraId="414FEA8F" w14:textId="77777777" w:rsidR="008879E1" w:rsidRPr="00DA24AF" w:rsidRDefault="008879E1" w:rsidP="00227EF5">
            <w:pPr>
              <w:pStyle w:val="NoSpacing"/>
              <w:numPr>
                <w:ilvl w:val="0"/>
                <w:numId w:val="51"/>
              </w:numPr>
              <w:jc w:val="both"/>
              <w:rPr>
                <w:rFonts w:ascii="StobiSerif Regular" w:hAnsi="StobiSerif Regular"/>
                <w:lang w:val="mk-MK"/>
              </w:rPr>
            </w:pPr>
            <w:r w:rsidRPr="00DA24AF">
              <w:rPr>
                <w:rFonts w:ascii="StobiSerif Regular" w:hAnsi="StobiSerif Regular"/>
                <w:lang w:val="mk-MK"/>
              </w:rPr>
              <w:t xml:space="preserve">të ketë aftësi të përgjithshme shëndetësore dhe psikofizike, e cila </w:t>
            </w:r>
            <w:r w:rsidRPr="00DA24AF">
              <w:rPr>
                <w:rFonts w:ascii="StobiSerif Regular" w:hAnsi="StobiSerif Regular"/>
                <w:lang w:val="mk-MK"/>
              </w:rPr>
              <w:lastRenderedPageBreak/>
              <w:t>vërtetohet me vërtetim mjekësor jo më të vjetër se një vit, të lëshuar nga institucioni mjekësor i autorizuar, gjegjësisht me konstatim dhe vlerësim nga njësia për mbështetje mjekësore në Armatë;</w:t>
            </w:r>
          </w:p>
          <w:p w14:paraId="31E64BE3" w14:textId="77777777" w:rsidR="008879E1" w:rsidRPr="00DA24AF" w:rsidRDefault="008879E1" w:rsidP="00227EF5">
            <w:pPr>
              <w:pStyle w:val="NoSpacing"/>
              <w:numPr>
                <w:ilvl w:val="0"/>
                <w:numId w:val="51"/>
              </w:numPr>
              <w:jc w:val="both"/>
              <w:rPr>
                <w:rFonts w:ascii="StobiSerif Regular" w:hAnsi="StobiSerif Regular"/>
                <w:lang w:val="mk-MK"/>
              </w:rPr>
            </w:pPr>
            <w:r w:rsidRPr="00DA24AF">
              <w:rPr>
                <w:rFonts w:ascii="StobiSerif Regular" w:hAnsi="StobiSerif Regular"/>
                <w:lang w:val="mk-MK"/>
              </w:rPr>
              <w:t>të posedojë ose të marrë një certifikatë sigurie të përshtatshme kombëtare dhe/ose të NATO-s sipas kushteve të vendit të punës deri në ditën e dërgimit;</w:t>
            </w:r>
          </w:p>
          <w:p w14:paraId="6AFA186E" w14:textId="77777777" w:rsidR="008879E1" w:rsidRPr="00DA24AF" w:rsidRDefault="008879E1" w:rsidP="00227EF5">
            <w:pPr>
              <w:pStyle w:val="NoSpacing"/>
              <w:numPr>
                <w:ilvl w:val="0"/>
                <w:numId w:val="51"/>
              </w:numPr>
              <w:jc w:val="both"/>
              <w:rPr>
                <w:rFonts w:ascii="StobiSerif Regular" w:hAnsi="StobiSerif Regular"/>
                <w:lang w:val="mk-MK"/>
              </w:rPr>
            </w:pPr>
            <w:r w:rsidRPr="00DA24AF">
              <w:rPr>
                <w:rFonts w:ascii="StobiSerif Regular" w:hAnsi="StobiSerif Regular"/>
                <w:lang w:val="mk-MK"/>
              </w:rPr>
              <w:t>njohuri të gjuhës angleze ose certifikatë për nivelin e duhur STANAG për pozicionet kombëtare ose ndërkombëtare të NATO-s ku kjo është një kërkesë;</w:t>
            </w:r>
          </w:p>
          <w:p w14:paraId="1788336B" w14:textId="77777777" w:rsidR="008879E1" w:rsidRPr="00DA24AF" w:rsidRDefault="008879E1" w:rsidP="00227EF5">
            <w:pPr>
              <w:pStyle w:val="NoSpacing"/>
              <w:numPr>
                <w:ilvl w:val="0"/>
                <w:numId w:val="51"/>
              </w:numPr>
              <w:jc w:val="both"/>
              <w:rPr>
                <w:rFonts w:ascii="StobiSerif Regular" w:hAnsi="StobiSerif Regular"/>
                <w:lang w:val="mk-MK"/>
              </w:rPr>
            </w:pPr>
            <w:r w:rsidRPr="00DA24AF">
              <w:rPr>
                <w:rFonts w:ascii="StobiSerif Regular" w:hAnsi="StobiSerif Regular"/>
                <w:lang w:val="mk-MK"/>
              </w:rPr>
              <w:t>në ditën e dërgimit indikativ të kenë kaluar të paktën 24 muaj nga përfundimi i mandatit të mëparshëm.</w:t>
            </w:r>
          </w:p>
          <w:p w14:paraId="5F29424C" w14:textId="77777777" w:rsidR="008879E1" w:rsidRPr="00DA24AF" w:rsidRDefault="008879E1" w:rsidP="008879E1">
            <w:pPr>
              <w:pStyle w:val="NoSpacing"/>
              <w:jc w:val="both"/>
              <w:rPr>
                <w:rFonts w:ascii="StobiSerif Regular" w:hAnsi="StobiSerif Regular"/>
                <w:lang w:val="mk-MK"/>
              </w:rPr>
            </w:pPr>
          </w:p>
          <w:p w14:paraId="61F5D3C2" w14:textId="77777777" w:rsidR="002F6C62" w:rsidRPr="00DA24AF" w:rsidRDefault="002F6C62" w:rsidP="008879E1">
            <w:pPr>
              <w:pStyle w:val="NoSpacing"/>
              <w:jc w:val="both"/>
              <w:rPr>
                <w:rFonts w:ascii="StobiSerif Regular" w:hAnsi="StobiSerif Regular"/>
                <w:lang w:val="mk-MK"/>
              </w:rPr>
            </w:pPr>
          </w:p>
          <w:p w14:paraId="4CE140D0" w14:textId="65E37469"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(2) Krahas kushteve nga paragrafi (1) i këtij neni, si avantazh do të konsiderohet plotësimi i kushteve të veçanta në vijim, përkatësisht:</w:t>
            </w:r>
          </w:p>
          <w:p w14:paraId="78805848" w14:textId="77777777" w:rsidR="008879E1" w:rsidRPr="00DA24AF" w:rsidRDefault="008879E1" w:rsidP="00227EF5">
            <w:pPr>
              <w:pStyle w:val="NoSpacing"/>
              <w:numPr>
                <w:ilvl w:val="0"/>
                <w:numId w:val="52"/>
              </w:numPr>
              <w:jc w:val="both"/>
              <w:rPr>
                <w:rFonts w:ascii="StobiSerif Regular" w:hAnsi="StobiSerif Regular"/>
                <w:lang w:val="mk-MK"/>
              </w:rPr>
            </w:pPr>
            <w:r w:rsidRPr="00DA24AF">
              <w:rPr>
                <w:rFonts w:ascii="StobiSerif Regular" w:hAnsi="StobiSerif Regular"/>
                <w:lang w:val="mk-MK"/>
              </w:rPr>
              <w:t>të ketë kaluar procesin e aftësimit dhe përsosjes profesionale, sipas nevojave të vendit të punës ku bëhet dërgimi;</w:t>
            </w:r>
          </w:p>
          <w:p w14:paraId="6EC7B17F" w14:textId="2EC99DBB" w:rsidR="008879E1" w:rsidRPr="00DA24AF" w:rsidRDefault="008879E1" w:rsidP="008879E1">
            <w:pPr>
              <w:pStyle w:val="NoSpacing"/>
              <w:ind w:left="720"/>
              <w:jc w:val="both"/>
              <w:rPr>
                <w:rFonts w:ascii="StobiSerif Regular" w:hAnsi="StobiSerif Regular"/>
                <w:lang w:val="mk-MK"/>
              </w:rPr>
            </w:pPr>
          </w:p>
          <w:p w14:paraId="07B4EA20" w14:textId="77777777" w:rsidR="002F6C62" w:rsidRPr="00DA24AF" w:rsidRDefault="002F6C62" w:rsidP="008879E1">
            <w:pPr>
              <w:pStyle w:val="NoSpacing"/>
              <w:ind w:left="720"/>
              <w:jc w:val="both"/>
              <w:rPr>
                <w:rFonts w:ascii="StobiSerif Regular" w:hAnsi="StobiSerif Regular"/>
                <w:lang w:val="mk-MK"/>
              </w:rPr>
            </w:pPr>
          </w:p>
          <w:p w14:paraId="7DF15257" w14:textId="77777777" w:rsidR="008879E1" w:rsidRPr="00DA24AF" w:rsidRDefault="008879E1" w:rsidP="00227EF5">
            <w:pPr>
              <w:pStyle w:val="NoSpacing"/>
              <w:numPr>
                <w:ilvl w:val="0"/>
                <w:numId w:val="52"/>
              </w:numPr>
              <w:jc w:val="both"/>
              <w:rPr>
                <w:rFonts w:ascii="StobiSerif Regular" w:hAnsi="StobiSerif Regular"/>
                <w:lang w:val="mk-MK"/>
              </w:rPr>
            </w:pPr>
            <w:r w:rsidRPr="00DA24AF">
              <w:rPr>
                <w:rFonts w:ascii="StobiSerif Regular" w:hAnsi="StobiSerif Regular"/>
                <w:lang w:val="mk-MK"/>
              </w:rPr>
              <w:t>përvojë pune në Ministri në detyra të ngjashme me vendin ku bëhet dërgimi;</w:t>
            </w:r>
          </w:p>
          <w:p w14:paraId="2DF0C187" w14:textId="42868346" w:rsidR="008879E1" w:rsidRPr="00DA24AF" w:rsidRDefault="008879E1" w:rsidP="008879E1">
            <w:pPr>
              <w:pStyle w:val="NoSpacing"/>
              <w:ind w:left="720"/>
              <w:jc w:val="both"/>
              <w:rPr>
                <w:rFonts w:ascii="StobiSerif Regular" w:hAnsi="StobiSerif Regular"/>
                <w:lang w:val="mk-MK"/>
              </w:rPr>
            </w:pPr>
          </w:p>
          <w:p w14:paraId="3D66F05E" w14:textId="77777777" w:rsidR="002F6C62" w:rsidRPr="00DA24AF" w:rsidRDefault="002F6C62" w:rsidP="008879E1">
            <w:pPr>
              <w:pStyle w:val="NoSpacing"/>
              <w:ind w:left="720"/>
              <w:jc w:val="both"/>
              <w:rPr>
                <w:rFonts w:ascii="StobiSerif Regular" w:hAnsi="StobiSerif Regular"/>
                <w:lang w:val="mk-MK"/>
              </w:rPr>
            </w:pPr>
          </w:p>
          <w:p w14:paraId="083D1D81" w14:textId="77777777" w:rsidR="008879E1" w:rsidRPr="00DA24AF" w:rsidRDefault="008879E1" w:rsidP="00227EF5">
            <w:pPr>
              <w:pStyle w:val="NoSpacing"/>
              <w:numPr>
                <w:ilvl w:val="0"/>
                <w:numId w:val="52"/>
              </w:numPr>
              <w:jc w:val="both"/>
              <w:rPr>
                <w:rFonts w:ascii="StobiSerif Regular" w:hAnsi="StobiSerif Regular"/>
                <w:lang w:val="mk-MK"/>
              </w:rPr>
            </w:pPr>
            <w:r w:rsidRPr="00DA24AF">
              <w:rPr>
                <w:rFonts w:ascii="StobiSerif Regular" w:hAnsi="StobiSerif Regular"/>
                <w:lang w:val="mk-MK"/>
              </w:rPr>
              <w:t xml:space="preserve">njohje të një gjuhe të huaj të dytë përveç anglishtes dhe e një prej gjuhëve administrative të Bashkimit Evropian në nivel të barasvlershëm me </w:t>
            </w:r>
            <w:r w:rsidRPr="00DA24AF">
              <w:rPr>
                <w:rFonts w:ascii="StobiSerif Regular" w:hAnsi="StobiSerif Regular"/>
                <w:lang w:val="mk-MK"/>
              </w:rPr>
              <w:lastRenderedPageBreak/>
              <w:t>CEFR të nivelit B1, që vërtetohet me certifikatë;</w:t>
            </w:r>
          </w:p>
          <w:p w14:paraId="2BA19FF4" w14:textId="77777777" w:rsidR="008879E1" w:rsidRPr="00DA24AF" w:rsidRDefault="008879E1" w:rsidP="008879E1">
            <w:pPr>
              <w:pStyle w:val="NoSpacing"/>
              <w:ind w:left="720"/>
              <w:jc w:val="both"/>
              <w:rPr>
                <w:rFonts w:ascii="StobiSerif Regular" w:hAnsi="StobiSerif Regular"/>
                <w:lang w:val="mk-MK"/>
              </w:rPr>
            </w:pPr>
          </w:p>
          <w:p w14:paraId="72820F0E" w14:textId="31201B1E" w:rsidR="008879E1" w:rsidRPr="00DA24AF" w:rsidRDefault="008879E1" w:rsidP="00227EF5">
            <w:pPr>
              <w:pStyle w:val="NoSpacing"/>
              <w:numPr>
                <w:ilvl w:val="0"/>
                <w:numId w:val="52"/>
              </w:numPr>
              <w:tabs>
                <w:tab w:val="left" w:pos="2117"/>
              </w:tabs>
              <w:jc w:val="both"/>
              <w:rPr>
                <w:rFonts w:ascii="StobiSerif Regular" w:hAnsi="StobiSerif Regular"/>
                <w:sz w:val="2"/>
                <w:lang w:val="mk-MK"/>
              </w:rPr>
            </w:pPr>
            <w:r w:rsidRPr="00DA24AF">
              <w:rPr>
                <w:rFonts w:ascii="StobiSerif Regular" w:hAnsi="StobiSerif Regular"/>
                <w:lang w:val="mk-MK"/>
              </w:rPr>
              <w:t>njohje të gjuhës zyrtare të vendit pritës, përveç anglishtes, në nivel të barabartë me nivelin A1 të CEFR, e cila vërtetohet me një certifikatë dhe</w:t>
            </w:r>
          </w:p>
          <w:p w14:paraId="6E8D909F" w14:textId="77777777" w:rsidR="002F6C62" w:rsidRPr="00DA24AF" w:rsidRDefault="002F6C62" w:rsidP="002F6C62">
            <w:pPr>
              <w:pStyle w:val="ListParagraph"/>
              <w:rPr>
                <w:rFonts w:ascii="StobiSerif Regular" w:hAnsi="StobiSerif Regular"/>
                <w:sz w:val="2"/>
              </w:rPr>
            </w:pPr>
          </w:p>
          <w:p w14:paraId="37BD26FD" w14:textId="77777777" w:rsidR="002F6C62" w:rsidRPr="00DA24AF" w:rsidRDefault="002F6C62" w:rsidP="002F6C62">
            <w:pPr>
              <w:pStyle w:val="NoSpacing"/>
              <w:tabs>
                <w:tab w:val="left" w:pos="2117"/>
              </w:tabs>
              <w:ind w:left="720"/>
              <w:jc w:val="both"/>
              <w:rPr>
                <w:rFonts w:ascii="StobiSerif Regular" w:hAnsi="StobiSerif Regular"/>
                <w:sz w:val="2"/>
                <w:lang w:val="mk-MK"/>
              </w:rPr>
            </w:pPr>
          </w:p>
          <w:p w14:paraId="02888DDE" w14:textId="77777777" w:rsidR="008879E1" w:rsidRPr="00DA24AF" w:rsidRDefault="008879E1" w:rsidP="00227EF5">
            <w:pPr>
              <w:pStyle w:val="NoSpacing"/>
              <w:numPr>
                <w:ilvl w:val="0"/>
                <w:numId w:val="52"/>
              </w:numPr>
              <w:jc w:val="both"/>
              <w:rPr>
                <w:rFonts w:ascii="StobiSerif Regular" w:hAnsi="StobiSerif Regular"/>
                <w:lang w:val="mk-MK"/>
              </w:rPr>
            </w:pPr>
            <w:r w:rsidRPr="00DA24AF">
              <w:rPr>
                <w:rFonts w:ascii="StobiSerif Regular" w:hAnsi="StobiSerif Regular"/>
                <w:lang w:val="mk-MK"/>
              </w:rPr>
              <w:t>përvojë pune në strukturat komanduese të NATO-s, misionet diplomatike të Republikës, selitë, komandat, selitë dhe njësitë ushtarake të organizatave ndërkombëtare, në punë dhe detyra, gjegjësisht angazhime në fushën në të cilën dërgohen.</w:t>
            </w:r>
          </w:p>
          <w:p w14:paraId="4BB721D7" w14:textId="77777777" w:rsidR="008879E1" w:rsidRPr="00DA24AF" w:rsidRDefault="008879E1" w:rsidP="008879E1">
            <w:pPr>
              <w:pStyle w:val="NoSpacing"/>
              <w:jc w:val="both"/>
              <w:rPr>
                <w:rFonts w:ascii="StobiSerif Regular" w:hAnsi="StobiSerif Regular"/>
                <w:lang w:val="mk-MK"/>
              </w:rPr>
            </w:pPr>
          </w:p>
          <w:p w14:paraId="6EB2744E" w14:textId="77777777" w:rsidR="008879E1" w:rsidRPr="00DA24AF" w:rsidRDefault="008879E1" w:rsidP="008879E1">
            <w:pPr>
              <w:pStyle w:val="NoSpacing"/>
              <w:jc w:val="center"/>
              <w:rPr>
                <w:rFonts w:ascii="StobiSerif Bold" w:hAnsi="StobiSerif Bold"/>
                <w:lang w:val="mk-MK"/>
              </w:rPr>
            </w:pPr>
          </w:p>
          <w:p w14:paraId="4F24C028" w14:textId="77777777" w:rsidR="008879E1" w:rsidRPr="00DA24AF" w:rsidRDefault="008879E1" w:rsidP="008879E1">
            <w:pPr>
              <w:pStyle w:val="NoSpacing"/>
              <w:jc w:val="center"/>
              <w:rPr>
                <w:rFonts w:ascii="StobiSerif Bold" w:hAnsi="StobiSerif Bold"/>
                <w:lang w:val="mk-MK"/>
              </w:rPr>
            </w:pPr>
          </w:p>
          <w:p w14:paraId="4FECA70E"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60</w:t>
            </w:r>
          </w:p>
          <w:p w14:paraId="44D1ACD6"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 Për dërgimin, kthimin ose zgjatjen e mandatit të detyrës kombëtare ose ndërkombëtare, vendim merr ministri ose personi i autorizuar prej tij.</w:t>
            </w:r>
          </w:p>
          <w:p w14:paraId="2FB68857" w14:textId="77777777" w:rsidR="002F6C62" w:rsidRPr="00DA24AF" w:rsidRDefault="002F6C62" w:rsidP="008879E1">
            <w:pPr>
              <w:pStyle w:val="NoSpacing"/>
              <w:jc w:val="both"/>
              <w:rPr>
                <w:rFonts w:ascii="StobiSerif Regular" w:hAnsi="StobiSerif Regular"/>
                <w:lang w:val="mk-MK"/>
              </w:rPr>
            </w:pPr>
          </w:p>
          <w:p w14:paraId="3AE06509" w14:textId="47F2265D"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(2) Procedura e selektimit, përzgjedhjes dhe e dërgimit duhet të përfundojë jo më vonë se gjashtë muaj para fillimit të mandatit.</w:t>
            </w:r>
          </w:p>
          <w:p w14:paraId="7A6657CD" w14:textId="77777777" w:rsidR="002F6C62" w:rsidRPr="00DA24AF" w:rsidRDefault="002F6C62" w:rsidP="008879E1">
            <w:pPr>
              <w:pStyle w:val="NoSpacing"/>
              <w:jc w:val="both"/>
              <w:rPr>
                <w:rFonts w:ascii="StobiSerif Regular" w:hAnsi="StobiSerif Regular"/>
                <w:lang w:val="mk-MK"/>
              </w:rPr>
            </w:pPr>
          </w:p>
          <w:p w14:paraId="073BD90D" w14:textId="77777777" w:rsidR="002F6C62" w:rsidRPr="00DA24AF" w:rsidRDefault="002F6C62" w:rsidP="008879E1">
            <w:pPr>
              <w:pStyle w:val="NoSpacing"/>
              <w:jc w:val="both"/>
              <w:rPr>
                <w:rFonts w:ascii="StobiSerif Regular" w:hAnsi="StobiSerif Regular"/>
                <w:lang w:val="mk-MK"/>
              </w:rPr>
            </w:pPr>
          </w:p>
          <w:p w14:paraId="4D90D533" w14:textId="4343485C"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(3) Vendimin për kthim nga detyra kombëtare ose ndërkombëtare e merr ministri ose personi i autorizuar prej tij jo më vonë se 60 ditë para përfundimit të mandatit.</w:t>
            </w:r>
          </w:p>
          <w:p w14:paraId="484FD194"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(4) Me përjashtim të paragrafit (3) të këtij neni, vendimi për kthim mund të merret para afatit të caktuar në këto raste:</w:t>
            </w:r>
          </w:p>
          <w:p w14:paraId="4EF937CC" w14:textId="77777777" w:rsidR="008879E1" w:rsidRPr="00DA24AF" w:rsidRDefault="008879E1" w:rsidP="00227EF5">
            <w:pPr>
              <w:pStyle w:val="NoSpacing"/>
              <w:numPr>
                <w:ilvl w:val="0"/>
                <w:numId w:val="53"/>
              </w:numPr>
              <w:jc w:val="both"/>
              <w:rPr>
                <w:rFonts w:ascii="StobiSerif Regular" w:hAnsi="StobiSerif Regular"/>
                <w:lang w:val="mk-MK"/>
              </w:rPr>
            </w:pPr>
            <w:r w:rsidRPr="00DA24AF">
              <w:rPr>
                <w:rFonts w:ascii="StobiSerif Regular" w:hAnsi="StobiSerif Regular"/>
                <w:lang w:val="mk-MK"/>
              </w:rPr>
              <w:lastRenderedPageBreak/>
              <w:t>nëse dorrëzon kërkesë personale për kthim të parakohshëm;</w:t>
            </w:r>
          </w:p>
          <w:p w14:paraId="49DE6320" w14:textId="77777777" w:rsidR="008879E1" w:rsidRPr="00DA24AF" w:rsidRDefault="008879E1" w:rsidP="00227EF5">
            <w:pPr>
              <w:pStyle w:val="NoSpacing"/>
              <w:numPr>
                <w:ilvl w:val="0"/>
                <w:numId w:val="53"/>
              </w:numPr>
              <w:jc w:val="both"/>
              <w:rPr>
                <w:rFonts w:ascii="StobiSerif Regular" w:hAnsi="StobiSerif Regular"/>
                <w:lang w:val="mk-MK"/>
              </w:rPr>
            </w:pPr>
            <w:r w:rsidRPr="00DA24AF">
              <w:rPr>
                <w:rFonts w:ascii="StobiSerif Regular" w:hAnsi="StobiSerif Regular"/>
                <w:lang w:val="mk-MK"/>
              </w:rPr>
              <w:t>certifikatë sigurie të revokuar ose e parinovuar;</w:t>
            </w:r>
          </w:p>
          <w:p w14:paraId="738DB08B" w14:textId="77777777" w:rsidR="008879E1" w:rsidRPr="00DA24AF" w:rsidRDefault="008879E1" w:rsidP="00227EF5">
            <w:pPr>
              <w:pStyle w:val="NoSpacing"/>
              <w:numPr>
                <w:ilvl w:val="0"/>
                <w:numId w:val="53"/>
              </w:numPr>
              <w:jc w:val="both"/>
              <w:rPr>
                <w:rFonts w:ascii="StobiSerif Regular" w:hAnsi="StobiSerif Regular"/>
                <w:lang w:val="mk-MK"/>
              </w:rPr>
            </w:pPr>
            <w:r w:rsidRPr="00DA24AF">
              <w:rPr>
                <w:rFonts w:ascii="StobiSerif Regular" w:hAnsi="StobiSerif Regular"/>
                <w:lang w:val="mk-MK"/>
              </w:rPr>
              <w:t>nëse tregon rezultate të pakënaqshme në punë;</w:t>
            </w:r>
          </w:p>
          <w:p w14:paraId="1DBAB03F" w14:textId="77777777" w:rsidR="008879E1" w:rsidRPr="00DA24AF" w:rsidRDefault="008879E1" w:rsidP="00227EF5">
            <w:pPr>
              <w:pStyle w:val="NoSpacing"/>
              <w:numPr>
                <w:ilvl w:val="0"/>
                <w:numId w:val="53"/>
              </w:numPr>
              <w:jc w:val="both"/>
              <w:rPr>
                <w:rFonts w:ascii="StobiSerif Regular" w:hAnsi="StobiSerif Regular"/>
                <w:lang w:val="mk-MK"/>
              </w:rPr>
            </w:pPr>
            <w:r w:rsidRPr="00DA24AF">
              <w:rPr>
                <w:rFonts w:ascii="StobiSerif Regular" w:hAnsi="StobiSerif Regular"/>
                <w:lang w:val="mk-MK"/>
              </w:rPr>
              <w:t>nëse personi shpallet "persona non grata" në vendin nikoqir;</w:t>
            </w:r>
          </w:p>
          <w:p w14:paraId="1E081C28" w14:textId="77777777" w:rsidR="008879E1" w:rsidRPr="00DA24AF" w:rsidRDefault="008879E1" w:rsidP="00227EF5">
            <w:pPr>
              <w:pStyle w:val="NoSpacing"/>
              <w:numPr>
                <w:ilvl w:val="0"/>
                <w:numId w:val="53"/>
              </w:numPr>
              <w:jc w:val="both"/>
              <w:rPr>
                <w:rFonts w:ascii="StobiSerif Regular" w:hAnsi="StobiSerif Regular"/>
                <w:lang w:val="mk-MK"/>
              </w:rPr>
            </w:pPr>
            <w:r w:rsidRPr="00DA24AF">
              <w:rPr>
                <w:rFonts w:ascii="StobiSerif Regular" w:hAnsi="StobiSerif Regular"/>
                <w:lang w:val="mk-MK"/>
              </w:rPr>
              <w:t>nëse nga Ministria, Shtabi i Përgjithshëm i Armatës ose zyra përkatëse përfaqësuese e Republikës së Maqedonisë së Veriut në një shtet tjetër, mision dhe organizatë ndërkombëtare, e kërkon këtë organi kompetent i shtetit ose autoriteti i misionit; organizatës ndërkombëtare, komandës, selisë, njësisë ushtarake jashtë vendit ose brenda territorit të Republikës në përbërjen ku ndodhet personi;</w:t>
            </w:r>
          </w:p>
          <w:p w14:paraId="382CF802" w14:textId="77777777" w:rsidR="008879E1" w:rsidRPr="00DA24AF" w:rsidRDefault="008879E1" w:rsidP="00227EF5">
            <w:pPr>
              <w:pStyle w:val="NoSpacing"/>
              <w:numPr>
                <w:ilvl w:val="0"/>
                <w:numId w:val="53"/>
              </w:numPr>
              <w:jc w:val="both"/>
              <w:rPr>
                <w:rFonts w:ascii="StobiSerif Regular" w:hAnsi="StobiSerif Regular"/>
                <w:lang w:val="mk-MK"/>
              </w:rPr>
            </w:pPr>
            <w:r w:rsidRPr="00DA24AF">
              <w:rPr>
                <w:rFonts w:ascii="StobiSerif Regular" w:hAnsi="StobiSerif Regular"/>
                <w:lang w:val="mk-MK"/>
              </w:rPr>
              <w:t>për shkak të largimit në një detyrë tjetër;</w:t>
            </w:r>
          </w:p>
          <w:p w14:paraId="30333786" w14:textId="77777777" w:rsidR="008879E1" w:rsidRPr="00DA24AF" w:rsidRDefault="008879E1" w:rsidP="00227EF5">
            <w:pPr>
              <w:pStyle w:val="NoSpacing"/>
              <w:numPr>
                <w:ilvl w:val="0"/>
                <w:numId w:val="53"/>
              </w:numPr>
              <w:jc w:val="both"/>
              <w:rPr>
                <w:rFonts w:ascii="StobiSerif Regular" w:hAnsi="StobiSerif Regular"/>
                <w:lang w:val="mk-MK"/>
              </w:rPr>
            </w:pPr>
            <w:r w:rsidRPr="00DA24AF">
              <w:rPr>
                <w:rFonts w:ascii="StobiSerif Regular" w:hAnsi="StobiSerif Regular"/>
                <w:lang w:val="mk-MK"/>
              </w:rPr>
              <w:t>nëse është dënuar për një krim për të cilin është paraparë dënim me burg prej së paku gjashtë muaj dhe</w:t>
            </w:r>
          </w:p>
          <w:p w14:paraId="37E5DE81" w14:textId="77777777" w:rsidR="008879E1" w:rsidRPr="00DA24AF" w:rsidRDefault="008879E1" w:rsidP="00227EF5">
            <w:pPr>
              <w:pStyle w:val="NoSpacing"/>
              <w:numPr>
                <w:ilvl w:val="0"/>
                <w:numId w:val="53"/>
              </w:numPr>
              <w:jc w:val="both"/>
              <w:rPr>
                <w:rFonts w:ascii="StobiSerif Regular" w:hAnsi="StobiSerif Regular"/>
                <w:lang w:val="mk-MK"/>
              </w:rPr>
            </w:pPr>
            <w:r w:rsidRPr="00DA24AF">
              <w:rPr>
                <w:rFonts w:ascii="StobiSerif Regular" w:hAnsi="StobiSerif Regular"/>
                <w:lang w:val="mk-MK"/>
              </w:rPr>
              <w:t>nëse ai pushon së përmbushur kushtet e nevojshme për pozicionin (detyrën) konkrete ndërkombëtare.</w:t>
            </w:r>
          </w:p>
          <w:p w14:paraId="6170B75C" w14:textId="77777777" w:rsidR="002F6C62" w:rsidRPr="00DA24AF" w:rsidRDefault="002F6C62" w:rsidP="008879E1">
            <w:pPr>
              <w:pStyle w:val="NoSpacing"/>
              <w:jc w:val="both"/>
              <w:rPr>
                <w:rFonts w:ascii="StobiSerif Regular" w:hAnsi="StobiSerif Regular"/>
                <w:lang w:val="mk-MK"/>
              </w:rPr>
            </w:pPr>
          </w:p>
          <w:p w14:paraId="2C68014B" w14:textId="77777777" w:rsidR="002F6C62" w:rsidRPr="00DA24AF" w:rsidRDefault="002F6C62" w:rsidP="008879E1">
            <w:pPr>
              <w:pStyle w:val="NoSpacing"/>
              <w:jc w:val="both"/>
              <w:rPr>
                <w:rFonts w:ascii="StobiSerif Regular" w:hAnsi="StobiSerif Regular"/>
                <w:lang w:val="mk-MK"/>
              </w:rPr>
            </w:pPr>
          </w:p>
          <w:p w14:paraId="6A896E35" w14:textId="77777777" w:rsidR="002F6C62" w:rsidRPr="00DA24AF" w:rsidRDefault="002F6C62" w:rsidP="008879E1">
            <w:pPr>
              <w:pStyle w:val="NoSpacing"/>
              <w:jc w:val="both"/>
              <w:rPr>
                <w:rFonts w:ascii="StobiSerif Regular" w:hAnsi="StobiSerif Regular"/>
                <w:lang w:val="mk-MK"/>
              </w:rPr>
            </w:pPr>
          </w:p>
          <w:p w14:paraId="0895D801" w14:textId="2D066CD2"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(5)Mënyra e selektimit, përzgjedhjes, përgatitjes, dërgimit dhe kthimit të nëpunësve të Ministrisë në detyrë kombëtare ose ndërkombëtare e rregullon përmes rregullores ministri.</w:t>
            </w:r>
          </w:p>
          <w:p w14:paraId="5BE7A564" w14:textId="54BB36CE" w:rsidR="008879E1" w:rsidRPr="00DA24AF" w:rsidRDefault="008879E1" w:rsidP="002F6C62">
            <w:pPr>
              <w:pStyle w:val="NoSpacing"/>
              <w:jc w:val="both"/>
              <w:rPr>
                <w:rFonts w:ascii="StobiSerif Regular" w:hAnsi="StobiSerif Regular"/>
                <w:lang w:val="mk-MK"/>
              </w:rPr>
            </w:pPr>
            <w:r w:rsidRPr="00DA24AF">
              <w:rPr>
                <w:rFonts w:ascii="StobiSerif Regular" w:hAnsi="StobiSerif Regular"/>
                <w:lang w:val="mk-MK"/>
              </w:rPr>
              <w:t xml:space="preserve"> </w:t>
            </w:r>
          </w:p>
          <w:p w14:paraId="2D325388" w14:textId="77777777" w:rsidR="00173602" w:rsidRPr="00DA24AF" w:rsidRDefault="00173602" w:rsidP="002F6C62">
            <w:pPr>
              <w:pStyle w:val="NoSpacing"/>
              <w:jc w:val="both"/>
              <w:rPr>
                <w:rFonts w:ascii="StobiSerif Regular" w:hAnsi="StobiSerif Regular"/>
                <w:b/>
                <w:lang w:val="mk-MK"/>
              </w:rPr>
            </w:pPr>
          </w:p>
          <w:p w14:paraId="60C0CC1C" w14:textId="77777777" w:rsidR="008879E1" w:rsidRPr="00DA24AF" w:rsidRDefault="008879E1" w:rsidP="008879E1">
            <w:pPr>
              <w:pStyle w:val="NoSpacing"/>
              <w:jc w:val="center"/>
              <w:rPr>
                <w:rFonts w:ascii="StobiSerif Regular" w:hAnsi="StobiSerif Regular"/>
                <w:b/>
                <w:lang w:val="mk-MK"/>
              </w:rPr>
            </w:pPr>
            <w:r w:rsidRPr="00DA24AF">
              <w:rPr>
                <w:rFonts w:ascii="StobiSerif Regular" w:hAnsi="StobiSerif Regular"/>
                <w:b/>
                <w:lang w:val="mk-MK"/>
              </w:rPr>
              <w:lastRenderedPageBreak/>
              <w:t>Neni 61</w:t>
            </w:r>
          </w:p>
          <w:p w14:paraId="5F6345C1"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 Mandati për dërgim në detyrë kombëtare ose ndërkombëtare zgjat katër vjet.</w:t>
            </w:r>
          </w:p>
          <w:p w14:paraId="7E77F96A" w14:textId="77777777" w:rsidR="008879E1" w:rsidRPr="00DA24AF" w:rsidRDefault="008879E1" w:rsidP="008879E1">
            <w:pPr>
              <w:pStyle w:val="NoSpacing"/>
              <w:jc w:val="both"/>
              <w:rPr>
                <w:rFonts w:ascii="StobiSerif Regular" w:hAnsi="StobiSerif Regular"/>
                <w:lang w:val="mk-MK"/>
              </w:rPr>
            </w:pPr>
          </w:p>
          <w:p w14:paraId="5BA864D2" w14:textId="38364C5D"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(2) Mandati mund të zgjasë edhe më shkurt në rastet e dërgimit në strukturat komanduese të NATO-s, selitë, komandat, selitë dhe njësitë ushtarake të organizatave ndërkombëtare jashtë territorit të Republikës dhe në territorin e Republikës, pjesëmarrje në operacione humanitare, operacione ndërkombëtare, misionet dhe operacionet e NATO-s dhe në zbatimin e të drejtës së vetëmbrojtjes individuale ose kolektive, si dhe në menaxhimin e krizave dhe operacionet bashkëpunuese të sigurisë.</w:t>
            </w:r>
          </w:p>
          <w:p w14:paraId="161C53DE" w14:textId="77777777" w:rsidR="002F6C62" w:rsidRPr="00DA24AF" w:rsidRDefault="002F6C62" w:rsidP="008879E1">
            <w:pPr>
              <w:pStyle w:val="NoSpacing"/>
              <w:jc w:val="both"/>
              <w:rPr>
                <w:rFonts w:ascii="StobiSerif Regular" w:hAnsi="StobiSerif Regular"/>
                <w:lang w:val="mk-MK"/>
              </w:rPr>
            </w:pPr>
          </w:p>
          <w:p w14:paraId="6630BC4E"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(3) Kohëzgjatja e mandatit caktohet me vendimin për dërgim nga  ana e ministrit ose nga person i autorizuar prej tij.</w:t>
            </w:r>
          </w:p>
          <w:p w14:paraId="5C5B994D" w14:textId="77777777" w:rsidR="002F6C62" w:rsidRPr="00DA24AF" w:rsidRDefault="002F6C62" w:rsidP="008879E1">
            <w:pPr>
              <w:rPr>
                <w:rFonts w:ascii="StobiSerif Regular" w:hAnsi="StobiSerif Regular"/>
              </w:rPr>
            </w:pPr>
          </w:p>
          <w:p w14:paraId="76B4EB60" w14:textId="7B7F43DE" w:rsidR="008879E1" w:rsidRPr="00DA24AF" w:rsidRDefault="008879E1" w:rsidP="008879E1">
            <w:pPr>
              <w:rPr>
                <w:rFonts w:ascii="StobiSerif Regular" w:hAnsi="StobiSerif Regular"/>
              </w:rPr>
            </w:pPr>
            <w:r w:rsidRPr="00DA24AF">
              <w:rPr>
                <w:rFonts w:ascii="StobiSerif Regular" w:hAnsi="StobiSerif Regular"/>
              </w:rPr>
              <w:t>(4)</w:t>
            </w:r>
            <w:r w:rsidRPr="00DA24AF">
              <w:t xml:space="preserve"> </w:t>
            </w:r>
            <w:r w:rsidRPr="00DA24AF">
              <w:rPr>
                <w:rFonts w:ascii="StobiSerif Regular" w:hAnsi="StobiSerif Regular"/>
              </w:rPr>
              <w:t>Vazhdimi i mandatit të detyrës kombëtare ose ndërkombëtare bëhet për nevojat e shërbimit ose në raste të tjera të jashtëzakonshme dhe mund të jetë më së shumti dy herë nga gjashtë muaj ose gjithsej deri në një vit.</w:t>
            </w:r>
          </w:p>
          <w:p w14:paraId="15B6C96C" w14:textId="77777777" w:rsidR="008879E1" w:rsidRPr="00DA24AF" w:rsidRDefault="008879E1" w:rsidP="008879E1">
            <w:pPr>
              <w:pStyle w:val="NoSpacing"/>
              <w:jc w:val="both"/>
              <w:rPr>
                <w:rFonts w:ascii="StobiSerif Regular" w:hAnsi="StobiSerif Regular"/>
                <w:lang w:val="mk-MK"/>
              </w:rPr>
            </w:pPr>
          </w:p>
          <w:p w14:paraId="2059FE57" w14:textId="41151057" w:rsidR="008879E1" w:rsidRPr="00DA24AF" w:rsidRDefault="008879E1" w:rsidP="008879E1">
            <w:pPr>
              <w:pStyle w:val="NoSpacing"/>
              <w:jc w:val="both"/>
              <w:rPr>
                <w:rFonts w:ascii="StobiSerif Regular" w:hAnsi="StobiSerif Regular"/>
                <w:lang w:val="mk-MK"/>
              </w:rPr>
            </w:pPr>
          </w:p>
          <w:p w14:paraId="6020ACA0" w14:textId="77777777" w:rsidR="002F6C62" w:rsidRPr="00DA24AF" w:rsidRDefault="002F6C62" w:rsidP="008879E1">
            <w:pPr>
              <w:pStyle w:val="NoSpacing"/>
              <w:jc w:val="both"/>
              <w:rPr>
                <w:rFonts w:ascii="StobiSerif Regular" w:hAnsi="StobiSerif Regular"/>
                <w:lang w:val="mk-MK"/>
              </w:rPr>
            </w:pPr>
          </w:p>
          <w:p w14:paraId="377F1BBC"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KREU IX</w:t>
            </w:r>
          </w:p>
          <w:p w14:paraId="2257C3C1"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PERFORMANCA DHE VLERËSIMI</w:t>
            </w:r>
          </w:p>
          <w:p w14:paraId="1BFD8F65" w14:textId="77777777" w:rsidR="008879E1" w:rsidRPr="00DA24AF" w:rsidRDefault="008879E1" w:rsidP="008879E1">
            <w:pPr>
              <w:pStyle w:val="NoSpacing"/>
              <w:jc w:val="both"/>
              <w:rPr>
                <w:rFonts w:ascii="StobiSerif Regular" w:hAnsi="StobiSerif Regular" w:cs="StobiSerifRegular"/>
                <w:b/>
                <w:lang w:val="mk-MK"/>
              </w:rPr>
            </w:pPr>
          </w:p>
          <w:p w14:paraId="6972C5B8"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Menaxhimi i efektit të performancës dhe vlerësimit</w:t>
            </w:r>
          </w:p>
          <w:p w14:paraId="73180E3D"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62</w:t>
            </w:r>
          </w:p>
          <w:p w14:paraId="7CE737A9"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cs="StobiSerifRegular"/>
                <w:lang w:val="mk-MK"/>
              </w:rPr>
              <w:lastRenderedPageBreak/>
              <w:t>(1</w:t>
            </w:r>
            <w:r w:rsidRPr="00DA24AF">
              <w:rPr>
                <w:rFonts w:ascii="StobiSerif Regular" w:hAnsi="StobiSerif Regular"/>
                <w:lang w:val="mk-MK"/>
              </w:rPr>
              <w:t>) Performanca e nëpunësve në Ministri ndiqet në bazë të disa kritereve të matshme, edhe atë:</w:t>
            </w:r>
          </w:p>
          <w:p w14:paraId="4D4F5830" w14:textId="77777777" w:rsidR="008879E1" w:rsidRPr="00DA24AF" w:rsidRDefault="008879E1" w:rsidP="008879E1">
            <w:pPr>
              <w:pStyle w:val="NoSpacing"/>
              <w:jc w:val="both"/>
              <w:rPr>
                <w:rFonts w:ascii="StobiSerif Regular" w:hAnsi="StobiSerif Regular"/>
                <w:lang w:val="mk-MK"/>
              </w:rPr>
            </w:pPr>
          </w:p>
          <w:p w14:paraId="77F704C6" w14:textId="77777777" w:rsidR="008879E1" w:rsidRPr="00DA24AF" w:rsidRDefault="008879E1" w:rsidP="00227EF5">
            <w:pPr>
              <w:pStyle w:val="NoSpacing"/>
              <w:numPr>
                <w:ilvl w:val="0"/>
                <w:numId w:val="54"/>
              </w:numPr>
              <w:jc w:val="both"/>
              <w:rPr>
                <w:rFonts w:ascii="StobiSerif Regular" w:hAnsi="StobiSerif Regular"/>
                <w:lang w:val="mk-MK"/>
              </w:rPr>
            </w:pPr>
            <w:r w:rsidRPr="00DA24AF">
              <w:rPr>
                <w:rFonts w:ascii="StobiSerif Regular" w:hAnsi="StobiSerif Regular"/>
                <w:lang w:val="mk-MK"/>
              </w:rPr>
              <w:t>profesionalizëm;</w:t>
            </w:r>
          </w:p>
          <w:p w14:paraId="5A7F09E1" w14:textId="77777777" w:rsidR="008879E1" w:rsidRPr="00DA24AF" w:rsidRDefault="008879E1" w:rsidP="00227EF5">
            <w:pPr>
              <w:pStyle w:val="NoSpacing"/>
              <w:numPr>
                <w:ilvl w:val="0"/>
                <w:numId w:val="54"/>
              </w:numPr>
              <w:jc w:val="both"/>
              <w:rPr>
                <w:rFonts w:ascii="StobiSerif Regular" w:hAnsi="StobiSerif Regular"/>
                <w:lang w:val="mk-MK"/>
              </w:rPr>
            </w:pPr>
            <w:r w:rsidRPr="00DA24AF">
              <w:rPr>
                <w:rFonts w:ascii="StobiSerif Regular" w:hAnsi="StobiSerif Regular"/>
                <w:lang w:val="mk-MK"/>
              </w:rPr>
              <w:t>kohëzgjatja/efikasiteti (kur mbaron punët);</w:t>
            </w:r>
          </w:p>
          <w:p w14:paraId="56AAD095" w14:textId="77777777" w:rsidR="008879E1" w:rsidRPr="00DA24AF" w:rsidRDefault="008879E1" w:rsidP="00227EF5">
            <w:pPr>
              <w:pStyle w:val="NoSpacing"/>
              <w:numPr>
                <w:ilvl w:val="0"/>
                <w:numId w:val="54"/>
              </w:numPr>
              <w:jc w:val="both"/>
              <w:rPr>
                <w:rFonts w:ascii="StobiSerif Regular" w:hAnsi="StobiSerif Regular"/>
                <w:lang w:val="mk-MK"/>
              </w:rPr>
            </w:pPr>
            <w:r w:rsidRPr="00DA24AF">
              <w:rPr>
                <w:rFonts w:ascii="StobiSerif Regular" w:hAnsi="StobiSerif Regular"/>
                <w:lang w:val="mk-MK"/>
              </w:rPr>
              <w:t>vëllimi i punës/efektiviteti (sa detyra ka kryer);</w:t>
            </w:r>
          </w:p>
          <w:p w14:paraId="7210C7C8" w14:textId="77777777" w:rsidR="008879E1" w:rsidRPr="00DA24AF" w:rsidRDefault="008879E1" w:rsidP="00227EF5">
            <w:pPr>
              <w:pStyle w:val="NoSpacing"/>
              <w:numPr>
                <w:ilvl w:val="0"/>
                <w:numId w:val="54"/>
              </w:numPr>
              <w:rPr>
                <w:rFonts w:ascii="StobiSerif Regular" w:hAnsi="StobiSerif Regular"/>
                <w:lang w:val="mk-MK"/>
              </w:rPr>
            </w:pPr>
            <w:r w:rsidRPr="00DA24AF">
              <w:rPr>
                <w:rFonts w:ascii="StobiSerif Regular" w:hAnsi="StobiSerif Regular"/>
                <w:lang w:val="mk-MK"/>
              </w:rPr>
              <w:t>pavarësia në punë;</w:t>
            </w:r>
          </w:p>
          <w:p w14:paraId="08CD33D4" w14:textId="77777777" w:rsidR="008879E1" w:rsidRPr="00DA24AF" w:rsidRDefault="008879E1" w:rsidP="00227EF5">
            <w:pPr>
              <w:pStyle w:val="NoSpacing"/>
              <w:numPr>
                <w:ilvl w:val="0"/>
                <w:numId w:val="54"/>
              </w:numPr>
              <w:jc w:val="both"/>
              <w:rPr>
                <w:rFonts w:ascii="StobiSerif Regular" w:hAnsi="StobiSerif Regular"/>
                <w:lang w:val="mk-MK"/>
              </w:rPr>
            </w:pPr>
            <w:r w:rsidRPr="00DA24AF">
              <w:rPr>
                <w:rFonts w:ascii="StobiSerif Regular" w:hAnsi="StobiSerif Regular"/>
                <w:lang w:val="mk-MK"/>
              </w:rPr>
              <w:t>konfidencialiteti;</w:t>
            </w:r>
          </w:p>
          <w:p w14:paraId="4349FC58" w14:textId="77777777" w:rsidR="008879E1" w:rsidRPr="00DA24AF" w:rsidRDefault="008879E1" w:rsidP="00227EF5">
            <w:pPr>
              <w:pStyle w:val="NoSpacing"/>
              <w:numPr>
                <w:ilvl w:val="0"/>
                <w:numId w:val="54"/>
              </w:numPr>
              <w:jc w:val="both"/>
              <w:rPr>
                <w:rFonts w:ascii="StobiSerif Regular" w:hAnsi="StobiSerif Regular"/>
                <w:lang w:val="mk-MK"/>
              </w:rPr>
            </w:pPr>
            <w:r w:rsidRPr="00DA24AF">
              <w:rPr>
                <w:rFonts w:ascii="StobiSerif Regular" w:hAnsi="StobiSerif Regular"/>
                <w:lang w:val="mk-MK"/>
              </w:rPr>
              <w:t>puna ekipore;</w:t>
            </w:r>
          </w:p>
          <w:p w14:paraId="08629BE1" w14:textId="77777777" w:rsidR="008879E1" w:rsidRPr="00DA24AF" w:rsidRDefault="008879E1" w:rsidP="00227EF5">
            <w:pPr>
              <w:pStyle w:val="NoSpacing"/>
              <w:numPr>
                <w:ilvl w:val="0"/>
                <w:numId w:val="54"/>
              </w:numPr>
              <w:jc w:val="both"/>
              <w:rPr>
                <w:rFonts w:ascii="StobiSerif Regular" w:hAnsi="StobiSerif Regular"/>
                <w:lang w:val="mk-MK"/>
              </w:rPr>
            </w:pPr>
            <w:r w:rsidRPr="00DA24AF">
              <w:rPr>
                <w:rFonts w:ascii="StobiSerif Regular" w:hAnsi="StobiSerif Regular"/>
                <w:lang w:val="mk-MK"/>
              </w:rPr>
              <w:t>aftësia për të ndërtuar marrëdhënie ndërpersonale;</w:t>
            </w:r>
          </w:p>
          <w:p w14:paraId="4A02CD65" w14:textId="77777777" w:rsidR="008879E1" w:rsidRPr="00DA24AF" w:rsidRDefault="008879E1" w:rsidP="00227EF5">
            <w:pPr>
              <w:pStyle w:val="NoSpacing"/>
              <w:numPr>
                <w:ilvl w:val="0"/>
                <w:numId w:val="54"/>
              </w:numPr>
              <w:jc w:val="both"/>
              <w:rPr>
                <w:rFonts w:ascii="StobiSerif Regular" w:hAnsi="StobiSerif Regular"/>
                <w:lang w:val="mk-MK"/>
              </w:rPr>
            </w:pPr>
            <w:r w:rsidRPr="00DA24AF">
              <w:rPr>
                <w:rFonts w:ascii="StobiSerif Regular" w:hAnsi="StobiSerif Regular"/>
                <w:lang w:val="mk-MK"/>
              </w:rPr>
              <w:t>përsosja personale;</w:t>
            </w:r>
          </w:p>
          <w:p w14:paraId="688E808B" w14:textId="77777777" w:rsidR="008879E1" w:rsidRPr="00DA24AF" w:rsidRDefault="008879E1" w:rsidP="00227EF5">
            <w:pPr>
              <w:pStyle w:val="NoSpacing"/>
              <w:numPr>
                <w:ilvl w:val="0"/>
                <w:numId w:val="54"/>
              </w:numPr>
              <w:jc w:val="both"/>
              <w:rPr>
                <w:rFonts w:ascii="StobiSerif Regular" w:hAnsi="StobiSerif Regular"/>
                <w:lang w:val="mk-MK"/>
              </w:rPr>
            </w:pPr>
            <w:r w:rsidRPr="00DA24AF">
              <w:rPr>
                <w:rFonts w:ascii="StobiSerif Regular" w:hAnsi="StobiSerif Regular"/>
                <w:lang w:val="mk-MK"/>
              </w:rPr>
              <w:t>punë nën presion dhe</w:t>
            </w:r>
          </w:p>
          <w:p w14:paraId="3DE64111" w14:textId="77777777" w:rsidR="008879E1" w:rsidRPr="00DA24AF" w:rsidRDefault="008879E1" w:rsidP="00227EF5">
            <w:pPr>
              <w:pStyle w:val="NoSpacing"/>
              <w:numPr>
                <w:ilvl w:val="0"/>
                <w:numId w:val="54"/>
              </w:numPr>
              <w:jc w:val="both"/>
              <w:rPr>
                <w:rFonts w:ascii="StobiSerif Regular" w:hAnsi="StobiSerif Regular"/>
                <w:lang w:val="mk-MK"/>
              </w:rPr>
            </w:pPr>
            <w:r w:rsidRPr="00DA24AF">
              <w:rPr>
                <w:rFonts w:ascii="StobiSerif Regular" w:hAnsi="StobiSerif Regular"/>
                <w:lang w:val="mk-MK"/>
              </w:rPr>
              <w:t>aftësi të tjera që lidhen me detyrën.</w:t>
            </w:r>
          </w:p>
          <w:p w14:paraId="455B0A95" w14:textId="77777777" w:rsidR="008879E1" w:rsidRPr="00DA24AF" w:rsidRDefault="008879E1" w:rsidP="008879E1">
            <w:pPr>
              <w:pStyle w:val="NoSpacing"/>
              <w:ind w:left="720"/>
              <w:jc w:val="both"/>
              <w:rPr>
                <w:rFonts w:ascii="StobiSerif Regular" w:hAnsi="StobiSerif Regular"/>
                <w:lang w:val="mk-MK"/>
              </w:rPr>
            </w:pPr>
          </w:p>
          <w:p w14:paraId="50B1D510"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(2) Për të monitoruar performancën, Ministria ka një sistem unik informacioni për menaxhimin e burimeve njerëzor.</w:t>
            </w:r>
          </w:p>
          <w:p w14:paraId="5147A5F8" w14:textId="77777777" w:rsidR="008879E1" w:rsidRPr="00DA24AF" w:rsidRDefault="008879E1" w:rsidP="008879E1">
            <w:pPr>
              <w:pStyle w:val="NoSpacing"/>
              <w:jc w:val="both"/>
              <w:rPr>
                <w:rFonts w:ascii="StobiSerif Regular" w:hAnsi="StobiSerif Regular"/>
                <w:lang w:val="mk-MK"/>
              </w:rPr>
            </w:pPr>
          </w:p>
          <w:p w14:paraId="346D633D" w14:textId="608B59DA" w:rsidR="008879E1" w:rsidRPr="00DA24AF" w:rsidRDefault="008879E1" w:rsidP="008879E1">
            <w:pPr>
              <w:pStyle w:val="NoSpacing"/>
              <w:jc w:val="both"/>
              <w:rPr>
                <w:rFonts w:ascii="StobiSerif Regular" w:hAnsi="StobiSerif Regular"/>
                <w:lang w:val="mk-MK"/>
              </w:rPr>
            </w:pPr>
          </w:p>
          <w:p w14:paraId="5D02F754" w14:textId="77777777" w:rsidR="002F6C62" w:rsidRPr="00DA24AF" w:rsidRDefault="002F6C62" w:rsidP="008879E1">
            <w:pPr>
              <w:pStyle w:val="NoSpacing"/>
              <w:jc w:val="both"/>
              <w:rPr>
                <w:rFonts w:ascii="StobiSerif Regular" w:hAnsi="StobiSerif Regular"/>
                <w:lang w:val="mk-MK"/>
              </w:rPr>
            </w:pPr>
          </w:p>
          <w:p w14:paraId="6384E1F7"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Vlerësimi</w:t>
            </w:r>
          </w:p>
          <w:p w14:paraId="7BDDB384"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63</w:t>
            </w:r>
          </w:p>
          <w:p w14:paraId="033CD9A6"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(1) Nëpunësit vlerësohen çdo vit jo më vonë se data 1 dhjetor për vitin aktual.</w:t>
            </w:r>
          </w:p>
          <w:p w14:paraId="5076712C" w14:textId="77777777" w:rsidR="008879E1" w:rsidRPr="00DA24AF" w:rsidRDefault="008879E1" w:rsidP="008879E1">
            <w:pPr>
              <w:pStyle w:val="NoSpacing"/>
              <w:jc w:val="both"/>
              <w:rPr>
                <w:rFonts w:ascii="StobiSerif Regular" w:hAnsi="StobiSerif Regular"/>
                <w:lang w:val="mk-MK"/>
              </w:rPr>
            </w:pPr>
          </w:p>
          <w:p w14:paraId="6AE083D8"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(2) Nëpunësi i cili gjatë vitit për të cilin bëhet vlerësimi, ka munguar në punë më shumë se gjashtë muaj (sëmundje, pushim pa pagesë etj.), si dhe personi i cili ka qenë i punësuar në Ministrinë për herë të parë dhe ka punuar për më pak se gjashtë muaj gjatë periudhës për të cilën është kryer vlerësimi, nuk do të vlerësohet.</w:t>
            </w:r>
          </w:p>
          <w:p w14:paraId="422EE4AA"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lastRenderedPageBreak/>
              <w:t>(3) Vlerësimin e nëpunësit, i cili gjatë vitit për të cilin bëhet vlerësimi, me procedurë të mobilitetit, është shpërndarë, gjegjësisht caktuar në punë tjetër, e bën i vlerësuesi i ri, në bazë të raportit me shkrim nga vlerësuesi i mëparshëm.</w:t>
            </w:r>
          </w:p>
          <w:p w14:paraId="3F4D1E31" w14:textId="77777777" w:rsidR="002F6C62" w:rsidRPr="00DA24AF" w:rsidRDefault="002F6C62" w:rsidP="008879E1">
            <w:pPr>
              <w:pStyle w:val="NoSpacing"/>
              <w:jc w:val="both"/>
              <w:rPr>
                <w:rFonts w:ascii="StobiSerif Regular" w:hAnsi="StobiSerif Regular"/>
                <w:lang w:val="mk-MK"/>
              </w:rPr>
            </w:pPr>
          </w:p>
          <w:p w14:paraId="1C071684" w14:textId="55D74A60"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(4) Vlerësimin e nëpunësit, i cili gjatë vitit për të cilin bëhet vlerësimi, dërgohet përkohësisht nga një institucion në tjetrin, më gjatë se gjashtë muaj, e bën eprori i drejtpërdrejtë, përkatësisht personi përgjegjës i institucionit në të cilin dërgohet.</w:t>
            </w:r>
          </w:p>
          <w:p w14:paraId="56F787BD" w14:textId="77777777" w:rsidR="008879E1" w:rsidRPr="00DA24AF" w:rsidRDefault="008879E1" w:rsidP="008879E1">
            <w:pPr>
              <w:pStyle w:val="NoSpacing"/>
              <w:jc w:val="both"/>
              <w:rPr>
                <w:rFonts w:ascii="StobiSerif Regular" w:hAnsi="StobiSerif Regular"/>
                <w:lang w:val="mk-MK"/>
              </w:rPr>
            </w:pPr>
          </w:p>
          <w:p w14:paraId="711F49EE"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(5) Nëse mbikëqyrësi i menjëhershëm, gjegjësisht personi përgjegjës gjatë vitit për të cilin bëhet vlerësimi, ndryshon vendin e punës ose ndërpritet marrëdhënia e punës, vlerësimin e nëpunësit e bën eprori i ri i drejtpërdrejtë, gjegjësisht personi përgjegjës, bazuar në një raport me shkrim nga paraardhësi.</w:t>
            </w:r>
          </w:p>
          <w:p w14:paraId="58641B5B" w14:textId="77777777" w:rsidR="008879E1" w:rsidRPr="00DA24AF" w:rsidRDefault="008879E1" w:rsidP="008879E1">
            <w:pPr>
              <w:pStyle w:val="NoSpacing"/>
              <w:jc w:val="both"/>
              <w:rPr>
                <w:rFonts w:ascii="StobiSerif Regular" w:hAnsi="StobiSerif Regular"/>
                <w:lang w:val="mk-MK"/>
              </w:rPr>
            </w:pPr>
          </w:p>
          <w:p w14:paraId="137A617B" w14:textId="7EBB41F3" w:rsidR="008879E1" w:rsidRPr="00DA24AF" w:rsidRDefault="008879E1" w:rsidP="008879E1">
            <w:pPr>
              <w:pStyle w:val="NoSpacing"/>
              <w:jc w:val="both"/>
              <w:rPr>
                <w:rFonts w:ascii="StobiSerif Regular" w:hAnsi="StobiSerif Regular"/>
                <w:lang w:val="mk-MK"/>
              </w:rPr>
            </w:pPr>
          </w:p>
          <w:p w14:paraId="70DDF44C" w14:textId="77777777" w:rsidR="00173602" w:rsidRPr="00DA24AF" w:rsidRDefault="00173602" w:rsidP="008879E1">
            <w:pPr>
              <w:pStyle w:val="NoSpacing"/>
              <w:jc w:val="both"/>
              <w:rPr>
                <w:rFonts w:ascii="StobiSerif Regular" w:hAnsi="StobiSerif Regular"/>
                <w:lang w:val="mk-MK"/>
              </w:rPr>
            </w:pPr>
          </w:p>
          <w:p w14:paraId="58FA62FB"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64</w:t>
            </w:r>
          </w:p>
          <w:p w14:paraId="18B412F9"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(1) Vlerësimi vjetor i nëpunësit në Ministri është numerik dhe përshkrues, “1 apo pamjaftueshëm", "2 apo pjesërisht mjaftueshëm", "3 apo mjaftueshëm", "4 apo dallohet" ose "5 apo veçanërisht dallohet" dhe e njëjta mund të jetë:</w:t>
            </w:r>
          </w:p>
          <w:p w14:paraId="4F48A17D" w14:textId="77777777" w:rsidR="008879E1" w:rsidRPr="00DA24AF" w:rsidRDefault="008879E1" w:rsidP="008879E1">
            <w:pPr>
              <w:pStyle w:val="NoSpacing"/>
              <w:jc w:val="both"/>
              <w:rPr>
                <w:rFonts w:ascii="StobiSerif Regular" w:hAnsi="StobiSerif Regular" w:cs="StobiSerifRegular"/>
                <w:lang w:val="mk-MK"/>
              </w:rPr>
            </w:pPr>
          </w:p>
          <w:p w14:paraId="306819BE" w14:textId="77777777" w:rsidR="008879E1" w:rsidRPr="00DA24AF" w:rsidRDefault="008879E1" w:rsidP="00227EF5">
            <w:pPr>
              <w:pStyle w:val="NoSpacing"/>
              <w:numPr>
                <w:ilvl w:val="0"/>
                <w:numId w:val="55"/>
              </w:numPr>
              <w:jc w:val="both"/>
              <w:rPr>
                <w:rFonts w:ascii="StobiSerif Regular" w:hAnsi="StobiSerif Regular" w:cs="StobiSerifRegular"/>
                <w:lang w:val="mk-MK"/>
              </w:rPr>
            </w:pPr>
            <w:r w:rsidRPr="00DA24AF">
              <w:rPr>
                <w:rFonts w:ascii="StobiSerif Regular" w:hAnsi="StobiSerif Regular" w:cs="StobiSerifRegular"/>
                <w:lang w:val="mk-MK"/>
              </w:rPr>
              <w:t xml:space="preserve">Nota 5 apo "veçanërisht dallohet", kur nëpunësi kryen qëllimet dhe detyrat e punës mbi të priturat, në mënyrë inovatore, kreative dhe merr pjesë aktive në përmirësimin e realizimit të </w:t>
            </w:r>
            <w:r w:rsidRPr="00DA24AF">
              <w:rPr>
                <w:rFonts w:ascii="StobiSerif Regular" w:hAnsi="StobiSerif Regular" w:cs="StobiSerifRegular"/>
                <w:lang w:val="mk-MK"/>
              </w:rPr>
              <w:lastRenderedPageBreak/>
              <w:t>kompetencës së institucionit, me përkushtim dhe angazhim të veçantë kontribuon në realizimin e rezultateteve të institucionit, kryen qëllimet dhe detyrat e punës përtej përshkrimit të punës, publikon punime ose publikime profesionale, merr pjesë si ligjërues në konferenca apo seminare profesionale ose është i punësuar si trajues;</w:t>
            </w:r>
          </w:p>
          <w:p w14:paraId="6B06EB20" w14:textId="77777777" w:rsidR="008879E1" w:rsidRPr="00DA24AF" w:rsidRDefault="008879E1" w:rsidP="00227EF5">
            <w:pPr>
              <w:pStyle w:val="NoSpacing"/>
              <w:numPr>
                <w:ilvl w:val="0"/>
                <w:numId w:val="55"/>
              </w:numPr>
              <w:jc w:val="both"/>
              <w:rPr>
                <w:rFonts w:ascii="StobiSerif Regular" w:hAnsi="StobiSerif Regular" w:cs="StobiSerifRegular"/>
                <w:lang w:val="mk-MK"/>
              </w:rPr>
            </w:pPr>
            <w:r w:rsidRPr="00DA24AF">
              <w:rPr>
                <w:rFonts w:ascii="StobiSerif Regular" w:hAnsi="StobiSerif Regular" w:cs="StobiSerifRegular"/>
                <w:lang w:val="mk-MK"/>
              </w:rPr>
              <w:t>Nota 4 apo "dallohet", kur nëpunësi përmbush plotësisht qëllimet dhe detyrat e punës, merr pjesë në përmirësimin e funksionimit të institucionit, kontribuon në arritjen e rezultateve të institucionit, bën sugjerime për promovim dhe tregon motivim për punë dhe arrin rezultate më të mëdha se sa pritet sipas përshkrimit të punës;</w:t>
            </w:r>
          </w:p>
          <w:p w14:paraId="108162DC" w14:textId="77777777" w:rsidR="008879E1" w:rsidRPr="00DA24AF" w:rsidRDefault="008879E1" w:rsidP="00227EF5">
            <w:pPr>
              <w:pStyle w:val="NoSpacing"/>
              <w:numPr>
                <w:ilvl w:val="0"/>
                <w:numId w:val="55"/>
              </w:numPr>
              <w:jc w:val="both"/>
              <w:rPr>
                <w:rFonts w:ascii="StobiSerif Regular" w:hAnsi="StobiSerif Regular" w:cs="StobiSerifRegular"/>
                <w:lang w:val="mk-MK"/>
              </w:rPr>
            </w:pPr>
            <w:r w:rsidRPr="00DA24AF">
              <w:rPr>
                <w:rFonts w:ascii="StobiSerif Regular" w:hAnsi="StobiSerif Regular" w:cs="StobiSerifRegular"/>
                <w:lang w:val="mk-MK"/>
              </w:rPr>
              <w:t>Nota 3 apo "mjaftueshëm", kur nëpunësi kryen plotësisht dhe me shpejtësi qëllimet dhe detyrat e punës;</w:t>
            </w:r>
          </w:p>
          <w:p w14:paraId="4EBA52A9" w14:textId="77777777" w:rsidR="008879E1" w:rsidRPr="00DA24AF" w:rsidRDefault="008879E1" w:rsidP="00227EF5">
            <w:pPr>
              <w:pStyle w:val="NoSpacing"/>
              <w:numPr>
                <w:ilvl w:val="0"/>
                <w:numId w:val="55"/>
              </w:numPr>
              <w:jc w:val="both"/>
              <w:rPr>
                <w:rFonts w:ascii="StobiSerif Regular" w:hAnsi="StobiSerif Regular" w:cs="StobiSerifRegular"/>
                <w:lang w:val="mk-MK"/>
              </w:rPr>
            </w:pPr>
            <w:r w:rsidRPr="00DA24AF">
              <w:rPr>
                <w:rFonts w:ascii="StobiSerif Regular" w:hAnsi="StobiSerif Regular" w:cs="StobiSerifRegular"/>
                <w:lang w:val="mk-MK"/>
              </w:rPr>
              <w:t>Nota 2 apo "pjesërisht mjaftueshëm", kur nëpunësi jo gjithmonë i kryen plotësisht dhe me shpejtësi qëllimet dhe detyrat e punës dhe</w:t>
            </w:r>
          </w:p>
          <w:p w14:paraId="5D01F4D6" w14:textId="77777777" w:rsidR="008879E1" w:rsidRPr="00DA24AF" w:rsidRDefault="008879E1" w:rsidP="00227EF5">
            <w:pPr>
              <w:pStyle w:val="NoSpacing"/>
              <w:numPr>
                <w:ilvl w:val="0"/>
                <w:numId w:val="55"/>
              </w:numPr>
              <w:jc w:val="both"/>
              <w:rPr>
                <w:rFonts w:ascii="StobiSerif Regular" w:hAnsi="StobiSerif Regular" w:cs="StobiSerifRegular"/>
                <w:lang w:val="mk-MK"/>
              </w:rPr>
            </w:pPr>
            <w:r w:rsidRPr="00DA24AF">
              <w:rPr>
                <w:rFonts w:ascii="StobiSerif Regular" w:hAnsi="StobiSerif Regular" w:cs="StobiSerifRegular"/>
                <w:lang w:val="mk-MK"/>
              </w:rPr>
              <w:t>Nota 1 apo "</w:t>
            </w:r>
            <w:r w:rsidRPr="00DA24AF">
              <w:rPr>
                <w:rFonts w:ascii="StobiSerif Regular" w:hAnsi="StobiSerif Regular"/>
                <w:lang w:val="mk-MK"/>
              </w:rPr>
              <w:t>pa</w:t>
            </w:r>
            <w:r w:rsidRPr="00DA24AF">
              <w:rPr>
                <w:rFonts w:ascii="StobiSerif Regular" w:hAnsi="StobiSerif Regular" w:cs="StobiSerifRegular"/>
                <w:lang w:val="mk-MK"/>
              </w:rPr>
              <w:t>mjaftueshëm", kur nëpunësi nuk kryen qëllimet dhe detyrat e punës dhe nuk respekton afatet.</w:t>
            </w:r>
          </w:p>
          <w:p w14:paraId="2F1A8E9C"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(2) Me notën "5" </w:t>
            </w:r>
            <w:r w:rsidRPr="00DA24AF">
              <w:rPr>
                <w:rFonts w:ascii="StobiSerif Regular" w:hAnsi="StobiSerif Regular" w:cs="StobiSerifRegular"/>
                <w:lang w:val="mk-MK"/>
              </w:rPr>
              <w:t xml:space="preserve">apo </w:t>
            </w:r>
            <w:r w:rsidRPr="00DA24AF">
              <w:rPr>
                <w:rFonts w:ascii="StobiSerif Regular" w:hAnsi="StobiSerif Regular"/>
                <w:lang w:val="mk-MK"/>
              </w:rPr>
              <w:t xml:space="preserve">"veçanërisht dallohet" mund të vlerësohen maksimum 30% të numrit total të nëpunësve në çdo njësi organizative. </w:t>
            </w:r>
          </w:p>
          <w:p w14:paraId="28DDBA7C" w14:textId="7CF6796F" w:rsidR="008879E1" w:rsidRPr="00DA24AF" w:rsidRDefault="008879E1" w:rsidP="008879E1">
            <w:pPr>
              <w:pStyle w:val="NoSpacing"/>
              <w:jc w:val="both"/>
              <w:rPr>
                <w:rFonts w:ascii="StobiSerif Regular" w:hAnsi="StobiSerif Regular"/>
                <w:lang w:val="mk-MK"/>
              </w:rPr>
            </w:pPr>
          </w:p>
          <w:p w14:paraId="169D82B3" w14:textId="77777777" w:rsidR="002F6C62" w:rsidRPr="00DA24AF" w:rsidRDefault="002F6C62" w:rsidP="008879E1">
            <w:pPr>
              <w:pStyle w:val="NoSpacing"/>
              <w:jc w:val="both"/>
              <w:rPr>
                <w:rFonts w:ascii="StobiSerif Regular" w:hAnsi="StobiSerif Regular"/>
                <w:lang w:val="mk-MK"/>
              </w:rPr>
            </w:pPr>
          </w:p>
          <w:p w14:paraId="5D47E948"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(3) Vlerësimin e bën nëpunësi i drejtpërdrejtë udhëheqës, dhe në rast të mungesës së tij, </w:t>
            </w:r>
            <w:r w:rsidRPr="00DA24AF">
              <w:rPr>
                <w:rFonts w:ascii="StobiSerif Regular" w:hAnsi="StobiSerif Regular"/>
                <w:lang w:val="mk-MK"/>
              </w:rPr>
              <w:lastRenderedPageBreak/>
              <w:t>vlerësimi bëhet nga zyrtari udhëheqës i radhës më i lartë ose sekretari shtetëror.</w:t>
            </w:r>
          </w:p>
          <w:p w14:paraId="2ACD5EE0" w14:textId="33ABCBBE" w:rsidR="008879E1" w:rsidRPr="00DA24AF" w:rsidRDefault="008879E1" w:rsidP="008879E1">
            <w:pPr>
              <w:pStyle w:val="NoSpacing"/>
              <w:jc w:val="both"/>
              <w:rPr>
                <w:rFonts w:ascii="StobiSerif Regular" w:hAnsi="StobiSerif Regular"/>
                <w:lang w:val="mk-MK"/>
              </w:rPr>
            </w:pPr>
          </w:p>
          <w:p w14:paraId="60B41322" w14:textId="77777777" w:rsidR="002F6C62" w:rsidRPr="00DA24AF" w:rsidRDefault="002F6C62" w:rsidP="008879E1">
            <w:pPr>
              <w:pStyle w:val="NoSpacing"/>
              <w:jc w:val="both"/>
              <w:rPr>
                <w:rFonts w:ascii="StobiSerif Regular" w:hAnsi="StobiSerif Regular"/>
                <w:lang w:val="mk-MK"/>
              </w:rPr>
            </w:pPr>
          </w:p>
          <w:p w14:paraId="23BD8A8C"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(4)</w:t>
            </w:r>
            <w:r w:rsidRPr="00DA24AF">
              <w:rPr>
                <w:lang w:val="mk-MK"/>
              </w:rPr>
              <w:t xml:space="preserve"> </w:t>
            </w:r>
            <w:r w:rsidRPr="00DA24AF">
              <w:rPr>
                <w:rFonts w:ascii="StobiSerif Regular" w:hAnsi="StobiSerif Regular"/>
                <w:lang w:val="mk-MK"/>
              </w:rPr>
              <w:t>Vlerësimi i sekretarit shtetëror bëhet nga Ministri.</w:t>
            </w:r>
          </w:p>
          <w:p w14:paraId="3978E82A"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(5)Kontrolli cilësor dhe vendimi përfundimtar për notat, në procedurën e ankesës, është përgjegjësi e Bordeve të Autorizuara.</w:t>
            </w:r>
          </w:p>
          <w:p w14:paraId="2BF6C489" w14:textId="77777777" w:rsidR="002F6C62" w:rsidRPr="00DA24AF" w:rsidRDefault="002F6C62" w:rsidP="008879E1">
            <w:pPr>
              <w:pStyle w:val="NoSpacing"/>
              <w:jc w:val="both"/>
              <w:rPr>
                <w:rFonts w:ascii="StobiSerif Regular" w:hAnsi="StobiSerif Regular"/>
                <w:lang w:val="mk-MK"/>
              </w:rPr>
            </w:pPr>
          </w:p>
          <w:p w14:paraId="6E6F5BC9" w14:textId="774EFAC1"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(6) Nëpunësi mund të paraqesë ankesë për notën në afat prej tetë ditësh nga dita e pranimit tek Bordi i Autorizuar, i cili vendos në shkallë të dytë në pajtim me paragrafin (5) të këtij neni.</w:t>
            </w:r>
          </w:p>
          <w:p w14:paraId="412127A1"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(7) Vendimi i Bordit të Autorizuar është përfundimtar.</w:t>
            </w:r>
          </w:p>
          <w:p w14:paraId="2FFA1DD6"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(8) Nëpunësit që vlerësohet me notën vjetore "5 </w:t>
            </w:r>
            <w:r w:rsidRPr="00DA24AF">
              <w:rPr>
                <w:rFonts w:ascii="StobiSerif Regular" w:hAnsi="StobiSerif Regular" w:cs="StobiSerifRegular"/>
                <w:lang w:val="mk-MK"/>
              </w:rPr>
              <w:t xml:space="preserve">apo </w:t>
            </w:r>
            <w:r w:rsidRPr="00DA24AF">
              <w:rPr>
                <w:rFonts w:ascii="StobiSerif Regular" w:hAnsi="StobiSerif Regular"/>
                <w:lang w:val="mk-MK"/>
              </w:rPr>
              <w:t>veçanërisht dallohet", i jepet kompensim për performancën në punë në masën e pagës së marrë në muajin e fundit të vitit për të cilin është bërë vlerësimi, nëse parashikohen fonde në buxhetin e institucionit për këtë qëllim</w:t>
            </w:r>
          </w:p>
          <w:p w14:paraId="2957661F"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lang w:val="mk-MK"/>
              </w:rPr>
              <w:t xml:space="preserve">(9)Mënyra e vlerësimit të nëpunësve, formulari i vlerësimit dhe mënyra e punës së Bordit të Autorizuar në procedurën e ankimit rregullohet më hollësisht me rregullore që e miraton ministri. </w:t>
            </w:r>
          </w:p>
          <w:p w14:paraId="18F582C3" w14:textId="77777777" w:rsidR="008879E1" w:rsidRPr="00DA24AF" w:rsidRDefault="008879E1" w:rsidP="008879E1">
            <w:pPr>
              <w:pStyle w:val="NoSpacing"/>
              <w:jc w:val="both"/>
              <w:rPr>
                <w:rFonts w:ascii="StobiSerif Regular" w:hAnsi="StobiSerif Regular"/>
                <w:lang w:val="mk-MK"/>
              </w:rPr>
            </w:pPr>
          </w:p>
          <w:p w14:paraId="1DA641F7" w14:textId="77777777" w:rsidR="008879E1" w:rsidRPr="00DA24AF" w:rsidRDefault="008879E1" w:rsidP="008879E1">
            <w:pPr>
              <w:pStyle w:val="NoSpacing"/>
              <w:jc w:val="center"/>
              <w:rPr>
                <w:rFonts w:ascii="StobiSerif Bold" w:hAnsi="StobiSerif Bold"/>
                <w:lang w:val="mk-MK"/>
              </w:rPr>
            </w:pPr>
          </w:p>
          <w:p w14:paraId="0E3D7361"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Kreu X</w:t>
            </w:r>
          </w:p>
          <w:p w14:paraId="66801120"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KUJDESI DHE SIGURIMI SHËNDETËSOR</w:t>
            </w:r>
          </w:p>
          <w:p w14:paraId="5A1DDE00"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Kujdesi Shëndetësor</w:t>
            </w:r>
          </w:p>
          <w:p w14:paraId="46DA9CFC"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Neni 65</w:t>
            </w:r>
          </w:p>
          <w:p w14:paraId="4BC55A78" w14:textId="77777777" w:rsidR="008879E1" w:rsidRPr="00DA24AF" w:rsidRDefault="008879E1" w:rsidP="008879E1">
            <w:pPr>
              <w:pStyle w:val="NoSpacing"/>
              <w:jc w:val="center"/>
              <w:rPr>
                <w:rFonts w:ascii="StobiSerif Regular" w:hAnsi="StobiSerif Regular" w:cs="StobiSerifRegular"/>
                <w:lang w:val="mk-MK"/>
              </w:rPr>
            </w:pPr>
          </w:p>
          <w:p w14:paraId="6D2C8F26" w14:textId="159CB724"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(1) N</w:t>
            </w:r>
            <w:r w:rsidRPr="00DA24AF">
              <w:rPr>
                <w:rFonts w:ascii="StobiSerif Regular" w:hAnsi="StobiSerif Regular"/>
                <w:lang w:val="mk-MK"/>
              </w:rPr>
              <w:t xml:space="preserve">ëpunësit </w:t>
            </w:r>
            <w:r w:rsidRPr="00DA24AF">
              <w:rPr>
                <w:rFonts w:ascii="StobiSerif Regular" w:hAnsi="StobiSerif Regular" w:cs="StobiSerifRegular"/>
                <w:lang w:val="mk-MK"/>
              </w:rPr>
              <w:t xml:space="preserve">e Ministrisë kanë të drejtë të realizojnë kujdes shëndetësor në pajtim me </w:t>
            </w:r>
            <w:r w:rsidRPr="00DA24AF">
              <w:rPr>
                <w:rFonts w:ascii="StobiSerif Regular" w:hAnsi="StobiSerif Regular" w:cs="StobiSerifRegular"/>
                <w:lang w:val="mk-MK"/>
              </w:rPr>
              <w:lastRenderedPageBreak/>
              <w:t>ligjin</w:t>
            </w:r>
            <w:r w:rsidR="00173602" w:rsidRPr="00DA24AF">
              <w:rPr>
                <w:rFonts w:ascii="StobiSerif Regular" w:hAnsi="StobiSerif Regular" w:cs="StobiSerifRegular"/>
                <w:lang w:val="en-US"/>
              </w:rPr>
              <w:t xml:space="preserve"> dhe Marrëveshjen Kolektive të Ministrisë së Mbrojtjes</w:t>
            </w:r>
            <w:r w:rsidRPr="00DA24AF">
              <w:rPr>
                <w:rFonts w:ascii="StobiSerif Regular" w:hAnsi="StobiSerif Regular" w:cs="StobiSerifRegular"/>
                <w:lang w:val="mk-MK"/>
              </w:rPr>
              <w:t>.</w:t>
            </w:r>
          </w:p>
          <w:p w14:paraId="03EE2D57" w14:textId="0BD1B1E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(2) Për n</w:t>
            </w:r>
            <w:r w:rsidRPr="00DA24AF">
              <w:rPr>
                <w:rFonts w:ascii="StobiSerif Regular" w:hAnsi="StobiSerif Regular"/>
                <w:lang w:val="mk-MK"/>
              </w:rPr>
              <w:t xml:space="preserve">ëpunësit </w:t>
            </w:r>
            <w:r w:rsidRPr="00DA24AF">
              <w:rPr>
                <w:rFonts w:ascii="StobiSerif Regular" w:hAnsi="StobiSerif Regular" w:cs="StobiSerifRegular"/>
                <w:lang w:val="mk-MK"/>
              </w:rPr>
              <w:t xml:space="preserve">e </w:t>
            </w:r>
            <w:r w:rsidR="00173602" w:rsidRPr="00DA24AF">
              <w:rPr>
                <w:rFonts w:ascii="StobiSerif Regular" w:hAnsi="StobiSerif Regular" w:cs="StobiSerifRegular"/>
                <w:lang w:val="en-US"/>
              </w:rPr>
              <w:t>dërguar</w:t>
            </w:r>
            <w:r w:rsidRPr="00DA24AF">
              <w:rPr>
                <w:rFonts w:ascii="StobiSerif Regular" w:hAnsi="StobiSerif Regular" w:cs="StobiSerifRegular"/>
                <w:lang w:val="mk-MK"/>
              </w:rPr>
              <w:t xml:space="preserve"> në detyrë në strukturat komanduese të NATO-s, misionet diplomatike të Republikës, selitë, komandat, selitë dhe njësitë ushtarake të organizatave ndërkombëtare jashtë vendit, në një shtet me të cilin Republika nuk ka lidhur/ndërmarrë kontratë për sigurimet sociale ose në një shtet me të cilin Republika ka lidhur/ndërmarrë kontratë për sigurimet sociale, por i njëjti nuk rregullon mundësinë e përdorimit të shërbimeve shëndetësore gjatë dërgimit në punë të përkohshme, Ministria lidh kontratë me një shoqëri sigurimesh nga Republika ose nga shteti ku dërgohet, për të drejtën e përdorimit të shërbimeve shëndetësore jashtë vendit për personat e caktuar në detyrë dhe për anëtarët e familjes së tyre.</w:t>
            </w:r>
          </w:p>
          <w:p w14:paraId="634E11A9" w14:textId="77777777" w:rsidR="008879E1" w:rsidRPr="00DA24AF" w:rsidRDefault="008879E1" w:rsidP="008879E1">
            <w:pPr>
              <w:pStyle w:val="NoSpacing"/>
              <w:jc w:val="both"/>
              <w:rPr>
                <w:rFonts w:ascii="StobiSerif Regular" w:hAnsi="StobiSerif Regular" w:cs="StobiSerifRegular"/>
                <w:lang w:val="mk-MK"/>
              </w:rPr>
            </w:pPr>
          </w:p>
          <w:p w14:paraId="45085CEE" w14:textId="77777777" w:rsidR="008879E1" w:rsidRPr="00DA24AF" w:rsidRDefault="008879E1" w:rsidP="008879E1">
            <w:pPr>
              <w:pStyle w:val="NoSpacing"/>
              <w:jc w:val="both"/>
              <w:rPr>
                <w:rFonts w:ascii="StobiSerif Regular" w:hAnsi="StobiSerif Regular" w:cs="StobiSerifRegular"/>
                <w:lang w:val="mk-MK"/>
              </w:rPr>
            </w:pPr>
          </w:p>
          <w:p w14:paraId="6CE1FCD0" w14:textId="5B6A241B" w:rsidR="008879E1" w:rsidRPr="00DA24AF" w:rsidRDefault="008879E1" w:rsidP="008879E1">
            <w:pPr>
              <w:pStyle w:val="NoSpacing"/>
              <w:jc w:val="both"/>
              <w:rPr>
                <w:rFonts w:ascii="StobiSerif Regular" w:hAnsi="StobiSerif Regular" w:cs="StobiSerifRegular"/>
                <w:lang w:val="mk-MK"/>
              </w:rPr>
            </w:pPr>
          </w:p>
          <w:p w14:paraId="11F80DCE" w14:textId="77777777" w:rsidR="00173602" w:rsidRPr="00DA24AF" w:rsidRDefault="00173602" w:rsidP="008879E1">
            <w:pPr>
              <w:pStyle w:val="NoSpacing"/>
              <w:jc w:val="both"/>
              <w:rPr>
                <w:rFonts w:ascii="StobiSerif Regular" w:hAnsi="StobiSerif Regular" w:cs="StobiSerifRegular"/>
                <w:lang w:val="mk-MK"/>
              </w:rPr>
            </w:pPr>
          </w:p>
          <w:p w14:paraId="34AC960C" w14:textId="601687F1" w:rsidR="008879E1" w:rsidRPr="00DA24AF" w:rsidRDefault="00173602"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(3</w:t>
            </w:r>
            <w:r w:rsidR="008879E1" w:rsidRPr="00DA24AF">
              <w:rPr>
                <w:rFonts w:ascii="StobiSerif Regular" w:hAnsi="StobiSerif Regular" w:cs="StobiSerifRegular"/>
                <w:lang w:val="mk-MK"/>
              </w:rPr>
              <w:t>) Për n</w:t>
            </w:r>
            <w:r w:rsidR="008879E1" w:rsidRPr="00DA24AF">
              <w:rPr>
                <w:rFonts w:ascii="StobiSerif Regular" w:hAnsi="StobiSerif Regular"/>
                <w:lang w:val="mk-MK"/>
              </w:rPr>
              <w:t xml:space="preserve">ëpunësit </w:t>
            </w:r>
            <w:r w:rsidR="008879E1" w:rsidRPr="00DA24AF">
              <w:rPr>
                <w:rFonts w:ascii="StobiSerif Regular" w:hAnsi="StobiSerif Regular" w:cs="StobiSerifRegular"/>
                <w:lang w:val="mk-MK"/>
              </w:rPr>
              <w:t>e dërguar në detyrë në strukturat komanduese të NATO-s, misionet diplomatike të Republikës, selitë, komandat, selitë dhe njësitë ushtarake të organizatave ndërkombëtare jashtë vendit, në një vend me të cilin Republika ka lidhur/ndërmarrë kontratë për sigurimet sociale, si dhe është rregulluar mundësia e përdorimit të shërbimeve shëndetësore gjatë dërgimit në punë të përkohshme, për personat e dërguar në detyrë dhe për familjarët e tyre, zbatohen dispozitat e kontratës së sigurimeve sociale.</w:t>
            </w:r>
          </w:p>
          <w:p w14:paraId="5C052625" w14:textId="77777777" w:rsidR="008879E1" w:rsidRPr="00DA24AF" w:rsidRDefault="008879E1" w:rsidP="008879E1">
            <w:pPr>
              <w:pStyle w:val="NoSpacing"/>
              <w:jc w:val="both"/>
              <w:rPr>
                <w:rFonts w:ascii="StobiSerif Regular" w:hAnsi="StobiSerif Regular" w:cs="StobiSerifRegular"/>
                <w:lang w:val="mk-MK"/>
              </w:rPr>
            </w:pPr>
          </w:p>
          <w:p w14:paraId="4C9546D6" w14:textId="77777777" w:rsidR="008879E1" w:rsidRPr="00DA24AF" w:rsidRDefault="008879E1" w:rsidP="008879E1">
            <w:pPr>
              <w:pStyle w:val="NoSpacing"/>
              <w:jc w:val="both"/>
              <w:rPr>
                <w:rFonts w:ascii="StobiSerif Regular" w:hAnsi="StobiSerif Regular" w:cs="StobiSerifRegular"/>
                <w:lang w:val="mk-MK"/>
              </w:rPr>
            </w:pPr>
          </w:p>
          <w:p w14:paraId="15CB6114" w14:textId="77777777" w:rsidR="008879E1" w:rsidRPr="00DA24AF" w:rsidRDefault="008879E1" w:rsidP="008879E1">
            <w:pPr>
              <w:pStyle w:val="NoSpacing"/>
              <w:jc w:val="both"/>
              <w:rPr>
                <w:rFonts w:ascii="StobiSerif Regular" w:hAnsi="StobiSerif Regular" w:cs="StobiSerifRegular"/>
                <w:lang w:val="mk-MK"/>
              </w:rPr>
            </w:pPr>
          </w:p>
          <w:p w14:paraId="4857853E" w14:textId="6D4110D8" w:rsidR="008879E1" w:rsidRPr="00DA24AF" w:rsidRDefault="00173602"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(4</w:t>
            </w:r>
            <w:r w:rsidR="008879E1" w:rsidRPr="00DA24AF">
              <w:rPr>
                <w:rFonts w:ascii="StobiSerif Regular" w:hAnsi="StobiSerif Regular" w:cs="StobiSerifRegular"/>
                <w:lang w:val="mk-MK"/>
              </w:rPr>
              <w:t>) Kompensimi i mjeteve (participimit) që nëpunësit i kanë paguar gjatë shfrytëzimit të shërbimeve shëndetësore nga paragrafët (2)</w:t>
            </w:r>
            <w:r w:rsidRPr="00DA24AF">
              <w:rPr>
                <w:rFonts w:ascii="StobiSerif Regular" w:hAnsi="StobiSerif Regular" w:cs="StobiSerifRegular"/>
                <w:lang w:val="en-US"/>
              </w:rPr>
              <w:t xml:space="preserve"> dhe</w:t>
            </w:r>
            <w:r w:rsidR="008879E1" w:rsidRPr="00DA24AF">
              <w:rPr>
                <w:rFonts w:ascii="StobiSerif Regular" w:hAnsi="StobiSerif Regular" w:cs="StobiSerifRegular"/>
                <w:lang w:val="mk-MK"/>
              </w:rPr>
              <w:t xml:space="preserve"> (3), të këtij neni, bëhet sipas dokumentacionit përkatës të dorëzuar më parë për shpenzimet e bëra. </w:t>
            </w:r>
          </w:p>
          <w:p w14:paraId="609F7297" w14:textId="77777777" w:rsidR="008879E1" w:rsidRPr="00DA24AF" w:rsidRDefault="008879E1" w:rsidP="008879E1">
            <w:pPr>
              <w:pStyle w:val="NoSpacing"/>
              <w:jc w:val="both"/>
              <w:rPr>
                <w:rFonts w:ascii="StobiSerif Regular" w:hAnsi="StobiSerif Regular" w:cs="StobiSerifRegular"/>
                <w:lang w:val="mk-MK"/>
              </w:rPr>
            </w:pPr>
          </w:p>
          <w:p w14:paraId="5FFBE73E"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Neni 66</w:t>
            </w:r>
          </w:p>
          <w:p w14:paraId="5DE30DF0"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 xml:space="preserve">Kompensimi i shpenzimeve të bëra gjatë përdorimit të shërbimeve shëndetësore në rastet e parashikuara në nenet 65 të këtij ligji mbulohet nga Ministria. </w:t>
            </w:r>
          </w:p>
          <w:p w14:paraId="6A9A96E9" w14:textId="77777777" w:rsidR="008879E1" w:rsidRPr="00DA24AF" w:rsidRDefault="008879E1" w:rsidP="008879E1">
            <w:pPr>
              <w:pStyle w:val="NoSpacing"/>
              <w:jc w:val="both"/>
              <w:rPr>
                <w:rFonts w:ascii="StobiSerif Regular" w:hAnsi="StobiSerif Regular" w:cs="StobiSerifRegular"/>
                <w:lang w:val="mk-MK"/>
              </w:rPr>
            </w:pPr>
          </w:p>
          <w:p w14:paraId="479C69F8"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Neni 67</w:t>
            </w:r>
          </w:p>
          <w:p w14:paraId="569A3C90"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(1) Kompensimi i pagës gjatë mungesës nga puna për shkak të sëmundjes, përkatësisht pamundësisë së përkohshme për punë për nëpunësit në Ministri deri në dhe mbi 30 ditë,  përcaktohet në përputhje me ligjin.</w:t>
            </w:r>
          </w:p>
          <w:p w14:paraId="7612489C"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(2) Gjatë mungesës sipas këtij neni, nëpunësit ruajnë të drejtën e stazhit me benefite.</w:t>
            </w:r>
          </w:p>
          <w:p w14:paraId="367882E1" w14:textId="77777777" w:rsidR="008879E1" w:rsidRPr="00DA24AF" w:rsidRDefault="008879E1" w:rsidP="008879E1">
            <w:pPr>
              <w:pStyle w:val="NoSpacing"/>
              <w:jc w:val="both"/>
              <w:rPr>
                <w:rFonts w:ascii="StobiSerif Regular" w:hAnsi="StobiSerif Regular" w:cs="StobiSerifRegular"/>
                <w:lang w:val="mk-MK"/>
              </w:rPr>
            </w:pPr>
          </w:p>
          <w:p w14:paraId="4841D578" w14:textId="74302B5F" w:rsidR="008879E1" w:rsidRPr="00DA24AF" w:rsidRDefault="008879E1" w:rsidP="008879E1">
            <w:pPr>
              <w:pStyle w:val="NoSpacing"/>
              <w:jc w:val="both"/>
              <w:rPr>
                <w:rFonts w:ascii="StobiSerif Regular" w:hAnsi="StobiSerif Regular" w:cs="StobiSerifRegular"/>
                <w:lang w:val="mk-MK"/>
              </w:rPr>
            </w:pPr>
          </w:p>
          <w:p w14:paraId="76FCD3EB" w14:textId="77777777" w:rsidR="00173602" w:rsidRPr="00DA24AF" w:rsidRDefault="00173602" w:rsidP="008879E1">
            <w:pPr>
              <w:pStyle w:val="NoSpacing"/>
              <w:jc w:val="both"/>
              <w:rPr>
                <w:rFonts w:ascii="StobiSerif Regular" w:hAnsi="StobiSerif Regular" w:cs="StobiSerifRegular"/>
                <w:lang w:val="mk-MK"/>
              </w:rPr>
            </w:pPr>
          </w:p>
          <w:p w14:paraId="595ADC23" w14:textId="0DBC0FCC" w:rsidR="002F6C62" w:rsidRPr="00DA24AF" w:rsidRDefault="002F6C62" w:rsidP="008879E1">
            <w:pPr>
              <w:pStyle w:val="NoSpacing"/>
              <w:jc w:val="both"/>
              <w:rPr>
                <w:rFonts w:ascii="StobiSerif Regular" w:hAnsi="StobiSerif Regular" w:cs="StobiSerifRegular"/>
                <w:lang w:val="mk-MK"/>
              </w:rPr>
            </w:pPr>
          </w:p>
          <w:p w14:paraId="20A72D5E"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Sigurimi</w:t>
            </w:r>
          </w:p>
          <w:p w14:paraId="488441A5" w14:textId="77777777" w:rsidR="008879E1" w:rsidRPr="00DA24AF" w:rsidRDefault="008879E1" w:rsidP="008879E1">
            <w:pPr>
              <w:pStyle w:val="NoSpacing"/>
              <w:jc w:val="center"/>
              <w:rPr>
                <w:rFonts w:ascii="StobiSerif Regular" w:hAnsi="StobiSerif Regular" w:cs="StobiSerifRegular"/>
                <w:b/>
                <w:lang w:val="mk-MK"/>
              </w:rPr>
            </w:pPr>
            <w:r w:rsidRPr="00DA24AF">
              <w:rPr>
                <w:rFonts w:ascii="StobiSerif Bold" w:hAnsi="StobiSerif Bold" w:cs="StobiSerifRegular"/>
                <w:b/>
                <w:lang w:val="mk-MK"/>
              </w:rPr>
              <w:t>Neni 68</w:t>
            </w:r>
          </w:p>
          <w:p w14:paraId="14D73042" w14:textId="77777777" w:rsidR="008879E1" w:rsidRPr="00DA24AF" w:rsidRDefault="008879E1" w:rsidP="008879E1">
            <w:pPr>
              <w:pStyle w:val="NoSpacing"/>
              <w:jc w:val="both"/>
              <w:rPr>
                <w:rFonts w:ascii="StobiSerif Regular" w:hAnsi="StobiSerif Regular" w:cs="Tahoma"/>
                <w:lang w:val="mk-MK"/>
              </w:rPr>
            </w:pPr>
            <w:r w:rsidRPr="00DA24AF">
              <w:rPr>
                <w:rFonts w:ascii="StobiSerif Regular" w:hAnsi="StobiSerif Regular" w:cs="Tahoma"/>
                <w:lang w:val="mk-MK"/>
              </w:rPr>
              <w:t>(1) Ministria është e obliguar t'i sigurojë nëpunësit në raste të vdekjes, lëndimit trupor ose humbjes së aftësisë për punë.</w:t>
            </w:r>
          </w:p>
          <w:p w14:paraId="1E631B3C" w14:textId="77777777" w:rsidR="008879E1" w:rsidRPr="00DA24AF" w:rsidRDefault="008879E1" w:rsidP="008879E1">
            <w:pPr>
              <w:pStyle w:val="NoSpacing"/>
              <w:jc w:val="both"/>
              <w:rPr>
                <w:rFonts w:ascii="StobiSerif Regular" w:hAnsi="StobiSerif Regular" w:cs="Tahoma"/>
                <w:lang w:val="mk-MK"/>
              </w:rPr>
            </w:pPr>
          </w:p>
          <w:p w14:paraId="5B189CAB" w14:textId="77777777" w:rsidR="008879E1" w:rsidRPr="00DA24AF" w:rsidRDefault="008879E1" w:rsidP="008879E1">
            <w:pPr>
              <w:pStyle w:val="NoSpacing"/>
              <w:jc w:val="both"/>
              <w:rPr>
                <w:rFonts w:ascii="StobiSerif Regular" w:hAnsi="StobiSerif Regular" w:cs="Tahoma"/>
                <w:lang w:val="mk-MK"/>
              </w:rPr>
            </w:pPr>
            <w:r w:rsidRPr="00DA24AF">
              <w:rPr>
                <w:rFonts w:ascii="StobiSerif Regular" w:hAnsi="StobiSerif Regular" w:cs="Tahoma"/>
                <w:lang w:val="mk-MK"/>
              </w:rPr>
              <w:t>(2) Sigurimi i nëpunësve në Ministri bëhet sipas kategorive sipas llojit të detyrave të punës dhe kushteve në të cilat ato kryhen dhe i njëjti zgjat 24 orë.</w:t>
            </w:r>
          </w:p>
          <w:p w14:paraId="5A3F3E16" w14:textId="77777777" w:rsidR="008879E1" w:rsidRPr="00DA24AF" w:rsidRDefault="008879E1" w:rsidP="008879E1">
            <w:pPr>
              <w:pStyle w:val="NoSpacing"/>
              <w:jc w:val="center"/>
              <w:rPr>
                <w:rFonts w:ascii="StobiSerif Bold" w:hAnsi="StobiSerif Bold"/>
                <w:lang w:val="mk-MK"/>
              </w:rPr>
            </w:pPr>
          </w:p>
          <w:p w14:paraId="473DB665" w14:textId="29426DB7" w:rsidR="008879E1" w:rsidRPr="00DA24AF" w:rsidRDefault="008879E1" w:rsidP="008879E1">
            <w:pPr>
              <w:pStyle w:val="NoSpacing"/>
              <w:jc w:val="center"/>
              <w:rPr>
                <w:rFonts w:ascii="StobiSerif Bold" w:hAnsi="StobiSerif Bold"/>
                <w:lang w:val="mk-MK"/>
              </w:rPr>
            </w:pPr>
          </w:p>
          <w:p w14:paraId="7477DFC4" w14:textId="35D05DB0" w:rsidR="002F6C62" w:rsidRPr="00DA24AF" w:rsidRDefault="002F6C62" w:rsidP="008879E1">
            <w:pPr>
              <w:pStyle w:val="NoSpacing"/>
              <w:jc w:val="center"/>
              <w:rPr>
                <w:rFonts w:ascii="StobiSerif Bold" w:hAnsi="StobiSerif Bold"/>
                <w:lang w:val="mk-MK"/>
              </w:rPr>
            </w:pPr>
          </w:p>
          <w:p w14:paraId="15A6E99B" w14:textId="4261C5E2" w:rsidR="002F6C62" w:rsidRPr="00DA24AF" w:rsidRDefault="002F6C62" w:rsidP="008879E1">
            <w:pPr>
              <w:pStyle w:val="NoSpacing"/>
              <w:jc w:val="center"/>
              <w:rPr>
                <w:rFonts w:ascii="StobiSerif Bold" w:hAnsi="StobiSerif Bold"/>
                <w:lang w:val="mk-MK"/>
              </w:rPr>
            </w:pPr>
          </w:p>
          <w:p w14:paraId="3BF14E30" w14:textId="77777777" w:rsidR="009D6DDF" w:rsidRPr="00DA24AF" w:rsidRDefault="009D6DDF" w:rsidP="008879E1">
            <w:pPr>
              <w:pStyle w:val="NoSpacing"/>
              <w:jc w:val="center"/>
              <w:rPr>
                <w:rFonts w:ascii="StobiSerif Bold" w:hAnsi="StobiSerif Bold"/>
                <w:lang w:val="mk-MK"/>
              </w:rPr>
            </w:pPr>
          </w:p>
          <w:p w14:paraId="258B29D1" w14:textId="77777777" w:rsidR="008879E1" w:rsidRPr="00DA24AF" w:rsidRDefault="008879E1" w:rsidP="008879E1">
            <w:pPr>
              <w:pStyle w:val="NoSpacing"/>
              <w:jc w:val="center"/>
              <w:rPr>
                <w:rFonts w:ascii="StobiSerif Bold" w:hAnsi="StobiSerif Bold"/>
                <w:lang w:val="mk-MK"/>
              </w:rPr>
            </w:pPr>
          </w:p>
          <w:p w14:paraId="66D00AB2"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Kreu XI</w:t>
            </w:r>
          </w:p>
          <w:p w14:paraId="56372B59"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ORARI I PUNËS, PUSHIMET DHE MUNGESAT</w:t>
            </w:r>
          </w:p>
          <w:p w14:paraId="7A6D58DD" w14:textId="77777777" w:rsidR="00721C6B" w:rsidRPr="00DA24AF" w:rsidRDefault="00721C6B" w:rsidP="008879E1">
            <w:pPr>
              <w:pStyle w:val="NoSpacing"/>
              <w:jc w:val="center"/>
              <w:rPr>
                <w:rFonts w:ascii="StobiSerif Bold" w:hAnsi="StobiSerif Bold" w:cs="Tahoma-Bold"/>
                <w:b/>
                <w:lang w:val="mk-MK"/>
              </w:rPr>
            </w:pPr>
          </w:p>
          <w:p w14:paraId="1D86E9A0" w14:textId="76D8E8F1" w:rsidR="008879E1" w:rsidRPr="00DA24AF" w:rsidRDefault="008879E1" w:rsidP="008879E1">
            <w:pPr>
              <w:pStyle w:val="NoSpacing"/>
              <w:jc w:val="center"/>
              <w:rPr>
                <w:rFonts w:ascii="StobiSerif Bold" w:hAnsi="StobiSerif Bold" w:cs="Tahoma-Bold"/>
                <w:b/>
                <w:bCs/>
                <w:lang w:val="mk-MK"/>
              </w:rPr>
            </w:pPr>
            <w:r w:rsidRPr="00DA24AF">
              <w:rPr>
                <w:rFonts w:ascii="StobiSerif Bold" w:hAnsi="StobiSerif Bold" w:cs="Tahoma-Bold"/>
                <w:b/>
                <w:lang w:val="mk-MK"/>
              </w:rPr>
              <w:t>Orari i punës</w:t>
            </w:r>
          </w:p>
          <w:p w14:paraId="5BBD4F01" w14:textId="5927B7A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Neni 69</w:t>
            </w:r>
          </w:p>
          <w:p w14:paraId="088CB5D4"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(1) Orari i punës së nëpunësve të Ministrisë është 40 orë në javë pune (me kohë të plotë).</w:t>
            </w:r>
          </w:p>
          <w:p w14:paraId="19283F0A" w14:textId="77777777" w:rsidR="008879E1" w:rsidRPr="00DA24AF" w:rsidRDefault="008879E1" w:rsidP="008879E1">
            <w:pPr>
              <w:pStyle w:val="NoSpacing"/>
              <w:jc w:val="both"/>
              <w:rPr>
                <w:rFonts w:ascii="StobiSerif Regular" w:hAnsi="StobiSerif Regular" w:cs="TimesNewRomanPSMT"/>
                <w:lang w:val="mk-MK"/>
              </w:rPr>
            </w:pPr>
          </w:p>
          <w:p w14:paraId="38071EE0"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(2) Nëpunësit e Ministrisë mund të punojnë më pak se 40 orë në javën e punës me akt të ministrit, në rastet dhe kushtet e përcaktuara me ligj.</w:t>
            </w:r>
          </w:p>
          <w:p w14:paraId="043852B7"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(3) Në kushtet e krizës ose gjendjes së jashtëzakonshme sipas ligjit, orari i punës mund të jetë më shumë se 40 orë në javën e punës, por jo më shumë se 10 orë në javë.</w:t>
            </w:r>
          </w:p>
          <w:p w14:paraId="7FC9FA10" w14:textId="77777777" w:rsidR="008879E1" w:rsidRPr="00DA24AF" w:rsidRDefault="008879E1" w:rsidP="008879E1">
            <w:pPr>
              <w:pStyle w:val="NoSpacing"/>
              <w:jc w:val="both"/>
              <w:rPr>
                <w:rFonts w:ascii="StobiSerif Regular" w:hAnsi="StobiSerif Regular" w:cs="TimesNewRomanPSMT"/>
                <w:lang w:val="mk-MK"/>
              </w:rPr>
            </w:pPr>
          </w:p>
          <w:p w14:paraId="028B31E0"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(4) Me përjashtim të paragrafit (3) të këtij neni, nëse për natyrën e punës kërkohet të punohet më shumë se 10 orë në javë jashtë punës me orar të plotë, kjo rregullohet me marrëveshje kolektive të Ministrisë së Mbrojtjes.</w:t>
            </w:r>
          </w:p>
          <w:p w14:paraId="31050DCE" w14:textId="77777777" w:rsidR="008879E1" w:rsidRPr="00DA24AF" w:rsidRDefault="008879E1" w:rsidP="008879E1">
            <w:pPr>
              <w:pStyle w:val="NoSpacing"/>
              <w:jc w:val="both"/>
              <w:rPr>
                <w:rFonts w:ascii="StobiSerif Regular" w:hAnsi="StobiSerif Regular" w:cs="TimesNewRomanPSMT"/>
                <w:lang w:val="mk-MK"/>
              </w:rPr>
            </w:pPr>
          </w:p>
          <w:p w14:paraId="29EF70DB"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cs="TimesNewRomanPSMT"/>
                <w:lang w:val="mk-MK"/>
              </w:rPr>
              <w:t>(5) Të drejtat e nëpunësve nga paragrafi (2) i këtij neni janë të barabarta me të drejtat e nëpunësve të cilët punojnë 40 orë në javën e punës.</w:t>
            </w:r>
          </w:p>
          <w:p w14:paraId="61C943F1" w14:textId="5460DE80" w:rsidR="008879E1" w:rsidRPr="00DA24AF" w:rsidRDefault="008879E1" w:rsidP="008879E1">
            <w:pPr>
              <w:pStyle w:val="NoSpacing"/>
              <w:jc w:val="both"/>
              <w:rPr>
                <w:rFonts w:ascii="StobiSerif Regular" w:hAnsi="StobiSerif Regular" w:cs="StobiSerifRegular"/>
                <w:lang w:val="mk-MK"/>
              </w:rPr>
            </w:pPr>
          </w:p>
          <w:p w14:paraId="2344B649" w14:textId="77777777" w:rsidR="009D6DDF" w:rsidRPr="00DA24AF" w:rsidRDefault="009D6DDF" w:rsidP="008879E1">
            <w:pPr>
              <w:pStyle w:val="NoSpacing"/>
              <w:jc w:val="both"/>
              <w:rPr>
                <w:rFonts w:ascii="StobiSerif Regular" w:hAnsi="StobiSerif Regular" w:cs="StobiSerifRegular"/>
                <w:lang w:val="mk-MK"/>
              </w:rPr>
            </w:pPr>
          </w:p>
          <w:p w14:paraId="01407236" w14:textId="77777777" w:rsidR="008879E1" w:rsidRPr="00DA24AF" w:rsidRDefault="008879E1" w:rsidP="008879E1">
            <w:pPr>
              <w:pStyle w:val="NoSpacing"/>
              <w:jc w:val="center"/>
              <w:rPr>
                <w:rFonts w:ascii="StobiSerif Regular" w:hAnsi="StobiSerif Regular" w:cs="StobiSerifRegular"/>
                <w:b/>
                <w:lang w:val="mk-MK"/>
              </w:rPr>
            </w:pPr>
            <w:r w:rsidRPr="00DA24AF">
              <w:rPr>
                <w:rFonts w:ascii="StobiSerif Regular" w:hAnsi="StobiSerif Regular" w:cs="StobiSerifRegular"/>
                <w:b/>
                <w:lang w:val="mk-MK"/>
              </w:rPr>
              <w:t>Neni 70</w:t>
            </w:r>
          </w:p>
          <w:p w14:paraId="206A262F"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 xml:space="preserve">(1) Nëpunësi që punon më pak se nga orari i plotë (me kohë të pjesshme) për arsye shëndetësore personale në përputhje me </w:t>
            </w:r>
            <w:r w:rsidRPr="00DA24AF">
              <w:rPr>
                <w:rFonts w:ascii="StobiSerif Regular" w:hAnsi="StobiSerif Regular" w:cs="TimesNewRomanPSMT"/>
                <w:lang w:val="mk-MK"/>
              </w:rPr>
              <w:lastRenderedPageBreak/>
              <w:t>rregulloret e kujdesit shëndetësor, pra për shkak të kujdesit ndaj një fëmije me probleme zhvillimi dhe nevoja të veçanta arsimore, ka të drejtën e pagës si nëpunësi i cili punon me kohë të plotë në Ministri.</w:t>
            </w:r>
          </w:p>
          <w:p w14:paraId="2347A521" w14:textId="4FF7051A" w:rsidR="008879E1" w:rsidRPr="00DA24AF" w:rsidRDefault="008879E1" w:rsidP="008879E1">
            <w:pPr>
              <w:pStyle w:val="NoSpacing"/>
              <w:jc w:val="both"/>
              <w:rPr>
                <w:rFonts w:ascii="StobiSerif Regular" w:hAnsi="StobiSerif Regular" w:cs="TimesNewRomanPSMT"/>
                <w:lang w:val="mk-MK"/>
              </w:rPr>
            </w:pPr>
          </w:p>
          <w:p w14:paraId="0E96AFFB"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(2) Nëpunësi nga paragrafi (1) i këtij neni të drejtat nga marrëdhënia e punës i ushtron si nëpunës i cili punon me orar të plotë në Ministri, përkatësisht ka të drejtë në sigurim shëndetësor, sigurim të detyrueshëm shoqëror në pajtim me dispozitat për shëndetësi dhe sigurimet shoqërore, si dhe sigurimet pensionale dhe invalidore në përputhje me dispozitat e këtij ligji dhe rregulloret për sigurimin pensional dhe invalidor.</w:t>
            </w:r>
          </w:p>
          <w:p w14:paraId="45E9E8DE" w14:textId="1E11C392" w:rsidR="008879E1" w:rsidRPr="00DA24AF" w:rsidRDefault="008879E1" w:rsidP="008879E1">
            <w:pPr>
              <w:pStyle w:val="NoSpacing"/>
              <w:jc w:val="center"/>
              <w:rPr>
                <w:rFonts w:ascii="StobiSerif Bold" w:hAnsi="StobiSerif Bold" w:cs="StobiSerifRegular"/>
                <w:lang w:val="mk-MK"/>
              </w:rPr>
            </w:pPr>
          </w:p>
          <w:p w14:paraId="2A888298" w14:textId="77777777" w:rsidR="009D6DDF" w:rsidRPr="00DA24AF" w:rsidRDefault="009D6DDF" w:rsidP="008879E1">
            <w:pPr>
              <w:pStyle w:val="NoSpacing"/>
              <w:jc w:val="center"/>
              <w:rPr>
                <w:rFonts w:ascii="StobiSerif Bold" w:hAnsi="StobiSerif Bold" w:cs="StobiSerifRegular"/>
                <w:lang w:val="mk-MK"/>
              </w:rPr>
            </w:pPr>
          </w:p>
          <w:p w14:paraId="45B70EE4" w14:textId="77777777" w:rsidR="00721C6B" w:rsidRPr="00DA24AF" w:rsidRDefault="00721C6B" w:rsidP="008879E1">
            <w:pPr>
              <w:pStyle w:val="NoSpacing"/>
              <w:jc w:val="center"/>
              <w:rPr>
                <w:rFonts w:ascii="StobiSerif Bold" w:hAnsi="StobiSerif Bold" w:cs="StobiSerifRegular"/>
                <w:lang w:val="mk-MK"/>
              </w:rPr>
            </w:pPr>
          </w:p>
          <w:p w14:paraId="39976314"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Neni 71</w:t>
            </w:r>
          </w:p>
          <w:p w14:paraId="7FC0D0ED"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(1) Nëpunësi me kohë të plotë ka të drejtën e një pushimi prej 30 minutash gjatë orarit të punës.</w:t>
            </w:r>
          </w:p>
          <w:p w14:paraId="231C0C0F" w14:textId="77777777" w:rsidR="008879E1" w:rsidRPr="00DA24AF" w:rsidRDefault="008879E1" w:rsidP="008879E1">
            <w:pPr>
              <w:pStyle w:val="NoSpacing"/>
              <w:jc w:val="both"/>
              <w:rPr>
                <w:rFonts w:ascii="StobiSerif Regular" w:hAnsi="StobiSerif Regular" w:cs="TimesNewRomanPSMT"/>
                <w:lang w:val="mk-MK"/>
              </w:rPr>
            </w:pPr>
          </w:p>
          <w:p w14:paraId="06076DF3"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(2) Nëpunësi i Ministrisë i cili punon më pak se me orar të plotë, por së paku katër orë në ditë, ka të drejtë në pushim (pauzë) në kohëzgjatje prej 15 minutash.</w:t>
            </w:r>
          </w:p>
          <w:p w14:paraId="4989C7CD" w14:textId="77777777" w:rsidR="00721C6B" w:rsidRPr="00DA24AF" w:rsidRDefault="00721C6B" w:rsidP="008879E1">
            <w:pPr>
              <w:pStyle w:val="NoSpacing"/>
              <w:jc w:val="both"/>
              <w:rPr>
                <w:rFonts w:ascii="StobiSerif Regular" w:hAnsi="StobiSerif Regular" w:cs="TimesNewRomanPSMT"/>
                <w:lang w:val="mk-MK"/>
              </w:rPr>
            </w:pPr>
          </w:p>
          <w:p w14:paraId="6611B63A" w14:textId="1AC31859"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(3) Koha e kaluar në pushim gjatë ditës së punës përfshihet në orarin e punës dhe për të paguhet paga.</w:t>
            </w:r>
          </w:p>
          <w:p w14:paraId="5088BCB1"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(4) Nëpunësi ka të drejtë pushimi ndërmjet dy ditëve të punës radhazi, që zgjasin së paku nga 12 orë.</w:t>
            </w:r>
          </w:p>
          <w:p w14:paraId="28BBA22D"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 xml:space="preserve">(5) Nëpunësi ka të drejtë pushimi javor në kohëzgjatje prej së paku 24 orë pa ndërprerje, </w:t>
            </w:r>
            <w:r w:rsidRPr="00DA24AF">
              <w:rPr>
                <w:rFonts w:ascii="StobiSerif Regular" w:hAnsi="StobiSerif Regular" w:cs="TimesNewRomanPSMT"/>
                <w:lang w:val="mk-MK"/>
              </w:rPr>
              <w:lastRenderedPageBreak/>
              <w:t>dhe nëse për arsye objektive, teknike, organizative dhe të tjera është e nevojshme të punojë në ditën e pushimit të tij javor, i sigurohet një pushim i tillë gjatë javës së ardhshme të punës.</w:t>
            </w:r>
          </w:p>
          <w:p w14:paraId="414963F3"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cs="TimesNewRomanPSMT"/>
                <w:lang w:val="mk-MK"/>
              </w:rPr>
              <w:t>(6) Si rregull, ditë pushimi javor konsiderohet dita e shtatë, e diela.</w:t>
            </w:r>
          </w:p>
          <w:p w14:paraId="1B5A0D57" w14:textId="45C2E986" w:rsidR="008879E1" w:rsidRPr="00DA24AF" w:rsidRDefault="008879E1" w:rsidP="008879E1">
            <w:pPr>
              <w:pStyle w:val="NoSpacing"/>
              <w:jc w:val="both"/>
              <w:rPr>
                <w:rFonts w:ascii="StobiSerif Regular" w:hAnsi="StobiSerif Regular" w:cs="StobiSerifRegular"/>
                <w:lang w:val="mk-MK"/>
              </w:rPr>
            </w:pPr>
          </w:p>
          <w:p w14:paraId="6185A2A7" w14:textId="77777777" w:rsidR="00721C6B" w:rsidRPr="00DA24AF" w:rsidRDefault="00721C6B" w:rsidP="008879E1">
            <w:pPr>
              <w:pStyle w:val="NoSpacing"/>
              <w:jc w:val="both"/>
              <w:rPr>
                <w:rFonts w:ascii="StobiSerif Regular" w:hAnsi="StobiSerif Regular" w:cs="StobiSerifRegular"/>
                <w:lang w:val="mk-MK"/>
              </w:rPr>
            </w:pPr>
          </w:p>
          <w:p w14:paraId="68BE7003"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Neni 72</w:t>
            </w:r>
          </w:p>
          <w:p w14:paraId="6CDBFFC6"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(1) Në varësi të natyrës dhe karakterit të punës dhe detyrave në njësitë organizative individuale në Ministri, puna bëhet me turne dhe zgjat në vazhdimësi.</w:t>
            </w:r>
          </w:p>
          <w:p w14:paraId="32691F37" w14:textId="77777777" w:rsidR="00721C6B" w:rsidRPr="00DA24AF" w:rsidRDefault="00721C6B" w:rsidP="008879E1">
            <w:pPr>
              <w:pStyle w:val="NoSpacing"/>
              <w:jc w:val="both"/>
              <w:rPr>
                <w:rFonts w:ascii="StobiSerif Regular" w:hAnsi="StobiSerif Regular" w:cs="TimesNewRomanPSMT"/>
                <w:lang w:val="mk-MK"/>
              </w:rPr>
            </w:pPr>
          </w:p>
          <w:p w14:paraId="4EF04338" w14:textId="5EBDCCDD"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 xml:space="preserve">(2) Puna me turne nga paragrafi (1) i këtij neni nënkupton çdo mënyrë të organizimit të punës në turne kur nëpunësit ndërrohen njëri pas tjetrit në të njëjtin vend pune sipas planit të caktuar dhe që mund të jetë i vazhdueshëm ose me ndërprerje, duke përfshirë nevojën që </w:t>
            </w:r>
            <w:r w:rsidRPr="00DA24AF">
              <w:rPr>
                <w:rFonts w:ascii="StobiSerif Regular" w:hAnsi="StobiSerif Regular" w:cs="StobiSerifRegular"/>
                <w:lang w:val="mk-MK"/>
              </w:rPr>
              <w:t>n</w:t>
            </w:r>
            <w:r w:rsidRPr="00DA24AF">
              <w:rPr>
                <w:rFonts w:ascii="StobiSerif Regular" w:hAnsi="StobiSerif Regular"/>
                <w:lang w:val="mk-MK"/>
              </w:rPr>
              <w:t xml:space="preserve">ëpunësit </w:t>
            </w:r>
            <w:r w:rsidRPr="00DA24AF">
              <w:rPr>
                <w:rFonts w:ascii="StobiSerif Regular" w:hAnsi="StobiSerif Regular" w:cs="TimesNewRomanPSMT"/>
                <w:lang w:val="mk-MK"/>
              </w:rPr>
              <w:t>të punojnë në kohë të ndryshme në një periudhë të caktuar ditësh ose javësh.</w:t>
            </w:r>
          </w:p>
          <w:p w14:paraId="724F9195" w14:textId="77777777" w:rsidR="008879E1" w:rsidRPr="00DA24AF" w:rsidRDefault="008879E1" w:rsidP="008879E1">
            <w:pPr>
              <w:pStyle w:val="NoSpacing"/>
              <w:jc w:val="both"/>
              <w:rPr>
                <w:rFonts w:ascii="StobiSerif Regular" w:hAnsi="StobiSerif Regular" w:cs="TimesNewRomanPSMT"/>
                <w:lang w:val="mk-MK"/>
              </w:rPr>
            </w:pPr>
          </w:p>
          <w:p w14:paraId="6351872C" w14:textId="77777777" w:rsidR="008879E1" w:rsidRPr="00DA24AF" w:rsidRDefault="008879E1" w:rsidP="008879E1">
            <w:pPr>
              <w:pStyle w:val="NoSpacing"/>
              <w:jc w:val="both"/>
              <w:rPr>
                <w:rFonts w:ascii="StobiSerif Regular" w:hAnsi="StobiSerif Regular" w:cs="TimesNewRomanPSMT"/>
                <w:lang w:val="mk-MK"/>
              </w:rPr>
            </w:pPr>
          </w:p>
          <w:p w14:paraId="49BB939A"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(3) Ministri, me mendim paraprak nga sindikata përfaqësuese, miraton rregullore për njësitë organizative në Ministri dhe objektet e veçanta të Ministrisë që punojnë me turne dhe për sistemin e punës me turne.</w:t>
            </w:r>
          </w:p>
          <w:p w14:paraId="3C1A5502" w14:textId="77777777" w:rsidR="008879E1" w:rsidRPr="00DA24AF" w:rsidRDefault="008879E1" w:rsidP="008879E1">
            <w:pPr>
              <w:pStyle w:val="NoSpacing"/>
              <w:jc w:val="both"/>
              <w:rPr>
                <w:rFonts w:ascii="StobiSerif Regular" w:hAnsi="StobiSerif Regular" w:cs="TimesNewRomanPSMT"/>
                <w:lang w:val="mk-MK"/>
              </w:rPr>
            </w:pPr>
          </w:p>
          <w:p w14:paraId="593C144D" w14:textId="0472F3A2" w:rsidR="008879E1" w:rsidRPr="00DA24AF" w:rsidRDefault="008879E1" w:rsidP="008879E1">
            <w:pPr>
              <w:pStyle w:val="NoSpacing"/>
              <w:jc w:val="both"/>
              <w:rPr>
                <w:rFonts w:ascii="StobiSerif Regular" w:hAnsi="StobiSerif Regular" w:cs="TimesNewRomanPSMT"/>
                <w:lang w:val="mk-MK"/>
              </w:rPr>
            </w:pPr>
          </w:p>
          <w:p w14:paraId="48F94F1D" w14:textId="77777777" w:rsidR="009D6DDF" w:rsidRPr="00DA24AF" w:rsidRDefault="009D6DDF" w:rsidP="008879E1">
            <w:pPr>
              <w:pStyle w:val="NoSpacing"/>
              <w:jc w:val="both"/>
              <w:rPr>
                <w:rFonts w:ascii="StobiSerif Regular" w:hAnsi="StobiSerif Regular" w:cs="TimesNewRomanPSMT"/>
                <w:lang w:val="mk-MK"/>
              </w:rPr>
            </w:pPr>
          </w:p>
          <w:p w14:paraId="70E3C15C"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Pushimet dhe mungesat</w:t>
            </w:r>
          </w:p>
          <w:p w14:paraId="6C7DDC22" w14:textId="77777777" w:rsidR="008879E1" w:rsidRPr="00DA24AF" w:rsidRDefault="008879E1" w:rsidP="008879E1">
            <w:pPr>
              <w:pStyle w:val="NoSpacing"/>
              <w:jc w:val="center"/>
              <w:rPr>
                <w:rFonts w:ascii="StobiSerif Regular" w:hAnsi="StobiSerif Regular" w:cs="StobiSerifRegular"/>
                <w:b/>
                <w:lang w:val="mk-MK"/>
              </w:rPr>
            </w:pPr>
            <w:r w:rsidRPr="00DA24AF">
              <w:rPr>
                <w:rFonts w:ascii="StobiSerif Bold" w:hAnsi="StobiSerif Bold" w:cs="StobiSerifRegular"/>
                <w:b/>
                <w:lang w:val="mk-MK"/>
              </w:rPr>
              <w:t>Neni 73</w:t>
            </w:r>
          </w:p>
          <w:p w14:paraId="3372EBFA" w14:textId="05DF4E29"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 xml:space="preserve">(1) Nëpunësi ka të drejtën e pushimit vjetor të paguar gjatë një viti kalendarik, së paku 20 dhe maksimumi 33 ditë pune, në kushtet dhe </w:t>
            </w:r>
            <w:r w:rsidRPr="00DA24AF">
              <w:rPr>
                <w:rFonts w:ascii="StobiSerif Regular" w:hAnsi="StobiSerif Regular" w:cs="TimesNewRomanPSMT"/>
                <w:lang w:val="mk-MK"/>
              </w:rPr>
              <w:lastRenderedPageBreak/>
              <w:t>në mënyrën e përcaktuar me këtë ligj dhe me Kontratën Kolektive të Ministrisë së Mbrojtjes.</w:t>
            </w:r>
          </w:p>
          <w:p w14:paraId="62C631D1" w14:textId="355D279D" w:rsidR="00721C6B" w:rsidRPr="00DA24AF" w:rsidRDefault="00721C6B" w:rsidP="008879E1">
            <w:pPr>
              <w:pStyle w:val="NoSpacing"/>
              <w:jc w:val="both"/>
              <w:rPr>
                <w:rFonts w:ascii="StobiSerif Regular" w:hAnsi="StobiSerif Regular" w:cs="TimesNewRomanPSMT"/>
                <w:lang w:val="mk-MK"/>
              </w:rPr>
            </w:pPr>
          </w:p>
          <w:p w14:paraId="51C57552" w14:textId="77777777" w:rsidR="00721C6B" w:rsidRPr="00DA24AF" w:rsidRDefault="00721C6B" w:rsidP="008879E1">
            <w:pPr>
              <w:pStyle w:val="NoSpacing"/>
              <w:jc w:val="both"/>
              <w:rPr>
                <w:rFonts w:ascii="StobiSerif Regular" w:hAnsi="StobiSerif Regular" w:cs="TimesNewRomanPSMT"/>
                <w:lang w:val="mk-MK"/>
              </w:rPr>
            </w:pPr>
          </w:p>
          <w:p w14:paraId="5AD3B7C0"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(2) Nëpunësi, i cili për herë të parë krijon marrëdhënie pune për një kohë të pacaktuar ose të caktuar, ka të drejtë në pushim të plotë vjetor pasi të ketë punuar vazhdimisht për të paktën gjashtë muaj.</w:t>
            </w:r>
          </w:p>
          <w:p w14:paraId="4B0BF7B5" w14:textId="77777777" w:rsidR="009D6DDF" w:rsidRPr="00DA24AF" w:rsidRDefault="009D6DDF" w:rsidP="008879E1">
            <w:pPr>
              <w:pStyle w:val="NoSpacing"/>
              <w:jc w:val="both"/>
              <w:rPr>
                <w:rFonts w:ascii="StobiSerif Regular" w:hAnsi="StobiSerif Regular" w:cs="TimesNewRomanPSMT"/>
                <w:lang w:val="mk-MK"/>
              </w:rPr>
            </w:pPr>
          </w:p>
          <w:p w14:paraId="073D2A1A" w14:textId="1F5CED65"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(3) Nëpunësi mbi 55 vjeç, nëpunësi me shkallë të caktuar invaliditeti me diagnostifikim, vlerësim dhe mendim nga Komisioni professional nëpajtim me ligjin dhe nëpunësi që kujdeset dhe edukon një fëmijë me nevoja të veçanta, ka të drejtë edhe në tre ditë pune të tjera pushim vjetor.</w:t>
            </w:r>
          </w:p>
          <w:p w14:paraId="5084E9C2" w14:textId="77777777" w:rsidR="008879E1" w:rsidRPr="00DA24AF" w:rsidRDefault="008879E1" w:rsidP="008879E1">
            <w:pPr>
              <w:pStyle w:val="NoSpacing"/>
              <w:jc w:val="both"/>
              <w:rPr>
                <w:rFonts w:ascii="StobiSerif Regular" w:hAnsi="StobiSerif Regular"/>
                <w:lang w:val="mk-MK"/>
              </w:rPr>
            </w:pPr>
          </w:p>
          <w:p w14:paraId="160887CD"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Neni 74</w:t>
            </w:r>
          </w:p>
          <w:p w14:paraId="604E9285" w14:textId="2D35A9F2"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Si ditë të pushimit vjetor të paguar</w:t>
            </w:r>
            <w:r w:rsidR="00721C6B" w:rsidRPr="00DA24AF">
              <w:rPr>
                <w:rFonts w:ascii="StobiSerif Regular" w:hAnsi="StobiSerif Regular" w:cs="TimesNewRomanPSMT"/>
                <w:lang w:val="en-US"/>
              </w:rPr>
              <w:t>a</w:t>
            </w:r>
            <w:r w:rsidRPr="00DA24AF">
              <w:rPr>
                <w:rFonts w:ascii="StobiSerif Regular" w:hAnsi="StobiSerif Regular" w:cs="TimesNewRomanPSMT"/>
                <w:lang w:val="mk-MK"/>
              </w:rPr>
              <w:t xml:space="preserve"> nuk llogariten:</w:t>
            </w:r>
          </w:p>
          <w:p w14:paraId="4157EA5C" w14:textId="77777777" w:rsidR="008879E1" w:rsidRPr="00DA24AF" w:rsidRDefault="008879E1" w:rsidP="00227EF5">
            <w:pPr>
              <w:pStyle w:val="NoSpacing"/>
              <w:numPr>
                <w:ilvl w:val="0"/>
                <w:numId w:val="56"/>
              </w:numPr>
              <w:jc w:val="both"/>
              <w:rPr>
                <w:rFonts w:ascii="StobiSerif Regular" w:hAnsi="StobiSerif Regular" w:cs="TimesNewRomanPSMT"/>
                <w:lang w:val="mk-MK"/>
              </w:rPr>
            </w:pPr>
            <w:r w:rsidRPr="00DA24AF">
              <w:rPr>
                <w:rFonts w:ascii="StobiSerif Regular" w:hAnsi="StobiSerif Regular" w:cs="TimesNewRomanPSMT"/>
                <w:lang w:val="mk-MK"/>
              </w:rPr>
              <w:t>ditë jo pune - e shtuna dhe e diela;</w:t>
            </w:r>
          </w:p>
          <w:p w14:paraId="64C6906E" w14:textId="77777777" w:rsidR="008879E1" w:rsidRPr="00DA24AF" w:rsidRDefault="008879E1" w:rsidP="00227EF5">
            <w:pPr>
              <w:pStyle w:val="NoSpacing"/>
              <w:numPr>
                <w:ilvl w:val="0"/>
                <w:numId w:val="56"/>
              </w:numPr>
              <w:jc w:val="both"/>
              <w:rPr>
                <w:rFonts w:ascii="StobiSerif Regular" w:hAnsi="StobiSerif Regular" w:cs="TimesNewRomanPSMT"/>
                <w:lang w:val="mk-MK"/>
              </w:rPr>
            </w:pPr>
            <w:r w:rsidRPr="00DA24AF">
              <w:rPr>
                <w:rFonts w:ascii="StobiSerif Regular" w:hAnsi="StobiSerif Regular" w:cs="TimesNewRomanPSMT"/>
                <w:lang w:val="mk-MK"/>
              </w:rPr>
              <w:t>festat dhe ditët jopune të përcaktuara me ligj;</w:t>
            </w:r>
          </w:p>
          <w:p w14:paraId="309FB0F7" w14:textId="77777777" w:rsidR="008879E1" w:rsidRPr="00DA24AF" w:rsidRDefault="008879E1" w:rsidP="00227EF5">
            <w:pPr>
              <w:pStyle w:val="NoSpacing"/>
              <w:numPr>
                <w:ilvl w:val="0"/>
                <w:numId w:val="56"/>
              </w:numPr>
              <w:jc w:val="both"/>
              <w:rPr>
                <w:rFonts w:ascii="StobiSerif Regular" w:hAnsi="StobiSerif Regular" w:cs="TimesNewRomanPSMT"/>
                <w:lang w:val="mk-MK"/>
              </w:rPr>
            </w:pPr>
            <w:r w:rsidRPr="00DA24AF">
              <w:rPr>
                <w:rFonts w:ascii="StobiSerif Regular" w:hAnsi="StobiSerif Regular" w:cs="TimesNewRomanPSMT"/>
                <w:lang w:val="mk-MK"/>
              </w:rPr>
              <w:t>ditët e lira;</w:t>
            </w:r>
          </w:p>
          <w:p w14:paraId="7954C7DF" w14:textId="77777777" w:rsidR="008879E1" w:rsidRPr="00DA24AF" w:rsidRDefault="008879E1" w:rsidP="00227EF5">
            <w:pPr>
              <w:pStyle w:val="NoSpacing"/>
              <w:numPr>
                <w:ilvl w:val="0"/>
                <w:numId w:val="56"/>
              </w:numPr>
              <w:jc w:val="both"/>
              <w:rPr>
                <w:rFonts w:ascii="StobiSerif Regular" w:hAnsi="StobiSerif Regular" w:cs="TimesNewRomanPSMT"/>
                <w:lang w:val="mk-MK"/>
              </w:rPr>
            </w:pPr>
            <w:r w:rsidRPr="00DA24AF">
              <w:rPr>
                <w:rFonts w:ascii="StobiSerif Regular" w:hAnsi="StobiSerif Regular" w:cs="TimesNewRomanPSMT"/>
                <w:lang w:val="mk-MK"/>
              </w:rPr>
              <w:t>mungesa nga puna për shkak të sëmundjes dhe</w:t>
            </w:r>
          </w:p>
          <w:p w14:paraId="4484B58A" w14:textId="77777777" w:rsidR="008879E1" w:rsidRPr="00DA24AF" w:rsidRDefault="008879E1" w:rsidP="00227EF5">
            <w:pPr>
              <w:pStyle w:val="NoSpacing"/>
              <w:numPr>
                <w:ilvl w:val="0"/>
                <w:numId w:val="56"/>
              </w:numPr>
              <w:jc w:val="both"/>
              <w:rPr>
                <w:rFonts w:ascii="StobiSerif Regular" w:hAnsi="StobiSerif Regular" w:cs="TimesNewRomanPSMT"/>
                <w:lang w:val="mk-MK"/>
              </w:rPr>
            </w:pPr>
            <w:r w:rsidRPr="00DA24AF">
              <w:rPr>
                <w:rFonts w:ascii="StobiSerif Regular" w:hAnsi="StobiSerif Regular" w:cs="TimesNewRomanPSMT"/>
                <w:lang w:val="mk-MK"/>
              </w:rPr>
              <w:t>raste të tjera të mungesës së arsyeshme nga puna në përputhje me ligjin.</w:t>
            </w:r>
          </w:p>
          <w:p w14:paraId="173284F3" w14:textId="252AC78D" w:rsidR="00721C6B" w:rsidRPr="00DA24AF" w:rsidRDefault="00721C6B" w:rsidP="008879E1">
            <w:pPr>
              <w:pStyle w:val="NoSpacing"/>
              <w:jc w:val="center"/>
              <w:rPr>
                <w:rFonts w:ascii="StobiSerif Bold" w:hAnsi="StobiSerif Bold" w:cs="StobiSerifRegular"/>
                <w:b/>
                <w:lang w:val="mk-MK"/>
              </w:rPr>
            </w:pPr>
          </w:p>
          <w:p w14:paraId="75363C2B" w14:textId="3CAF368E" w:rsidR="009D6DDF" w:rsidRPr="00DA24AF" w:rsidRDefault="009D6DDF" w:rsidP="008879E1">
            <w:pPr>
              <w:pStyle w:val="NoSpacing"/>
              <w:jc w:val="center"/>
              <w:rPr>
                <w:rFonts w:ascii="StobiSerif Bold" w:hAnsi="StobiSerif Bold" w:cs="StobiSerifRegular"/>
                <w:b/>
                <w:lang w:val="mk-MK"/>
              </w:rPr>
            </w:pPr>
          </w:p>
          <w:p w14:paraId="28CCC605" w14:textId="77777777" w:rsidR="009D6DDF" w:rsidRPr="00DA24AF" w:rsidRDefault="009D6DDF" w:rsidP="008879E1">
            <w:pPr>
              <w:pStyle w:val="NoSpacing"/>
              <w:jc w:val="center"/>
              <w:rPr>
                <w:rFonts w:ascii="StobiSerif Bold" w:hAnsi="StobiSerif Bold" w:cs="StobiSerifRegular"/>
                <w:b/>
                <w:lang w:val="mk-MK"/>
              </w:rPr>
            </w:pPr>
          </w:p>
          <w:p w14:paraId="42233FC8" w14:textId="0C042CAC"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Neni 75</w:t>
            </w:r>
          </w:p>
          <w:p w14:paraId="5D52C4A1"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(1) Pushimi vjetor, si rregull, përdoret gjatë vitit kalendarik.</w:t>
            </w:r>
          </w:p>
          <w:p w14:paraId="4B4E40AF"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lastRenderedPageBreak/>
              <w:t>(2) Pushimi vjetor mund të përdoret në disa pjesë, ku një pjesë e pushimit vjetor duhet të zgjasë së paku dy javë pune pa ndërprerje.</w:t>
            </w:r>
          </w:p>
          <w:p w14:paraId="14145E81" w14:textId="77777777" w:rsidR="008879E1" w:rsidRPr="00DA24AF" w:rsidRDefault="008879E1" w:rsidP="008879E1">
            <w:pPr>
              <w:pStyle w:val="NoSpacing"/>
              <w:jc w:val="both"/>
              <w:rPr>
                <w:rFonts w:ascii="StobiSerif Regular" w:hAnsi="StobiSerif Regular" w:cs="TimesNewRomanPSMT"/>
                <w:lang w:val="mk-MK"/>
              </w:rPr>
            </w:pPr>
          </w:p>
          <w:p w14:paraId="6C7A4809"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(3) Nëpunësit duhet t'i sigurohet shfrytëzimi i pushimit vjetor prej 10 ditësh pune deri në fund të vitit kalendarik aktual, ndërsa pjesa tjetër deri më 30 qershor të vitit vijues.</w:t>
            </w:r>
          </w:p>
          <w:p w14:paraId="2A2A84EC" w14:textId="0823162D" w:rsidR="008879E1" w:rsidRPr="00DA24AF" w:rsidRDefault="008879E1" w:rsidP="008879E1">
            <w:pPr>
              <w:pStyle w:val="NoSpacing"/>
              <w:jc w:val="both"/>
              <w:rPr>
                <w:rFonts w:ascii="StobiSerif Regular" w:hAnsi="StobiSerif Regular" w:cs="TimesNewRomanPSMT"/>
                <w:lang w:val="mk-MK"/>
              </w:rPr>
            </w:pPr>
          </w:p>
          <w:p w14:paraId="45168328" w14:textId="77777777" w:rsidR="00721C6B" w:rsidRPr="00DA24AF" w:rsidRDefault="00721C6B" w:rsidP="008879E1">
            <w:pPr>
              <w:pStyle w:val="NoSpacing"/>
              <w:jc w:val="both"/>
              <w:rPr>
                <w:rFonts w:ascii="StobiSerif Regular" w:hAnsi="StobiSerif Regular" w:cs="TimesNewRomanPSMT"/>
                <w:lang w:val="mk-MK"/>
              </w:rPr>
            </w:pPr>
          </w:p>
          <w:p w14:paraId="3C3A0AC1"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(4) Me përjashtim të paragrafit (3) të këtij neni, pushimi vjetor i cili nuk është shfrytëzuar në vitin aktual kalendarik për shkak të mungesës nga puna për shkak të sëmundjes, lëndimit, pushimit të lehonisë, pushimit për shkak të përkujdesjes dhe kujdesit ndaj fëmijëve, ose dërgimit në aftësim dhe përsosje profesionale për nevojat e Ministrisë, nëpunësi ka të drejtë ta përdorë atë jo më vonë se fundi i vitit kalendarik pasardhës.</w:t>
            </w:r>
          </w:p>
          <w:p w14:paraId="5564D855" w14:textId="77777777" w:rsidR="00721C6B" w:rsidRPr="00DA24AF" w:rsidRDefault="00721C6B" w:rsidP="008879E1">
            <w:pPr>
              <w:pStyle w:val="NoSpacing"/>
              <w:jc w:val="both"/>
              <w:rPr>
                <w:rFonts w:ascii="StobiSerif Regular" w:hAnsi="StobiSerif Regular" w:cs="TimesNewRomanPSMT"/>
                <w:lang w:val="mk-MK"/>
              </w:rPr>
            </w:pPr>
          </w:p>
          <w:p w14:paraId="689C8C29" w14:textId="77777777" w:rsidR="00721C6B" w:rsidRPr="00DA24AF" w:rsidRDefault="00721C6B" w:rsidP="008879E1">
            <w:pPr>
              <w:pStyle w:val="NoSpacing"/>
              <w:jc w:val="both"/>
              <w:rPr>
                <w:rFonts w:ascii="StobiSerif Regular" w:hAnsi="StobiSerif Regular" w:cs="TimesNewRomanPSMT"/>
                <w:lang w:val="mk-MK"/>
              </w:rPr>
            </w:pPr>
          </w:p>
          <w:p w14:paraId="19BB70B9" w14:textId="18CC170A"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 xml:space="preserve">(5) Me përjashtim të paragrafit (3) të këtij neni, pushimi vjetor i cili për arsye objektive nuk është shfrytëzuar në vitin aktual kalendarik për shkak të dërgimit dhe pjesëmarrjes në operacionet humanitare dhe ndërkombëtare, në misionet dhe operacionet e NATO-s dhe në zbatimin e të drejtës së vetëmbrojtjes individuale ose kolektive, në operacionet e menaxhimit me kriza dhe të sigurisë bashkëpunuese, ose për kryerjen e detyrave në strukturat komanduese të NATO-s, misionet diplomatike të Republikës, selitë, komandat, selitë dhe njësitë ushtarake të organizatave ndërkombëtare jashtë dhe në territorin e Republikës, nëpunësi ka të drejtë </w:t>
            </w:r>
            <w:r w:rsidRPr="00DA24AF">
              <w:rPr>
                <w:rFonts w:ascii="StobiSerif Regular" w:hAnsi="StobiSerif Regular" w:cs="TimesNewRomanPSMT"/>
                <w:lang w:val="mk-MK"/>
              </w:rPr>
              <w:lastRenderedPageBreak/>
              <w:t>ta përdorë deri në fund të vitit të ardhshëm kalendarik.</w:t>
            </w:r>
          </w:p>
          <w:p w14:paraId="46E01E2E" w14:textId="58B9DD34" w:rsidR="008879E1" w:rsidRPr="00DA24AF" w:rsidRDefault="008879E1" w:rsidP="008879E1">
            <w:pPr>
              <w:pStyle w:val="NoSpacing"/>
              <w:jc w:val="both"/>
              <w:rPr>
                <w:rFonts w:ascii="StobiSerif Regular" w:hAnsi="StobiSerif Regular" w:cs="TimesNewRomanPSMT"/>
                <w:lang w:val="mk-MK"/>
              </w:rPr>
            </w:pPr>
          </w:p>
          <w:p w14:paraId="6D680BB3" w14:textId="4B95BCE0" w:rsidR="00721C6B" w:rsidRPr="00DA24AF" w:rsidRDefault="00721C6B" w:rsidP="008879E1">
            <w:pPr>
              <w:pStyle w:val="NoSpacing"/>
              <w:jc w:val="both"/>
              <w:rPr>
                <w:rFonts w:ascii="StobiSerif Regular" w:hAnsi="StobiSerif Regular" w:cs="TimesNewRomanPSMT"/>
                <w:lang w:val="mk-MK"/>
              </w:rPr>
            </w:pPr>
          </w:p>
          <w:p w14:paraId="4A7BB81D" w14:textId="77777777" w:rsidR="00721C6B" w:rsidRPr="00DA24AF" w:rsidRDefault="00721C6B" w:rsidP="008879E1">
            <w:pPr>
              <w:pStyle w:val="NoSpacing"/>
              <w:jc w:val="both"/>
              <w:rPr>
                <w:rFonts w:ascii="StobiSerif Regular" w:hAnsi="StobiSerif Regular" w:cs="TimesNewRomanPSMT"/>
                <w:lang w:val="mk-MK"/>
              </w:rPr>
            </w:pPr>
          </w:p>
          <w:p w14:paraId="1EF2B4A9"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cs="TimesNewRomanPSMT"/>
                <w:lang w:val="mk-MK"/>
              </w:rPr>
              <w:t>(6) Nëpunësi të cilit i përfundon marrëdhënia e punës për shkak të daljes në pension, me kërkesën e tij me shkrim, ka të drejtë të shfrytëzojë pushimin vjetor para përfundimit të marrëdhënies së punës në këtë bazë.</w:t>
            </w:r>
          </w:p>
          <w:p w14:paraId="60098B16" w14:textId="52D57EE3" w:rsidR="008879E1" w:rsidRPr="00DA24AF" w:rsidRDefault="008879E1" w:rsidP="008879E1">
            <w:pPr>
              <w:pStyle w:val="NoSpacing"/>
              <w:jc w:val="both"/>
              <w:rPr>
                <w:rFonts w:ascii="StobiSerif Regular" w:hAnsi="StobiSerif Regular"/>
                <w:lang w:val="mk-MK"/>
              </w:rPr>
            </w:pPr>
          </w:p>
          <w:p w14:paraId="6371B8D5" w14:textId="77777777" w:rsidR="009D6DDF" w:rsidRPr="00DA24AF" w:rsidRDefault="009D6DDF" w:rsidP="008879E1">
            <w:pPr>
              <w:pStyle w:val="NoSpacing"/>
              <w:jc w:val="both"/>
              <w:rPr>
                <w:rFonts w:ascii="StobiSerif Regular" w:hAnsi="StobiSerif Regular"/>
                <w:lang w:val="mk-MK"/>
              </w:rPr>
            </w:pPr>
          </w:p>
          <w:p w14:paraId="25D64126"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Neni 76</w:t>
            </w:r>
          </w:p>
          <w:p w14:paraId="278E086E"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 xml:space="preserve">Kohëzgjatja e pushimit vjetor të </w:t>
            </w:r>
            <w:r w:rsidRPr="00DA24AF">
              <w:rPr>
                <w:rFonts w:ascii="StobiSerif Regular" w:hAnsi="StobiSerif Regular" w:cs="StobiSerifRegular"/>
                <w:lang w:val="mk-MK"/>
              </w:rPr>
              <w:t>n</w:t>
            </w:r>
            <w:r w:rsidRPr="00DA24AF">
              <w:rPr>
                <w:rFonts w:ascii="StobiSerif Regular" w:hAnsi="StobiSerif Regular"/>
                <w:lang w:val="mk-MK"/>
              </w:rPr>
              <w:t xml:space="preserve">ëpunësit </w:t>
            </w:r>
            <w:r w:rsidRPr="00DA24AF">
              <w:rPr>
                <w:rFonts w:ascii="StobiSerif Regular" w:hAnsi="StobiSerif Regular" w:cs="TimesNewRomanPSMT"/>
                <w:lang w:val="mk-MK"/>
              </w:rPr>
              <w:t>përcaktohet në bazë të kritereve të mëposhtme:</w:t>
            </w:r>
          </w:p>
          <w:p w14:paraId="0EE6223B"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a) kohëzgjatjes së stazhit pensional;</w:t>
            </w:r>
          </w:p>
          <w:p w14:paraId="2DBBE2BD"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b) kompleksitetit të punës në vendin e punës;</w:t>
            </w:r>
          </w:p>
          <w:p w14:paraId="1BF63412"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c) kushtet e punës dhe</w:t>
            </w:r>
          </w:p>
          <w:p w14:paraId="4F384DFC"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ç) gjendjes shëndetësore të nëpunësit.</w:t>
            </w:r>
          </w:p>
          <w:p w14:paraId="3E14A645" w14:textId="77777777" w:rsidR="008879E1" w:rsidRPr="00DA24AF" w:rsidRDefault="008879E1" w:rsidP="008879E1">
            <w:pPr>
              <w:pStyle w:val="NoSpacing"/>
              <w:jc w:val="both"/>
              <w:rPr>
                <w:rFonts w:ascii="StobiSerif Regular" w:hAnsi="StobiSerif Regular" w:cs="StobiSerifRegular"/>
                <w:lang w:val="mk-MK"/>
              </w:rPr>
            </w:pPr>
          </w:p>
          <w:p w14:paraId="393B8A38" w14:textId="1CCCB293" w:rsidR="008879E1" w:rsidRPr="00DA24AF" w:rsidRDefault="008879E1" w:rsidP="008879E1">
            <w:pPr>
              <w:pStyle w:val="NoSpacing"/>
              <w:jc w:val="center"/>
              <w:rPr>
                <w:rFonts w:ascii="StobiSerif Bold" w:hAnsi="StobiSerif Bold" w:cs="StobiSerifRegular"/>
                <w:lang w:val="mk-MK"/>
              </w:rPr>
            </w:pPr>
          </w:p>
          <w:p w14:paraId="73EB7A28" w14:textId="77777777" w:rsidR="009D6DDF" w:rsidRPr="00DA24AF" w:rsidRDefault="009D6DDF" w:rsidP="008879E1">
            <w:pPr>
              <w:pStyle w:val="NoSpacing"/>
              <w:jc w:val="center"/>
              <w:rPr>
                <w:rFonts w:ascii="StobiSerif Bold" w:hAnsi="StobiSerif Bold" w:cs="StobiSerifRegular"/>
                <w:lang w:val="mk-MK"/>
              </w:rPr>
            </w:pPr>
          </w:p>
          <w:p w14:paraId="3C32686D" w14:textId="77777777" w:rsidR="008879E1" w:rsidRPr="00DA24AF" w:rsidRDefault="008879E1" w:rsidP="008879E1">
            <w:pPr>
              <w:pStyle w:val="NoSpacing"/>
              <w:jc w:val="center"/>
              <w:rPr>
                <w:rFonts w:ascii="StobiSerif Bold" w:hAnsi="StobiSerif Bold" w:cs="StobiSerifRegular"/>
                <w:lang w:val="mk-MK"/>
              </w:rPr>
            </w:pPr>
          </w:p>
          <w:p w14:paraId="74DCEE84"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Neni 77</w:t>
            </w:r>
          </w:p>
          <w:p w14:paraId="5AB744BF"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(1) Nëpunësi nuk mund të heqë dorë nga e drejta për të shfrytëzuar pushimin vjetor dhe as nuk mund t'i mohohet kjo e drejtë.</w:t>
            </w:r>
          </w:p>
          <w:p w14:paraId="43D54AE6"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(2) Nëpunësi ka të drejtë të shfrytëzojë dy ditë pushim vjetor me kërkesë të tij, në ditët që i cakton vetë, për të cilat është i detyruar të njoftojë me shkrim eprorin e tij të drejtpërdrejtë, jo më vonë se një ditë para përdorimit të dy ditë pushim vjetor.</w:t>
            </w:r>
          </w:p>
          <w:p w14:paraId="68A72887" w14:textId="77777777" w:rsidR="008879E1" w:rsidRPr="00DA24AF" w:rsidRDefault="008879E1" w:rsidP="008879E1">
            <w:pPr>
              <w:pStyle w:val="NoSpacing"/>
              <w:jc w:val="both"/>
              <w:rPr>
                <w:rFonts w:ascii="StobiSerif Regular" w:hAnsi="StobiSerif Regular" w:cs="TimesNewRomanPSMT"/>
                <w:lang w:val="mk-MK"/>
              </w:rPr>
            </w:pPr>
          </w:p>
          <w:p w14:paraId="6FCAAE1D"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 xml:space="preserve">(3) Ministri ose personi i autorizuar prej tij janë të detyruar ta respektojnë kërkesën e nëpunësit, përveç në raste të </w:t>
            </w:r>
            <w:r w:rsidRPr="00DA24AF">
              <w:rPr>
                <w:rFonts w:ascii="StobiSerif Regular" w:hAnsi="StobiSerif Regular" w:cs="TimesNewRomanPSMT"/>
                <w:lang w:val="mk-MK"/>
              </w:rPr>
              <w:lastRenderedPageBreak/>
              <w:t>jashtëzakonshme kur vlerëson se mungesa e nëpunësit do ta rrezikojë seriozisht procesin e punës.</w:t>
            </w:r>
          </w:p>
          <w:p w14:paraId="1B9ED014" w14:textId="0753091B" w:rsidR="008879E1" w:rsidRPr="00DA24AF" w:rsidRDefault="008879E1" w:rsidP="008879E1">
            <w:pPr>
              <w:pStyle w:val="NoSpacing"/>
              <w:jc w:val="both"/>
              <w:rPr>
                <w:rFonts w:ascii="StobiSerif Regular" w:hAnsi="StobiSerif Regular"/>
                <w:lang w:val="mk-MK"/>
              </w:rPr>
            </w:pPr>
          </w:p>
          <w:p w14:paraId="1790F8C0" w14:textId="77777777" w:rsidR="00721C6B" w:rsidRPr="00DA24AF" w:rsidRDefault="00721C6B" w:rsidP="008879E1">
            <w:pPr>
              <w:pStyle w:val="NoSpacing"/>
              <w:jc w:val="both"/>
              <w:rPr>
                <w:rFonts w:ascii="StobiSerif Regular" w:hAnsi="StobiSerif Regular"/>
                <w:lang w:val="mk-MK"/>
              </w:rPr>
            </w:pPr>
          </w:p>
          <w:p w14:paraId="36A146B7"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Neni 78</w:t>
            </w:r>
          </w:p>
          <w:p w14:paraId="64229DD7"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(1) Sekretari i shtetit ose personi i autorizuar prej tij merr vendim për të drejtën e shfrytëzimit të pushimit vjetor me pagesë.</w:t>
            </w:r>
          </w:p>
          <w:p w14:paraId="1F0E2643"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(2) Vendimi për shfrytëzimin e pushimit vjetor merret jo më vonë se tre ditë para ditës së shfrytëzimit të pushimit vjetor të nëpunësit.</w:t>
            </w:r>
          </w:p>
          <w:p w14:paraId="7CDE940E" w14:textId="77777777" w:rsidR="008879E1" w:rsidRPr="00DA24AF" w:rsidRDefault="008879E1" w:rsidP="008879E1">
            <w:pPr>
              <w:pStyle w:val="NoSpacing"/>
              <w:jc w:val="both"/>
              <w:rPr>
                <w:rFonts w:ascii="StobiSerif Regular" w:hAnsi="StobiSerif Regular" w:cs="TimesNewRomanPSMT"/>
                <w:lang w:val="mk-MK"/>
              </w:rPr>
            </w:pPr>
          </w:p>
          <w:p w14:paraId="01E2D460"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 xml:space="preserve">(3) Kundër vendimit nga paragrafi (1) i këtij neni, mund të ankimohet në afat prej tetë ditësh nga dita e pranimit në Komisionin Shtetëror për </w:t>
            </w:r>
            <w:r w:rsidRPr="00DA24AF">
              <w:rPr>
                <w:rFonts w:ascii="StobiSerif Regular" w:hAnsi="StobiSerif Regular" w:cs="StobiSerifRegular"/>
                <w:lang w:val="mk-MK"/>
              </w:rPr>
              <w:t>Vendimmarrje në Procedurën Administrative dhe në Procedurën për Marrëdhënie Pune në Shkallë të Dytë</w:t>
            </w:r>
            <w:r w:rsidRPr="00DA24AF">
              <w:rPr>
                <w:rFonts w:ascii="StobiSerif Regular" w:hAnsi="StobiSerif Regular" w:cs="TimesNewRomanPSMT"/>
                <w:lang w:val="mk-MK"/>
              </w:rPr>
              <w:t>.</w:t>
            </w:r>
          </w:p>
          <w:p w14:paraId="75FA20F1" w14:textId="2BBA38AF" w:rsidR="008879E1" w:rsidRPr="00DA24AF" w:rsidRDefault="008879E1" w:rsidP="008879E1">
            <w:pPr>
              <w:pStyle w:val="NoSpacing"/>
              <w:jc w:val="both"/>
              <w:rPr>
                <w:rFonts w:ascii="StobiSerif Regular" w:hAnsi="StobiSerif Regular" w:cs="StobiSerifRegular"/>
                <w:lang w:val="mk-MK"/>
              </w:rPr>
            </w:pPr>
          </w:p>
          <w:p w14:paraId="221D57A2" w14:textId="77777777" w:rsidR="009D6DDF" w:rsidRPr="00DA24AF" w:rsidRDefault="009D6DDF" w:rsidP="008879E1">
            <w:pPr>
              <w:pStyle w:val="NoSpacing"/>
              <w:jc w:val="both"/>
              <w:rPr>
                <w:rFonts w:ascii="StobiSerif Regular" w:hAnsi="StobiSerif Regular" w:cs="StobiSerifRegular"/>
                <w:lang w:val="mk-MK"/>
              </w:rPr>
            </w:pPr>
          </w:p>
          <w:p w14:paraId="17CEB4FE"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Neni 79</w:t>
            </w:r>
          </w:p>
          <w:p w14:paraId="70022CFE"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 xml:space="preserve">(1) </w:t>
            </w:r>
            <w:r w:rsidRPr="00DA24AF">
              <w:rPr>
                <w:rFonts w:ascii="StobiSerif Regular" w:hAnsi="StobiSerif Regular" w:cs="StobiSerifRegular"/>
                <w:lang w:val="mk-MK"/>
              </w:rPr>
              <w:t>N</w:t>
            </w:r>
            <w:r w:rsidRPr="00DA24AF">
              <w:rPr>
                <w:rFonts w:ascii="StobiSerif Regular" w:hAnsi="StobiSerif Regular"/>
                <w:lang w:val="mk-MK"/>
              </w:rPr>
              <w:t xml:space="preserve">ëpunësit </w:t>
            </w:r>
            <w:r w:rsidRPr="00DA24AF">
              <w:rPr>
                <w:rFonts w:ascii="StobiSerif Regular" w:hAnsi="StobiSerif Regular" w:cs="TimesNewRomanPSMT"/>
                <w:lang w:val="mk-MK"/>
              </w:rPr>
              <w:t>e Ministrisë kanë të drejtën e sportit dhe rekreacionit dy orë në javë gjatë orarit të punës, sipas planit tremujor për sport dhe rekreacion që sillet nga sekretari shtetëror.</w:t>
            </w:r>
          </w:p>
          <w:p w14:paraId="1E84F95F" w14:textId="77777777" w:rsidR="008879E1" w:rsidRPr="00DA24AF" w:rsidRDefault="008879E1" w:rsidP="008879E1">
            <w:pPr>
              <w:pStyle w:val="NoSpacing"/>
              <w:jc w:val="both"/>
              <w:rPr>
                <w:rFonts w:ascii="StobiSerif Regular" w:hAnsi="StobiSerif Regular" w:cs="TimesNewRomanPSMT"/>
                <w:lang w:val="mk-MK"/>
              </w:rPr>
            </w:pPr>
          </w:p>
          <w:p w14:paraId="6E5F76F8"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(2) Në bazë të paragrafit (1) të këtij neni, nëpunësit e Ministrisë të drejtën e tyre për sport dhe rekreacion jashtë orarit të punës mund ta ushtrojnë në qendrat sportive dhe rekreative me të cilat Ministria ka lidhur marrëveshje.</w:t>
            </w:r>
          </w:p>
          <w:p w14:paraId="5F63F08B"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 xml:space="preserve">(3) </w:t>
            </w:r>
            <w:r w:rsidRPr="00DA24AF">
              <w:rPr>
                <w:rFonts w:ascii="StobiSerif Regular" w:hAnsi="StobiSerif Regular" w:cs="StobiSerifRegular"/>
                <w:lang w:val="mk-MK"/>
              </w:rPr>
              <w:t>N</w:t>
            </w:r>
            <w:r w:rsidRPr="00DA24AF">
              <w:rPr>
                <w:rFonts w:ascii="StobiSerif Regular" w:hAnsi="StobiSerif Regular"/>
                <w:lang w:val="mk-MK"/>
              </w:rPr>
              <w:t xml:space="preserve">ëpunësi </w:t>
            </w:r>
            <w:r w:rsidRPr="00DA24AF">
              <w:rPr>
                <w:rFonts w:ascii="StobiSerif Regular" w:hAnsi="StobiSerif Regular" w:cs="TimesNewRomanPSMT"/>
                <w:lang w:val="mk-MK"/>
              </w:rPr>
              <w:t xml:space="preserve">që zgjidhet anëtar i ekipit kombëtar sportiv ka të drejtën e pushimit me pagesë deri në 90 ditë gjatë një viti kalendarik, me qëllim përgatitjen dhe </w:t>
            </w:r>
            <w:r w:rsidRPr="00DA24AF">
              <w:rPr>
                <w:rFonts w:ascii="StobiSerif Regular" w:hAnsi="StobiSerif Regular" w:cs="TimesNewRomanPSMT"/>
                <w:lang w:val="mk-MK"/>
              </w:rPr>
              <w:lastRenderedPageBreak/>
              <w:t>pjesëmarrjen në lojërat olimpike dhe kampionatet botërore dhe evropiane.</w:t>
            </w:r>
          </w:p>
          <w:p w14:paraId="180FE66E" w14:textId="77777777" w:rsidR="008879E1" w:rsidRPr="00DA24AF" w:rsidRDefault="008879E1" w:rsidP="008879E1">
            <w:pPr>
              <w:pStyle w:val="NoSpacing"/>
              <w:jc w:val="both"/>
              <w:rPr>
                <w:rFonts w:ascii="StobiSerif Regular" w:hAnsi="StobiSerif Regular" w:cs="TimesNewRomanPSMT"/>
                <w:lang w:val="mk-MK"/>
              </w:rPr>
            </w:pPr>
          </w:p>
          <w:p w14:paraId="3507CCF3"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cs="TimesNewRomanPSMT"/>
                <w:lang w:val="mk-MK"/>
              </w:rPr>
              <w:t>(4) E drejta nga paragrafi (3) i këtij neni ushtrohet me kërkesën e nëpunësit dhe me dokumentacionin përkatës të bashkëngjitur paraprakisht, përkatësisht dëshminë për anëtarësim në ekipin kombëtar sportiv të lëshuar nga organi kompetent.</w:t>
            </w:r>
          </w:p>
          <w:p w14:paraId="074E4898" w14:textId="77777777" w:rsidR="008879E1" w:rsidRPr="00DA24AF" w:rsidRDefault="008879E1" w:rsidP="008879E1">
            <w:pPr>
              <w:pStyle w:val="NoSpacing"/>
              <w:jc w:val="both"/>
              <w:rPr>
                <w:rFonts w:ascii="StobiSerif Regular" w:hAnsi="StobiSerif Regular" w:cs="StobiSerifRegular"/>
                <w:lang w:val="mk-MK"/>
              </w:rPr>
            </w:pPr>
          </w:p>
          <w:p w14:paraId="4AEC2C84"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Neni 80</w:t>
            </w:r>
          </w:p>
          <w:p w14:paraId="6174AF79"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(1) Nëpunësi ka të drejtë të largohet nga puna me kompensim pagash, në përputhje me Kontratën Kolektive të Ministrisë së Mbrojtjes.</w:t>
            </w:r>
          </w:p>
          <w:p w14:paraId="547CA7E5"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(2) Nëpunësi ka të drejtë, për shkak të nevojave të patjetërsueshme, me kërkesën e tij, t'i jepet pushim pa pagesë në kohëzgjatje prej 90 ditësh gjatë një viti kalendarik.</w:t>
            </w:r>
          </w:p>
          <w:p w14:paraId="4D41EE75" w14:textId="77777777" w:rsidR="008879E1" w:rsidRPr="00DA24AF" w:rsidRDefault="008879E1" w:rsidP="008879E1">
            <w:pPr>
              <w:pStyle w:val="NoSpacing"/>
              <w:jc w:val="both"/>
              <w:rPr>
                <w:rFonts w:ascii="StobiSerif Regular" w:hAnsi="StobiSerif Regular" w:cs="TimesNewRomanPSMT"/>
                <w:lang w:val="mk-MK"/>
              </w:rPr>
            </w:pPr>
          </w:p>
          <w:p w14:paraId="7565D86A" w14:textId="77777777" w:rsidR="008879E1" w:rsidRPr="00DA24AF" w:rsidRDefault="008879E1" w:rsidP="008879E1">
            <w:pPr>
              <w:pStyle w:val="NoSpacing"/>
              <w:jc w:val="both"/>
              <w:rPr>
                <w:rFonts w:ascii="StobiSerif Regular" w:hAnsi="StobiSerif Regular"/>
                <w:lang w:val="mk-MK"/>
              </w:rPr>
            </w:pPr>
            <w:r w:rsidRPr="00DA24AF">
              <w:rPr>
                <w:rFonts w:ascii="StobiSerif Regular" w:hAnsi="StobiSerif Regular" w:cs="TimesNewRomanPSMT"/>
                <w:lang w:val="mk-MK"/>
              </w:rPr>
              <w:t>(3) Të drejtën e pushimit pa pagesë i punësuari e ushtron në pajtim me Ligjin për Marrëdhëniet e Punës dhe Kontratën Kolektive të Ministrisë së Mbrojtjes.</w:t>
            </w:r>
          </w:p>
          <w:p w14:paraId="5F2C5982" w14:textId="5AB7B552" w:rsidR="008879E1" w:rsidRPr="00DA24AF" w:rsidRDefault="008879E1" w:rsidP="008879E1">
            <w:pPr>
              <w:pStyle w:val="NoSpacing"/>
              <w:jc w:val="both"/>
              <w:rPr>
                <w:rFonts w:ascii="StobiSerif Regular" w:hAnsi="StobiSerif Regular" w:cs="Tahoma-Bold"/>
                <w:bCs/>
                <w:lang w:val="mk-MK"/>
              </w:rPr>
            </w:pPr>
          </w:p>
          <w:p w14:paraId="54B3F1F7" w14:textId="77777777" w:rsidR="009D6DDF" w:rsidRPr="00DA24AF" w:rsidRDefault="009D6DDF" w:rsidP="008879E1">
            <w:pPr>
              <w:pStyle w:val="NoSpacing"/>
              <w:jc w:val="both"/>
              <w:rPr>
                <w:rFonts w:ascii="StobiSerif Regular" w:hAnsi="StobiSerif Regular" w:cs="Tahoma-Bold"/>
                <w:bCs/>
                <w:lang w:val="mk-MK"/>
              </w:rPr>
            </w:pPr>
          </w:p>
          <w:p w14:paraId="2FF61C08" w14:textId="77777777" w:rsidR="00721C6B" w:rsidRPr="00DA24AF" w:rsidRDefault="00721C6B" w:rsidP="008879E1">
            <w:pPr>
              <w:pStyle w:val="NoSpacing"/>
              <w:jc w:val="both"/>
              <w:rPr>
                <w:rFonts w:ascii="StobiSerif Regular" w:hAnsi="StobiSerif Regular" w:cs="Tahoma-Bold"/>
                <w:bCs/>
                <w:lang w:val="mk-MK"/>
              </w:rPr>
            </w:pPr>
          </w:p>
          <w:p w14:paraId="4372CBEF" w14:textId="77777777" w:rsidR="008879E1" w:rsidRPr="00DA24AF" w:rsidRDefault="008879E1" w:rsidP="008879E1">
            <w:pPr>
              <w:pStyle w:val="NoSpacing"/>
              <w:jc w:val="center"/>
              <w:rPr>
                <w:rFonts w:ascii="StobiSerif Bold" w:hAnsi="StobiSerif Bold" w:cs="Tahoma-Bold"/>
                <w:b/>
                <w:bCs/>
                <w:lang w:val="mk-MK"/>
              </w:rPr>
            </w:pPr>
            <w:r w:rsidRPr="00DA24AF">
              <w:rPr>
                <w:rFonts w:ascii="StobiSerif Bold" w:hAnsi="StobiSerif Bold" w:cs="Tahoma-Bold"/>
                <w:b/>
                <w:lang w:val="mk-MK"/>
              </w:rPr>
              <w:t>Pezullimi i marrëdhënies së punës i nëpunësit i cili zgjedhet ose emërohet në</w:t>
            </w:r>
          </w:p>
          <w:p w14:paraId="26066565" w14:textId="77777777" w:rsidR="008879E1" w:rsidRPr="00DA24AF" w:rsidRDefault="008879E1" w:rsidP="008879E1">
            <w:pPr>
              <w:pStyle w:val="NoSpacing"/>
              <w:jc w:val="center"/>
              <w:rPr>
                <w:rFonts w:ascii="StobiSerif Bold" w:hAnsi="StobiSerif Bold" w:cs="Tahoma-Bold"/>
                <w:b/>
                <w:bCs/>
                <w:lang w:val="mk-MK"/>
              </w:rPr>
            </w:pPr>
            <w:r w:rsidRPr="00DA24AF">
              <w:rPr>
                <w:rFonts w:ascii="StobiSerif Bold" w:hAnsi="StobiSerif Bold" w:cs="Tahoma-Bold"/>
                <w:b/>
                <w:lang w:val="mk-MK"/>
              </w:rPr>
              <w:t>funksion shtetëror ose publik</w:t>
            </w:r>
          </w:p>
          <w:p w14:paraId="5E6C97CD" w14:textId="77777777" w:rsidR="008879E1" w:rsidRPr="00DA24AF" w:rsidRDefault="008879E1" w:rsidP="008879E1">
            <w:pPr>
              <w:pStyle w:val="NoSpacing"/>
              <w:jc w:val="center"/>
              <w:rPr>
                <w:rFonts w:ascii="StobiSerif Regular" w:hAnsi="StobiSerif Regular" w:cs="Tahoma-Bold"/>
                <w:b/>
                <w:bCs/>
                <w:lang w:val="mk-MK"/>
              </w:rPr>
            </w:pPr>
            <w:r w:rsidRPr="00DA24AF">
              <w:rPr>
                <w:rFonts w:ascii="StobiSerif Bold" w:hAnsi="StobiSerif Bold" w:cs="Tahoma-Bold"/>
                <w:b/>
                <w:lang w:val="mk-MK"/>
              </w:rPr>
              <w:t>Neni 81</w:t>
            </w:r>
          </w:p>
          <w:p w14:paraId="07087196" w14:textId="77777777" w:rsidR="008879E1" w:rsidRPr="00DA24AF" w:rsidRDefault="008879E1" w:rsidP="008879E1">
            <w:pPr>
              <w:pStyle w:val="NoSpacing"/>
              <w:jc w:val="both"/>
              <w:rPr>
                <w:rFonts w:ascii="StobiSerif Regular" w:hAnsi="StobiSerif Regular" w:cs="Tahoma"/>
                <w:lang w:val="mk-MK"/>
              </w:rPr>
            </w:pPr>
            <w:r w:rsidRPr="00DA24AF">
              <w:rPr>
                <w:rFonts w:ascii="StobiSerif Regular" w:hAnsi="StobiSerif Regular" w:cs="StobiSerifRegular"/>
                <w:lang w:val="mk-MK"/>
              </w:rPr>
              <w:t>N</w:t>
            </w:r>
            <w:r w:rsidRPr="00DA24AF">
              <w:rPr>
                <w:rFonts w:ascii="StobiSerif Regular" w:hAnsi="StobiSerif Regular"/>
                <w:lang w:val="mk-MK"/>
              </w:rPr>
              <w:t xml:space="preserve">ëpunësit </w:t>
            </w:r>
            <w:r w:rsidRPr="00DA24AF">
              <w:rPr>
                <w:rFonts w:ascii="StobiSerif Regular" w:hAnsi="StobiSerif Regular" w:cs="Tahoma"/>
                <w:lang w:val="mk-MK"/>
              </w:rPr>
              <w:t xml:space="preserve">të Ministrisë, i cili është zgjedhur ose emëruar në një detyrë shtetërore ose publike, të vërtetuar me ligj, ndërsa kryerja e të cilit funksion kërkon ndërprerjen e përkohshme të punës tek punëdhënësi, i pezullohet punësimi gjatë ushtrimit të detyrës dhe ka të drejtë brenda 15 ditëve pas </w:t>
            </w:r>
            <w:r w:rsidRPr="00DA24AF">
              <w:rPr>
                <w:rFonts w:ascii="StobiSerif Regular" w:hAnsi="StobiSerif Regular" w:cs="Tahoma"/>
                <w:lang w:val="mk-MK"/>
              </w:rPr>
              <w:lastRenderedPageBreak/>
              <w:t>përfundimit të detyrës që mban të kthehet në punë te punëdhënësi dhe të caktohet në një pozicion të të njëjtit nivel sipas kompetencave të përgjithshme dhe të veçanta të punës në të cilat ishte caktuar para se të zgjidhej ose emërohej në funksionin shtetëror ose publik të përcaktuar me ligj.</w:t>
            </w:r>
          </w:p>
          <w:p w14:paraId="69FA405C" w14:textId="373A083D" w:rsidR="008879E1" w:rsidRPr="00DA24AF" w:rsidRDefault="008879E1" w:rsidP="008879E1">
            <w:pPr>
              <w:pStyle w:val="NoSpacing"/>
              <w:jc w:val="both"/>
              <w:rPr>
                <w:rFonts w:ascii="StobiSerif Regular" w:hAnsi="StobiSerif Regular" w:cs="Tahoma"/>
                <w:lang w:val="mk-MK"/>
              </w:rPr>
            </w:pPr>
          </w:p>
          <w:p w14:paraId="485AD178" w14:textId="5F22C31B" w:rsidR="00721C6B" w:rsidRPr="00DA24AF" w:rsidRDefault="00721C6B" w:rsidP="008879E1">
            <w:pPr>
              <w:pStyle w:val="NoSpacing"/>
              <w:jc w:val="both"/>
              <w:rPr>
                <w:rFonts w:ascii="StobiSerif Regular" w:hAnsi="StobiSerif Regular" w:cs="Tahoma"/>
                <w:lang w:val="mk-MK"/>
              </w:rPr>
            </w:pPr>
          </w:p>
          <w:p w14:paraId="53A3CCD5" w14:textId="4DF5E20B" w:rsidR="00721C6B" w:rsidRPr="00DA24AF" w:rsidRDefault="00721C6B" w:rsidP="008879E1">
            <w:pPr>
              <w:pStyle w:val="NoSpacing"/>
              <w:jc w:val="both"/>
              <w:rPr>
                <w:rFonts w:ascii="StobiSerif Regular" w:hAnsi="StobiSerif Regular" w:cs="Tahoma"/>
                <w:lang w:val="mk-MK"/>
              </w:rPr>
            </w:pPr>
          </w:p>
          <w:p w14:paraId="6CED9197" w14:textId="77777777" w:rsidR="00721C6B" w:rsidRPr="00DA24AF" w:rsidRDefault="00721C6B" w:rsidP="008879E1">
            <w:pPr>
              <w:pStyle w:val="NoSpacing"/>
              <w:jc w:val="both"/>
              <w:rPr>
                <w:rFonts w:ascii="StobiSerif Regular" w:hAnsi="StobiSerif Regular" w:cs="Tahoma"/>
                <w:lang w:val="mk-MK"/>
              </w:rPr>
            </w:pPr>
          </w:p>
          <w:p w14:paraId="40840474" w14:textId="77777777" w:rsidR="008879E1" w:rsidRPr="00DA24AF" w:rsidRDefault="008879E1" w:rsidP="008879E1">
            <w:pPr>
              <w:pStyle w:val="NoSpacing"/>
              <w:jc w:val="center"/>
              <w:rPr>
                <w:rFonts w:ascii="StobiSerif Bold" w:hAnsi="StobiSerif Bold" w:cs="TimesNewRomanPSMT"/>
                <w:b/>
                <w:lang w:val="mk-MK"/>
              </w:rPr>
            </w:pPr>
            <w:r w:rsidRPr="00DA24AF">
              <w:rPr>
                <w:rFonts w:ascii="StobiSerif Bold" w:hAnsi="StobiSerif Bold" w:cs="TimesNewRomanPSMT"/>
                <w:b/>
                <w:lang w:val="mk-MK"/>
              </w:rPr>
              <w:t>Neni 82</w:t>
            </w:r>
          </w:p>
          <w:p w14:paraId="23ABB9B9" w14:textId="77777777" w:rsidR="008879E1" w:rsidRPr="00DA24AF" w:rsidRDefault="008879E1" w:rsidP="008879E1">
            <w:pPr>
              <w:pStyle w:val="NoSpacing"/>
              <w:jc w:val="both"/>
              <w:rPr>
                <w:rFonts w:ascii="StobiSerif Regular" w:hAnsi="StobiSerif Regular" w:cs="TimesNewRomanPSMT"/>
                <w:lang w:val="mk-MK"/>
              </w:rPr>
            </w:pPr>
            <w:r w:rsidRPr="00DA24AF">
              <w:rPr>
                <w:rFonts w:ascii="StobiSerif Regular" w:hAnsi="StobiSerif Regular" w:cs="TimesNewRomanPSMT"/>
                <w:lang w:val="mk-MK"/>
              </w:rPr>
              <w:t xml:space="preserve">Për çështjet që nuk rregullohen në kreun </w:t>
            </w:r>
            <w:r w:rsidRPr="00DA24AF">
              <w:rPr>
                <w:rFonts w:ascii="StobiSerif Regular" w:hAnsi="StobiSerif Regular" w:cs="TimesNewRomanPSMT"/>
                <w:b/>
                <w:lang w:val="mk-MK"/>
              </w:rPr>
              <w:t>XI</w:t>
            </w:r>
            <w:r w:rsidRPr="00DA24AF">
              <w:rPr>
                <w:rFonts w:ascii="StobiSerif Regular" w:hAnsi="StobiSerif Regular" w:cs="TimesNewRomanPSMT"/>
                <w:lang w:val="mk-MK"/>
              </w:rPr>
              <w:t xml:space="preserve"> “Orari i punës, pushimet dhe mungesat” zbatohen dispozitat e Kontratës Kolektive të Ministrisë së Mbrojtjes. </w:t>
            </w:r>
          </w:p>
          <w:p w14:paraId="0E00B10C" w14:textId="77777777" w:rsidR="008879E1" w:rsidRPr="00DA24AF" w:rsidRDefault="008879E1" w:rsidP="008879E1">
            <w:pPr>
              <w:pStyle w:val="NoSpacing"/>
              <w:jc w:val="both"/>
              <w:rPr>
                <w:rFonts w:ascii="StobiSerif Regular" w:hAnsi="StobiSerif Regular" w:cs="TimesNewRomanPSMT"/>
                <w:lang w:val="mk-MK"/>
              </w:rPr>
            </w:pPr>
          </w:p>
          <w:p w14:paraId="4B94CDBC" w14:textId="77777777" w:rsidR="008879E1" w:rsidRPr="00DA24AF" w:rsidRDefault="008879E1" w:rsidP="008879E1">
            <w:pPr>
              <w:pStyle w:val="NoSpacing"/>
              <w:jc w:val="center"/>
              <w:rPr>
                <w:rFonts w:ascii="StobiSerif Bold" w:hAnsi="StobiSerif Bold" w:cs="StobiSerifRegular"/>
                <w:lang w:val="mk-MK"/>
              </w:rPr>
            </w:pPr>
          </w:p>
          <w:p w14:paraId="26A57DDD" w14:textId="77777777" w:rsidR="008879E1" w:rsidRPr="00DA24AF" w:rsidRDefault="008879E1" w:rsidP="008879E1">
            <w:pPr>
              <w:pStyle w:val="NoSpacing"/>
              <w:jc w:val="center"/>
              <w:rPr>
                <w:rFonts w:ascii="StobiSerif Bold" w:hAnsi="StobiSerif Bold" w:cs="StobiSerifRegular"/>
                <w:lang w:val="mk-MK"/>
              </w:rPr>
            </w:pPr>
          </w:p>
          <w:p w14:paraId="35DA5596"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KREU  XII</w:t>
            </w:r>
          </w:p>
          <w:p w14:paraId="14122E37"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PËRGJEGJËSIA E NËPUNËSVE TË MBROJTJES</w:t>
            </w:r>
          </w:p>
          <w:p w14:paraId="1883BBD7" w14:textId="77777777" w:rsidR="008879E1" w:rsidRPr="00DA24AF" w:rsidRDefault="008879E1" w:rsidP="008879E1">
            <w:pPr>
              <w:pStyle w:val="NoSpacing"/>
              <w:jc w:val="center"/>
              <w:rPr>
                <w:rFonts w:ascii="StobiSerif Bold" w:hAnsi="StobiSerif Bold" w:cs="StobiSerifRegular"/>
                <w:bCs/>
                <w:lang w:val="mk-MK"/>
              </w:rPr>
            </w:pPr>
          </w:p>
          <w:p w14:paraId="10C9E201" w14:textId="77777777" w:rsidR="008879E1" w:rsidRPr="00DA24AF" w:rsidRDefault="008879E1" w:rsidP="008879E1">
            <w:pPr>
              <w:pStyle w:val="NoSpacing"/>
              <w:jc w:val="center"/>
              <w:rPr>
                <w:rFonts w:ascii="StobiSerif Bold" w:hAnsi="StobiSerif Bold" w:cs="StobiSerifRegular"/>
                <w:b/>
                <w:bCs/>
                <w:lang w:val="mk-MK"/>
              </w:rPr>
            </w:pPr>
            <w:r w:rsidRPr="00DA24AF">
              <w:rPr>
                <w:rFonts w:ascii="StobiSerif Bold" w:hAnsi="StobiSerif Bold" w:cs="StobiSerifRegular"/>
                <w:b/>
                <w:lang w:val="mk-MK"/>
              </w:rPr>
              <w:t>Përgjegjësia disiplinore</w:t>
            </w:r>
          </w:p>
          <w:p w14:paraId="2BEFEB00" w14:textId="77777777" w:rsidR="008879E1" w:rsidRPr="00DA24AF" w:rsidRDefault="008879E1" w:rsidP="008879E1">
            <w:pPr>
              <w:pStyle w:val="NoSpacing"/>
              <w:jc w:val="center"/>
              <w:rPr>
                <w:rFonts w:ascii="StobiSerif Regular" w:hAnsi="StobiSerif Regular" w:cs="StobiSerifRegular"/>
                <w:b/>
                <w:bCs/>
                <w:lang w:val="mk-MK"/>
              </w:rPr>
            </w:pPr>
            <w:r w:rsidRPr="00DA24AF">
              <w:rPr>
                <w:rFonts w:ascii="StobiSerif Bold" w:hAnsi="StobiSerif Bold" w:cs="StobiSerifRegular"/>
                <w:b/>
                <w:lang w:val="mk-MK"/>
              </w:rPr>
              <w:t>Neni 83</w:t>
            </w:r>
          </w:p>
          <w:p w14:paraId="2E17200A" w14:textId="77777777" w:rsidR="008879E1" w:rsidRPr="00DA24AF" w:rsidRDefault="008879E1" w:rsidP="008879E1">
            <w:pPr>
              <w:pStyle w:val="NoSpacing"/>
              <w:jc w:val="both"/>
              <w:rPr>
                <w:rFonts w:ascii="StobiSerif Regular" w:hAnsi="StobiSerif Regular" w:cs="StobiSerifRegular"/>
                <w:bCs/>
                <w:lang w:val="mk-MK"/>
              </w:rPr>
            </w:pPr>
            <w:r w:rsidRPr="00DA24AF">
              <w:rPr>
                <w:rFonts w:ascii="StobiSerif Regular" w:hAnsi="StobiSerif Regular" w:cs="StobiSerifRegular"/>
                <w:lang w:val="mk-MK"/>
              </w:rPr>
              <w:t>(1) Nëpunësi i Ministrisë përgjigjet personalisht për kryerjen e punëve dhe detyrave të punës nga vendi i punës.</w:t>
            </w:r>
          </w:p>
          <w:p w14:paraId="4834EC96"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(2) Për shkelje të detyrës zyrtare, nëpunësi i Ministrisë i nënshtrohet masës disiplinore.</w:t>
            </w:r>
          </w:p>
          <w:p w14:paraId="3164FEE0" w14:textId="77777777" w:rsidR="008879E1" w:rsidRPr="00DA24AF" w:rsidRDefault="008879E1" w:rsidP="008879E1">
            <w:pPr>
              <w:pStyle w:val="NoSpacing"/>
              <w:jc w:val="both"/>
              <w:rPr>
                <w:rFonts w:ascii="StobiSerif Regular" w:hAnsi="StobiSerif Regular" w:cs="StobiSerifRegular"/>
                <w:bCs/>
                <w:lang w:val="mk-MK"/>
              </w:rPr>
            </w:pPr>
          </w:p>
          <w:p w14:paraId="0A929CB0" w14:textId="77777777" w:rsidR="008879E1" w:rsidRPr="00DA24AF" w:rsidRDefault="008879E1" w:rsidP="008879E1">
            <w:pPr>
              <w:pStyle w:val="NoSpacing"/>
              <w:jc w:val="both"/>
              <w:rPr>
                <w:rFonts w:ascii="StobiSerif Regular" w:hAnsi="StobiSerif Regular" w:cs="StobiSerifRegular"/>
                <w:bCs/>
                <w:lang w:val="mk-MK"/>
              </w:rPr>
            </w:pPr>
            <w:r w:rsidRPr="00DA24AF">
              <w:rPr>
                <w:rFonts w:ascii="StobiSerif Regular" w:hAnsi="StobiSerif Regular" w:cs="StobiSerifRegular"/>
                <w:lang w:val="mk-MK"/>
              </w:rPr>
              <w:t>(3) Përgjegjësia për vepër penale të kryer, përkatësisht kundërvajtje, nuk e përjashton përgjegjësinë disiplinore të nëpunësit të Ministrisë.</w:t>
            </w:r>
          </w:p>
          <w:p w14:paraId="3591C017"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 xml:space="preserve">(4) Çdo nëpunës i Ministrisë dhe çdo person tjetër, në pajtim me ligjin, ka të drejtë të paraqesë iniciativë për ngritjen e procedurës </w:t>
            </w:r>
            <w:r w:rsidRPr="00DA24AF">
              <w:rPr>
                <w:rFonts w:ascii="StobiSerif Regular" w:hAnsi="StobiSerif Regular" w:cs="StobiSerifRegular"/>
                <w:lang w:val="mk-MK"/>
              </w:rPr>
              <w:lastRenderedPageBreak/>
              <w:t>disiplinore kundër nëpunësit të Ministrisë, e cila duhet të jetë e arsyetuar.</w:t>
            </w:r>
          </w:p>
          <w:p w14:paraId="3382F604" w14:textId="16566F25" w:rsidR="008879E1" w:rsidRPr="00DA24AF" w:rsidRDefault="008879E1" w:rsidP="008879E1">
            <w:pPr>
              <w:pStyle w:val="NoSpacing"/>
              <w:jc w:val="both"/>
              <w:rPr>
                <w:rFonts w:ascii="StobiSerif Regular" w:hAnsi="StobiSerif Regular" w:cs="StobiSerifRegular"/>
                <w:bCs/>
                <w:lang w:val="mk-MK"/>
              </w:rPr>
            </w:pPr>
          </w:p>
          <w:p w14:paraId="0CF28CD3" w14:textId="50113ED6" w:rsidR="009D6DDF" w:rsidRPr="00DA24AF" w:rsidRDefault="009D6DDF" w:rsidP="008879E1">
            <w:pPr>
              <w:pStyle w:val="NoSpacing"/>
              <w:jc w:val="both"/>
              <w:rPr>
                <w:rFonts w:ascii="StobiSerif Regular" w:hAnsi="StobiSerif Regular" w:cs="StobiSerifRegular"/>
                <w:bCs/>
                <w:lang w:val="mk-MK"/>
              </w:rPr>
            </w:pPr>
          </w:p>
          <w:p w14:paraId="40A47CD2" w14:textId="77777777" w:rsidR="009D6DDF" w:rsidRPr="00DA24AF" w:rsidRDefault="009D6DDF" w:rsidP="008879E1">
            <w:pPr>
              <w:pStyle w:val="NoSpacing"/>
              <w:jc w:val="both"/>
              <w:rPr>
                <w:rFonts w:ascii="StobiSerif Regular" w:hAnsi="StobiSerif Regular" w:cs="StobiSerifRegular"/>
                <w:bCs/>
                <w:lang w:val="mk-MK"/>
              </w:rPr>
            </w:pPr>
          </w:p>
          <w:p w14:paraId="4224D21E"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(5) Iniciativa nga paragrafi (4) i këtij neni i dorrëzohet zyrtarit udhëheqës direkt të personit kundër të cilit dorrëzohet.</w:t>
            </w:r>
          </w:p>
          <w:p w14:paraId="199D9A7F" w14:textId="77777777" w:rsidR="008879E1" w:rsidRPr="00DA24AF" w:rsidRDefault="008879E1" w:rsidP="008879E1">
            <w:pPr>
              <w:pStyle w:val="NoSpacing"/>
              <w:jc w:val="both"/>
              <w:rPr>
                <w:rFonts w:ascii="StobiSerif Regular" w:hAnsi="StobiSerif Regular" w:cs="StobiSerifRegular"/>
                <w:bCs/>
                <w:lang w:val="mk-MK"/>
              </w:rPr>
            </w:pPr>
          </w:p>
          <w:p w14:paraId="4E3CCC8F" w14:textId="77777777" w:rsidR="008879E1" w:rsidRPr="00DA24AF" w:rsidRDefault="008879E1" w:rsidP="008879E1">
            <w:pPr>
              <w:pStyle w:val="NoSpacing"/>
              <w:jc w:val="both"/>
              <w:rPr>
                <w:rFonts w:ascii="StobiSerif Regular" w:hAnsi="StobiSerif Regular" w:cs="StobiSerifRegular"/>
                <w:bCs/>
                <w:lang w:val="mk-MK"/>
              </w:rPr>
            </w:pPr>
            <w:r w:rsidRPr="00DA24AF">
              <w:rPr>
                <w:rFonts w:ascii="StobiSerif Regular" w:hAnsi="StobiSerif Regular" w:cs="StobiSerifRegular"/>
                <w:lang w:val="mk-MK"/>
              </w:rPr>
              <w:t>(6) Propozimin për ngritjen e procedurës disiplinore kundër nëpunësit të Ministrisë, në bazë të iniciativës së dorrëzuar, dorrëzon zyrtari udhëheqës direkt bazuar në iniciativën të dorrëzuar.</w:t>
            </w:r>
          </w:p>
          <w:p w14:paraId="0D805C4C" w14:textId="77777777" w:rsidR="008879E1" w:rsidRPr="00DA24AF" w:rsidRDefault="008879E1" w:rsidP="008879E1">
            <w:pPr>
              <w:pStyle w:val="NoSpacing"/>
              <w:jc w:val="both"/>
              <w:rPr>
                <w:rFonts w:ascii="StobiSerif Regular" w:hAnsi="StobiSerif Regular" w:cs="StobiSerifRegular"/>
                <w:bCs/>
                <w:lang w:val="mk-MK"/>
              </w:rPr>
            </w:pPr>
            <w:r w:rsidRPr="00DA24AF">
              <w:rPr>
                <w:rFonts w:ascii="StobiSerif Regular" w:hAnsi="StobiSerif Regular" w:cs="StobiSerifRegular"/>
                <w:lang w:val="mk-MK"/>
              </w:rPr>
              <w:t>(7) Nëse në momentin e dorrëzimit të iniciativës nëpunësi nuk ka zyrtari udhëheqës direkt, propozimin e paraqet udhëheqësi i ardhshëm udhëheqës direkt.</w:t>
            </w:r>
          </w:p>
          <w:p w14:paraId="10619AFE" w14:textId="77777777" w:rsidR="008879E1" w:rsidRPr="00DA24AF" w:rsidRDefault="008879E1" w:rsidP="008879E1">
            <w:pPr>
              <w:pStyle w:val="NoSpacing"/>
              <w:jc w:val="both"/>
              <w:rPr>
                <w:rFonts w:ascii="StobiSerif Regular" w:hAnsi="StobiSerif Regular" w:cs="StobiSerifRegular"/>
                <w:bCs/>
                <w:lang w:val="mk-MK"/>
              </w:rPr>
            </w:pPr>
          </w:p>
          <w:p w14:paraId="5553AA45" w14:textId="70F746A3" w:rsidR="008879E1" w:rsidRPr="00DA24AF" w:rsidRDefault="008879E1" w:rsidP="008879E1">
            <w:pPr>
              <w:pStyle w:val="NoSpacing"/>
              <w:jc w:val="both"/>
              <w:rPr>
                <w:rFonts w:ascii="StobiSerif Regular" w:hAnsi="StobiSerif Regular" w:cs="StobiSerifRegular"/>
                <w:lang w:val="mk-MK"/>
              </w:rPr>
            </w:pPr>
          </w:p>
          <w:p w14:paraId="595DD3EC" w14:textId="7F97F68C" w:rsidR="00721C6B" w:rsidRPr="00DA24AF" w:rsidRDefault="00721C6B" w:rsidP="008879E1">
            <w:pPr>
              <w:pStyle w:val="NoSpacing"/>
              <w:jc w:val="both"/>
              <w:rPr>
                <w:rFonts w:ascii="StobiSerif Regular" w:hAnsi="StobiSerif Regular" w:cs="StobiSerifRegular"/>
                <w:lang w:val="mk-MK"/>
              </w:rPr>
            </w:pPr>
          </w:p>
          <w:p w14:paraId="03DA55B2" w14:textId="77777777" w:rsidR="00721C6B" w:rsidRPr="00DA24AF" w:rsidRDefault="00721C6B" w:rsidP="008879E1">
            <w:pPr>
              <w:pStyle w:val="NoSpacing"/>
              <w:jc w:val="both"/>
              <w:rPr>
                <w:rFonts w:ascii="StobiSerif Regular" w:hAnsi="StobiSerif Regular" w:cs="StobiSerifRegular"/>
                <w:lang w:val="mk-MK"/>
              </w:rPr>
            </w:pPr>
          </w:p>
          <w:p w14:paraId="05B7EBB7" w14:textId="77777777" w:rsidR="008879E1" w:rsidRPr="00DA24AF" w:rsidRDefault="008879E1" w:rsidP="008879E1">
            <w:pPr>
              <w:pStyle w:val="NoSpacing"/>
              <w:jc w:val="center"/>
              <w:rPr>
                <w:rFonts w:ascii="StobiSerif Bold" w:hAnsi="StobiSerif Bold" w:cs="StobiSerifRegular"/>
                <w:b/>
                <w:bCs/>
                <w:lang w:val="mk-MK"/>
              </w:rPr>
            </w:pPr>
            <w:r w:rsidRPr="00DA24AF">
              <w:rPr>
                <w:rFonts w:ascii="StobiSerif Bold" w:hAnsi="StobiSerif Bold" w:cs="StobiSerifRegular"/>
                <w:b/>
                <w:lang w:val="mk-MK"/>
              </w:rPr>
              <w:t>Llojet e përgjegjësisë disiplinore</w:t>
            </w:r>
          </w:p>
          <w:p w14:paraId="7BDA8C5D" w14:textId="77777777" w:rsidR="008879E1" w:rsidRPr="00DA24AF" w:rsidRDefault="008879E1" w:rsidP="008879E1">
            <w:pPr>
              <w:pStyle w:val="NoSpacing"/>
              <w:jc w:val="center"/>
              <w:rPr>
                <w:rFonts w:ascii="StobiSerif Regular" w:hAnsi="StobiSerif Regular" w:cs="StobiSerifRegular"/>
                <w:b/>
                <w:bCs/>
                <w:lang w:val="mk-MK"/>
              </w:rPr>
            </w:pPr>
            <w:r w:rsidRPr="00DA24AF">
              <w:rPr>
                <w:rFonts w:ascii="StobiSerif Bold" w:hAnsi="StobiSerif Bold" w:cs="StobiSerifRegular"/>
                <w:b/>
                <w:lang w:val="mk-MK"/>
              </w:rPr>
              <w:t>Neni 84</w:t>
            </w:r>
          </w:p>
          <w:p w14:paraId="0A47D788" w14:textId="77777777" w:rsidR="008879E1" w:rsidRPr="00DA24AF" w:rsidRDefault="008879E1" w:rsidP="008879E1">
            <w:pPr>
              <w:pStyle w:val="NoSpacing"/>
              <w:jc w:val="both"/>
              <w:rPr>
                <w:rFonts w:ascii="StobiSerif Regular" w:hAnsi="StobiSerif Regular" w:cs="StobiSerifRegular"/>
                <w:bCs/>
                <w:lang w:val="mk-MK"/>
              </w:rPr>
            </w:pPr>
            <w:r w:rsidRPr="00DA24AF">
              <w:rPr>
                <w:rFonts w:ascii="StobiSerif Regular" w:hAnsi="StobiSerif Regular" w:cs="StobiSerifRegular"/>
                <w:lang w:val="mk-MK"/>
              </w:rPr>
              <w:t>(1) N</w:t>
            </w:r>
            <w:r w:rsidRPr="00DA24AF">
              <w:rPr>
                <w:rFonts w:ascii="StobiSerif Regular" w:hAnsi="StobiSerif Regular"/>
                <w:lang w:val="mk-MK"/>
              </w:rPr>
              <w:t>ëpunësi</w:t>
            </w:r>
            <w:r w:rsidRPr="00DA24AF">
              <w:rPr>
                <w:rFonts w:ascii="StobiSerif Regular" w:hAnsi="StobiSerif Regular" w:cs="StobiSerifRegular"/>
                <w:lang w:val="mk-MK"/>
              </w:rPr>
              <w:t xml:space="preserve"> i Ministrisë është përgjegjës disiplinor për parregullsi disiplinore dhe kundërvajte disiplinore.</w:t>
            </w:r>
          </w:p>
          <w:p w14:paraId="012426BF"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(2) Parregullsia disiplinore paraqet shkelje të lehtë të disiplinës së punës, detyrave të punës, reputacionit të institucionit edhe atë:</w:t>
            </w:r>
          </w:p>
          <w:p w14:paraId="62EF128D" w14:textId="77777777" w:rsidR="008879E1" w:rsidRPr="00DA24AF" w:rsidRDefault="008879E1" w:rsidP="008879E1">
            <w:pPr>
              <w:pStyle w:val="NoSpacing"/>
              <w:jc w:val="both"/>
              <w:rPr>
                <w:rFonts w:ascii="StobiSerif Regular" w:hAnsi="StobiSerif Regular" w:cs="StobiSerifRegular"/>
                <w:bCs/>
                <w:lang w:val="mk-MK"/>
              </w:rPr>
            </w:pPr>
          </w:p>
          <w:p w14:paraId="08A788AA" w14:textId="77777777" w:rsidR="008879E1" w:rsidRPr="00DA24AF" w:rsidRDefault="008879E1" w:rsidP="00227EF5">
            <w:pPr>
              <w:pStyle w:val="NoSpacing"/>
              <w:numPr>
                <w:ilvl w:val="0"/>
                <w:numId w:val="57"/>
              </w:numPr>
              <w:jc w:val="both"/>
              <w:rPr>
                <w:rFonts w:ascii="StobiSerif Regular" w:hAnsi="StobiSerif Regular" w:cs="StobiSerifRegular"/>
                <w:bCs/>
                <w:lang w:val="mk-MK"/>
              </w:rPr>
            </w:pPr>
            <w:r w:rsidRPr="00DA24AF">
              <w:rPr>
                <w:rFonts w:ascii="StobiSerif Regular" w:hAnsi="StobiSerif Regular" w:cs="StobiSerifRegular"/>
                <w:lang w:val="mk-MK"/>
              </w:rPr>
              <w:t>mosrespektim të orarit dhe shfrytëzimit të orarit të punës;</w:t>
            </w:r>
          </w:p>
          <w:p w14:paraId="1E328DBE" w14:textId="77777777" w:rsidR="008879E1" w:rsidRPr="00DA24AF" w:rsidRDefault="008879E1" w:rsidP="00227EF5">
            <w:pPr>
              <w:pStyle w:val="NoSpacing"/>
              <w:numPr>
                <w:ilvl w:val="0"/>
                <w:numId w:val="57"/>
              </w:numPr>
              <w:jc w:val="both"/>
              <w:rPr>
                <w:rFonts w:ascii="StobiSerif Regular" w:hAnsi="StobiSerif Regular" w:cs="StobiSerifRegular"/>
                <w:bCs/>
                <w:lang w:val="mk-MK"/>
              </w:rPr>
            </w:pPr>
            <w:r w:rsidRPr="00DA24AF">
              <w:rPr>
                <w:rFonts w:ascii="StobiSerif Regular" w:hAnsi="StobiSerif Regular" w:cs="StobiSerifRegular"/>
                <w:lang w:val="mk-MK"/>
              </w:rPr>
              <w:t>mosrespektim të detyrimit për të mbajtur shenjat me emrin dhe thirrjen ose titullin personal;</w:t>
            </w:r>
          </w:p>
          <w:p w14:paraId="14747D67" w14:textId="77777777" w:rsidR="008879E1" w:rsidRPr="00DA24AF" w:rsidRDefault="008879E1" w:rsidP="00227EF5">
            <w:pPr>
              <w:pStyle w:val="ListParagraph"/>
              <w:numPr>
                <w:ilvl w:val="0"/>
                <w:numId w:val="57"/>
              </w:numPr>
              <w:suppressAutoHyphens w:val="0"/>
              <w:jc w:val="left"/>
              <w:rPr>
                <w:rFonts w:ascii="StobiSerif Regular" w:hAnsi="StobiSerif Regular" w:cs="StobiSerifRegular"/>
                <w:bCs/>
              </w:rPr>
            </w:pPr>
            <w:r w:rsidRPr="00DA24AF">
              <w:rPr>
                <w:rFonts w:ascii="StobiSerif Regular" w:hAnsi="StobiSerif Regular" w:cs="StobiSerifRegular"/>
                <w:bCs/>
              </w:rPr>
              <w:lastRenderedPageBreak/>
              <w:t>refuzimi i aftësimit dhe përsosjes profesionale ku nëpunonësi dërghet;</w:t>
            </w:r>
          </w:p>
          <w:p w14:paraId="53FBA7EA" w14:textId="77777777" w:rsidR="008879E1" w:rsidRPr="00DA24AF" w:rsidRDefault="008879E1" w:rsidP="00227EF5">
            <w:pPr>
              <w:pStyle w:val="NoSpacing"/>
              <w:numPr>
                <w:ilvl w:val="0"/>
                <w:numId w:val="57"/>
              </w:numPr>
              <w:jc w:val="both"/>
              <w:rPr>
                <w:rFonts w:ascii="StobiSerif Regular" w:hAnsi="StobiSerif Regular" w:cs="StobiSerifRegular"/>
                <w:bCs/>
                <w:lang w:val="mk-MK"/>
              </w:rPr>
            </w:pPr>
            <w:r w:rsidRPr="00DA24AF">
              <w:rPr>
                <w:rFonts w:ascii="StobiSerif Regular" w:hAnsi="StobiSerif Regular" w:cs="StobiSerifRegular"/>
                <w:lang w:val="mk-MK"/>
              </w:rPr>
              <w:t xml:space="preserve">mosnjoftimi i pajustifikuar i eprorit udhëheqës të drejtpërsëdrejti, pra sekretarit të shtetit, përkatësisht ministrit, për pengesën e mungesës nga puna deri në përfundim të orarit të punës dhe </w:t>
            </w:r>
          </w:p>
          <w:p w14:paraId="7865B17E" w14:textId="01555F68" w:rsidR="008879E1" w:rsidRPr="00DA24AF" w:rsidRDefault="008879E1" w:rsidP="008879E1">
            <w:pPr>
              <w:pStyle w:val="NoSpacing"/>
              <w:jc w:val="both"/>
              <w:rPr>
                <w:rFonts w:ascii="StobiSerif Regular" w:hAnsi="StobiSerif Regular" w:cs="StobiSerifRegular"/>
                <w:lang w:val="mk-MK"/>
              </w:rPr>
            </w:pPr>
          </w:p>
          <w:p w14:paraId="4339C776" w14:textId="1AA5D9EE" w:rsidR="009D6DDF" w:rsidRPr="00DA24AF" w:rsidRDefault="009D6DDF" w:rsidP="008879E1">
            <w:pPr>
              <w:pStyle w:val="NoSpacing"/>
              <w:jc w:val="both"/>
              <w:rPr>
                <w:rFonts w:ascii="StobiSerif Regular" w:hAnsi="StobiSerif Regular" w:cs="StobiSerifRegular"/>
                <w:lang w:val="mk-MK"/>
              </w:rPr>
            </w:pPr>
          </w:p>
          <w:p w14:paraId="67A63927" w14:textId="77777777" w:rsidR="009D6DDF" w:rsidRPr="00DA24AF" w:rsidRDefault="009D6DDF" w:rsidP="008879E1">
            <w:pPr>
              <w:pStyle w:val="NoSpacing"/>
              <w:jc w:val="both"/>
              <w:rPr>
                <w:rFonts w:ascii="StobiSerif Regular" w:hAnsi="StobiSerif Regular" w:cs="StobiSerifRegular"/>
                <w:lang w:val="mk-MK"/>
              </w:rPr>
            </w:pPr>
          </w:p>
          <w:p w14:paraId="705727C8" w14:textId="77777777" w:rsidR="008879E1" w:rsidRPr="00DA24AF" w:rsidRDefault="008879E1" w:rsidP="008879E1">
            <w:pPr>
              <w:pStyle w:val="NoSpacing"/>
              <w:jc w:val="both"/>
              <w:rPr>
                <w:rFonts w:ascii="StobiSerif Regular" w:hAnsi="StobiSerif Regular" w:cs="StobiSerifRegular"/>
                <w:lang w:val="mk-MK"/>
              </w:rPr>
            </w:pPr>
          </w:p>
          <w:p w14:paraId="7C182B9A" w14:textId="77777777" w:rsidR="008879E1" w:rsidRPr="00DA24AF" w:rsidRDefault="008879E1" w:rsidP="008879E1">
            <w:pPr>
              <w:pStyle w:val="NoSpacing"/>
              <w:jc w:val="both"/>
              <w:rPr>
                <w:rFonts w:ascii="StobiSerif Regular" w:hAnsi="StobiSerif Regular" w:cs="StobiSerifRegular"/>
                <w:bCs/>
                <w:lang w:val="mk-MK"/>
              </w:rPr>
            </w:pPr>
            <w:r w:rsidRPr="00DA24AF" w:rsidDel="00B13DA2">
              <w:rPr>
                <w:rFonts w:ascii="StobiSerif Regular" w:hAnsi="StobiSerif Regular" w:cs="StobiSerifRegular"/>
                <w:lang w:val="mk-MK"/>
              </w:rPr>
              <w:t xml:space="preserve"> </w:t>
            </w:r>
            <w:r w:rsidRPr="00DA24AF">
              <w:rPr>
                <w:rFonts w:ascii="StobiSerif Regular" w:hAnsi="StobiSerif Regular" w:cs="StobiSerifRegular"/>
                <w:lang w:val="mk-MK"/>
              </w:rPr>
              <w:t>(3) Kundërvajtje disiplinore paraqet shkelje më e rëndë e detyrës zyrtare, disiplinës së punës, reputacionit të institucionit ose reputacionit të n</w:t>
            </w:r>
            <w:r w:rsidRPr="00DA24AF">
              <w:rPr>
                <w:rFonts w:ascii="StobiSerif Regular" w:hAnsi="StobiSerif Regular"/>
                <w:lang w:val="mk-MK"/>
              </w:rPr>
              <w:t xml:space="preserve">ëpunësit </w:t>
            </w:r>
            <w:r w:rsidRPr="00DA24AF">
              <w:rPr>
                <w:rFonts w:ascii="StobiSerif Regular" w:hAnsi="StobiSerif Regular" w:cs="StobiSerifRegular"/>
                <w:lang w:val="mk-MK"/>
              </w:rPr>
              <w:t>në ministri, edhe atë:</w:t>
            </w:r>
          </w:p>
          <w:p w14:paraId="464DACC7" w14:textId="77777777" w:rsidR="008879E1" w:rsidRPr="00DA24AF" w:rsidRDefault="008879E1" w:rsidP="00227EF5">
            <w:pPr>
              <w:pStyle w:val="NoSpacing"/>
              <w:numPr>
                <w:ilvl w:val="0"/>
                <w:numId w:val="58"/>
              </w:numPr>
              <w:jc w:val="both"/>
              <w:rPr>
                <w:rFonts w:ascii="StobiSerif Regular" w:hAnsi="StobiSerif Regular" w:cs="StobiSerifRegular"/>
                <w:bCs/>
                <w:lang w:val="mk-MK"/>
              </w:rPr>
            </w:pPr>
            <w:r w:rsidRPr="00DA24AF">
              <w:rPr>
                <w:rFonts w:ascii="StobiSerif Regular" w:hAnsi="StobiSerif Regular" w:cs="StobiSerifRegular"/>
                <w:lang w:val="mk-MK"/>
              </w:rPr>
              <w:t>moskryerja, papërgjegjësia, kryerja jo në kohë ose kryerja e pakujdesshme e detyrave të punës;</w:t>
            </w:r>
          </w:p>
          <w:p w14:paraId="2CEA359F" w14:textId="77777777" w:rsidR="008879E1" w:rsidRPr="00DA24AF" w:rsidRDefault="008879E1" w:rsidP="00227EF5">
            <w:pPr>
              <w:pStyle w:val="NoSpacing"/>
              <w:numPr>
                <w:ilvl w:val="0"/>
                <w:numId w:val="58"/>
              </w:numPr>
              <w:jc w:val="both"/>
              <w:rPr>
                <w:rFonts w:ascii="StobiSerif Regular" w:hAnsi="StobiSerif Regular" w:cs="StobiSerifRegular"/>
                <w:bCs/>
                <w:lang w:val="mk-MK"/>
              </w:rPr>
            </w:pPr>
            <w:r w:rsidRPr="00DA24AF">
              <w:rPr>
                <w:rFonts w:ascii="StobiSerif Regular" w:hAnsi="StobiSerif Regular" w:cs="StobiSerifRegular"/>
                <w:bCs/>
                <w:lang w:val="mk-MK"/>
              </w:rPr>
              <w:t>refuzimi për të kryer punë jashtë orarit në kushte krize ose emergjence</w:t>
            </w:r>
          </w:p>
          <w:p w14:paraId="3017DABF" w14:textId="77777777" w:rsidR="008879E1" w:rsidRPr="00DA24AF" w:rsidRDefault="008879E1" w:rsidP="00227EF5">
            <w:pPr>
              <w:pStyle w:val="NoSpacing"/>
              <w:numPr>
                <w:ilvl w:val="0"/>
                <w:numId w:val="58"/>
              </w:numPr>
              <w:jc w:val="both"/>
              <w:rPr>
                <w:rFonts w:ascii="StobiSerif Regular" w:hAnsi="StobiSerif Regular" w:cs="StobiSerifRegular"/>
                <w:bCs/>
                <w:lang w:val="mk-MK"/>
              </w:rPr>
            </w:pPr>
            <w:r w:rsidRPr="00DA24AF">
              <w:rPr>
                <w:rFonts w:ascii="StobiSerif Regular" w:hAnsi="StobiSerif Regular" w:cs="StobiSerifRegular"/>
                <w:lang w:val="mk-MK"/>
              </w:rPr>
              <w:t>ruajtje jo e rregullt e shkresave dhe të dhënave zyrtare;</w:t>
            </w:r>
          </w:p>
          <w:p w14:paraId="1E2F9DE4" w14:textId="77777777" w:rsidR="008879E1" w:rsidRPr="00DA24AF" w:rsidRDefault="008879E1" w:rsidP="00227EF5">
            <w:pPr>
              <w:pStyle w:val="NoSpacing"/>
              <w:numPr>
                <w:ilvl w:val="0"/>
                <w:numId w:val="58"/>
              </w:numPr>
              <w:jc w:val="both"/>
              <w:rPr>
                <w:rFonts w:ascii="StobiSerif Regular" w:hAnsi="StobiSerif Regular" w:cs="StobiSerifRegular"/>
                <w:bCs/>
                <w:lang w:val="mk-MK"/>
              </w:rPr>
            </w:pPr>
            <w:r w:rsidRPr="00DA24AF">
              <w:rPr>
                <w:rFonts w:ascii="StobiSerif Regular" w:hAnsi="StobiSerif Regular" w:cs="StobiSerifRegular"/>
                <w:lang w:val="mk-MK"/>
              </w:rPr>
              <w:t xml:space="preserve">refuzimi i aftësimit dhe </w:t>
            </w:r>
            <w:r w:rsidRPr="00DA24AF">
              <w:rPr>
                <w:rFonts w:ascii="StobiSerif Regular" w:hAnsi="StobiSerif Regular"/>
                <w:lang w:val="mk-MK"/>
              </w:rPr>
              <w:t xml:space="preserve">përsosjes </w:t>
            </w:r>
            <w:r w:rsidRPr="00DA24AF">
              <w:rPr>
                <w:rFonts w:ascii="StobiSerif Regular" w:hAnsi="StobiSerif Regular" w:cs="StobiSerifRegular"/>
                <w:lang w:val="mk-MK"/>
              </w:rPr>
              <w:t>profesionale në të cilin dërgohet nëpunësi;</w:t>
            </w:r>
          </w:p>
          <w:p w14:paraId="23C8F8C4" w14:textId="77777777" w:rsidR="008879E1" w:rsidRPr="00DA24AF" w:rsidRDefault="008879E1" w:rsidP="008879E1">
            <w:pPr>
              <w:pStyle w:val="NoSpacing"/>
              <w:ind w:left="720"/>
              <w:jc w:val="both"/>
              <w:rPr>
                <w:rFonts w:ascii="StobiSerif Regular" w:hAnsi="StobiSerif Regular" w:cs="StobiSerifRegular"/>
                <w:bCs/>
                <w:lang w:val="mk-MK"/>
              </w:rPr>
            </w:pPr>
          </w:p>
          <w:p w14:paraId="6FFC2EDF" w14:textId="77777777" w:rsidR="008879E1" w:rsidRPr="00DA24AF" w:rsidRDefault="008879E1" w:rsidP="00227EF5">
            <w:pPr>
              <w:pStyle w:val="NoSpacing"/>
              <w:numPr>
                <w:ilvl w:val="0"/>
                <w:numId w:val="58"/>
              </w:numPr>
              <w:rPr>
                <w:rFonts w:ascii="StobiSerif Regular" w:hAnsi="StobiSerif Regular" w:cs="StobiSerifRegular"/>
                <w:bCs/>
                <w:lang w:val="mk-MK"/>
              </w:rPr>
            </w:pPr>
            <w:r w:rsidRPr="00DA24AF">
              <w:rPr>
                <w:rFonts w:ascii="StobiSerif Regular" w:hAnsi="StobiSerif Regular" w:cs="StobiSerifRegular"/>
                <w:lang w:val="mk-MK"/>
              </w:rPr>
              <w:t>sjellje e pahijshme e nëpunësit gjatë kryerjes së punës dhe detyrave të punës;</w:t>
            </w:r>
          </w:p>
          <w:p w14:paraId="389F1FA4" w14:textId="77777777" w:rsidR="008879E1" w:rsidRPr="00DA24AF" w:rsidRDefault="008879E1" w:rsidP="00227EF5">
            <w:pPr>
              <w:pStyle w:val="NoSpacing"/>
              <w:numPr>
                <w:ilvl w:val="0"/>
                <w:numId w:val="58"/>
              </w:numPr>
              <w:jc w:val="both"/>
              <w:rPr>
                <w:rFonts w:ascii="StobiSerif Regular" w:hAnsi="StobiSerif Regular" w:cs="StobiSerifRegular"/>
                <w:bCs/>
                <w:lang w:val="mk-MK"/>
              </w:rPr>
            </w:pPr>
            <w:r w:rsidRPr="00DA24AF">
              <w:rPr>
                <w:rFonts w:ascii="StobiSerif Regular" w:hAnsi="StobiSerif Regular" w:cs="StobiSerifRegular"/>
                <w:lang w:val="mk-MK"/>
              </w:rPr>
              <w:t>mungesa nga puna për dy ditë pune gjatë një viti kalendarik pa arsye;</w:t>
            </w:r>
          </w:p>
          <w:p w14:paraId="4B8DAF85" w14:textId="77777777" w:rsidR="008879E1" w:rsidRPr="00DA24AF" w:rsidRDefault="008879E1" w:rsidP="008879E1">
            <w:pPr>
              <w:pStyle w:val="NoSpacing"/>
              <w:ind w:left="720"/>
              <w:jc w:val="both"/>
              <w:rPr>
                <w:rFonts w:ascii="StobiSerif Regular" w:hAnsi="StobiSerif Regular" w:cs="StobiSerifRegular"/>
                <w:bCs/>
                <w:lang w:val="mk-MK"/>
              </w:rPr>
            </w:pPr>
          </w:p>
          <w:p w14:paraId="15934C19" w14:textId="77777777" w:rsidR="008879E1" w:rsidRPr="00DA24AF" w:rsidRDefault="008879E1" w:rsidP="00227EF5">
            <w:pPr>
              <w:pStyle w:val="NoSpacing"/>
              <w:numPr>
                <w:ilvl w:val="0"/>
                <w:numId w:val="58"/>
              </w:numPr>
              <w:jc w:val="both"/>
              <w:rPr>
                <w:rFonts w:ascii="StobiSerif Regular" w:hAnsi="StobiSerif Regular" w:cs="StobiSerifRegular"/>
                <w:bCs/>
                <w:lang w:val="mk-MK"/>
              </w:rPr>
            </w:pPr>
            <w:r w:rsidRPr="00DA24AF">
              <w:rPr>
                <w:rFonts w:ascii="StobiSerif Regular" w:hAnsi="StobiSerif Regular" w:cs="StobiSerifRegular"/>
                <w:lang w:val="mk-MK"/>
              </w:rPr>
              <w:t xml:space="preserve">shprehja dhe përfaqësimi i besimit politik në kryerjen e detyrave të punës, pjesëmarrjes në aktivitete zgjedhore </w:t>
            </w:r>
            <w:r w:rsidRPr="00DA24AF">
              <w:rPr>
                <w:rFonts w:ascii="StobiSerif Regular" w:hAnsi="StobiSerif Regular" w:cs="StobiSerifRegular"/>
                <w:lang w:val="mk-MK"/>
              </w:rPr>
              <w:lastRenderedPageBreak/>
              <w:t>ose paraqitjeve të tjera publike të kësaj natyre gjatë orarit të punës, vënien në dyshim të statusit të dikujt si nëpunës në Ministri duke kryer veprimtari partiake, duke mbajtur ose ekspozuar simbole partiake në hapësira zyrtare;</w:t>
            </w:r>
          </w:p>
          <w:p w14:paraId="4EDB1932" w14:textId="77777777" w:rsidR="008879E1" w:rsidRPr="00DA24AF" w:rsidRDefault="008879E1" w:rsidP="008879E1">
            <w:pPr>
              <w:pStyle w:val="ListParagraph"/>
              <w:rPr>
                <w:rFonts w:ascii="StobiSerif Regular" w:hAnsi="StobiSerif Regular" w:cs="StobiSerifRegular"/>
                <w:bCs/>
              </w:rPr>
            </w:pPr>
          </w:p>
          <w:p w14:paraId="46628342" w14:textId="77777777" w:rsidR="008879E1" w:rsidRPr="00DA24AF" w:rsidRDefault="008879E1" w:rsidP="00227EF5">
            <w:pPr>
              <w:pStyle w:val="NoSpacing"/>
              <w:numPr>
                <w:ilvl w:val="0"/>
                <w:numId w:val="58"/>
              </w:numPr>
              <w:jc w:val="both"/>
              <w:rPr>
                <w:rFonts w:ascii="StobiSerif Regular" w:hAnsi="StobiSerif Regular" w:cs="StobiSerifRegular"/>
                <w:bCs/>
                <w:lang w:val="mk-MK"/>
              </w:rPr>
            </w:pPr>
            <w:r w:rsidRPr="00DA24AF">
              <w:rPr>
                <w:rFonts w:ascii="StobiSerif Regular" w:hAnsi="StobiSerif Regular" w:cs="StobiSerifRegular"/>
                <w:lang w:val="mk-MK"/>
              </w:rPr>
              <w:t>refuzimi i dhënies ose dhënia e të dhënave të pasakta institucioneve, përkatësisht qytetarëve dhe personave juridikë, nëse dhënia e të dhënave përcaktohet me ligj;</w:t>
            </w:r>
          </w:p>
          <w:p w14:paraId="4C524AA0" w14:textId="77777777" w:rsidR="008879E1" w:rsidRPr="00DA24AF" w:rsidRDefault="008879E1" w:rsidP="00227EF5">
            <w:pPr>
              <w:pStyle w:val="NoSpacing"/>
              <w:numPr>
                <w:ilvl w:val="0"/>
                <w:numId w:val="58"/>
              </w:numPr>
              <w:jc w:val="both"/>
              <w:rPr>
                <w:rFonts w:ascii="StobiSerif Regular" w:hAnsi="StobiSerif Regular" w:cs="StobiSerifRegular"/>
                <w:bCs/>
                <w:lang w:val="mk-MK"/>
              </w:rPr>
            </w:pPr>
            <w:r w:rsidRPr="00DA24AF">
              <w:rPr>
                <w:rFonts w:ascii="StobiSerif Regular" w:hAnsi="StobiSerif Regular" w:cs="StobiSerifRegular"/>
                <w:lang w:val="mk-MK"/>
              </w:rPr>
              <w:t>disponimi, shfrytëzimi dhe përdorimi joligjor, joekonomik dhe i paligjshëm i mjeteve materiale dhe financiare;</w:t>
            </w:r>
          </w:p>
          <w:p w14:paraId="0C05B930" w14:textId="77777777" w:rsidR="008879E1" w:rsidRPr="00DA24AF" w:rsidRDefault="008879E1" w:rsidP="008879E1">
            <w:pPr>
              <w:pStyle w:val="NoSpacing"/>
              <w:ind w:left="720"/>
              <w:jc w:val="both"/>
              <w:rPr>
                <w:rFonts w:ascii="StobiSerif Regular" w:hAnsi="StobiSerif Regular" w:cs="StobiSerifRegular"/>
                <w:bCs/>
                <w:lang w:val="mk-MK"/>
              </w:rPr>
            </w:pPr>
          </w:p>
          <w:p w14:paraId="529E30D7" w14:textId="77777777" w:rsidR="008879E1" w:rsidRPr="00DA24AF" w:rsidRDefault="008879E1" w:rsidP="00227EF5">
            <w:pPr>
              <w:pStyle w:val="NoSpacing"/>
              <w:numPr>
                <w:ilvl w:val="0"/>
                <w:numId w:val="58"/>
              </w:numPr>
              <w:jc w:val="both"/>
              <w:rPr>
                <w:rFonts w:ascii="StobiSerif Regular" w:hAnsi="StobiSerif Regular" w:cs="StobiSerifRegular"/>
                <w:bCs/>
                <w:lang w:val="mk-MK"/>
              </w:rPr>
            </w:pPr>
            <w:r w:rsidRPr="00DA24AF">
              <w:rPr>
                <w:rFonts w:ascii="StobiSerif Regular" w:hAnsi="StobiSerif Regular" w:cs="StobiSerifRegular"/>
                <w:lang w:val="mk-MK"/>
              </w:rPr>
              <w:t>refuzimi i kryerjes së detyrave të punës në lidhje me vendin e punës ku është shpërndarë;</w:t>
            </w:r>
          </w:p>
          <w:p w14:paraId="19C4901C" w14:textId="77777777" w:rsidR="008879E1" w:rsidRPr="00DA24AF" w:rsidRDefault="008879E1" w:rsidP="00227EF5">
            <w:pPr>
              <w:pStyle w:val="NoSpacing"/>
              <w:numPr>
                <w:ilvl w:val="0"/>
                <w:numId w:val="58"/>
              </w:numPr>
              <w:jc w:val="both"/>
              <w:rPr>
                <w:rFonts w:ascii="StobiSerif Regular" w:hAnsi="StobiSerif Regular" w:cs="StobiSerifRegular"/>
                <w:bCs/>
                <w:lang w:val="mk-MK"/>
              </w:rPr>
            </w:pPr>
            <w:r w:rsidRPr="00DA24AF">
              <w:rPr>
                <w:rFonts w:ascii="StobiSerif Regular" w:hAnsi="StobiSerif Regular" w:cs="StobiSerifRegular"/>
                <w:lang w:val="mk-MK"/>
              </w:rPr>
              <w:t>refuzimi i urdhëresës me shkrim për kryerjen e detyrave që lidhen me punën e institucionit të lëshuar nga nëpunësi udhëheqës, sekretari shtetëror ose ministri në rast nevoje urgjente;</w:t>
            </w:r>
          </w:p>
          <w:p w14:paraId="24D93A25" w14:textId="77777777" w:rsidR="008879E1" w:rsidRPr="00DA24AF" w:rsidRDefault="008879E1" w:rsidP="00227EF5">
            <w:pPr>
              <w:pStyle w:val="NoSpacing"/>
              <w:numPr>
                <w:ilvl w:val="0"/>
                <w:numId w:val="58"/>
              </w:numPr>
              <w:jc w:val="both"/>
              <w:rPr>
                <w:rFonts w:ascii="StobiSerif Regular" w:hAnsi="StobiSerif Regular" w:cs="StobiSerifRegular"/>
                <w:bCs/>
                <w:lang w:val="mk-MK"/>
              </w:rPr>
            </w:pPr>
            <w:r w:rsidRPr="00DA24AF">
              <w:rPr>
                <w:rFonts w:ascii="StobiSerif Regular" w:hAnsi="StobiSerif Regular" w:cs="StobiSerifRegular"/>
                <w:lang w:val="mk-MK"/>
              </w:rPr>
              <w:t>mosmarrja ose marrja e paplotë e masave të përcaktuara për të garantuar sigurinë e objekteve të besuara në punë;</w:t>
            </w:r>
          </w:p>
          <w:p w14:paraId="3C986B38" w14:textId="77777777" w:rsidR="008879E1" w:rsidRPr="00DA24AF" w:rsidRDefault="008879E1" w:rsidP="00227EF5">
            <w:pPr>
              <w:pStyle w:val="NoSpacing"/>
              <w:numPr>
                <w:ilvl w:val="0"/>
                <w:numId w:val="58"/>
              </w:numPr>
              <w:jc w:val="both"/>
              <w:rPr>
                <w:rFonts w:ascii="StobiSerif Regular" w:hAnsi="StobiSerif Regular" w:cs="StobiSerifRegular"/>
                <w:bCs/>
                <w:lang w:val="mk-MK"/>
              </w:rPr>
            </w:pPr>
            <w:r w:rsidRPr="00DA24AF">
              <w:rPr>
                <w:rFonts w:ascii="StobiSerif Regular" w:hAnsi="StobiSerif Regular" w:cs="StobiSerifRegular"/>
                <w:lang w:val="mk-MK"/>
              </w:rPr>
              <w:t>shkaktimi i dëmit të rëndë material me dashje ose nga pakujdesia;</w:t>
            </w:r>
          </w:p>
          <w:p w14:paraId="3E560BA6" w14:textId="77777777" w:rsidR="008879E1" w:rsidRPr="00DA24AF" w:rsidRDefault="008879E1" w:rsidP="00227EF5">
            <w:pPr>
              <w:pStyle w:val="NoSpacing"/>
              <w:numPr>
                <w:ilvl w:val="0"/>
                <w:numId w:val="58"/>
              </w:numPr>
              <w:jc w:val="both"/>
              <w:rPr>
                <w:rFonts w:ascii="StobiSerif Regular" w:hAnsi="StobiSerif Regular" w:cs="StobiSerifRegular"/>
                <w:bCs/>
                <w:lang w:val="mk-MK"/>
              </w:rPr>
            </w:pPr>
            <w:r w:rsidRPr="00DA24AF">
              <w:rPr>
                <w:rFonts w:ascii="StobiSerif Regular" w:hAnsi="StobiSerif Regular" w:cs="StobiSerifRegular"/>
                <w:lang w:val="mk-MK"/>
              </w:rPr>
              <w:t>përsëritje të parregullsive disiplinore më shumë se dy herë në vitin aktual;</w:t>
            </w:r>
          </w:p>
          <w:p w14:paraId="0609C403" w14:textId="77777777" w:rsidR="008879E1" w:rsidRPr="00DA24AF" w:rsidRDefault="008879E1" w:rsidP="00227EF5">
            <w:pPr>
              <w:pStyle w:val="NoSpacing"/>
              <w:numPr>
                <w:ilvl w:val="0"/>
                <w:numId w:val="58"/>
              </w:numPr>
              <w:jc w:val="both"/>
              <w:rPr>
                <w:rFonts w:ascii="StobiSerif Regular" w:hAnsi="StobiSerif Regular" w:cs="StobiSerifRegular"/>
                <w:bCs/>
                <w:lang w:val="mk-MK"/>
              </w:rPr>
            </w:pPr>
            <w:r w:rsidRPr="00DA24AF">
              <w:rPr>
                <w:rFonts w:ascii="StobiSerif Regular" w:hAnsi="StobiSerif Regular" w:cs="StobiSerifRegular"/>
                <w:lang w:val="mk-MK"/>
              </w:rPr>
              <w:t>marrja e dhuratave ose llojit të përfitimit tjetër;</w:t>
            </w:r>
          </w:p>
          <w:p w14:paraId="3FB15F5D" w14:textId="77777777" w:rsidR="008879E1" w:rsidRPr="00DA24AF" w:rsidRDefault="008879E1" w:rsidP="00227EF5">
            <w:pPr>
              <w:pStyle w:val="NoSpacing"/>
              <w:numPr>
                <w:ilvl w:val="0"/>
                <w:numId w:val="58"/>
              </w:numPr>
              <w:jc w:val="both"/>
              <w:rPr>
                <w:rFonts w:ascii="StobiSerif Regular" w:hAnsi="StobiSerif Regular" w:cs="StobiSerifRegular"/>
                <w:bCs/>
                <w:lang w:val="mk-MK"/>
              </w:rPr>
            </w:pPr>
            <w:r w:rsidRPr="00DA24AF">
              <w:rPr>
                <w:rFonts w:ascii="StobiSerif Regular" w:hAnsi="StobiSerif Regular" w:cs="StobiSerifRegular"/>
                <w:lang w:val="mk-MK"/>
              </w:rPr>
              <w:t>shpërdorimi i statusit të nëpunësit në Ministri;</w:t>
            </w:r>
          </w:p>
          <w:p w14:paraId="12A43613" w14:textId="77777777" w:rsidR="008879E1" w:rsidRPr="00DA24AF" w:rsidRDefault="008879E1" w:rsidP="00227EF5">
            <w:pPr>
              <w:pStyle w:val="NoSpacing"/>
              <w:numPr>
                <w:ilvl w:val="0"/>
                <w:numId w:val="58"/>
              </w:numPr>
              <w:jc w:val="both"/>
              <w:rPr>
                <w:rFonts w:ascii="StobiSerif Regular" w:hAnsi="StobiSerif Regular" w:cs="StobiSerifRegular"/>
                <w:bCs/>
                <w:lang w:val="mk-MK"/>
              </w:rPr>
            </w:pPr>
            <w:r w:rsidRPr="00DA24AF">
              <w:rPr>
                <w:rFonts w:ascii="StobiSerif Regular" w:hAnsi="StobiSerif Regular" w:cs="StobiSerifRegular"/>
                <w:lang w:val="mk-MK"/>
              </w:rPr>
              <w:lastRenderedPageBreak/>
              <w:t>shpërdorimi i kompetencave të besuara në kryerjen e detyrave të punës;</w:t>
            </w:r>
          </w:p>
          <w:p w14:paraId="40BB2EB9" w14:textId="77777777" w:rsidR="008879E1" w:rsidRPr="00DA24AF" w:rsidRDefault="008879E1" w:rsidP="00227EF5">
            <w:pPr>
              <w:pStyle w:val="NoSpacing"/>
              <w:numPr>
                <w:ilvl w:val="0"/>
                <w:numId w:val="58"/>
              </w:numPr>
              <w:jc w:val="both"/>
              <w:rPr>
                <w:rFonts w:ascii="StobiSerif Regular" w:hAnsi="StobiSerif Regular" w:cs="StobiSerifRegular"/>
                <w:bCs/>
                <w:lang w:val="mk-MK"/>
              </w:rPr>
            </w:pPr>
            <w:r w:rsidRPr="00DA24AF">
              <w:rPr>
                <w:rFonts w:ascii="StobiSerif Regular" w:hAnsi="StobiSerif Regular" w:cs="StobiSerifRegular"/>
                <w:lang w:val="mk-MK"/>
              </w:rPr>
              <w:t>shpërdorimi i pushimit mjekësor;</w:t>
            </w:r>
          </w:p>
          <w:p w14:paraId="67FC5568" w14:textId="77777777" w:rsidR="008879E1" w:rsidRPr="00DA24AF" w:rsidRDefault="008879E1" w:rsidP="00227EF5">
            <w:pPr>
              <w:pStyle w:val="NoSpacing"/>
              <w:numPr>
                <w:ilvl w:val="0"/>
                <w:numId w:val="58"/>
              </w:numPr>
              <w:jc w:val="both"/>
              <w:rPr>
                <w:rFonts w:ascii="StobiSerif Regular" w:hAnsi="StobiSerif Regular" w:cs="StobiSerifRegular"/>
                <w:bCs/>
                <w:lang w:val="mk-MK"/>
              </w:rPr>
            </w:pPr>
            <w:r w:rsidRPr="00DA24AF">
              <w:rPr>
                <w:rFonts w:ascii="StobiSerif Regular" w:hAnsi="StobiSerif Regular" w:cs="StobiSerifRegular"/>
                <w:lang w:val="mk-MK"/>
              </w:rPr>
              <w:t>shpërdorimi i të dhënave personale;</w:t>
            </w:r>
          </w:p>
          <w:p w14:paraId="56656DB1" w14:textId="77777777" w:rsidR="008879E1" w:rsidRPr="00DA24AF" w:rsidRDefault="008879E1" w:rsidP="00227EF5">
            <w:pPr>
              <w:pStyle w:val="NoSpacing"/>
              <w:numPr>
                <w:ilvl w:val="0"/>
                <w:numId w:val="58"/>
              </w:numPr>
              <w:jc w:val="both"/>
              <w:rPr>
                <w:rFonts w:ascii="StobiSerif Regular" w:hAnsi="StobiSerif Regular" w:cs="StobiSerifRegular"/>
                <w:bCs/>
                <w:lang w:val="mk-MK"/>
              </w:rPr>
            </w:pPr>
            <w:r w:rsidRPr="00DA24AF">
              <w:rPr>
                <w:rFonts w:ascii="StobiSerif Regular" w:hAnsi="StobiSerif Regular" w:cs="StobiSerifRegular"/>
                <w:lang w:val="mk-MK"/>
              </w:rPr>
              <w:t>zbulimi i informacionit të klasifikuar me një shkallë sekreti të përcaktuar me ligj;</w:t>
            </w:r>
          </w:p>
          <w:p w14:paraId="0C2E0342" w14:textId="77777777" w:rsidR="008879E1" w:rsidRPr="00DA24AF" w:rsidRDefault="008879E1" w:rsidP="00227EF5">
            <w:pPr>
              <w:pStyle w:val="NoSpacing"/>
              <w:numPr>
                <w:ilvl w:val="0"/>
                <w:numId w:val="58"/>
              </w:numPr>
              <w:jc w:val="both"/>
              <w:rPr>
                <w:rFonts w:ascii="StobiSerif Regular" w:hAnsi="StobiSerif Regular" w:cs="StobiSerifRegular"/>
                <w:bCs/>
                <w:lang w:val="mk-MK"/>
              </w:rPr>
            </w:pPr>
            <w:r w:rsidRPr="00DA24AF">
              <w:rPr>
                <w:rFonts w:ascii="StobiSerif Regular" w:hAnsi="StobiSerif Regular" w:cs="StobiSerifRegular"/>
                <w:lang w:val="mk-MK"/>
              </w:rPr>
              <w:t>përdorimi, dhe puna nën ndikimin e alkoolit ose lëndëve narkotike;</w:t>
            </w:r>
          </w:p>
          <w:p w14:paraId="5C3FBA4A" w14:textId="77777777" w:rsidR="008879E1" w:rsidRPr="00DA24AF" w:rsidRDefault="008879E1" w:rsidP="00227EF5">
            <w:pPr>
              <w:pStyle w:val="NoSpacing"/>
              <w:numPr>
                <w:ilvl w:val="0"/>
                <w:numId w:val="58"/>
              </w:numPr>
              <w:jc w:val="both"/>
              <w:rPr>
                <w:rFonts w:ascii="StobiSerif Regular" w:hAnsi="StobiSerif Regular" w:cs="StobiSerifRegular"/>
                <w:bCs/>
                <w:lang w:val="mk-MK"/>
              </w:rPr>
            </w:pPr>
            <w:r w:rsidRPr="00DA24AF">
              <w:rPr>
                <w:rFonts w:ascii="StobiSerif Regular" w:hAnsi="StobiSerif Regular" w:cs="StobiSerifRegular"/>
                <w:lang w:val="mk-MK"/>
              </w:rPr>
              <w:t>mos respektimi i rregulloreve për mbrojtjen nga sëmundjet, sigurinë dhe shëndetin gjatë punës, zjarrit, shpërthimit, efekteve të dëmshme të helmeve dhe substancave të tjera të rrezikshme dhe rregulloreve për mbrojtjen e mjedisit;</w:t>
            </w:r>
          </w:p>
          <w:p w14:paraId="13DA9562" w14:textId="77777777" w:rsidR="008879E1" w:rsidRPr="00DA24AF" w:rsidRDefault="008879E1" w:rsidP="00227EF5">
            <w:pPr>
              <w:pStyle w:val="NoSpacing"/>
              <w:numPr>
                <w:ilvl w:val="0"/>
                <w:numId w:val="58"/>
              </w:numPr>
              <w:jc w:val="both"/>
              <w:rPr>
                <w:rFonts w:ascii="StobiSerif Regular" w:hAnsi="StobiSerif Regular" w:cs="StobiSerifRegular"/>
                <w:bCs/>
                <w:lang w:val="mk-MK"/>
              </w:rPr>
            </w:pPr>
            <w:r w:rsidRPr="00DA24AF">
              <w:rPr>
                <w:rFonts w:ascii="StobiSerif Regular" w:hAnsi="StobiSerif Regular" w:cs="StobiSerifRegular"/>
                <w:lang w:val="mk-MK"/>
              </w:rPr>
              <w:t>vënia në konflikt midis interesit personal me pozitën dhe statusin e nëpunësit në Ministri;</w:t>
            </w:r>
          </w:p>
          <w:p w14:paraId="43A184AD" w14:textId="77777777" w:rsidR="008879E1" w:rsidRPr="00DA24AF" w:rsidRDefault="008879E1" w:rsidP="00227EF5">
            <w:pPr>
              <w:pStyle w:val="NoSpacing"/>
              <w:numPr>
                <w:ilvl w:val="0"/>
                <w:numId w:val="58"/>
              </w:numPr>
              <w:jc w:val="both"/>
              <w:rPr>
                <w:rFonts w:ascii="StobiSerif Regular" w:hAnsi="StobiSerif Regular" w:cs="StobiSerifRegular"/>
                <w:bCs/>
                <w:lang w:val="mk-MK"/>
              </w:rPr>
            </w:pPr>
            <w:r w:rsidRPr="00DA24AF">
              <w:rPr>
                <w:rFonts w:ascii="StobiSerif Regular" w:hAnsi="StobiSerif Regular" w:cs="StobiSerifRegular"/>
                <w:lang w:val="mk-MK"/>
              </w:rPr>
              <w:t>sjellja ofenduese ose e dhunshme në vendin e punës;</w:t>
            </w:r>
          </w:p>
          <w:p w14:paraId="266BC3E8" w14:textId="77777777" w:rsidR="008879E1" w:rsidRPr="00DA24AF" w:rsidRDefault="008879E1" w:rsidP="00227EF5">
            <w:pPr>
              <w:pStyle w:val="NoSpacing"/>
              <w:numPr>
                <w:ilvl w:val="0"/>
                <w:numId w:val="58"/>
              </w:numPr>
              <w:jc w:val="both"/>
              <w:rPr>
                <w:rFonts w:ascii="StobiSerif Regular" w:hAnsi="StobiSerif Regular" w:cs="StobiSerifRegular"/>
                <w:bCs/>
                <w:lang w:val="mk-MK"/>
              </w:rPr>
            </w:pPr>
            <w:r w:rsidRPr="00DA24AF">
              <w:rPr>
                <w:rFonts w:ascii="StobiSerif Regular" w:hAnsi="StobiSerif Regular" w:cs="StobiSerifRegular"/>
                <w:lang w:val="mk-MK"/>
              </w:rPr>
              <w:t>sjellja në kundërshtim me dispozitat e Kodit të Etikës për nëpunësit e Ministrisë dhe Armatës së Republikës së Maqedonisë së Veriut;</w:t>
            </w:r>
          </w:p>
          <w:p w14:paraId="0F4753B5" w14:textId="77777777" w:rsidR="008879E1" w:rsidRPr="00DA24AF" w:rsidRDefault="008879E1" w:rsidP="00227EF5">
            <w:pPr>
              <w:pStyle w:val="NoSpacing"/>
              <w:numPr>
                <w:ilvl w:val="0"/>
                <w:numId w:val="58"/>
              </w:numPr>
              <w:jc w:val="both"/>
              <w:rPr>
                <w:rFonts w:ascii="StobiSerif Regular" w:hAnsi="StobiSerif Regular" w:cs="StobiSerifRegular"/>
                <w:bCs/>
                <w:lang w:val="mk-MK"/>
              </w:rPr>
            </w:pPr>
            <w:r w:rsidRPr="00DA24AF">
              <w:rPr>
                <w:rFonts w:ascii="StobiSerif Regular" w:hAnsi="StobiSerif Regular" w:cs="StobiSerifRegular"/>
                <w:lang w:val="mk-MK"/>
              </w:rPr>
              <w:t>në procedurë administrative nuk kërkon prova dhe të dhëna sipas detyrës zyrtare në afatin e përcaktuar me ligj dhe nuk i paraqet provat dhe të dhënat e kërkuara sipas detyrës zyrtare brenda afatit të përcaktuar me ligj;</w:t>
            </w:r>
          </w:p>
          <w:p w14:paraId="3E62F19D" w14:textId="77777777" w:rsidR="008879E1" w:rsidRPr="00DA24AF" w:rsidRDefault="008879E1" w:rsidP="00227EF5">
            <w:pPr>
              <w:pStyle w:val="NoSpacing"/>
              <w:numPr>
                <w:ilvl w:val="0"/>
                <w:numId w:val="58"/>
              </w:numPr>
              <w:jc w:val="both"/>
              <w:rPr>
                <w:rFonts w:ascii="StobiSerif Regular" w:hAnsi="StobiSerif Regular" w:cs="StobiSerifRegular"/>
                <w:bCs/>
                <w:lang w:val="mk-MK"/>
              </w:rPr>
            </w:pPr>
            <w:r w:rsidRPr="00DA24AF">
              <w:rPr>
                <w:rFonts w:ascii="StobiSerif Regular" w:hAnsi="StobiSerif Regular" w:cs="StobiSerifRegular"/>
                <w:lang w:val="mk-MK"/>
              </w:rPr>
              <w:t xml:space="preserve">mos raportim brenda 30 ditëve nga ndryshimet në të dhënat personale (vendbanimi/vendbanimi, fillimi i procedurës gjyqësore, vendimi i </w:t>
            </w:r>
            <w:r w:rsidRPr="00DA24AF">
              <w:rPr>
                <w:rFonts w:ascii="StobiSerif Regular" w:hAnsi="StobiSerif Regular" w:cs="StobiSerifRegular"/>
                <w:lang w:val="mk-MK"/>
              </w:rPr>
              <w:lastRenderedPageBreak/>
              <w:t>shqiptuar i gjykatës, dyshtetësia e lëshuar, etj.);</w:t>
            </w:r>
          </w:p>
          <w:p w14:paraId="74DBE9FA" w14:textId="77777777" w:rsidR="008879E1" w:rsidRPr="00DA24AF" w:rsidRDefault="008879E1" w:rsidP="00227EF5">
            <w:pPr>
              <w:pStyle w:val="NoSpacing"/>
              <w:numPr>
                <w:ilvl w:val="0"/>
                <w:numId w:val="58"/>
              </w:numPr>
              <w:jc w:val="both"/>
              <w:rPr>
                <w:rFonts w:ascii="StobiSerif Regular" w:hAnsi="StobiSerif Regular" w:cs="StobiSerifRegular"/>
                <w:bCs/>
                <w:lang w:val="mk-MK"/>
              </w:rPr>
            </w:pPr>
            <w:r w:rsidRPr="00DA24AF">
              <w:rPr>
                <w:rFonts w:ascii="StobiSerif Regular" w:hAnsi="StobiSerif Regular" w:cs="StobiSerifRegular"/>
                <w:lang w:val="mk-MK"/>
              </w:rPr>
              <w:t>nuk i zgjidh çështjet në procedurë administrative brenda afatit të përcaktuar me ligj dhe</w:t>
            </w:r>
          </w:p>
          <w:p w14:paraId="33AC02C6" w14:textId="77777777" w:rsidR="008879E1" w:rsidRPr="00DA24AF" w:rsidRDefault="008879E1" w:rsidP="00227EF5">
            <w:pPr>
              <w:pStyle w:val="NoSpacing"/>
              <w:numPr>
                <w:ilvl w:val="0"/>
                <w:numId w:val="58"/>
              </w:numPr>
              <w:jc w:val="both"/>
              <w:rPr>
                <w:rFonts w:ascii="StobiSerif Regular" w:hAnsi="StobiSerif Regular" w:cs="StobiSerifRegular"/>
                <w:bCs/>
                <w:lang w:val="mk-MK"/>
              </w:rPr>
            </w:pPr>
            <w:r w:rsidRPr="00DA24AF">
              <w:rPr>
                <w:rFonts w:ascii="StobiSerif Regular" w:hAnsi="StobiSerif Regular" w:cs="StobiSerifRegular"/>
                <w:lang w:val="mk-MK"/>
              </w:rPr>
              <w:t>ushtron ndikim në procedurat e punësimit, në kundërshtim me detyrimin për drejtësi dhe transparencë dhe përzgjedhjen e kandidatit më të mirë.</w:t>
            </w:r>
          </w:p>
          <w:p w14:paraId="68F32F95" w14:textId="77777777" w:rsidR="008879E1" w:rsidRPr="00DA24AF" w:rsidRDefault="008879E1" w:rsidP="008879E1">
            <w:pPr>
              <w:pStyle w:val="NoSpacing"/>
              <w:tabs>
                <w:tab w:val="left" w:pos="1279"/>
              </w:tabs>
              <w:jc w:val="both"/>
              <w:rPr>
                <w:rFonts w:ascii="StobiSerif Regular" w:hAnsi="StobiSerif Regular" w:cs="StobiSerifRegular"/>
                <w:bCs/>
                <w:lang w:val="mk-MK"/>
              </w:rPr>
            </w:pPr>
            <w:r w:rsidRPr="00DA24AF">
              <w:rPr>
                <w:rFonts w:ascii="StobiSerif Regular" w:hAnsi="StobiSerif Regular" w:cs="StobiSerifRegular"/>
                <w:bCs/>
                <w:lang w:val="mk-MK"/>
              </w:rPr>
              <w:tab/>
            </w:r>
          </w:p>
          <w:p w14:paraId="5475562C" w14:textId="77777777" w:rsidR="008879E1" w:rsidRPr="00DA24AF" w:rsidRDefault="008879E1" w:rsidP="008879E1">
            <w:pPr>
              <w:pStyle w:val="NoSpacing"/>
              <w:tabs>
                <w:tab w:val="left" w:pos="1279"/>
              </w:tabs>
              <w:jc w:val="both"/>
              <w:rPr>
                <w:rFonts w:ascii="StobiSerif Regular" w:hAnsi="StobiSerif Regular" w:cs="StobiSerifRegular"/>
                <w:bCs/>
                <w:lang w:val="mk-MK"/>
              </w:rPr>
            </w:pPr>
          </w:p>
          <w:p w14:paraId="3477B72B" w14:textId="77777777" w:rsidR="008879E1" w:rsidRPr="00DA24AF" w:rsidRDefault="008879E1" w:rsidP="008879E1">
            <w:pPr>
              <w:pStyle w:val="NoSpacing"/>
              <w:tabs>
                <w:tab w:val="left" w:pos="1279"/>
              </w:tabs>
              <w:jc w:val="both"/>
              <w:rPr>
                <w:rFonts w:ascii="StobiSerif Regular" w:hAnsi="StobiSerif Regular" w:cs="StobiSerifRegular"/>
                <w:bCs/>
                <w:lang w:val="mk-MK"/>
              </w:rPr>
            </w:pPr>
          </w:p>
          <w:p w14:paraId="53CA6400" w14:textId="166B45F8" w:rsidR="00721C6B" w:rsidRPr="00DA24AF" w:rsidRDefault="00721C6B" w:rsidP="008879E1">
            <w:pPr>
              <w:pStyle w:val="NoSpacing"/>
              <w:tabs>
                <w:tab w:val="left" w:pos="1279"/>
              </w:tabs>
              <w:jc w:val="both"/>
              <w:rPr>
                <w:rFonts w:ascii="StobiSerif Regular" w:hAnsi="StobiSerif Regular" w:cs="StobiSerifRegular"/>
                <w:bCs/>
                <w:lang w:val="mk-MK"/>
              </w:rPr>
            </w:pPr>
          </w:p>
          <w:p w14:paraId="2C67F923" w14:textId="2BCD767A" w:rsidR="00721C6B" w:rsidRPr="00DA24AF" w:rsidRDefault="00721C6B" w:rsidP="008879E1">
            <w:pPr>
              <w:pStyle w:val="NoSpacing"/>
              <w:tabs>
                <w:tab w:val="left" w:pos="1279"/>
              </w:tabs>
              <w:jc w:val="both"/>
              <w:rPr>
                <w:rFonts w:ascii="StobiSerif Regular" w:hAnsi="StobiSerif Regular" w:cs="StobiSerifRegular"/>
                <w:bCs/>
                <w:lang w:val="mk-MK"/>
              </w:rPr>
            </w:pPr>
          </w:p>
          <w:p w14:paraId="0446FA18" w14:textId="77777777" w:rsidR="00721C6B" w:rsidRPr="00DA24AF" w:rsidRDefault="00721C6B" w:rsidP="008879E1">
            <w:pPr>
              <w:pStyle w:val="NoSpacing"/>
              <w:tabs>
                <w:tab w:val="left" w:pos="1279"/>
              </w:tabs>
              <w:jc w:val="both"/>
              <w:rPr>
                <w:rFonts w:ascii="StobiSerif Regular" w:hAnsi="StobiSerif Regular" w:cs="StobiSerifRegular"/>
                <w:bCs/>
                <w:lang w:val="mk-MK"/>
              </w:rPr>
            </w:pPr>
          </w:p>
          <w:p w14:paraId="68FDE9D3" w14:textId="77777777" w:rsidR="008879E1" w:rsidRPr="00DA24AF" w:rsidRDefault="008879E1" w:rsidP="008879E1">
            <w:pPr>
              <w:pStyle w:val="NoSpacing"/>
              <w:tabs>
                <w:tab w:val="left" w:pos="1279"/>
              </w:tabs>
              <w:jc w:val="center"/>
              <w:rPr>
                <w:rFonts w:ascii="StobiSerif Bold" w:hAnsi="StobiSerif Bold" w:cs="StobiSerifRegular"/>
                <w:b/>
                <w:bCs/>
                <w:lang w:val="mk-MK"/>
              </w:rPr>
            </w:pPr>
            <w:r w:rsidRPr="00DA24AF">
              <w:rPr>
                <w:rFonts w:ascii="StobiSerif Bold" w:hAnsi="StobiSerif Bold" w:cs="StobiSerifRegular"/>
                <w:b/>
                <w:lang w:val="mk-MK"/>
              </w:rPr>
              <w:t>Masat disiplinore</w:t>
            </w:r>
          </w:p>
          <w:p w14:paraId="700036AA" w14:textId="77777777" w:rsidR="008879E1" w:rsidRPr="00DA24AF" w:rsidRDefault="008879E1" w:rsidP="008879E1">
            <w:pPr>
              <w:pStyle w:val="NoSpacing"/>
              <w:jc w:val="center"/>
              <w:rPr>
                <w:rFonts w:ascii="StobiSerif Regular" w:hAnsi="StobiSerif Regular" w:cs="StobiSerifRegular"/>
                <w:b/>
                <w:bCs/>
                <w:lang w:val="mk-MK"/>
              </w:rPr>
            </w:pPr>
            <w:r w:rsidRPr="00DA24AF">
              <w:rPr>
                <w:rFonts w:ascii="StobiSerif Bold" w:hAnsi="StobiSerif Bold" w:cs="StobiSerifRegular"/>
                <w:b/>
                <w:lang w:val="mk-MK"/>
              </w:rPr>
              <w:t>Neni 85</w:t>
            </w:r>
          </w:p>
          <w:p w14:paraId="533E10FE" w14:textId="77777777" w:rsidR="008879E1" w:rsidRPr="00DA24AF" w:rsidRDefault="008879E1" w:rsidP="008879E1">
            <w:pPr>
              <w:pStyle w:val="NoSpacing"/>
              <w:jc w:val="both"/>
              <w:rPr>
                <w:rFonts w:ascii="StobiSerif Regular" w:hAnsi="StobiSerif Regular" w:cs="StobiSerifRegular"/>
                <w:bCs/>
                <w:lang w:val="mk-MK"/>
              </w:rPr>
            </w:pPr>
            <w:r w:rsidRPr="00DA24AF">
              <w:rPr>
                <w:rFonts w:ascii="StobiSerif Regular" w:hAnsi="StobiSerif Regular" w:cs="StobiSerifRegular"/>
                <w:lang w:val="mk-MK"/>
              </w:rPr>
              <w:t>(1) Me vendim për parregullsi të konstatuar disiplinore, nëpunësit të Ministrisë mund t'i shqiptohet një nga masat disiplinore të mëposhtme:</w:t>
            </w:r>
          </w:p>
          <w:p w14:paraId="0F1EB638" w14:textId="77777777" w:rsidR="008879E1" w:rsidRPr="00DA24AF" w:rsidRDefault="008879E1" w:rsidP="008879E1">
            <w:pPr>
              <w:pStyle w:val="NoSpacing"/>
              <w:jc w:val="both"/>
              <w:rPr>
                <w:rFonts w:ascii="StobiSerif Regular" w:hAnsi="StobiSerif Regular" w:cs="StobiSerifRegular"/>
                <w:bCs/>
                <w:lang w:val="mk-MK"/>
              </w:rPr>
            </w:pPr>
            <w:r w:rsidRPr="00DA24AF">
              <w:rPr>
                <w:rFonts w:ascii="StobiSerif Regular" w:hAnsi="StobiSerif Regular" w:cs="StobiSerifRegular"/>
                <w:lang w:val="mk-MK"/>
              </w:rPr>
              <w:t>- paralajmërim me shkrim dhe</w:t>
            </w:r>
          </w:p>
          <w:p w14:paraId="284142EF"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 gjobë në para në masën 20% të shumës njëmujore të pagës neto të paguar në muajin e fundit para parregullsisë disiplinore, për një periudhë prej një deri në tre muaj.</w:t>
            </w:r>
          </w:p>
          <w:p w14:paraId="6AB19454" w14:textId="77777777" w:rsidR="008879E1" w:rsidRPr="00DA24AF" w:rsidRDefault="008879E1" w:rsidP="008879E1">
            <w:pPr>
              <w:pStyle w:val="NoSpacing"/>
              <w:jc w:val="both"/>
              <w:rPr>
                <w:rFonts w:ascii="StobiSerif Regular" w:hAnsi="StobiSerif Regular" w:cs="StobiSerifRegular"/>
                <w:lang w:val="mk-MK"/>
              </w:rPr>
            </w:pPr>
          </w:p>
          <w:p w14:paraId="39943BA0" w14:textId="77777777" w:rsidR="008879E1" w:rsidRPr="00DA24AF" w:rsidRDefault="008879E1" w:rsidP="008879E1">
            <w:pPr>
              <w:pStyle w:val="NoSpacing"/>
              <w:jc w:val="both"/>
              <w:rPr>
                <w:rFonts w:ascii="StobiSerif Regular" w:hAnsi="StobiSerif Regular" w:cs="StobiSerifRegular"/>
                <w:bCs/>
                <w:lang w:val="mk-MK"/>
              </w:rPr>
            </w:pPr>
          </w:p>
          <w:p w14:paraId="06C02C31" w14:textId="77777777" w:rsidR="008879E1" w:rsidRPr="00DA24AF" w:rsidRDefault="008879E1" w:rsidP="008879E1">
            <w:pPr>
              <w:pStyle w:val="NoSpacing"/>
              <w:jc w:val="both"/>
              <w:rPr>
                <w:rFonts w:ascii="StobiSerif Regular" w:hAnsi="StobiSerif Regular" w:cs="StobiSerifRegular"/>
                <w:bCs/>
                <w:lang w:val="mk-MK"/>
              </w:rPr>
            </w:pPr>
            <w:r w:rsidRPr="00DA24AF">
              <w:rPr>
                <w:rFonts w:ascii="StobiSerif Regular" w:hAnsi="StobiSerif Regular" w:cs="StobiSerifRegular"/>
                <w:lang w:val="mk-MK"/>
              </w:rPr>
              <w:t>(2) Nëpunësit të Ministrisë me vendim për kundërvajtje të caktuar disiplinore mund t'i shqiptohet një nga masat disiplinore të mëposhtme:</w:t>
            </w:r>
          </w:p>
          <w:p w14:paraId="156BF6B8" w14:textId="77777777" w:rsidR="008879E1" w:rsidRPr="00DA24AF" w:rsidRDefault="008879E1" w:rsidP="008879E1">
            <w:pPr>
              <w:pStyle w:val="NoSpacing"/>
              <w:jc w:val="both"/>
              <w:rPr>
                <w:rFonts w:ascii="StobiSerif Regular" w:hAnsi="StobiSerif Regular" w:cs="StobiSerifRegular"/>
                <w:bCs/>
                <w:lang w:val="mk-MK"/>
              </w:rPr>
            </w:pPr>
            <w:r w:rsidRPr="00DA24AF">
              <w:rPr>
                <w:rFonts w:ascii="StobiSerif Regular" w:hAnsi="StobiSerif Regular" w:cs="StobiSerifRegular"/>
                <w:lang w:val="mk-MK"/>
              </w:rPr>
              <w:t>- gjobë në para në masën 30% të shumës njëmujore të pagës neto të paguar në muajin e fundit para kundërvajtjes disiplinore për një periudhë prej një deri në gjashtë muaj;</w:t>
            </w:r>
          </w:p>
          <w:p w14:paraId="69E4BD0B" w14:textId="77777777" w:rsidR="008879E1" w:rsidRPr="00DA24AF" w:rsidRDefault="008879E1" w:rsidP="008879E1">
            <w:pPr>
              <w:pStyle w:val="NoSpacing"/>
              <w:jc w:val="both"/>
              <w:rPr>
                <w:rFonts w:ascii="StobiSerif Regular" w:hAnsi="StobiSerif Regular" w:cs="StobiSerifRegular"/>
                <w:bCs/>
                <w:lang w:val="mk-MK"/>
              </w:rPr>
            </w:pPr>
            <w:r w:rsidRPr="00DA24AF">
              <w:rPr>
                <w:rFonts w:ascii="StobiSerif Regular" w:hAnsi="StobiSerif Regular" w:cs="StobiSerifRegular"/>
                <w:lang w:val="mk-MK"/>
              </w:rPr>
              <w:lastRenderedPageBreak/>
              <w:t>- caktimi në një vend pune në një nivel më të ulët dhe</w:t>
            </w:r>
          </w:p>
          <w:p w14:paraId="073544CA"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 ndërprerja e marrëdhënies së punës kur ka pasoja të dëmshme për institucionin dhe nuk janë krijuar rrethana lehtësuese për n</w:t>
            </w:r>
            <w:r w:rsidRPr="00DA24AF">
              <w:rPr>
                <w:rFonts w:ascii="StobiSerif Regular" w:hAnsi="StobiSerif Regular"/>
                <w:lang w:val="mk-MK"/>
              </w:rPr>
              <w:t xml:space="preserve">ëpunësin </w:t>
            </w:r>
            <w:r w:rsidRPr="00DA24AF">
              <w:rPr>
                <w:rFonts w:ascii="StobiSerif Regular" w:hAnsi="StobiSerif Regular" w:cs="StobiSerifRegular"/>
                <w:lang w:val="mk-MK"/>
              </w:rPr>
              <w:t>që ka kryer kundërvajtjen.</w:t>
            </w:r>
          </w:p>
          <w:p w14:paraId="219C9B2D" w14:textId="77777777" w:rsidR="008879E1" w:rsidRPr="00DA24AF" w:rsidRDefault="008879E1" w:rsidP="008879E1">
            <w:pPr>
              <w:pStyle w:val="NoSpacing"/>
              <w:jc w:val="both"/>
              <w:rPr>
                <w:rFonts w:ascii="StobiSerif Regular" w:hAnsi="StobiSerif Regular" w:cs="StobiSerifRegular"/>
                <w:lang w:val="mk-MK"/>
              </w:rPr>
            </w:pPr>
          </w:p>
          <w:p w14:paraId="0FF9E41E" w14:textId="77777777" w:rsidR="008879E1" w:rsidRPr="00DA24AF" w:rsidRDefault="008879E1" w:rsidP="008879E1">
            <w:pPr>
              <w:pStyle w:val="NoSpacing"/>
              <w:jc w:val="both"/>
              <w:rPr>
                <w:rFonts w:ascii="StobiSerif Regular" w:hAnsi="StobiSerif Regular" w:cs="StobiSerifRegular"/>
                <w:lang w:val="mk-MK"/>
              </w:rPr>
            </w:pPr>
          </w:p>
          <w:p w14:paraId="00B1136A" w14:textId="31F5210B" w:rsidR="008879E1" w:rsidRPr="00DA24AF" w:rsidRDefault="008879E1" w:rsidP="008879E1">
            <w:pPr>
              <w:pStyle w:val="NoSpacing"/>
              <w:jc w:val="both"/>
              <w:rPr>
                <w:rFonts w:ascii="StobiSerif Regular" w:hAnsi="StobiSerif Regular" w:cs="StobiSerifRegular"/>
                <w:lang w:val="mk-MK"/>
              </w:rPr>
            </w:pPr>
          </w:p>
          <w:p w14:paraId="240170EC" w14:textId="77777777" w:rsidR="00721C6B" w:rsidRPr="00DA24AF" w:rsidRDefault="00721C6B" w:rsidP="008879E1">
            <w:pPr>
              <w:pStyle w:val="NoSpacing"/>
              <w:jc w:val="both"/>
              <w:rPr>
                <w:rFonts w:ascii="StobiSerif Regular" w:hAnsi="StobiSerif Regular" w:cs="StobiSerifRegular"/>
                <w:lang w:val="mk-MK"/>
              </w:rPr>
            </w:pPr>
          </w:p>
          <w:p w14:paraId="24428C0C" w14:textId="6655E3FA"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(3) Me rastin e shqiptimit të masave disiplinore nga paragrafi (1) dhe paragrafi (2) i këtij neni, ashpërsia e lëndimit, pasojat e lëndimit, shkalla e përgjegjësisë së nëpunësit, rrethanat në të cilat është kryer lëndimi, sjellja dhe performanca e tij e mëparshme në punë merren parasysh, si dhe rrethanat e tjera lehtësuese dhe rënduese të rëndësishme për shqiptimin e masës disiplinore.</w:t>
            </w:r>
          </w:p>
          <w:p w14:paraId="0817CA49" w14:textId="77777777" w:rsidR="00721C6B" w:rsidRPr="00DA24AF" w:rsidRDefault="00721C6B" w:rsidP="008879E1">
            <w:pPr>
              <w:pStyle w:val="NoSpacing"/>
              <w:jc w:val="both"/>
              <w:rPr>
                <w:rFonts w:ascii="StobiSerif Regular" w:hAnsi="StobiSerif Regular" w:cs="StobiSerifRegular"/>
                <w:bCs/>
                <w:lang w:val="mk-MK"/>
              </w:rPr>
            </w:pPr>
          </w:p>
          <w:p w14:paraId="55D90E30" w14:textId="77777777" w:rsidR="00721C6B" w:rsidRPr="00DA24AF" w:rsidRDefault="00721C6B" w:rsidP="008879E1">
            <w:pPr>
              <w:pStyle w:val="NoSpacing"/>
              <w:jc w:val="both"/>
              <w:rPr>
                <w:rFonts w:ascii="StobiSerif Regular" w:hAnsi="StobiSerif Regular" w:cs="StobiSerifRegular"/>
                <w:lang w:val="mk-MK"/>
              </w:rPr>
            </w:pPr>
          </w:p>
          <w:p w14:paraId="2803673A" w14:textId="56B0C096"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(4) Shuma e gjobave që i shqiptohet nëpunësit të Ministrisë në një muaj për parregullsi disiplinore dhe kundërvajtje disiplinore nuk mund të kalojë 30% të shumës së pagës së përgjithshme neto për atë muaj.</w:t>
            </w:r>
          </w:p>
          <w:p w14:paraId="259BEA43" w14:textId="77777777" w:rsidR="008879E1" w:rsidRPr="00DA24AF" w:rsidRDefault="008879E1" w:rsidP="008879E1">
            <w:pPr>
              <w:pStyle w:val="NoSpacing"/>
              <w:jc w:val="both"/>
              <w:rPr>
                <w:rFonts w:ascii="StobiSerif Regular" w:hAnsi="StobiSerif Regular" w:cs="StobiSerifRegular"/>
                <w:bCs/>
                <w:lang w:val="mk-MK"/>
              </w:rPr>
            </w:pPr>
          </w:p>
          <w:p w14:paraId="6976C16D" w14:textId="77777777" w:rsidR="008879E1" w:rsidRPr="00DA24AF" w:rsidRDefault="008879E1" w:rsidP="008879E1">
            <w:pPr>
              <w:pStyle w:val="NoSpacing"/>
              <w:jc w:val="both"/>
              <w:rPr>
                <w:rFonts w:ascii="StobiSerif Regular" w:hAnsi="StobiSerif Regular" w:cs="StobiSerifRegular"/>
                <w:bCs/>
                <w:lang w:val="mk-MK"/>
              </w:rPr>
            </w:pPr>
            <w:r w:rsidRPr="00DA24AF">
              <w:rPr>
                <w:rFonts w:ascii="StobiSerif Regular" w:hAnsi="StobiSerif Regular" w:cs="StobiSerifRegular"/>
                <w:lang w:val="mk-MK"/>
              </w:rPr>
              <w:t>(5) Vendimet nga paragrafët (1) dhe (2) të këtij neni ekzekutohen detyrimisht pas plotfuqishmërisë së tyre.</w:t>
            </w:r>
          </w:p>
          <w:p w14:paraId="0BE753D2" w14:textId="6EEB881F" w:rsidR="008879E1" w:rsidRPr="00DA24AF" w:rsidRDefault="008879E1" w:rsidP="008879E1">
            <w:pPr>
              <w:pStyle w:val="NoSpacing"/>
              <w:jc w:val="center"/>
              <w:rPr>
                <w:rFonts w:ascii="StobiSerif Bold" w:hAnsi="StobiSerif Bold" w:cs="StobiSerifRegular"/>
                <w:lang w:val="mk-MK"/>
              </w:rPr>
            </w:pPr>
          </w:p>
          <w:p w14:paraId="5CD2103C" w14:textId="77777777" w:rsidR="009D6DDF" w:rsidRPr="00DA24AF" w:rsidRDefault="009D6DDF" w:rsidP="008879E1">
            <w:pPr>
              <w:pStyle w:val="NoSpacing"/>
              <w:jc w:val="center"/>
              <w:rPr>
                <w:rFonts w:ascii="StobiSerif Bold" w:hAnsi="StobiSerif Bold" w:cs="StobiSerifRegular"/>
                <w:lang w:val="mk-MK"/>
              </w:rPr>
            </w:pPr>
          </w:p>
          <w:p w14:paraId="17848F1C" w14:textId="77777777" w:rsidR="008879E1" w:rsidRPr="00DA24AF" w:rsidRDefault="008879E1" w:rsidP="008879E1">
            <w:pPr>
              <w:pStyle w:val="NoSpacing"/>
              <w:jc w:val="center"/>
              <w:rPr>
                <w:rFonts w:ascii="StobiSerif Bold" w:hAnsi="StobiSerif Bold" w:cs="StobiSerifRegular"/>
                <w:b/>
                <w:bCs/>
                <w:lang w:val="mk-MK"/>
              </w:rPr>
            </w:pPr>
            <w:r w:rsidRPr="00DA24AF">
              <w:rPr>
                <w:rFonts w:ascii="StobiSerif Bold" w:hAnsi="StobiSerif Bold" w:cs="StobiSerifRegular"/>
                <w:b/>
                <w:lang w:val="mk-MK"/>
              </w:rPr>
              <w:t>Shqiptimi i masës disiplinore për parregullsi disiplinore</w:t>
            </w:r>
          </w:p>
          <w:p w14:paraId="5372E0D0" w14:textId="77777777" w:rsidR="008879E1" w:rsidRPr="00DA24AF" w:rsidRDefault="008879E1" w:rsidP="008879E1">
            <w:pPr>
              <w:pStyle w:val="NoSpacing"/>
              <w:jc w:val="center"/>
              <w:rPr>
                <w:rFonts w:ascii="StobiSerif Regular" w:hAnsi="StobiSerif Regular" w:cs="StobiSerifRegular"/>
                <w:b/>
                <w:bCs/>
                <w:lang w:val="mk-MK"/>
              </w:rPr>
            </w:pPr>
            <w:r w:rsidRPr="00DA24AF">
              <w:rPr>
                <w:rFonts w:ascii="StobiSerif Bold" w:hAnsi="StobiSerif Bold" w:cs="StobiSerifRegular"/>
                <w:b/>
                <w:lang w:val="mk-MK"/>
              </w:rPr>
              <w:t>Neni 86</w:t>
            </w:r>
          </w:p>
          <w:p w14:paraId="79277BE0"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 xml:space="preserve">(1) </w:t>
            </w:r>
            <w:r w:rsidRPr="00DA24AF">
              <w:rPr>
                <w:rFonts w:ascii="StobiSerif Regular" w:hAnsi="StobiSerif Regular"/>
                <w:lang w:val="mk-MK"/>
              </w:rPr>
              <w:t xml:space="preserve">Masat disiplinore kundër nëpunësit në Ministri për parregullsi disiplinore i shqipton sekretari shtetëror, në afat prej 15 ditësh nga </w:t>
            </w:r>
            <w:r w:rsidRPr="00DA24AF">
              <w:rPr>
                <w:rFonts w:ascii="StobiSerif Regular" w:hAnsi="StobiSerif Regular"/>
                <w:lang w:val="mk-MK"/>
              </w:rPr>
              <w:lastRenderedPageBreak/>
              <w:t>dita e raportit të marrë me shkrim nga nëpunësi administrativ epror i cili ka vërtetuar parregullsinë disiplinore</w:t>
            </w:r>
            <w:r w:rsidRPr="00DA24AF">
              <w:rPr>
                <w:rFonts w:ascii="StobiSerif Regular" w:hAnsi="StobiSerif Regular" w:cs="StobiSerifRegular"/>
                <w:lang w:val="mk-MK"/>
              </w:rPr>
              <w:t>.</w:t>
            </w:r>
          </w:p>
          <w:p w14:paraId="7AC84B4A" w14:textId="77777777" w:rsidR="008879E1" w:rsidRPr="00DA24AF" w:rsidRDefault="008879E1" w:rsidP="008879E1">
            <w:pPr>
              <w:pStyle w:val="NoSpacing"/>
              <w:jc w:val="both"/>
              <w:rPr>
                <w:rFonts w:ascii="StobiSerif Regular" w:hAnsi="StobiSerif Regular" w:cs="StobiSerifRegular"/>
                <w:bCs/>
                <w:lang w:val="mk-MK"/>
              </w:rPr>
            </w:pPr>
          </w:p>
          <w:p w14:paraId="70FD4D17" w14:textId="77777777" w:rsidR="008879E1" w:rsidRPr="00DA24AF" w:rsidRDefault="008879E1" w:rsidP="008879E1">
            <w:pPr>
              <w:pStyle w:val="NoSpacing"/>
              <w:jc w:val="both"/>
              <w:rPr>
                <w:rFonts w:ascii="StobiSerif Regular" w:hAnsi="StobiSerif Regular" w:cs="StobiSerifRegular"/>
                <w:bCs/>
                <w:lang w:val="mk-MK"/>
              </w:rPr>
            </w:pPr>
            <w:r w:rsidRPr="00DA24AF">
              <w:rPr>
                <w:rFonts w:ascii="StobiSerif Regular" w:hAnsi="StobiSerif Regular" w:cs="StobiSerifRegular"/>
                <w:lang w:val="mk-MK"/>
              </w:rPr>
              <w:t>(2) Para shqiptimit të masës, nëpunësi njoftohet me shkrim për konstatimet që</w:t>
            </w:r>
          </w:p>
          <w:p w14:paraId="40836B42"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ekzistojnë kundër tij dhe ai ka mundësi në afat prej pesë ditësh të japë përgjigje me shkrim për raportin nga paragrafi (1) i këtij neni.</w:t>
            </w:r>
          </w:p>
          <w:p w14:paraId="0CB69F37"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(3) Nëse sekretari shtetëror, në bazë të të dhënave nga raporti me shkrim ose në bazë të gjendjes së përgjithshme faktike, konstaton se pretendimet në raportin me shkrim janë të pabazuara, ai nuk do të shqiptojë masë disiplinore për parregullsi disiplinore, për të cilën do të hartojë raport.</w:t>
            </w:r>
          </w:p>
          <w:p w14:paraId="5506CB75" w14:textId="77777777" w:rsidR="008879E1" w:rsidRPr="00DA24AF" w:rsidRDefault="008879E1" w:rsidP="008879E1">
            <w:pPr>
              <w:pStyle w:val="NoSpacing"/>
              <w:jc w:val="both"/>
              <w:rPr>
                <w:rFonts w:ascii="StobiSerif Regular" w:hAnsi="StobiSerif Regular" w:cs="StobiSerifRegular"/>
                <w:bCs/>
                <w:lang w:val="mk-MK"/>
              </w:rPr>
            </w:pPr>
          </w:p>
          <w:p w14:paraId="00B8367A" w14:textId="77777777" w:rsidR="008879E1" w:rsidRPr="00DA24AF" w:rsidRDefault="008879E1" w:rsidP="008879E1">
            <w:pPr>
              <w:pStyle w:val="NoSpacing"/>
              <w:jc w:val="both"/>
              <w:rPr>
                <w:rFonts w:ascii="StobiSerif Regular" w:hAnsi="StobiSerif Regular" w:cs="StobiSerifRegular"/>
                <w:bCs/>
                <w:lang w:val="mk-MK"/>
              </w:rPr>
            </w:pPr>
            <w:r w:rsidRPr="00DA24AF">
              <w:rPr>
                <w:rFonts w:ascii="StobiSerif Regular" w:hAnsi="StobiSerif Regular" w:cs="StobiSerifRegular"/>
                <w:lang w:val="mk-MK"/>
              </w:rPr>
              <w:t>(4) Kundër vendimit nga paragrafi (1) i këtij neni, nëpunësi i pakënaqur i Ministrisë ka të drejtë në afat prej tetë ditësh nga dita e pranimit të vendimit të paraqesë ankesë në Komisionin Shtetëror për Vendimmarrje në Procedurë Administrative dhe Procedurë për Marrëdhënie Pune në Shkallën e Dytë.</w:t>
            </w:r>
          </w:p>
          <w:p w14:paraId="360E9A2C" w14:textId="77777777" w:rsidR="008879E1" w:rsidRPr="00DA24AF" w:rsidRDefault="008879E1" w:rsidP="008879E1">
            <w:pPr>
              <w:pStyle w:val="NoSpacing"/>
              <w:jc w:val="both"/>
              <w:rPr>
                <w:rFonts w:ascii="StobiSerif Regular" w:hAnsi="StobiSerif Regular" w:cs="StobiSerifRegular"/>
                <w:bCs/>
                <w:lang w:val="mk-MK"/>
              </w:rPr>
            </w:pPr>
            <w:r w:rsidRPr="00DA24AF">
              <w:rPr>
                <w:rFonts w:ascii="StobiSerif Regular" w:hAnsi="StobiSerif Regular" w:cs="StobiSerifRegular"/>
                <w:lang w:val="mk-MK"/>
              </w:rPr>
              <w:t>(5) Vendimi i marrë pas ankesës ekzekutohet pas plotfuqishmërisë së tij.</w:t>
            </w:r>
          </w:p>
          <w:p w14:paraId="0697D1E1" w14:textId="01C5BB1F" w:rsidR="00721C6B" w:rsidRPr="00DA24AF" w:rsidRDefault="00721C6B" w:rsidP="008879E1">
            <w:pPr>
              <w:pStyle w:val="NoSpacing"/>
              <w:jc w:val="both"/>
              <w:rPr>
                <w:rFonts w:ascii="StobiSerif Regular" w:hAnsi="StobiSerif Regular" w:cs="StobiSerifRegular"/>
                <w:bCs/>
                <w:lang w:val="mk-MK"/>
              </w:rPr>
            </w:pPr>
          </w:p>
          <w:p w14:paraId="19A84844" w14:textId="77777777" w:rsidR="009D6DDF" w:rsidRPr="00DA24AF" w:rsidRDefault="009D6DDF" w:rsidP="008879E1">
            <w:pPr>
              <w:pStyle w:val="NoSpacing"/>
              <w:jc w:val="both"/>
              <w:rPr>
                <w:rFonts w:ascii="StobiSerif Regular" w:hAnsi="StobiSerif Regular" w:cs="StobiSerifRegular"/>
                <w:bCs/>
                <w:lang w:val="mk-MK"/>
              </w:rPr>
            </w:pPr>
          </w:p>
          <w:p w14:paraId="0FDB6415" w14:textId="77777777" w:rsidR="00721C6B" w:rsidRPr="00DA24AF" w:rsidRDefault="00721C6B" w:rsidP="008879E1">
            <w:pPr>
              <w:pStyle w:val="NoSpacing"/>
              <w:jc w:val="both"/>
              <w:rPr>
                <w:rFonts w:ascii="StobiSerif Regular" w:hAnsi="StobiSerif Regular" w:cs="StobiSerifRegular"/>
                <w:bCs/>
                <w:lang w:val="mk-MK"/>
              </w:rPr>
            </w:pPr>
          </w:p>
          <w:p w14:paraId="716B06F6" w14:textId="77777777" w:rsidR="008879E1" w:rsidRPr="00DA24AF" w:rsidRDefault="008879E1" w:rsidP="008879E1">
            <w:pPr>
              <w:pStyle w:val="NoSpacing"/>
              <w:jc w:val="center"/>
              <w:rPr>
                <w:rFonts w:ascii="StobiSerif Bold" w:hAnsi="StobiSerif Bold" w:cs="StobiSerifRegular"/>
                <w:b/>
                <w:bCs/>
                <w:lang w:val="mk-MK"/>
              </w:rPr>
            </w:pPr>
            <w:r w:rsidRPr="00DA24AF">
              <w:rPr>
                <w:rFonts w:ascii="StobiSerif Bold" w:hAnsi="StobiSerif Bold" w:cs="StobiSerifRegular"/>
                <w:b/>
                <w:lang w:val="mk-MK"/>
              </w:rPr>
              <w:t>Procedura disiplinore pas kundërvajtes disiplinore</w:t>
            </w:r>
          </w:p>
          <w:p w14:paraId="31F6F9D0" w14:textId="77777777" w:rsidR="008879E1" w:rsidRPr="00DA24AF" w:rsidRDefault="008879E1" w:rsidP="008879E1">
            <w:pPr>
              <w:pStyle w:val="NoSpacing"/>
              <w:jc w:val="center"/>
              <w:rPr>
                <w:rFonts w:ascii="StobiSerif Bold" w:hAnsi="StobiSerif Bold" w:cs="StobiSerifRegular"/>
                <w:b/>
                <w:bCs/>
                <w:lang w:val="mk-MK"/>
              </w:rPr>
            </w:pPr>
            <w:r w:rsidRPr="00DA24AF">
              <w:rPr>
                <w:rFonts w:ascii="StobiSerif Bold" w:hAnsi="StobiSerif Bold" w:cs="StobiSerifRegular"/>
                <w:b/>
                <w:lang w:val="mk-MK"/>
              </w:rPr>
              <w:t>Neni 87</w:t>
            </w:r>
          </w:p>
          <w:p w14:paraId="6ADA7082"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 xml:space="preserve">(1) Sekretari shtetëror, me </w:t>
            </w:r>
            <w:r w:rsidRPr="00DA24AF">
              <w:rPr>
                <w:rFonts w:ascii="StobiSerif Regular" w:hAnsi="StobiSerif Regular"/>
                <w:lang w:val="mk-MK"/>
              </w:rPr>
              <w:t>aktvendim</w:t>
            </w:r>
            <w:r w:rsidRPr="00DA24AF">
              <w:rPr>
                <w:rFonts w:ascii="StobiSerif Regular" w:hAnsi="StobiSerif Regular" w:cs="StobiSerifRegular"/>
                <w:lang w:val="mk-MK"/>
              </w:rPr>
              <w:t xml:space="preserve">, themelon Komisionin për zhvillimin e procedurës disiplinore për kundërvajtje disiplinore (në tekstin e mëtejmë: komisioni disiplinor), brenda 15 ditëve nga dita e </w:t>
            </w:r>
            <w:r w:rsidRPr="00DA24AF">
              <w:rPr>
                <w:rFonts w:ascii="StobiSerif Regular" w:hAnsi="StobiSerif Regular" w:cs="StobiSerifRegular"/>
                <w:lang w:val="mk-MK"/>
              </w:rPr>
              <w:lastRenderedPageBreak/>
              <w:t>paraqitjes së propozimit për fillimin e procedurës disiplinore, i cili duhet të përmbajë arsyet për fillimin e procedurës disiplinore.</w:t>
            </w:r>
          </w:p>
          <w:p w14:paraId="591B2429" w14:textId="77777777" w:rsidR="008879E1" w:rsidRPr="00DA24AF" w:rsidRDefault="008879E1" w:rsidP="008879E1">
            <w:pPr>
              <w:pStyle w:val="NoSpacing"/>
              <w:jc w:val="both"/>
              <w:rPr>
                <w:rFonts w:ascii="StobiSerif Regular" w:hAnsi="StobiSerif Regular" w:cs="StobiSerifRegular"/>
                <w:bCs/>
                <w:lang w:val="mk-MK"/>
              </w:rPr>
            </w:pPr>
          </w:p>
          <w:p w14:paraId="01471955"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(2) Komisioni disiplinor përbëhet nga kryetari dhe katër anëtarë dhe zëvendësit e tyre, nga radhët e nëpunësve të institucionit.</w:t>
            </w:r>
          </w:p>
          <w:p w14:paraId="5158F35D" w14:textId="77777777" w:rsidR="00721C6B" w:rsidRPr="00DA24AF" w:rsidRDefault="00721C6B" w:rsidP="008879E1">
            <w:pPr>
              <w:pStyle w:val="NoSpacing"/>
              <w:jc w:val="both"/>
              <w:rPr>
                <w:rFonts w:ascii="StobiSerif Regular" w:hAnsi="StobiSerif Regular" w:cs="StobiSerifRegular"/>
                <w:lang w:val="mk-MK"/>
              </w:rPr>
            </w:pPr>
          </w:p>
          <w:p w14:paraId="1FA37C97" w14:textId="6E9B27F6"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(3) Në mbledhje ftohet edhe nëpunës përfaqësues i sindikatës në të cilën është anëtar i punësuari ndaj të cilit zhvillohet procedura disiplinore, por pa të drejtë vote.</w:t>
            </w:r>
          </w:p>
          <w:p w14:paraId="5DEF74DC" w14:textId="77777777" w:rsidR="008879E1" w:rsidRPr="00DA24AF" w:rsidRDefault="008879E1" w:rsidP="008879E1">
            <w:pPr>
              <w:pStyle w:val="NoSpacing"/>
              <w:jc w:val="both"/>
              <w:rPr>
                <w:rFonts w:ascii="StobiSerif Regular" w:hAnsi="StobiSerif Regular" w:cs="StobiSerifRegular"/>
                <w:lang w:val="mk-MK"/>
              </w:rPr>
            </w:pPr>
          </w:p>
          <w:p w14:paraId="626782C3"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(4) Kryetari është i obliguar që më së voni në afat prej 90 ditësh nga dita e themelimit të komisionit disiplinor ta zbatojë procedurën disiplinore, gjatë së cilës duhet të paraqiten të gjitha provat, të dëgjohen dëshmitarët dhe duhet t'i jepet mundësia nëpunësit kundër të cilit është ngritur procedura të shprehet me gojë ose me shkrim për pretendimet dhe të deklarojë përgjegjësinë e tij disiplinore.</w:t>
            </w:r>
          </w:p>
          <w:p w14:paraId="38106B1A" w14:textId="77777777" w:rsidR="008879E1" w:rsidRPr="00DA24AF" w:rsidRDefault="008879E1" w:rsidP="008879E1">
            <w:pPr>
              <w:pStyle w:val="NoSpacing"/>
              <w:jc w:val="both"/>
              <w:rPr>
                <w:rFonts w:ascii="StobiSerif Regular" w:hAnsi="StobiSerif Regular" w:cs="StobiSerifRegular"/>
                <w:bCs/>
                <w:lang w:val="mk-MK"/>
              </w:rPr>
            </w:pPr>
          </w:p>
          <w:p w14:paraId="47270273" w14:textId="77777777" w:rsidR="00721C6B" w:rsidRPr="00DA24AF" w:rsidRDefault="00721C6B" w:rsidP="008879E1">
            <w:pPr>
              <w:pStyle w:val="NoSpacing"/>
              <w:jc w:val="both"/>
              <w:rPr>
                <w:rFonts w:ascii="StobiSerif Regular" w:hAnsi="StobiSerif Regular" w:cs="StobiSerifRegular"/>
                <w:lang w:val="mk-MK"/>
              </w:rPr>
            </w:pPr>
          </w:p>
          <w:p w14:paraId="68E98C60" w14:textId="5C7D1F4F" w:rsidR="008879E1" w:rsidRPr="00DA24AF" w:rsidRDefault="008879E1" w:rsidP="008879E1">
            <w:pPr>
              <w:pStyle w:val="NoSpacing"/>
              <w:jc w:val="both"/>
              <w:rPr>
                <w:rFonts w:ascii="StobiSerif Regular" w:hAnsi="StobiSerif Regular" w:cs="StobiSerifRegular"/>
                <w:bCs/>
                <w:lang w:val="mk-MK"/>
              </w:rPr>
            </w:pPr>
            <w:r w:rsidRPr="00DA24AF">
              <w:rPr>
                <w:rFonts w:ascii="StobiSerif Regular" w:hAnsi="StobiSerif Regular" w:cs="StobiSerifRegular"/>
                <w:lang w:val="mk-MK"/>
              </w:rPr>
              <w:t>(5) Përjashtim nga afati i përcaktuar në paragrafin (4) të këtij neni, është rasti i sëmundjes së nëpunësit ndaj të cilit zhvillohet procedura disiplinore, me ç'rast afati për përfundimin e procedurës për përcaktimin e përgjegjësisë disiplinore vazhdohet për një periudhë kohore s aka zgjatur ndërprerja për shkak të sëmundjes.</w:t>
            </w:r>
          </w:p>
          <w:p w14:paraId="13E8F678" w14:textId="77777777" w:rsidR="00721C6B" w:rsidRPr="00DA24AF" w:rsidRDefault="00721C6B" w:rsidP="008879E1">
            <w:pPr>
              <w:pStyle w:val="NoSpacing"/>
              <w:jc w:val="both"/>
              <w:rPr>
                <w:rFonts w:ascii="StobiSerif Regular" w:hAnsi="StobiSerif Regular" w:cs="StobiSerifRegular"/>
                <w:lang w:val="mk-MK"/>
              </w:rPr>
            </w:pPr>
          </w:p>
          <w:p w14:paraId="62BB2719" w14:textId="3E95CD12"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 xml:space="preserve">(6) Komisioni disiplinor, pas paraqitjes së provave dhe aktgjykimit të nëpunësit ndaj të cilit është iniciuar procedura, me shumicë votash me votim të fshehtë, shpall </w:t>
            </w:r>
            <w:r w:rsidRPr="00DA24AF">
              <w:rPr>
                <w:rFonts w:ascii="StobiSerif Regular" w:hAnsi="StobiSerif Regular" w:cs="StobiSerifRegular"/>
                <w:lang w:val="mk-MK"/>
              </w:rPr>
              <w:lastRenderedPageBreak/>
              <w:t>përgjegjësinë disiplinore të nëpunësit në Ministri.</w:t>
            </w:r>
          </w:p>
          <w:p w14:paraId="40D7DD52" w14:textId="77777777" w:rsidR="008879E1" w:rsidRPr="00DA24AF" w:rsidRDefault="008879E1" w:rsidP="008879E1">
            <w:pPr>
              <w:pStyle w:val="NoSpacing"/>
              <w:jc w:val="both"/>
              <w:rPr>
                <w:rFonts w:ascii="StobiSerif Regular" w:hAnsi="StobiSerif Regular" w:cs="StobiSerifRegular"/>
                <w:bCs/>
                <w:lang w:val="mk-MK"/>
              </w:rPr>
            </w:pPr>
          </w:p>
          <w:p w14:paraId="34527A91"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(7) Nëse komisioni disiplinor konstaton se nëpunësi i Ministrisë është përgjegjës, kryetari dhe secili nga anëtarët e komisionit disiplinor fshehtas votojnë për njërën nga tri masat disiplinore nga neni 87 paragrafi (2) i këtij ligji, pas së cilës  masa disiplinore që ka më shumë vota konsiderohet e miratuar.</w:t>
            </w:r>
          </w:p>
          <w:p w14:paraId="5B34D61B" w14:textId="77777777" w:rsidR="008879E1" w:rsidRPr="00DA24AF" w:rsidRDefault="008879E1" w:rsidP="008879E1">
            <w:pPr>
              <w:pStyle w:val="NoSpacing"/>
              <w:jc w:val="both"/>
              <w:rPr>
                <w:rFonts w:ascii="StobiSerif Regular" w:hAnsi="StobiSerif Regular" w:cs="StobiSerifRegular"/>
                <w:lang w:val="mk-MK"/>
              </w:rPr>
            </w:pPr>
          </w:p>
          <w:p w14:paraId="1506A3F3" w14:textId="77777777" w:rsidR="008879E1" w:rsidRPr="00DA24AF" w:rsidRDefault="008879E1" w:rsidP="008879E1">
            <w:pPr>
              <w:pStyle w:val="NoSpacing"/>
              <w:jc w:val="both"/>
              <w:rPr>
                <w:rFonts w:ascii="StobiSerif Regular" w:hAnsi="StobiSerif Regular" w:cs="StobiSerifRegular"/>
                <w:bCs/>
                <w:lang w:val="mk-MK"/>
              </w:rPr>
            </w:pPr>
          </w:p>
          <w:p w14:paraId="3ACC6876"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(8) Nëse si masë disiplinore shqiptohet gjoba në pajtim me nenin 87 paragrafi (2) alinea (1) e këtij ligji, sekretari shtetëror e cakton kohëzgjatjen e masës disiplinore.</w:t>
            </w:r>
          </w:p>
          <w:p w14:paraId="4ED03FC6" w14:textId="77777777" w:rsidR="008879E1" w:rsidRPr="00DA24AF" w:rsidRDefault="008879E1" w:rsidP="008879E1">
            <w:pPr>
              <w:pStyle w:val="NoSpacing"/>
              <w:jc w:val="both"/>
              <w:rPr>
                <w:rFonts w:ascii="StobiSerif Regular" w:hAnsi="StobiSerif Regular" w:cs="StobiSerifRegular"/>
                <w:lang w:val="mk-MK"/>
              </w:rPr>
            </w:pPr>
          </w:p>
          <w:p w14:paraId="262B5EA8"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(9) Sekretari shtetëror  nuk mund të shqiptojë një masë disiplinore të ndryshme nga ajo që i propozohet nga komisioni disiplinor.</w:t>
            </w:r>
          </w:p>
          <w:p w14:paraId="68DB10B2" w14:textId="77777777" w:rsidR="008879E1" w:rsidRPr="00DA24AF" w:rsidRDefault="008879E1" w:rsidP="008879E1">
            <w:pPr>
              <w:pStyle w:val="NoSpacing"/>
              <w:jc w:val="both"/>
              <w:rPr>
                <w:rFonts w:ascii="StobiSerif Regular" w:hAnsi="StobiSerif Regular" w:cs="StobiSerifRegular"/>
                <w:bCs/>
                <w:lang w:val="mk-MK"/>
              </w:rPr>
            </w:pPr>
          </w:p>
          <w:p w14:paraId="371C6950" w14:textId="77777777" w:rsidR="008879E1" w:rsidRPr="00DA24AF" w:rsidRDefault="008879E1" w:rsidP="008879E1">
            <w:pPr>
              <w:pStyle w:val="NoSpacing"/>
              <w:jc w:val="both"/>
              <w:rPr>
                <w:rFonts w:ascii="StobiSerif Regular" w:hAnsi="StobiSerif Regular" w:cs="StobiSerifRegular"/>
                <w:bCs/>
                <w:lang w:val="mk-MK"/>
              </w:rPr>
            </w:pPr>
            <w:r w:rsidRPr="00DA24AF">
              <w:rPr>
                <w:rFonts w:ascii="StobiSerif Regular" w:hAnsi="StobiSerif Regular" w:cs="StobiSerifRegular"/>
                <w:lang w:val="mk-MK"/>
              </w:rPr>
              <w:t>(10) Mënyra e zhvillimit të procedurës disiplinore për kundërvajtje disiplinore dhe forma për votimin e fshehtë përcaktohet nga ministri.</w:t>
            </w:r>
          </w:p>
          <w:p w14:paraId="5800E413" w14:textId="6B4425A5" w:rsidR="008879E1" w:rsidRPr="00DA24AF" w:rsidRDefault="008879E1" w:rsidP="008879E1">
            <w:pPr>
              <w:pStyle w:val="NoSpacing"/>
              <w:jc w:val="both"/>
              <w:rPr>
                <w:rFonts w:ascii="StobiSerif Regular" w:hAnsi="StobiSerif Regular" w:cs="StobiSerifRegular"/>
                <w:bCs/>
                <w:lang w:val="mk-MK"/>
              </w:rPr>
            </w:pPr>
            <w:r w:rsidRPr="00DA24AF">
              <w:rPr>
                <w:rFonts w:ascii="StobiSerif Regular" w:hAnsi="StobiSerif Regular" w:cs="StobiSerifRegular"/>
                <w:lang w:val="mk-MK"/>
              </w:rPr>
              <w:t>(11) Kundër vendimit për shqiptimin e masës disiplinore për kundërvajtje disiplinore, nëpunësi i pakënaqur i Ministrisë ka të drejtë të paraqesë ankesë në afat prej tetë ditësh nga dita e pranimit të vendimit në Komisionin Shtetëror për Vendimmarrje në Procedurën Administrative dhe në Procedurën për Marrëdhënie Pune në Shkallë të Dytë.</w:t>
            </w:r>
          </w:p>
          <w:p w14:paraId="353A87B7"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(12) Vendimi i marrë pas ankesës zbatohet pas plotfuqishmërisë së tij.</w:t>
            </w:r>
          </w:p>
          <w:p w14:paraId="21755704" w14:textId="77777777" w:rsidR="008879E1" w:rsidRPr="00DA24AF" w:rsidRDefault="008879E1" w:rsidP="008879E1">
            <w:pPr>
              <w:pStyle w:val="NoSpacing"/>
              <w:jc w:val="both"/>
              <w:rPr>
                <w:rFonts w:ascii="StobiSerif Regular" w:hAnsi="StobiSerif Regular" w:cs="StobiSerifRegular"/>
                <w:bCs/>
                <w:lang w:val="mk-MK"/>
              </w:rPr>
            </w:pPr>
          </w:p>
          <w:p w14:paraId="2D97FEA2" w14:textId="77777777" w:rsidR="008879E1" w:rsidRPr="00DA24AF" w:rsidRDefault="008879E1" w:rsidP="008879E1">
            <w:pPr>
              <w:pStyle w:val="NoSpacing"/>
              <w:jc w:val="both"/>
              <w:rPr>
                <w:rFonts w:ascii="StobiSerif Regular" w:hAnsi="StobiSerif Regular" w:cs="StobiSerifRegular"/>
                <w:bCs/>
                <w:lang w:val="mk-MK"/>
              </w:rPr>
            </w:pPr>
          </w:p>
          <w:p w14:paraId="3B105FF3" w14:textId="77777777" w:rsidR="008879E1" w:rsidRPr="00DA24AF" w:rsidRDefault="008879E1" w:rsidP="008879E1">
            <w:pPr>
              <w:pStyle w:val="NoSpacing"/>
              <w:jc w:val="both"/>
              <w:rPr>
                <w:rFonts w:ascii="StobiSerif Regular" w:hAnsi="StobiSerif Regular" w:cs="StobiSerifRegular"/>
                <w:bCs/>
                <w:lang w:val="mk-MK"/>
              </w:rPr>
            </w:pPr>
          </w:p>
          <w:p w14:paraId="7E3DB19C" w14:textId="77777777" w:rsidR="008879E1" w:rsidRPr="00DA24AF" w:rsidRDefault="008879E1" w:rsidP="008879E1">
            <w:pPr>
              <w:pStyle w:val="NoSpacing"/>
              <w:jc w:val="center"/>
              <w:rPr>
                <w:rFonts w:ascii="StobiSerif Bold" w:hAnsi="StobiSerif Bold" w:cs="StobiSerifRegular"/>
                <w:b/>
                <w:bCs/>
                <w:lang w:val="mk-MK"/>
              </w:rPr>
            </w:pPr>
            <w:r w:rsidRPr="00DA24AF">
              <w:rPr>
                <w:rFonts w:ascii="StobiSerif Bold" w:hAnsi="StobiSerif Bold" w:cs="StobiSerifRegular"/>
                <w:b/>
                <w:lang w:val="mk-MK"/>
              </w:rPr>
              <w:t>Parashkrimi i fillimit të procedurës disiplinore</w:t>
            </w:r>
          </w:p>
          <w:p w14:paraId="1FD3A0B0" w14:textId="77777777" w:rsidR="008879E1" w:rsidRPr="00DA24AF" w:rsidRDefault="008879E1" w:rsidP="008879E1">
            <w:pPr>
              <w:pStyle w:val="NoSpacing"/>
              <w:jc w:val="center"/>
              <w:rPr>
                <w:rFonts w:ascii="StobiSerif Regular" w:hAnsi="StobiSerif Regular" w:cs="StobiSerifRegular"/>
                <w:bCs/>
                <w:lang w:val="mk-MK"/>
              </w:rPr>
            </w:pPr>
            <w:r w:rsidRPr="00DA24AF">
              <w:rPr>
                <w:rFonts w:ascii="StobiSerif Bold" w:hAnsi="StobiSerif Bold" w:cs="StobiSerifRegular"/>
                <w:b/>
                <w:lang w:val="mk-MK"/>
              </w:rPr>
              <w:t>Neni 88</w:t>
            </w:r>
          </w:p>
          <w:p w14:paraId="14C852E3"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(1) Procedura disiplinore për parregullsi disiplinore nuk mund të ngritet nëse kanë kaluar gjashtë muaj nga dita e ngjarjes, përkatësisht nëse ka kaluar një muaj nga dita kur eprori, gjegjësisht sekretari shtetëror ka kuptuar për shkeljen disiplinore.</w:t>
            </w:r>
          </w:p>
          <w:p w14:paraId="642084DC" w14:textId="77777777" w:rsidR="008879E1" w:rsidRPr="00DA24AF" w:rsidRDefault="008879E1" w:rsidP="008879E1">
            <w:pPr>
              <w:pStyle w:val="NoSpacing"/>
              <w:jc w:val="both"/>
              <w:rPr>
                <w:rFonts w:ascii="StobiSerif Regular" w:hAnsi="StobiSerif Regular" w:cs="StobiSerifRegular"/>
                <w:bCs/>
                <w:lang w:val="mk-MK"/>
              </w:rPr>
            </w:pPr>
          </w:p>
          <w:p w14:paraId="705A0F33" w14:textId="77777777" w:rsidR="00721C6B" w:rsidRPr="00DA24AF" w:rsidRDefault="00721C6B" w:rsidP="008879E1">
            <w:pPr>
              <w:pStyle w:val="NoSpacing"/>
              <w:jc w:val="both"/>
              <w:rPr>
                <w:rFonts w:ascii="StobiSerif Regular" w:hAnsi="StobiSerif Regular" w:cs="StobiSerifRegular"/>
                <w:lang w:val="mk-MK"/>
              </w:rPr>
            </w:pPr>
          </w:p>
          <w:p w14:paraId="4E95E72E" w14:textId="308EC64C"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 xml:space="preserve">(2) Procedura disiplinore për kundërvajtje disiplinore nuk mund të ngritet nëse nga dita e kryerjes së veprës disiplinore ka kaluar një vit, gjegjësisht nëse kanë kaluar gjashtë muaj nga dita kur eprori, gjegjësisht sekretari shtetëror ka kuptuar për kundërvajtjen disiplinore. </w:t>
            </w:r>
          </w:p>
          <w:p w14:paraId="67D2A1D5" w14:textId="77777777" w:rsidR="008879E1" w:rsidRPr="00DA24AF" w:rsidRDefault="008879E1" w:rsidP="008879E1">
            <w:pPr>
              <w:pStyle w:val="NoSpacing"/>
              <w:jc w:val="both"/>
              <w:rPr>
                <w:rFonts w:ascii="StobiSerif Regular" w:hAnsi="StobiSerif Regular" w:cs="StobiSerifRegular"/>
                <w:bCs/>
                <w:lang w:val="mk-MK"/>
              </w:rPr>
            </w:pPr>
          </w:p>
          <w:p w14:paraId="16974538"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(3)Nëse shkelja e detyrës zyrtare sjell edhe përgjegjësi penale për veprën e kryer në vendin e punës ose në lidhje me atë dhe për të cilën është shqiptuar aktgjykim i formës së prerë, procedura disiplinore për përcaktimin e përgjegjësisë së nëpunësit në Ministri skadon brenda tre muajve nga dita e plotfuqishmërisë së aktgjykimit.</w:t>
            </w:r>
          </w:p>
          <w:p w14:paraId="44472AD8" w14:textId="77777777" w:rsidR="008879E1" w:rsidRPr="00DA24AF" w:rsidRDefault="008879E1" w:rsidP="008879E1">
            <w:pPr>
              <w:pStyle w:val="NoSpacing"/>
              <w:jc w:val="both"/>
              <w:rPr>
                <w:rFonts w:ascii="StobiSerif Regular" w:hAnsi="StobiSerif Regular" w:cs="StobiSerifRegular"/>
                <w:bCs/>
                <w:lang w:val="mk-MK"/>
              </w:rPr>
            </w:pPr>
          </w:p>
          <w:p w14:paraId="79436E77" w14:textId="77777777" w:rsidR="008879E1" w:rsidRPr="00DA24AF" w:rsidRDefault="008879E1" w:rsidP="008879E1">
            <w:pPr>
              <w:pStyle w:val="NoSpacing"/>
              <w:jc w:val="both"/>
              <w:rPr>
                <w:rFonts w:ascii="StobiSerif Regular" w:hAnsi="StobiSerif Regular" w:cs="StobiSerifRegular"/>
                <w:bCs/>
                <w:lang w:val="mk-MK"/>
              </w:rPr>
            </w:pPr>
          </w:p>
          <w:p w14:paraId="2AF1CECE" w14:textId="77777777" w:rsidR="008879E1" w:rsidRPr="00DA24AF" w:rsidRDefault="008879E1" w:rsidP="008879E1">
            <w:pPr>
              <w:pStyle w:val="NoSpacing"/>
              <w:jc w:val="both"/>
              <w:rPr>
                <w:rFonts w:ascii="StobiSerif Regular" w:hAnsi="StobiSerif Regular" w:cs="StobiSerifRegular"/>
                <w:bCs/>
                <w:lang w:val="mk-MK"/>
              </w:rPr>
            </w:pPr>
          </w:p>
          <w:p w14:paraId="19978D2E" w14:textId="77777777" w:rsidR="008879E1" w:rsidRPr="00DA24AF" w:rsidRDefault="008879E1" w:rsidP="008879E1">
            <w:pPr>
              <w:pStyle w:val="NoSpacing"/>
              <w:jc w:val="both"/>
              <w:rPr>
                <w:rFonts w:ascii="StobiSerif Regular" w:hAnsi="StobiSerif Regular" w:cs="StobiSerifRegular"/>
                <w:bCs/>
                <w:lang w:val="mk-MK"/>
              </w:rPr>
            </w:pPr>
          </w:p>
          <w:p w14:paraId="660FD71B" w14:textId="77777777" w:rsidR="008879E1" w:rsidRPr="00DA24AF" w:rsidRDefault="008879E1" w:rsidP="008879E1">
            <w:pPr>
              <w:pStyle w:val="NoSpacing"/>
              <w:jc w:val="both"/>
              <w:rPr>
                <w:rFonts w:ascii="StobiSerif Regular" w:hAnsi="StobiSerif Regular" w:cs="StobiSerifRegular"/>
                <w:bCs/>
                <w:lang w:val="mk-MK"/>
              </w:rPr>
            </w:pPr>
          </w:p>
          <w:p w14:paraId="08BC05E5" w14:textId="77777777" w:rsidR="008879E1" w:rsidRPr="00DA24AF" w:rsidRDefault="008879E1" w:rsidP="008879E1">
            <w:pPr>
              <w:pStyle w:val="NoSpacing"/>
              <w:jc w:val="center"/>
              <w:rPr>
                <w:rFonts w:ascii="StobiSerif Bold" w:hAnsi="StobiSerif Bold" w:cs="StobiSerifRegular"/>
                <w:b/>
                <w:bCs/>
                <w:lang w:val="mk-MK"/>
              </w:rPr>
            </w:pPr>
            <w:r w:rsidRPr="00DA24AF">
              <w:rPr>
                <w:rFonts w:ascii="StobiSerif Bold" w:hAnsi="StobiSerif Bold" w:cs="StobiSerifRegular"/>
                <w:b/>
                <w:lang w:val="mk-MK"/>
              </w:rPr>
              <w:t>Zbatimi i dënimit në para</w:t>
            </w:r>
          </w:p>
          <w:p w14:paraId="303AE8ED" w14:textId="77777777" w:rsidR="008879E1" w:rsidRPr="00DA24AF" w:rsidRDefault="008879E1" w:rsidP="008879E1">
            <w:pPr>
              <w:pStyle w:val="NoSpacing"/>
              <w:jc w:val="center"/>
              <w:rPr>
                <w:rFonts w:ascii="StobiSerif Regular" w:hAnsi="StobiSerif Regular" w:cs="StobiSerifRegular"/>
                <w:b/>
                <w:bCs/>
                <w:lang w:val="mk-MK"/>
              </w:rPr>
            </w:pPr>
            <w:r w:rsidRPr="00DA24AF">
              <w:rPr>
                <w:rFonts w:ascii="StobiSerif Bold" w:hAnsi="StobiSerif Bold" w:cs="StobiSerifRegular"/>
                <w:b/>
                <w:lang w:val="mk-MK"/>
              </w:rPr>
              <w:t>Neni 89</w:t>
            </w:r>
          </w:p>
          <w:p w14:paraId="5F06918E"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 xml:space="preserve">(1) Mbajtja e pagës në emër të gjobave të shqiptuara për një nëpunës të Ministrisë për parregullsi disiplinore ose kundërvajtje </w:t>
            </w:r>
            <w:r w:rsidRPr="00DA24AF">
              <w:rPr>
                <w:rFonts w:ascii="StobiSerif Regular" w:hAnsi="StobiSerif Regular" w:cs="StobiSerifRegular"/>
                <w:lang w:val="mk-MK"/>
              </w:rPr>
              <w:lastRenderedPageBreak/>
              <w:t>disiplinore gjatë një muaji nuk mund të kalojë një të tretën e shumës së pagës së tij totale neto për atë muaj.</w:t>
            </w:r>
          </w:p>
          <w:p w14:paraId="1A0ADD0A" w14:textId="77777777" w:rsidR="008879E1" w:rsidRPr="00DA24AF" w:rsidRDefault="008879E1" w:rsidP="008879E1">
            <w:pPr>
              <w:pStyle w:val="NoSpacing"/>
              <w:jc w:val="both"/>
              <w:rPr>
                <w:rFonts w:ascii="StobiSerif Regular" w:hAnsi="StobiSerif Regular" w:cs="StobiSerifRegular"/>
                <w:bCs/>
                <w:lang w:val="mk-MK"/>
              </w:rPr>
            </w:pPr>
          </w:p>
          <w:p w14:paraId="2DCE840D" w14:textId="77777777" w:rsidR="008879E1" w:rsidRPr="00DA24AF" w:rsidRDefault="008879E1" w:rsidP="008879E1">
            <w:pPr>
              <w:pStyle w:val="NoSpacing"/>
              <w:jc w:val="both"/>
              <w:rPr>
                <w:rFonts w:ascii="StobiSerif Regular" w:hAnsi="StobiSerif Regular" w:cs="StobiSerifRegular"/>
                <w:bCs/>
                <w:lang w:val="mk-MK"/>
              </w:rPr>
            </w:pPr>
            <w:r w:rsidRPr="00DA24AF">
              <w:rPr>
                <w:rFonts w:ascii="StobiSerif Regular" w:hAnsi="StobiSerif Regular" w:cs="StobiSerifRegular"/>
                <w:lang w:val="mk-MK"/>
              </w:rPr>
              <w:t xml:space="preserve"> (2) Nëse një nëpunësi i Ministrisë në një procedurë punësimi ose mobiliteti kalon në një institucion tjetër të sektorit publik gjatë ekzekutimit të gjobës, ajo ekzekutohet edhe tek punëdhënësi i ri deri në ekzekutimin e plotë të saj.  </w:t>
            </w:r>
          </w:p>
          <w:p w14:paraId="66ACC222" w14:textId="67E90E6D" w:rsidR="008879E1" w:rsidRPr="00DA24AF" w:rsidRDefault="008879E1" w:rsidP="008879E1">
            <w:pPr>
              <w:pStyle w:val="NoSpacing"/>
              <w:jc w:val="both"/>
              <w:rPr>
                <w:rFonts w:ascii="StobiSerif Regular" w:hAnsi="StobiSerif Regular" w:cs="StobiSerifRegular"/>
                <w:bCs/>
                <w:lang w:val="mk-MK"/>
              </w:rPr>
            </w:pPr>
          </w:p>
          <w:p w14:paraId="72DB6581" w14:textId="65D1F402" w:rsidR="009D6DDF" w:rsidRPr="00DA24AF" w:rsidRDefault="009D6DDF" w:rsidP="008879E1">
            <w:pPr>
              <w:pStyle w:val="NoSpacing"/>
              <w:jc w:val="both"/>
              <w:rPr>
                <w:rFonts w:ascii="StobiSerif Regular" w:hAnsi="StobiSerif Regular" w:cs="StobiSerifRegular"/>
                <w:bCs/>
                <w:lang w:val="mk-MK"/>
              </w:rPr>
            </w:pPr>
          </w:p>
          <w:p w14:paraId="428ACB2A" w14:textId="77777777" w:rsidR="009D6DDF" w:rsidRPr="00DA24AF" w:rsidRDefault="009D6DDF" w:rsidP="008879E1">
            <w:pPr>
              <w:pStyle w:val="NoSpacing"/>
              <w:jc w:val="both"/>
              <w:rPr>
                <w:rFonts w:ascii="StobiSerif Regular" w:hAnsi="StobiSerif Regular" w:cs="StobiSerifRegular"/>
                <w:bCs/>
                <w:lang w:val="mk-MK"/>
              </w:rPr>
            </w:pPr>
          </w:p>
          <w:p w14:paraId="0CA08346" w14:textId="77777777" w:rsidR="008879E1" w:rsidRPr="00DA24AF" w:rsidRDefault="008879E1" w:rsidP="008879E1">
            <w:pPr>
              <w:pStyle w:val="NoSpacing"/>
              <w:jc w:val="both"/>
              <w:rPr>
                <w:rFonts w:ascii="StobiSerif Regular" w:hAnsi="StobiSerif Regular" w:cs="StobiSerifRegular"/>
                <w:bCs/>
                <w:lang w:val="mk-MK"/>
              </w:rPr>
            </w:pPr>
          </w:p>
          <w:p w14:paraId="04D8BDA5" w14:textId="77777777" w:rsidR="008879E1" w:rsidRPr="00DA24AF" w:rsidRDefault="008879E1" w:rsidP="008879E1">
            <w:pPr>
              <w:pStyle w:val="NoSpacing"/>
              <w:jc w:val="center"/>
              <w:rPr>
                <w:rFonts w:ascii="StobiSerif Bold" w:hAnsi="StobiSerif Bold" w:cs="StobiSerifRegular"/>
                <w:b/>
                <w:bCs/>
                <w:lang w:val="mk-MK"/>
              </w:rPr>
            </w:pPr>
            <w:r w:rsidRPr="00DA24AF">
              <w:rPr>
                <w:rFonts w:ascii="StobiSerif Bold" w:hAnsi="StobiSerif Bold" w:cs="StobiSerifRegular"/>
                <w:b/>
                <w:lang w:val="mk-MK"/>
              </w:rPr>
              <w:t>Suspendimi</w:t>
            </w:r>
          </w:p>
          <w:p w14:paraId="09F012AD" w14:textId="77777777" w:rsidR="008879E1" w:rsidRPr="00DA24AF" w:rsidRDefault="008879E1" w:rsidP="008879E1">
            <w:pPr>
              <w:pStyle w:val="NoSpacing"/>
              <w:jc w:val="center"/>
              <w:rPr>
                <w:rFonts w:ascii="StobiSerif Bold" w:hAnsi="StobiSerif Bold" w:cs="StobiSerifRegular"/>
                <w:b/>
                <w:bCs/>
                <w:lang w:val="mk-MK"/>
              </w:rPr>
            </w:pPr>
            <w:r w:rsidRPr="00DA24AF">
              <w:rPr>
                <w:rFonts w:ascii="StobiSerif Bold" w:hAnsi="StobiSerif Bold" w:cs="StobiSerifRegular"/>
                <w:b/>
                <w:lang w:val="mk-MK"/>
              </w:rPr>
              <w:t>Neni 90</w:t>
            </w:r>
          </w:p>
          <w:p w14:paraId="5A091F02"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(1) Nëpunësi i Ministrisë mund të suspendohet nga Ministria me vendim të sekretarit shtetëror, kur ndaj tij është nisur procedura për përcaktimin e përgjegjësisë disiplinore për kundërvajtje disiplinore të kryer.</w:t>
            </w:r>
          </w:p>
          <w:p w14:paraId="2AF7775B" w14:textId="4A05FD34" w:rsidR="008879E1" w:rsidRPr="00DA24AF" w:rsidRDefault="008879E1" w:rsidP="008879E1">
            <w:pPr>
              <w:pStyle w:val="NoSpacing"/>
              <w:jc w:val="both"/>
              <w:rPr>
                <w:rFonts w:ascii="StobiSerif Regular" w:hAnsi="StobiSerif Regular" w:cs="StobiSerifRegular"/>
                <w:bCs/>
                <w:lang w:val="mk-MK"/>
              </w:rPr>
            </w:pPr>
          </w:p>
          <w:p w14:paraId="62CFA076" w14:textId="524BB046" w:rsidR="00721C6B" w:rsidRPr="00DA24AF" w:rsidRDefault="00721C6B" w:rsidP="008879E1">
            <w:pPr>
              <w:pStyle w:val="NoSpacing"/>
              <w:jc w:val="both"/>
              <w:rPr>
                <w:rFonts w:ascii="StobiSerif Regular" w:hAnsi="StobiSerif Regular" w:cs="StobiSerifRegular"/>
                <w:bCs/>
                <w:lang w:val="mk-MK"/>
              </w:rPr>
            </w:pPr>
          </w:p>
          <w:p w14:paraId="3CB64C5D" w14:textId="77777777" w:rsidR="00721C6B" w:rsidRPr="00DA24AF" w:rsidRDefault="00721C6B" w:rsidP="008879E1">
            <w:pPr>
              <w:pStyle w:val="NoSpacing"/>
              <w:jc w:val="both"/>
              <w:rPr>
                <w:rFonts w:ascii="StobiSerif Regular" w:hAnsi="StobiSerif Regular" w:cs="StobiSerifRegular"/>
                <w:bCs/>
                <w:lang w:val="mk-MK"/>
              </w:rPr>
            </w:pPr>
          </w:p>
          <w:p w14:paraId="72AA998D"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(2) Nëpunësi i Ministrisë mund të suspendohet nga Ministria në rastet kur:</w:t>
            </w:r>
          </w:p>
          <w:p w14:paraId="15D1989B" w14:textId="77777777" w:rsidR="008879E1" w:rsidRPr="00DA24AF" w:rsidRDefault="008879E1" w:rsidP="008879E1">
            <w:pPr>
              <w:pStyle w:val="NoSpacing"/>
              <w:jc w:val="both"/>
              <w:rPr>
                <w:rFonts w:ascii="StobiSerif Regular" w:hAnsi="StobiSerif Regular" w:cs="StobiSerifRegular"/>
                <w:lang w:val="mk-MK"/>
              </w:rPr>
            </w:pPr>
          </w:p>
          <w:p w14:paraId="24D838D1" w14:textId="77777777" w:rsidR="008879E1" w:rsidRPr="00DA24AF" w:rsidRDefault="008879E1" w:rsidP="00227EF5">
            <w:pPr>
              <w:pStyle w:val="NoSpacing"/>
              <w:numPr>
                <w:ilvl w:val="0"/>
                <w:numId w:val="59"/>
              </w:numPr>
              <w:jc w:val="both"/>
              <w:rPr>
                <w:rFonts w:ascii="StobiSerif Regular" w:hAnsi="StobiSerif Regular" w:cs="StobiSerifRegular"/>
                <w:bCs/>
                <w:lang w:val="mk-MK"/>
              </w:rPr>
            </w:pPr>
            <w:r w:rsidRPr="00DA24AF">
              <w:rPr>
                <w:rFonts w:ascii="StobiSerif Regular" w:hAnsi="StobiSerif Regular" w:cs="StobiSerifRegular"/>
                <w:lang w:val="mk-MK"/>
              </w:rPr>
              <w:t>ndaj tij ka filluar procedurë penale për vepër penale të kryer në punë ose në lidhje me punën;</w:t>
            </w:r>
          </w:p>
          <w:p w14:paraId="160880D8" w14:textId="77777777" w:rsidR="008879E1" w:rsidRPr="00DA24AF" w:rsidRDefault="008879E1" w:rsidP="008879E1">
            <w:pPr>
              <w:pStyle w:val="NoSpacing"/>
              <w:ind w:left="774"/>
              <w:jc w:val="both"/>
              <w:rPr>
                <w:rFonts w:ascii="StobiSerif Regular" w:hAnsi="StobiSerif Regular" w:cs="StobiSerifRegular"/>
                <w:bCs/>
                <w:lang w:val="mk-MK"/>
              </w:rPr>
            </w:pPr>
          </w:p>
          <w:p w14:paraId="5F43ACEB" w14:textId="77777777" w:rsidR="008879E1" w:rsidRPr="00DA24AF" w:rsidRDefault="008879E1" w:rsidP="00227EF5">
            <w:pPr>
              <w:pStyle w:val="NoSpacing"/>
              <w:numPr>
                <w:ilvl w:val="0"/>
                <w:numId w:val="59"/>
              </w:numPr>
              <w:jc w:val="both"/>
              <w:rPr>
                <w:rFonts w:ascii="StobiSerif Regular" w:hAnsi="StobiSerif Regular" w:cs="StobiSerifRegular"/>
                <w:bCs/>
                <w:lang w:val="mk-MK"/>
              </w:rPr>
            </w:pPr>
            <w:r w:rsidRPr="00DA24AF">
              <w:rPr>
                <w:rFonts w:ascii="StobiSerif Regular" w:hAnsi="StobiSerif Regular" w:cs="StobiSerifRegular"/>
                <w:lang w:val="mk-MK"/>
              </w:rPr>
              <w:t>nëse i merret certifikata e sigurisë;</w:t>
            </w:r>
          </w:p>
          <w:p w14:paraId="424D9407" w14:textId="77777777" w:rsidR="008879E1" w:rsidRPr="00DA24AF" w:rsidRDefault="008879E1" w:rsidP="008879E1">
            <w:pPr>
              <w:pStyle w:val="NoSpacing"/>
              <w:jc w:val="both"/>
              <w:rPr>
                <w:rFonts w:ascii="StobiSerif Regular" w:hAnsi="StobiSerif Regular" w:cs="StobiSerifRegular"/>
                <w:bCs/>
                <w:lang w:val="mk-MK"/>
              </w:rPr>
            </w:pPr>
          </w:p>
          <w:p w14:paraId="3534B685" w14:textId="77777777" w:rsidR="008879E1" w:rsidRPr="00DA24AF" w:rsidRDefault="008879E1" w:rsidP="00227EF5">
            <w:pPr>
              <w:pStyle w:val="NoSpacing"/>
              <w:numPr>
                <w:ilvl w:val="0"/>
                <w:numId w:val="59"/>
              </w:numPr>
              <w:jc w:val="both"/>
              <w:rPr>
                <w:rFonts w:ascii="StobiSerif Regular" w:hAnsi="StobiSerif Regular" w:cs="StobiSerifRegular"/>
                <w:bCs/>
                <w:lang w:val="mk-MK"/>
              </w:rPr>
            </w:pPr>
            <w:r w:rsidRPr="00DA24AF">
              <w:rPr>
                <w:rFonts w:ascii="StobiSerif Regular" w:hAnsi="StobiSerif Regular" w:cs="StobiSerifRegular"/>
                <w:lang w:val="mk-MK"/>
              </w:rPr>
              <w:t>me prezencën e tij të mëtutjeshme në ministri gjatë kohës që zgjat procedura, mund të përsërisë kundërvajtjen disiplinore ose të kryejë kundërvajtje tjetër disiplinore ose</w:t>
            </w:r>
          </w:p>
          <w:p w14:paraId="424AEE53" w14:textId="77777777" w:rsidR="008879E1" w:rsidRPr="00DA24AF" w:rsidRDefault="008879E1" w:rsidP="00227EF5">
            <w:pPr>
              <w:pStyle w:val="NoSpacing"/>
              <w:numPr>
                <w:ilvl w:val="0"/>
                <w:numId w:val="59"/>
              </w:numPr>
              <w:jc w:val="both"/>
              <w:rPr>
                <w:rFonts w:ascii="StobiSerif Regular" w:hAnsi="StobiSerif Regular" w:cs="StobiSerifRegular"/>
                <w:lang w:val="mk-MK"/>
              </w:rPr>
            </w:pPr>
            <w:r w:rsidRPr="00DA24AF">
              <w:rPr>
                <w:rFonts w:ascii="StobiSerif Regular" w:hAnsi="StobiSerif Regular" w:cs="StobiSerifRegular"/>
                <w:lang w:val="mk-MK"/>
              </w:rPr>
              <w:lastRenderedPageBreak/>
              <w:t>me prezencën e tij të mëtutjeshme në Ministri mund t'i shkaktojë dëm institucionit ose të pengojë zhvillimin e procedurës.</w:t>
            </w:r>
          </w:p>
          <w:p w14:paraId="4FA5B01B" w14:textId="77777777" w:rsidR="008879E1" w:rsidRPr="00DA24AF" w:rsidRDefault="008879E1" w:rsidP="008879E1">
            <w:pPr>
              <w:pStyle w:val="NoSpacing"/>
              <w:jc w:val="both"/>
              <w:rPr>
                <w:rFonts w:ascii="StobiSerif Regular" w:hAnsi="StobiSerif Regular" w:cs="StobiSerifRegular"/>
                <w:lang w:val="mk-MK"/>
              </w:rPr>
            </w:pPr>
          </w:p>
          <w:p w14:paraId="2261E05D" w14:textId="389C6AF2" w:rsidR="008879E1" w:rsidRPr="00DA24AF" w:rsidRDefault="008879E1" w:rsidP="008879E1">
            <w:pPr>
              <w:pStyle w:val="NoSpacing"/>
              <w:jc w:val="both"/>
              <w:rPr>
                <w:rFonts w:ascii="StobiSerif Regular" w:hAnsi="StobiSerif Regular" w:cs="StobiSerifRegular"/>
                <w:lang w:val="mk-MK"/>
              </w:rPr>
            </w:pPr>
          </w:p>
          <w:p w14:paraId="63BF939D" w14:textId="77777777" w:rsidR="00721C6B" w:rsidRPr="00DA24AF" w:rsidRDefault="00721C6B" w:rsidP="008879E1">
            <w:pPr>
              <w:pStyle w:val="NoSpacing"/>
              <w:jc w:val="both"/>
              <w:rPr>
                <w:rFonts w:ascii="StobiSerif Regular" w:hAnsi="StobiSerif Regular" w:cs="StobiSerifRegular"/>
                <w:lang w:val="mk-MK"/>
              </w:rPr>
            </w:pPr>
          </w:p>
          <w:p w14:paraId="1FE9207C" w14:textId="77777777" w:rsidR="008879E1" w:rsidRPr="00DA24AF" w:rsidRDefault="008879E1" w:rsidP="008879E1">
            <w:pPr>
              <w:pStyle w:val="NoSpacing"/>
              <w:jc w:val="both"/>
              <w:rPr>
                <w:rFonts w:ascii="StobiSerif Regular" w:hAnsi="StobiSerif Regular" w:cs="StobiSerifRegular"/>
                <w:bCs/>
                <w:lang w:val="mk-MK"/>
              </w:rPr>
            </w:pPr>
            <w:r w:rsidRPr="00DA24AF">
              <w:rPr>
                <w:rFonts w:ascii="StobiSerif Regular" w:hAnsi="StobiSerif Regular" w:cs="StobiSerifRegular"/>
                <w:lang w:val="mk-MK"/>
              </w:rPr>
              <w:t>(3) Suspendimi nga paragrafi (2) alinea 1 e këtij neni, zgjat deri në sjelljen e aktgjykimit të formës së prerë, kurse pezullimi nga paragrafi (2) alinea 2, 3 dhe  4 e këtij neni zgjat deri në marrjen e plotfuqishme të vendimit për përgjegjësinë disiplinore.</w:t>
            </w:r>
          </w:p>
          <w:p w14:paraId="4D900093"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(4)</w:t>
            </w:r>
            <w:r w:rsidRPr="00DA24AF">
              <w:rPr>
                <w:rFonts w:ascii="StobiSerif Regular" w:hAnsi="StobiSerif Regular"/>
                <w:lang w:val="mk-MK"/>
              </w:rPr>
              <w:t xml:space="preserve"> </w:t>
            </w:r>
            <w:r w:rsidRPr="00DA24AF">
              <w:rPr>
                <w:rFonts w:ascii="StobiSerif Regular" w:hAnsi="StobiSerif Regular" w:cs="StobiSerifRegular"/>
                <w:lang w:val="mk-MK"/>
              </w:rPr>
              <w:t>Për kohëzgjatjen e suspendimit nga paragrafi (3) i këtij neni, nëpunësi ka të drejtë page në shumën prej 60% të pagës së fundit të paguar në muajin para fillimit të procedurës disiplinore, e cila përcaktohet me aktvendim i sjellë nga sekretari shtetëror.</w:t>
            </w:r>
          </w:p>
          <w:p w14:paraId="2DFC90E0" w14:textId="77777777" w:rsidR="00721C6B" w:rsidRPr="00DA24AF" w:rsidRDefault="00721C6B" w:rsidP="008879E1">
            <w:pPr>
              <w:pStyle w:val="NoSpacing"/>
              <w:jc w:val="both"/>
              <w:rPr>
                <w:rFonts w:ascii="StobiSerif Regular" w:hAnsi="StobiSerif Regular" w:cs="StobiSerifRegular"/>
                <w:lang w:val="mk-MK"/>
              </w:rPr>
            </w:pPr>
          </w:p>
          <w:p w14:paraId="5C9FAA9F" w14:textId="77777777" w:rsidR="00721C6B" w:rsidRPr="00DA24AF" w:rsidRDefault="00721C6B" w:rsidP="008879E1">
            <w:pPr>
              <w:pStyle w:val="NoSpacing"/>
              <w:jc w:val="both"/>
              <w:rPr>
                <w:rFonts w:ascii="StobiSerif Regular" w:hAnsi="StobiSerif Regular" w:cs="StobiSerifRegular"/>
                <w:lang w:val="mk-MK"/>
              </w:rPr>
            </w:pPr>
          </w:p>
          <w:p w14:paraId="2872E4D7" w14:textId="4D4EA1BD"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(5) Nëse për të punësuarin për të cilin është marrë vendim për suspendim, me përfundimin e procedurës për përcaktimin e përgjegjësisë është shqiptuar aktvendim i pafajshëm, gjegjësisht aktvendim me të cilin ndalohet procedura për përcaktimin e përgjegjësisë disiplinore për shkak të mungesës së fajit, nëpunësit do ti rimbursohet plotësisht shuma e pezulluar e pagës për kohëzgjatjen e suspendimit.</w:t>
            </w:r>
          </w:p>
          <w:p w14:paraId="5AC1D2FC" w14:textId="77777777" w:rsidR="008879E1" w:rsidRPr="00DA24AF" w:rsidRDefault="008879E1" w:rsidP="008879E1">
            <w:pPr>
              <w:pStyle w:val="NoSpacing"/>
              <w:jc w:val="both"/>
              <w:rPr>
                <w:rFonts w:ascii="StobiSerif Regular" w:hAnsi="StobiSerif Regular" w:cs="StobiSerifRegular"/>
                <w:bCs/>
                <w:lang w:val="mk-MK"/>
              </w:rPr>
            </w:pPr>
            <w:r w:rsidRPr="00DA24AF">
              <w:rPr>
                <w:rFonts w:ascii="StobiSerif Regular" w:hAnsi="StobiSerif Regular" w:cs="StobiSerifRegular"/>
                <w:lang w:val="mk-MK"/>
              </w:rPr>
              <w:t>(6) Kundër vendimit për suspendim, nëpunësi i pakënaqur i Ministrisë ka të drejtë në afat prej tetë ditësh nga dita e pranimit së vendimit, të parashtrojë ankesë në Komisionin Shtetëror për Vendimmarrje në Procedurë Administrative dhe në Procedurë për Marrëhdënie Pune në Shkallë të Dytë.</w:t>
            </w:r>
          </w:p>
          <w:p w14:paraId="5BF456BB" w14:textId="77777777" w:rsidR="00721C6B" w:rsidRPr="00DA24AF" w:rsidRDefault="00721C6B" w:rsidP="008879E1">
            <w:pPr>
              <w:pStyle w:val="NoSpacing"/>
              <w:jc w:val="both"/>
              <w:rPr>
                <w:rFonts w:ascii="StobiSerif Regular" w:hAnsi="StobiSerif Regular" w:cs="StobiSerifRegular"/>
                <w:lang w:val="mk-MK"/>
              </w:rPr>
            </w:pPr>
          </w:p>
          <w:p w14:paraId="58C8074E" w14:textId="7461833B" w:rsidR="008879E1" w:rsidRPr="00DA24AF" w:rsidRDefault="008879E1" w:rsidP="008879E1">
            <w:pPr>
              <w:pStyle w:val="NoSpacing"/>
              <w:jc w:val="both"/>
              <w:rPr>
                <w:rFonts w:ascii="StobiSerif Regular" w:hAnsi="StobiSerif Regular" w:cs="StobiSerifRegular"/>
                <w:bCs/>
                <w:lang w:val="mk-MK"/>
              </w:rPr>
            </w:pPr>
            <w:r w:rsidRPr="00DA24AF">
              <w:rPr>
                <w:rFonts w:ascii="StobiSerif Regular" w:hAnsi="StobiSerif Regular" w:cs="StobiSerifRegular"/>
                <w:lang w:val="mk-MK"/>
              </w:rPr>
              <w:t>(7) Ankesa kundër vendimit nga paragrafi (6) i këtij neni nuk e shtyn ekzekutimin e tij.</w:t>
            </w:r>
          </w:p>
          <w:p w14:paraId="0CCD1B8C" w14:textId="77777777" w:rsidR="008879E1" w:rsidRPr="00DA24AF" w:rsidRDefault="008879E1" w:rsidP="008879E1">
            <w:pPr>
              <w:pStyle w:val="NoSpacing"/>
              <w:jc w:val="both"/>
              <w:rPr>
                <w:rFonts w:ascii="StobiSerif Regular" w:hAnsi="StobiSerif Regular" w:cs="StobiSerifRegular"/>
                <w:bCs/>
                <w:lang w:val="mk-MK"/>
              </w:rPr>
            </w:pPr>
          </w:p>
          <w:p w14:paraId="33A68607" w14:textId="77777777" w:rsidR="008879E1" w:rsidRPr="00DA24AF" w:rsidRDefault="008879E1" w:rsidP="008879E1">
            <w:pPr>
              <w:pStyle w:val="NoSpacing"/>
              <w:jc w:val="both"/>
              <w:rPr>
                <w:rFonts w:ascii="StobiSerif Regular" w:hAnsi="StobiSerif Regular" w:cs="StobiSerifRegular"/>
                <w:bCs/>
                <w:lang w:val="mk-MK"/>
              </w:rPr>
            </w:pPr>
          </w:p>
          <w:p w14:paraId="16708EEA" w14:textId="478ED5BC" w:rsidR="008879E1" w:rsidRPr="00DA24AF" w:rsidRDefault="008879E1" w:rsidP="008879E1">
            <w:pPr>
              <w:pStyle w:val="NoSpacing"/>
              <w:jc w:val="both"/>
              <w:rPr>
                <w:rFonts w:ascii="StobiSerif Regular" w:hAnsi="StobiSerif Regular" w:cs="StobiSerifRegular"/>
                <w:bCs/>
                <w:lang w:val="mk-MK"/>
              </w:rPr>
            </w:pPr>
          </w:p>
          <w:p w14:paraId="3ECF35CD"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Kompensimi për dëm të shkaktuar</w:t>
            </w:r>
          </w:p>
          <w:p w14:paraId="2E4FD2B7" w14:textId="77777777" w:rsidR="008879E1" w:rsidRPr="00DA24AF" w:rsidRDefault="008879E1" w:rsidP="008879E1">
            <w:pPr>
              <w:pStyle w:val="NoSpacing"/>
              <w:jc w:val="center"/>
              <w:rPr>
                <w:rFonts w:ascii="StobiSerif Bold" w:hAnsi="StobiSerif Bold" w:cs="StobiSerifRegular"/>
                <w:b/>
                <w:bCs/>
                <w:lang w:val="mk-MK"/>
              </w:rPr>
            </w:pPr>
            <w:r w:rsidRPr="00DA24AF">
              <w:rPr>
                <w:rFonts w:ascii="StobiSerif Bold" w:hAnsi="StobiSerif Bold" w:cs="StobiSerifRegular"/>
                <w:b/>
                <w:lang w:val="mk-MK"/>
              </w:rPr>
              <w:t>material</w:t>
            </w:r>
          </w:p>
          <w:p w14:paraId="475376C5" w14:textId="77777777" w:rsidR="008879E1" w:rsidRPr="00DA24AF" w:rsidRDefault="008879E1" w:rsidP="008879E1">
            <w:pPr>
              <w:pStyle w:val="NoSpacing"/>
              <w:jc w:val="center"/>
              <w:rPr>
                <w:rFonts w:ascii="StobiSerif Regular" w:hAnsi="StobiSerif Regular" w:cs="StobiSerifRegular"/>
                <w:b/>
                <w:lang w:val="mk-MK"/>
              </w:rPr>
            </w:pPr>
            <w:r w:rsidRPr="00DA24AF">
              <w:rPr>
                <w:rFonts w:ascii="StobiSerif Bold" w:hAnsi="StobiSerif Bold" w:cs="StobiSerifRegular"/>
                <w:b/>
                <w:lang w:val="mk-MK"/>
              </w:rPr>
              <w:t>Neni 91</w:t>
            </w:r>
          </w:p>
          <w:p w14:paraId="6800378F"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(1) Nëpunësi i Ministrisë, i cili në punë ose në lidhje me punën, me dashje ose nga pakujdesia e skajshme i shkakton dëm Ministrisë, përgjigjet për dëmin e shkaktuar dhe detyrohet ta kompensojë atë.</w:t>
            </w:r>
          </w:p>
          <w:p w14:paraId="6B605A8A" w14:textId="77777777" w:rsidR="008879E1" w:rsidRPr="00DA24AF" w:rsidRDefault="008879E1" w:rsidP="008879E1">
            <w:pPr>
              <w:pStyle w:val="NoSpacing"/>
              <w:jc w:val="both"/>
              <w:rPr>
                <w:rFonts w:ascii="StobiSerif Regular" w:hAnsi="StobiSerif Regular" w:cs="StobiSerifRegular"/>
                <w:lang w:val="mk-MK"/>
              </w:rPr>
            </w:pPr>
          </w:p>
          <w:p w14:paraId="6A7E480E" w14:textId="77777777" w:rsidR="008879E1" w:rsidRPr="00DA24AF" w:rsidRDefault="008879E1" w:rsidP="008879E1">
            <w:pPr>
              <w:pStyle w:val="NoSpacing"/>
              <w:jc w:val="both"/>
              <w:rPr>
                <w:rFonts w:ascii="StobiSerif Regular" w:hAnsi="StobiSerif Regular" w:cs="StobiSerifRegular"/>
                <w:bCs/>
                <w:lang w:val="mk-MK"/>
              </w:rPr>
            </w:pPr>
            <w:r w:rsidRPr="00DA24AF">
              <w:rPr>
                <w:rFonts w:ascii="StobiSerif Regular" w:hAnsi="StobiSerif Regular" w:cs="StobiSerifRegular"/>
                <w:lang w:val="mk-MK"/>
              </w:rPr>
              <w:t>(2) Lartësia e dëmit caktohet në bazë të evidencës të kontabilitetit, përkatësisht ekspertit nëse nuk ka evidencë kontabiliteti.</w:t>
            </w:r>
          </w:p>
          <w:p w14:paraId="099F3EE5" w14:textId="47B03E24" w:rsidR="008879E1" w:rsidRPr="00DA24AF" w:rsidRDefault="008879E1" w:rsidP="008879E1">
            <w:pPr>
              <w:pStyle w:val="NoSpacing"/>
              <w:jc w:val="both"/>
              <w:rPr>
                <w:rFonts w:ascii="StobiSerif Regular" w:hAnsi="StobiSerif Regular" w:cs="StobiSerifRegular"/>
                <w:lang w:val="mk-MK"/>
              </w:rPr>
            </w:pPr>
          </w:p>
          <w:p w14:paraId="4F4CCEBB" w14:textId="77777777" w:rsidR="00721C6B" w:rsidRPr="00DA24AF" w:rsidRDefault="00721C6B" w:rsidP="008879E1">
            <w:pPr>
              <w:pStyle w:val="NoSpacing"/>
              <w:jc w:val="both"/>
              <w:rPr>
                <w:rFonts w:ascii="StobiSerif Regular" w:hAnsi="StobiSerif Regular" w:cs="StobiSerifRegular"/>
                <w:lang w:val="mk-MK"/>
              </w:rPr>
            </w:pPr>
          </w:p>
          <w:p w14:paraId="3D3C89B2" w14:textId="77777777" w:rsidR="008879E1" w:rsidRPr="00DA24AF" w:rsidRDefault="008879E1" w:rsidP="008879E1">
            <w:pPr>
              <w:pStyle w:val="NoSpacing"/>
              <w:jc w:val="both"/>
              <w:rPr>
                <w:rFonts w:ascii="StobiSerif Regular" w:hAnsi="StobiSerif Regular" w:cs="StobiSerifRegular"/>
                <w:bCs/>
                <w:lang w:val="mk-MK"/>
              </w:rPr>
            </w:pPr>
            <w:r w:rsidRPr="00DA24AF">
              <w:rPr>
                <w:rFonts w:ascii="StobiSerif Regular" w:hAnsi="StobiSerif Regular" w:cs="StobiSerifRegular"/>
                <w:lang w:val="mk-MK"/>
              </w:rPr>
              <w:t>(3) Nëpunësi në afat prej 15 ditësh nga dita e marrjes së njoftimit për dëmin e shkaktuar, do të japë deklaratë në të cilën pranon të kompensojë dëmin e përcaktuar duke i zbritur një shumë të caktuar monetare nga paga, por jo më shumë se një e treta e shumës së pagës së përgjithshme neto për atë muaj.</w:t>
            </w:r>
          </w:p>
          <w:p w14:paraId="567B3579" w14:textId="77777777" w:rsidR="008879E1" w:rsidRPr="00DA24AF" w:rsidRDefault="008879E1" w:rsidP="008879E1">
            <w:pPr>
              <w:pStyle w:val="NoSpacing"/>
              <w:jc w:val="both"/>
              <w:rPr>
                <w:rFonts w:ascii="StobiSerif Regular" w:hAnsi="StobiSerif Regular" w:cs="StobiSerifRegular"/>
                <w:lang w:val="mk-MK"/>
              </w:rPr>
            </w:pPr>
          </w:p>
          <w:p w14:paraId="4FBF4B8E" w14:textId="77777777" w:rsidR="008879E1" w:rsidRPr="00DA24AF" w:rsidRDefault="008879E1" w:rsidP="008879E1">
            <w:pPr>
              <w:pStyle w:val="NoSpacing"/>
              <w:jc w:val="both"/>
              <w:rPr>
                <w:rFonts w:ascii="StobiSerif Regular" w:hAnsi="StobiSerif Regular" w:cs="StobiSerifRegular"/>
                <w:bCs/>
                <w:lang w:val="mk-MK"/>
              </w:rPr>
            </w:pPr>
            <w:r w:rsidRPr="00DA24AF">
              <w:rPr>
                <w:rFonts w:ascii="StobiSerif Regular" w:hAnsi="StobiSerif Regular" w:cs="StobiSerifRegular"/>
                <w:lang w:val="mk-MK"/>
              </w:rPr>
              <w:t>(4) Nëse dëmi është shkaktuar nga disa nëpunës, secili nëpunës përgjigjet për pjesën e dëmit që e ka shkaktuar.</w:t>
            </w:r>
          </w:p>
          <w:p w14:paraId="78C2764D" w14:textId="77777777" w:rsidR="008879E1" w:rsidRPr="00DA24AF" w:rsidRDefault="008879E1" w:rsidP="008879E1">
            <w:pPr>
              <w:pStyle w:val="NoSpacing"/>
              <w:jc w:val="both"/>
              <w:rPr>
                <w:rFonts w:ascii="StobiSerif Regular" w:hAnsi="StobiSerif Regular" w:cs="StobiSerifRegular"/>
                <w:bCs/>
                <w:lang w:val="mk-MK"/>
              </w:rPr>
            </w:pPr>
            <w:r w:rsidRPr="00DA24AF">
              <w:rPr>
                <w:rFonts w:ascii="StobiSerif Regular" w:hAnsi="StobiSerif Regular" w:cs="StobiSerifRegular"/>
                <w:lang w:val="mk-MK"/>
              </w:rPr>
              <w:t>(5) Nëse nuk është e mundur të përcaktohet pjesa e dëmit të shkaktuar nga secili nëpunës, konsiderohet se të gjithë nëpunësit janë njëlloj përgjegjës dhe e shpërblejnë dëmin në pjesë të barabarta.</w:t>
            </w:r>
          </w:p>
          <w:p w14:paraId="36D9D810" w14:textId="77777777" w:rsidR="00721C6B" w:rsidRPr="00DA24AF" w:rsidRDefault="00721C6B" w:rsidP="008879E1">
            <w:pPr>
              <w:pStyle w:val="NoSpacing"/>
              <w:jc w:val="both"/>
              <w:rPr>
                <w:rFonts w:ascii="StobiSerif Regular" w:hAnsi="StobiSerif Regular" w:cs="StobiSerifRegular"/>
                <w:lang w:val="mk-MK"/>
              </w:rPr>
            </w:pPr>
          </w:p>
          <w:p w14:paraId="57416181" w14:textId="50A3CC1A"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lastRenderedPageBreak/>
              <w:t>(6) Nëse disa nëpunës kanë shkaktuar dëm me paramendim, ata përgjigjen solidarisht për dëmin.</w:t>
            </w:r>
          </w:p>
          <w:p w14:paraId="024683AF" w14:textId="77777777" w:rsidR="008879E1" w:rsidRPr="00DA24AF" w:rsidRDefault="008879E1" w:rsidP="008879E1">
            <w:pPr>
              <w:pStyle w:val="NoSpacing"/>
              <w:jc w:val="both"/>
              <w:rPr>
                <w:rFonts w:ascii="StobiSerif Regular" w:hAnsi="StobiSerif Regular" w:cs="StobiSerifRegular"/>
                <w:bCs/>
                <w:lang w:val="mk-MK"/>
              </w:rPr>
            </w:pPr>
            <w:r w:rsidRPr="00DA24AF">
              <w:rPr>
                <w:rFonts w:ascii="StobiSerif Regular" w:hAnsi="StobiSerif Regular" w:cs="StobiSerifRegular"/>
                <w:lang w:val="mk-MK"/>
              </w:rPr>
              <w:t>(7) Nëse i punësuari nuk jep deklaratë për kompensimin e dëmit, ministri do të inicojë procedurë në pajtim me Ligjin për Marrëdhënie Obligative.</w:t>
            </w:r>
          </w:p>
          <w:p w14:paraId="663680AD" w14:textId="77777777" w:rsidR="008879E1" w:rsidRPr="00DA24AF" w:rsidRDefault="008879E1" w:rsidP="008879E1">
            <w:pPr>
              <w:pStyle w:val="NoSpacing"/>
              <w:jc w:val="center"/>
              <w:rPr>
                <w:rFonts w:ascii="StobiSerif Bold" w:hAnsi="StobiSerif Bold" w:cs="StobiSerifRegular"/>
                <w:lang w:val="mk-MK"/>
              </w:rPr>
            </w:pPr>
          </w:p>
          <w:p w14:paraId="3A724E01" w14:textId="77777777" w:rsidR="008879E1" w:rsidRPr="00DA24AF" w:rsidRDefault="008879E1" w:rsidP="008879E1">
            <w:pPr>
              <w:pStyle w:val="NoSpacing"/>
              <w:jc w:val="center"/>
              <w:rPr>
                <w:rFonts w:ascii="StobiSerif Bold" w:hAnsi="StobiSerif Bold" w:cs="StobiSerifRegular"/>
                <w:b/>
                <w:bCs/>
                <w:lang w:val="mk-MK"/>
              </w:rPr>
            </w:pPr>
            <w:r w:rsidRPr="00DA24AF">
              <w:rPr>
                <w:rFonts w:ascii="StobiSerif Bold" w:hAnsi="StobiSerif Bold" w:cs="StobiSerifRegular"/>
                <w:b/>
                <w:lang w:val="mk-MK"/>
              </w:rPr>
              <w:t>Neni 92</w:t>
            </w:r>
          </w:p>
          <w:p w14:paraId="4E275707"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(1) Nëpunësi i Ministrisë i cili është përgjegjës për dëmin, për shkaqe të justifikuara mund të lirohet pjesërisht ose plotësisht nga detyrimi për kompensimin e dëmit.</w:t>
            </w:r>
          </w:p>
          <w:p w14:paraId="56427924" w14:textId="77777777" w:rsidR="008879E1" w:rsidRPr="00DA24AF" w:rsidRDefault="008879E1" w:rsidP="008879E1">
            <w:pPr>
              <w:pStyle w:val="NoSpacing"/>
              <w:jc w:val="both"/>
              <w:rPr>
                <w:rFonts w:ascii="StobiSerif Regular" w:hAnsi="StobiSerif Regular" w:cs="StobiSerifRegular"/>
                <w:bCs/>
                <w:lang w:val="mk-MK"/>
              </w:rPr>
            </w:pPr>
          </w:p>
          <w:p w14:paraId="4F2E2C80" w14:textId="77777777" w:rsidR="008879E1" w:rsidRPr="00DA24AF" w:rsidRDefault="008879E1" w:rsidP="008879E1">
            <w:pPr>
              <w:pStyle w:val="NoSpacing"/>
              <w:jc w:val="both"/>
              <w:rPr>
                <w:rFonts w:ascii="StobiSerif Regular" w:hAnsi="StobiSerif Regular" w:cs="StobiSerifRegular"/>
                <w:bCs/>
                <w:lang w:val="mk-MK"/>
              </w:rPr>
            </w:pPr>
            <w:r w:rsidRPr="00DA24AF">
              <w:rPr>
                <w:rFonts w:ascii="StobiSerif Regular" w:hAnsi="StobiSerif Regular" w:cs="StobiSerifRegular"/>
                <w:lang w:val="mk-MK"/>
              </w:rPr>
              <w:t>(2) Raste të arsyeshme nga neni (1) i këtij ligji llogariten rastet kur:</w:t>
            </w:r>
          </w:p>
          <w:p w14:paraId="396DFCD9" w14:textId="77777777" w:rsidR="008879E1" w:rsidRPr="00DA24AF" w:rsidRDefault="008879E1" w:rsidP="00227EF5">
            <w:pPr>
              <w:pStyle w:val="NoSpacing"/>
              <w:numPr>
                <w:ilvl w:val="0"/>
                <w:numId w:val="60"/>
              </w:numPr>
              <w:jc w:val="both"/>
              <w:rPr>
                <w:rFonts w:ascii="StobiSerif Regular" w:hAnsi="StobiSerif Regular" w:cs="StobiSerifRegular"/>
                <w:bCs/>
                <w:lang w:val="mk-MK"/>
              </w:rPr>
            </w:pPr>
            <w:r w:rsidRPr="00DA24AF">
              <w:rPr>
                <w:rFonts w:ascii="StobiSerif Regular" w:hAnsi="StobiSerif Regular" w:cs="StobiSerifRegular"/>
                <w:lang w:val="mk-MK"/>
              </w:rPr>
              <w:t>dëmi nuk është shkaktuar me dashje;</w:t>
            </w:r>
          </w:p>
          <w:p w14:paraId="4B89DC36" w14:textId="77777777" w:rsidR="008879E1" w:rsidRPr="00DA24AF" w:rsidRDefault="008879E1" w:rsidP="00227EF5">
            <w:pPr>
              <w:pStyle w:val="NoSpacing"/>
              <w:numPr>
                <w:ilvl w:val="0"/>
                <w:numId w:val="37"/>
              </w:numPr>
              <w:jc w:val="both"/>
              <w:rPr>
                <w:rFonts w:ascii="StobiSerif Regular" w:hAnsi="StobiSerif Regular" w:cs="StobiSerifRegular"/>
                <w:bCs/>
                <w:lang w:val="mk-MK"/>
              </w:rPr>
            </w:pPr>
            <w:r w:rsidRPr="00DA24AF">
              <w:rPr>
                <w:rFonts w:ascii="StobiSerif Regular" w:hAnsi="StobiSerif Regular" w:cs="StobiSerifRegular"/>
                <w:lang w:val="mk-MK"/>
              </w:rPr>
              <w:t>dëmi ka ndodhur gjatë kryerjes së detyrave të punës ose trajnimit që kryhet në kushte të këqija atmosferike, në terren të panjohur ose të paarritshëm;</w:t>
            </w:r>
          </w:p>
          <w:p w14:paraId="02D1D31F" w14:textId="77777777" w:rsidR="008879E1" w:rsidRPr="00DA24AF" w:rsidRDefault="008879E1" w:rsidP="00227EF5">
            <w:pPr>
              <w:pStyle w:val="NoSpacing"/>
              <w:numPr>
                <w:ilvl w:val="0"/>
                <w:numId w:val="37"/>
              </w:numPr>
              <w:jc w:val="both"/>
              <w:rPr>
                <w:rFonts w:ascii="StobiSerif Regular" w:hAnsi="StobiSerif Regular" w:cs="StobiSerifRegular"/>
                <w:bCs/>
                <w:lang w:val="mk-MK"/>
              </w:rPr>
            </w:pPr>
            <w:r w:rsidRPr="00DA24AF">
              <w:rPr>
                <w:rFonts w:ascii="StobiSerif Regular" w:hAnsi="StobiSerif Regular" w:cs="StobiSerifRegular"/>
                <w:lang w:val="mk-MK"/>
              </w:rPr>
              <w:t>dëmi i ndodhur për shkak të vendosjes së pajisjes në mënyrë që nuk korrespondon me kushtet e përcaktuara;</w:t>
            </w:r>
          </w:p>
          <w:p w14:paraId="469CF506" w14:textId="77777777" w:rsidR="008879E1" w:rsidRPr="00DA24AF" w:rsidRDefault="008879E1" w:rsidP="00227EF5">
            <w:pPr>
              <w:pStyle w:val="NoSpacing"/>
              <w:numPr>
                <w:ilvl w:val="0"/>
                <w:numId w:val="37"/>
              </w:numPr>
              <w:jc w:val="both"/>
              <w:rPr>
                <w:rFonts w:ascii="StobiSerif Regular" w:hAnsi="StobiSerif Regular" w:cs="StobiSerifRegular"/>
                <w:bCs/>
                <w:lang w:val="mk-MK"/>
              </w:rPr>
            </w:pPr>
            <w:r w:rsidRPr="00DA24AF">
              <w:rPr>
                <w:rFonts w:ascii="StobiSerif Regular" w:hAnsi="StobiSerif Regular" w:cs="StobiSerifRegular"/>
                <w:lang w:val="mk-MK"/>
              </w:rPr>
              <w:t>dëmi ka ndodhur në rrethana që nuk mund të shmangeshin ose</w:t>
            </w:r>
          </w:p>
          <w:p w14:paraId="0E70B9D5" w14:textId="77777777" w:rsidR="008879E1" w:rsidRPr="00DA24AF" w:rsidRDefault="008879E1" w:rsidP="00227EF5">
            <w:pPr>
              <w:pStyle w:val="NoSpacing"/>
              <w:numPr>
                <w:ilvl w:val="0"/>
                <w:numId w:val="37"/>
              </w:numPr>
              <w:jc w:val="both"/>
              <w:rPr>
                <w:rFonts w:ascii="StobiSerif Regular" w:hAnsi="StobiSerif Regular" w:cs="StobiSerifRegular"/>
                <w:lang w:val="mk-MK"/>
              </w:rPr>
            </w:pPr>
            <w:r w:rsidRPr="00DA24AF">
              <w:rPr>
                <w:rFonts w:ascii="StobiSerif Regular" w:hAnsi="StobiSerif Regular" w:cs="StobiSerifRegular"/>
                <w:lang w:val="mk-MK"/>
              </w:rPr>
              <w:t>nëse pagesa e dëmshpërblimit të dëmit kërcënon jetesën e nëpunësit dhe të familjes së tij.</w:t>
            </w:r>
          </w:p>
          <w:p w14:paraId="1595D1E9"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(3) Vendimi për lirim nga detyrimi për kompensimin e dëmit mund të merret vetëm në procedurë për përgjegjësi materiale.</w:t>
            </w:r>
          </w:p>
          <w:p w14:paraId="2FA28D98" w14:textId="77777777" w:rsidR="008879E1" w:rsidRPr="00DA24AF" w:rsidRDefault="008879E1" w:rsidP="008879E1">
            <w:pPr>
              <w:pStyle w:val="NoSpacing"/>
              <w:jc w:val="both"/>
              <w:rPr>
                <w:rFonts w:ascii="StobiSerif Regular" w:hAnsi="StobiSerif Regular" w:cs="StobiSerifRegular"/>
                <w:bCs/>
                <w:lang w:val="mk-MK"/>
              </w:rPr>
            </w:pPr>
          </w:p>
          <w:p w14:paraId="0A1ED1AB" w14:textId="77777777" w:rsidR="008879E1" w:rsidRPr="00DA24AF" w:rsidRDefault="008879E1" w:rsidP="008879E1">
            <w:pPr>
              <w:pStyle w:val="NoSpacing"/>
              <w:jc w:val="center"/>
              <w:rPr>
                <w:rFonts w:ascii="StobiSerif Bold" w:hAnsi="StobiSerif Bold" w:cs="StobiSerifRegular"/>
                <w:b/>
                <w:lang w:val="mk-MK"/>
              </w:rPr>
            </w:pPr>
          </w:p>
          <w:p w14:paraId="5B5E519B" w14:textId="61A0ED50" w:rsidR="008879E1" w:rsidRPr="00DA24AF" w:rsidRDefault="008879E1" w:rsidP="008879E1">
            <w:pPr>
              <w:pStyle w:val="NoSpacing"/>
              <w:jc w:val="center"/>
              <w:rPr>
                <w:rFonts w:ascii="StobiSerif Bold" w:hAnsi="StobiSerif Bold" w:cs="StobiSerifRegular"/>
                <w:b/>
                <w:lang w:val="mk-MK"/>
              </w:rPr>
            </w:pPr>
          </w:p>
          <w:p w14:paraId="75BCF4D8" w14:textId="77777777" w:rsidR="009D6DDF" w:rsidRPr="00DA24AF" w:rsidRDefault="009D6DDF" w:rsidP="008879E1">
            <w:pPr>
              <w:pStyle w:val="NoSpacing"/>
              <w:jc w:val="center"/>
              <w:rPr>
                <w:rFonts w:ascii="StobiSerif Bold" w:hAnsi="StobiSerif Bold" w:cs="StobiSerifRegular"/>
                <w:b/>
                <w:lang w:val="mk-MK"/>
              </w:rPr>
            </w:pPr>
          </w:p>
          <w:p w14:paraId="4C6D81E5" w14:textId="77777777" w:rsidR="008879E1" w:rsidRPr="00DA24AF" w:rsidRDefault="008879E1" w:rsidP="008879E1">
            <w:pPr>
              <w:pStyle w:val="NoSpacing"/>
              <w:jc w:val="center"/>
              <w:rPr>
                <w:rFonts w:ascii="StobiSerif Bold" w:hAnsi="StobiSerif Bold" w:cs="StobiSerifRegular"/>
                <w:b/>
                <w:lang w:val="mk-MK"/>
              </w:rPr>
            </w:pPr>
          </w:p>
          <w:p w14:paraId="201D1F2F" w14:textId="77777777" w:rsidR="008879E1" w:rsidRPr="00DA24AF" w:rsidRDefault="008879E1" w:rsidP="008879E1">
            <w:pPr>
              <w:pStyle w:val="NoSpacing"/>
              <w:jc w:val="center"/>
              <w:rPr>
                <w:rFonts w:ascii="StobiSerif Bold" w:hAnsi="StobiSerif Bold" w:cs="StobiSerifRegular"/>
                <w:b/>
                <w:bCs/>
                <w:lang w:val="mk-MK"/>
              </w:rPr>
            </w:pPr>
            <w:r w:rsidRPr="00DA24AF">
              <w:rPr>
                <w:rFonts w:ascii="StobiSerif Bold" w:hAnsi="StobiSerif Bold" w:cs="StobiSerifRegular"/>
                <w:b/>
                <w:lang w:val="mk-MK"/>
              </w:rPr>
              <w:t>Kompensimi për dëm të pësuar</w:t>
            </w:r>
          </w:p>
          <w:p w14:paraId="1842249F" w14:textId="77777777" w:rsidR="008879E1" w:rsidRPr="00DA24AF" w:rsidRDefault="008879E1" w:rsidP="008879E1">
            <w:pPr>
              <w:pStyle w:val="NoSpacing"/>
              <w:jc w:val="center"/>
              <w:rPr>
                <w:rFonts w:ascii="StobiSerif Regular" w:hAnsi="StobiSerif Regular" w:cs="StobiSerifRegular"/>
                <w:b/>
                <w:bCs/>
                <w:lang w:val="mk-MK"/>
              </w:rPr>
            </w:pPr>
            <w:r w:rsidRPr="00DA24AF">
              <w:rPr>
                <w:rFonts w:ascii="StobiSerif Bold" w:hAnsi="StobiSerif Bold" w:cs="StobiSerifRegular"/>
                <w:b/>
                <w:lang w:val="mk-MK"/>
              </w:rPr>
              <w:t>Neni 93</w:t>
            </w:r>
          </w:p>
          <w:p w14:paraId="3C83935F"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(1) Nëse nëpunësi i Ministrisë pëson dëm në punë ose në lidhje me punën, Ministria është e detyruar t'ia kompensojë dëmin në përputhje me dispozitat e Ligjin për Marrëdhënie Obligative.</w:t>
            </w:r>
          </w:p>
          <w:p w14:paraId="1EB9726A" w14:textId="77777777" w:rsidR="008879E1" w:rsidRPr="00DA24AF" w:rsidRDefault="008879E1" w:rsidP="008879E1">
            <w:pPr>
              <w:pStyle w:val="NoSpacing"/>
              <w:jc w:val="both"/>
              <w:rPr>
                <w:rFonts w:ascii="StobiSerif Regular" w:hAnsi="StobiSerif Regular" w:cs="StobiSerifRegular"/>
                <w:bCs/>
                <w:lang w:val="mk-MK"/>
              </w:rPr>
            </w:pPr>
            <w:r w:rsidRPr="00DA24AF">
              <w:rPr>
                <w:rFonts w:ascii="StobiSerif Regular" w:hAnsi="StobiSerif Regular" w:cs="StobiSerifRegular"/>
                <w:lang w:val="mk-MK"/>
              </w:rPr>
              <w:t>(2) Nëse nëpunësi i Ministrisë nuk e kompenson dëmin brenda tre muajve nga përfundimi i vendimit për kompensimin e dëmit, Ministria do të inicojë procedurë për kompensimin e dëmit në gjykatën kompetente.</w:t>
            </w:r>
          </w:p>
          <w:p w14:paraId="4B670A40" w14:textId="77777777" w:rsidR="008879E1" w:rsidRPr="00DA24AF" w:rsidRDefault="008879E1" w:rsidP="008879E1">
            <w:pPr>
              <w:pStyle w:val="NoSpacing"/>
              <w:jc w:val="both"/>
              <w:rPr>
                <w:rFonts w:ascii="StobiSerif Regular" w:hAnsi="StobiSerif Regular" w:cs="StobiSerifRegular"/>
                <w:bCs/>
                <w:lang w:val="mk-MK"/>
              </w:rPr>
            </w:pPr>
            <w:r w:rsidRPr="00DA24AF">
              <w:rPr>
                <w:rFonts w:ascii="StobiSerif Regular" w:hAnsi="StobiSerif Regular" w:cs="StobiSerifRegular"/>
                <w:lang w:val="mk-MK"/>
              </w:rPr>
              <w:t xml:space="preserve">(3) Ministria është e detyruar të kompensojë dëmin material të shkaktuar personave të tretë nga nëpunësi në Ministri  në kryerjen e punës dhe detyrave të punës. </w:t>
            </w:r>
          </w:p>
          <w:p w14:paraId="4B010680" w14:textId="77777777" w:rsidR="008879E1" w:rsidRPr="00DA24AF" w:rsidRDefault="008879E1" w:rsidP="008879E1">
            <w:pPr>
              <w:pStyle w:val="NoSpacing"/>
              <w:jc w:val="both"/>
              <w:rPr>
                <w:rFonts w:ascii="StobiSerif Regular" w:hAnsi="StobiSerif Regular" w:cs="StobiSerifRegular"/>
                <w:lang w:val="mk-MK"/>
              </w:rPr>
            </w:pPr>
          </w:p>
          <w:p w14:paraId="016340C2" w14:textId="77777777" w:rsidR="008879E1" w:rsidRPr="00DA24AF" w:rsidRDefault="008879E1" w:rsidP="008879E1">
            <w:pPr>
              <w:pStyle w:val="NoSpacing"/>
              <w:jc w:val="center"/>
              <w:rPr>
                <w:rFonts w:ascii="StobiSerif Bold" w:hAnsi="StobiSerif Bold"/>
                <w:b/>
                <w:lang w:val="mk-MK"/>
              </w:rPr>
            </w:pPr>
          </w:p>
          <w:p w14:paraId="4069D4E4" w14:textId="77777777" w:rsidR="00721C6B" w:rsidRPr="00DA24AF" w:rsidRDefault="00721C6B" w:rsidP="008879E1">
            <w:pPr>
              <w:pStyle w:val="NoSpacing"/>
              <w:jc w:val="center"/>
              <w:rPr>
                <w:rFonts w:ascii="StobiSerif Bold" w:hAnsi="StobiSerif Bold"/>
                <w:b/>
                <w:lang w:val="mk-MK"/>
              </w:rPr>
            </w:pPr>
          </w:p>
          <w:p w14:paraId="57B8074D" w14:textId="5E42B6C0"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Kreu XIII</w:t>
            </w:r>
          </w:p>
          <w:p w14:paraId="49FCF0FC"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PAGA DHE SHTESAT E PAGËS</w:t>
            </w:r>
          </w:p>
          <w:p w14:paraId="07B5DAF4" w14:textId="77777777" w:rsidR="008879E1" w:rsidRPr="00DA24AF" w:rsidRDefault="008879E1" w:rsidP="008879E1">
            <w:pPr>
              <w:pStyle w:val="NoSpacing"/>
              <w:jc w:val="center"/>
              <w:rPr>
                <w:rFonts w:ascii="StobiSerif Bold" w:hAnsi="StobiSerif Bold" w:cs="StobiSerifRegular"/>
                <w:b/>
                <w:lang w:val="mk-MK"/>
              </w:rPr>
            </w:pPr>
          </w:p>
          <w:p w14:paraId="669D693A"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Paga dhe shtesat e pagës</w:t>
            </w:r>
          </w:p>
          <w:p w14:paraId="3FDAC4D1" w14:textId="77777777" w:rsidR="008879E1" w:rsidRPr="00DA24AF" w:rsidRDefault="008879E1" w:rsidP="008879E1">
            <w:pPr>
              <w:pStyle w:val="NoSpacing"/>
              <w:jc w:val="center"/>
              <w:rPr>
                <w:rFonts w:ascii="StobiSerif Regular" w:hAnsi="StobiSerif Regular" w:cs="Tahoma-Bold"/>
                <w:b/>
                <w:bCs/>
                <w:lang w:val="mk-MK"/>
              </w:rPr>
            </w:pPr>
            <w:r w:rsidRPr="00DA24AF">
              <w:rPr>
                <w:rFonts w:ascii="StobiSerif Bold" w:hAnsi="StobiSerif Bold" w:cs="Tahoma-Bold"/>
                <w:b/>
                <w:lang w:val="mk-MK"/>
              </w:rPr>
              <w:t>Neni 94</w:t>
            </w:r>
          </w:p>
          <w:p w14:paraId="46BD4B3C" w14:textId="77777777" w:rsidR="008879E1" w:rsidRPr="00DA24AF" w:rsidRDefault="008879E1" w:rsidP="008879E1">
            <w:pPr>
              <w:pStyle w:val="NoSpacing"/>
              <w:jc w:val="both"/>
              <w:rPr>
                <w:rFonts w:ascii="StobiSerif Regular" w:hAnsi="StobiSerif Regular" w:cs="Tahoma"/>
                <w:lang w:val="mk-MK"/>
              </w:rPr>
            </w:pPr>
            <w:r w:rsidRPr="00DA24AF">
              <w:rPr>
                <w:rFonts w:ascii="StobiSerif Regular" w:hAnsi="StobiSerif Regular" w:cs="Tahoma"/>
                <w:lang w:val="mk-MK"/>
              </w:rPr>
              <w:t>(1) Nëpunësit e Ministrisë kanë të drejtë në pagë dhe shtesë page, në përputhje me ligjin, Kontratën Kolektive të Ministrisë së Mbrojtjes dhe kontratën e punës.</w:t>
            </w:r>
          </w:p>
          <w:p w14:paraId="66FC174F" w14:textId="77777777" w:rsidR="008879E1" w:rsidRPr="00DA24AF" w:rsidRDefault="008879E1" w:rsidP="008879E1">
            <w:pPr>
              <w:pStyle w:val="NoSpacing"/>
              <w:jc w:val="both"/>
              <w:rPr>
                <w:rFonts w:ascii="StobiSerif Regular" w:hAnsi="StobiSerif Regular" w:cs="Tahoma"/>
                <w:lang w:val="mk-MK"/>
              </w:rPr>
            </w:pPr>
            <w:r w:rsidRPr="00DA24AF">
              <w:rPr>
                <w:rFonts w:ascii="StobiSerif Regular" w:hAnsi="StobiSerif Regular" w:cs="Tahoma"/>
                <w:lang w:val="mk-MK"/>
              </w:rPr>
              <w:t>(2) Pagesat nga paragrafi (1) i këtij neni bëhen në pajtim me këtë ligj, me marrëveshjen kolektive të Ministrisë së Mbrojtjes dhe me rregulloret nga fusha e marrëdhënieve të punës.</w:t>
            </w:r>
          </w:p>
          <w:p w14:paraId="70171BB8" w14:textId="77777777" w:rsidR="008879E1" w:rsidRPr="00DA24AF" w:rsidRDefault="008879E1" w:rsidP="008879E1">
            <w:pPr>
              <w:pStyle w:val="NoSpacing"/>
              <w:jc w:val="center"/>
              <w:rPr>
                <w:rFonts w:ascii="StobiSerif Bold" w:eastAsia="Calibri" w:hAnsi="StobiSerif Bold" w:cs="TimesNewRomanPSMT"/>
                <w:lang w:val="mk-MK"/>
              </w:rPr>
            </w:pPr>
          </w:p>
          <w:p w14:paraId="418F62DF" w14:textId="6D09FA0D" w:rsidR="008879E1" w:rsidRPr="00DA24AF" w:rsidRDefault="008879E1" w:rsidP="008879E1">
            <w:pPr>
              <w:pStyle w:val="NoSpacing"/>
              <w:jc w:val="center"/>
              <w:rPr>
                <w:rFonts w:ascii="StobiSerif Bold" w:eastAsia="Calibri" w:hAnsi="StobiSerif Bold" w:cs="TimesNewRomanPSMT"/>
                <w:lang w:val="mk-MK"/>
              </w:rPr>
            </w:pPr>
          </w:p>
          <w:p w14:paraId="32CAC108" w14:textId="77777777" w:rsidR="009D6DDF" w:rsidRPr="00DA24AF" w:rsidRDefault="009D6DDF" w:rsidP="008879E1">
            <w:pPr>
              <w:pStyle w:val="NoSpacing"/>
              <w:jc w:val="center"/>
              <w:rPr>
                <w:rFonts w:ascii="StobiSerif Bold" w:eastAsia="Calibri" w:hAnsi="StobiSerif Bold" w:cs="TimesNewRomanPSMT"/>
                <w:lang w:val="mk-MK"/>
              </w:rPr>
            </w:pPr>
          </w:p>
          <w:p w14:paraId="34D0D6C2" w14:textId="77777777" w:rsidR="008879E1" w:rsidRPr="00DA24AF" w:rsidRDefault="008879E1" w:rsidP="008879E1">
            <w:pPr>
              <w:pStyle w:val="NoSpacing"/>
              <w:jc w:val="center"/>
              <w:rPr>
                <w:rFonts w:ascii="StobiSerif Bold" w:eastAsia="Calibri" w:hAnsi="StobiSerif Bold" w:cs="TimesNewRomanPSMT"/>
                <w:b/>
                <w:lang w:val="mk-MK"/>
              </w:rPr>
            </w:pPr>
            <w:r w:rsidRPr="00DA24AF">
              <w:rPr>
                <w:rFonts w:ascii="StobiSerif Bold" w:eastAsia="Calibri" w:hAnsi="StobiSerif Bold" w:cs="TimesNewRomanPSMT"/>
                <w:b/>
                <w:lang w:val="mk-MK"/>
              </w:rPr>
              <w:lastRenderedPageBreak/>
              <w:t>Neni 95</w:t>
            </w:r>
          </w:p>
          <w:p w14:paraId="4ACBB0D6" w14:textId="77777777" w:rsidR="008879E1" w:rsidRPr="00DA24AF" w:rsidRDefault="008879E1" w:rsidP="008879E1">
            <w:pPr>
              <w:pStyle w:val="NoSpacing"/>
              <w:jc w:val="both"/>
              <w:rPr>
                <w:rFonts w:ascii="StobiSerif Regular" w:eastAsia="Calibri" w:hAnsi="StobiSerif Regular" w:cs="TimesNewRomanPSMT"/>
                <w:lang w:val="mk-MK"/>
              </w:rPr>
            </w:pPr>
            <w:r w:rsidRPr="00DA24AF">
              <w:rPr>
                <w:rFonts w:ascii="StobiSerif Regular" w:eastAsia="Calibri" w:hAnsi="StobiSerif Regular" w:cs="TimesNewRomanPSMT"/>
                <w:b/>
                <w:lang w:val="mk-MK"/>
              </w:rPr>
              <w:t>(</w:t>
            </w:r>
            <w:r w:rsidRPr="00DA24AF">
              <w:rPr>
                <w:rFonts w:ascii="StobiSerif Regular" w:eastAsia="Calibri" w:hAnsi="StobiSerif Regular" w:cs="TimesNewRomanPSMT"/>
                <w:lang w:val="mk-MK"/>
              </w:rPr>
              <w:t>1) Ministria është e detyruar t'i paguajë nëpunësit pagën dhe shtesën e pagës dhe i siguron nëpunësit fletën e llogaritjes për pagën e paguar e cila nuk ka karakter publik.</w:t>
            </w:r>
          </w:p>
          <w:p w14:paraId="034BCBDA" w14:textId="77777777" w:rsidR="008879E1" w:rsidRPr="00DA24AF" w:rsidRDefault="008879E1" w:rsidP="008879E1">
            <w:pPr>
              <w:pStyle w:val="NoSpacing"/>
              <w:jc w:val="both"/>
              <w:rPr>
                <w:rFonts w:ascii="StobiSerif Regular" w:eastAsia="Calibri" w:hAnsi="StobiSerif Regular" w:cs="TimesNewRomanPSMT"/>
                <w:lang w:val="mk-MK"/>
              </w:rPr>
            </w:pPr>
            <w:r w:rsidRPr="00DA24AF">
              <w:rPr>
                <w:rFonts w:ascii="StobiSerif Regular" w:eastAsia="Calibri" w:hAnsi="StobiSerif Regular" w:cs="TimesNewRomanPSMT"/>
                <w:lang w:val="mk-MK"/>
              </w:rPr>
              <w:t>(2) Paga llogaritet dhe paguhet në të holla së paku një herë në muaj.</w:t>
            </w:r>
          </w:p>
          <w:p w14:paraId="0DD80FF6" w14:textId="77777777" w:rsidR="008879E1" w:rsidRPr="00DA24AF" w:rsidRDefault="008879E1" w:rsidP="008879E1">
            <w:pPr>
              <w:pStyle w:val="NoSpacing"/>
              <w:jc w:val="both"/>
              <w:rPr>
                <w:rFonts w:ascii="StobiSerif Regular" w:eastAsia="Calibri" w:hAnsi="StobiSerif Regular" w:cs="TimesNewRomanPSMT"/>
                <w:lang w:val="mk-MK"/>
              </w:rPr>
            </w:pPr>
            <w:r w:rsidRPr="00DA24AF">
              <w:rPr>
                <w:rFonts w:ascii="StobiSerif Regular" w:eastAsia="Calibri" w:hAnsi="StobiSerif Regular" w:cs="TimesNewRomanPSMT"/>
                <w:lang w:val="mk-MK"/>
              </w:rPr>
              <w:t>(3) Kontributet dhe tatimet e pagës së nëpunësit i paguan Ministria me pagesën e pagës.</w:t>
            </w:r>
          </w:p>
          <w:p w14:paraId="34E918D4" w14:textId="77777777" w:rsidR="008879E1" w:rsidRPr="00DA24AF" w:rsidRDefault="008879E1" w:rsidP="008879E1">
            <w:pPr>
              <w:pStyle w:val="NoSpacing"/>
              <w:jc w:val="both"/>
              <w:rPr>
                <w:rFonts w:ascii="StobiSerif Regular" w:eastAsia="Calibri" w:hAnsi="StobiSerif Regular" w:cs="TimesNewRomanPSMT"/>
                <w:lang w:val="mk-MK"/>
              </w:rPr>
            </w:pPr>
            <w:r w:rsidRPr="00DA24AF">
              <w:rPr>
                <w:rFonts w:ascii="StobiSerif Regular" w:eastAsia="Calibri" w:hAnsi="StobiSerif Regular" w:cs="TimesNewRomanPSMT"/>
                <w:lang w:val="mk-MK"/>
              </w:rPr>
              <w:t>(4) Vendimin për caktimin e pagave dhe shtesave në pagë e merr ministri ose personi i autorizuar prej tij.</w:t>
            </w:r>
          </w:p>
          <w:p w14:paraId="6D6A39EE" w14:textId="77777777" w:rsidR="008879E1" w:rsidRPr="00DA24AF" w:rsidRDefault="008879E1" w:rsidP="008879E1">
            <w:pPr>
              <w:pStyle w:val="NoSpacing"/>
              <w:jc w:val="both"/>
              <w:rPr>
                <w:rFonts w:ascii="StobiSerif Regular" w:eastAsia="Calibri" w:hAnsi="StobiSerif Regular" w:cs="TimesNewRomanPSMT"/>
                <w:lang w:val="mk-MK"/>
              </w:rPr>
            </w:pPr>
          </w:p>
          <w:p w14:paraId="1F3D5327" w14:textId="77777777" w:rsidR="008879E1" w:rsidRPr="00DA24AF" w:rsidRDefault="008879E1" w:rsidP="008879E1">
            <w:pPr>
              <w:pStyle w:val="NoSpacing"/>
              <w:jc w:val="both"/>
              <w:rPr>
                <w:rFonts w:ascii="StobiSerif Regular" w:eastAsia="Calibri" w:hAnsi="StobiSerif Regular" w:cs="TimesNewRomanPSMT"/>
                <w:lang w:val="mk-MK"/>
              </w:rPr>
            </w:pPr>
            <w:r w:rsidRPr="00DA24AF">
              <w:rPr>
                <w:rFonts w:ascii="StobiSerif Regular" w:eastAsia="Calibri" w:hAnsi="StobiSerif Regular" w:cs="TimesNewRomanPSMT"/>
                <w:lang w:val="mk-MK"/>
              </w:rPr>
              <w:t>(5) Kundër vendimit nga paragrafi (4) i këtij neni, nëpunësi i pakënaqur ka të drejtë ankese në afat prej tetë ditësh nga dita e pranimit në për Vendimmarrje në Procedurë Administrative dhe në Procedurën për Marrëdhënie Pune në Shkallë të Dytë</w:t>
            </w:r>
            <w:r w:rsidRPr="00DA24AF">
              <w:rPr>
                <w:rFonts w:ascii="StobiSerif Regular" w:hAnsi="StobiSerif Regular" w:cs="StobiSerifRegular"/>
                <w:lang w:val="mk-MK"/>
              </w:rPr>
              <w:t>.</w:t>
            </w:r>
          </w:p>
          <w:p w14:paraId="0EABC408" w14:textId="275C1092" w:rsidR="008879E1" w:rsidRPr="00DA24AF" w:rsidRDefault="008879E1" w:rsidP="008879E1">
            <w:pPr>
              <w:pStyle w:val="NoSpacing"/>
              <w:jc w:val="both"/>
              <w:rPr>
                <w:rFonts w:ascii="StobiSerif Regular" w:eastAsia="Calibri" w:hAnsi="StobiSerif Regular" w:cs="Tahoma-Bold"/>
                <w:bCs/>
                <w:lang w:val="mk-MK"/>
              </w:rPr>
            </w:pPr>
          </w:p>
          <w:p w14:paraId="11F48184" w14:textId="6C195B93" w:rsidR="009D6DDF" w:rsidRPr="00DA24AF" w:rsidRDefault="009D6DDF" w:rsidP="008879E1">
            <w:pPr>
              <w:pStyle w:val="NoSpacing"/>
              <w:jc w:val="both"/>
              <w:rPr>
                <w:rFonts w:ascii="StobiSerif Regular" w:eastAsia="Calibri" w:hAnsi="StobiSerif Regular" w:cs="Tahoma-Bold"/>
                <w:bCs/>
                <w:lang w:val="mk-MK"/>
              </w:rPr>
            </w:pPr>
          </w:p>
          <w:p w14:paraId="23DB0034" w14:textId="77777777" w:rsidR="009D6DDF" w:rsidRPr="00DA24AF" w:rsidRDefault="009D6DDF" w:rsidP="008879E1">
            <w:pPr>
              <w:pStyle w:val="NoSpacing"/>
              <w:jc w:val="both"/>
              <w:rPr>
                <w:rFonts w:ascii="StobiSerif Regular" w:eastAsia="Calibri" w:hAnsi="StobiSerif Regular" w:cs="Tahoma-Bold"/>
                <w:bCs/>
                <w:lang w:val="mk-MK"/>
              </w:rPr>
            </w:pPr>
          </w:p>
          <w:p w14:paraId="6E8C179B" w14:textId="77777777" w:rsidR="008879E1" w:rsidRPr="00DA24AF" w:rsidRDefault="008879E1" w:rsidP="008879E1">
            <w:pPr>
              <w:pStyle w:val="NoSpacing"/>
              <w:jc w:val="center"/>
              <w:rPr>
                <w:rFonts w:ascii="StobiSerif Bold" w:eastAsia="Calibri" w:hAnsi="StobiSerif Bold" w:cs="Tahoma-Bold"/>
                <w:b/>
                <w:bCs/>
                <w:lang w:val="mk-MK"/>
              </w:rPr>
            </w:pPr>
            <w:r w:rsidRPr="00DA24AF">
              <w:rPr>
                <w:rFonts w:ascii="StobiSerif Bold" w:eastAsia="Calibri" w:hAnsi="StobiSerif Bold" w:cs="Tahoma-Bold"/>
                <w:b/>
                <w:lang w:val="mk-MK"/>
              </w:rPr>
              <w:t>Komponentet e pagave</w:t>
            </w:r>
          </w:p>
          <w:p w14:paraId="0F729810" w14:textId="77777777" w:rsidR="008879E1" w:rsidRPr="00DA24AF" w:rsidRDefault="008879E1" w:rsidP="008879E1">
            <w:pPr>
              <w:pStyle w:val="NoSpacing"/>
              <w:jc w:val="center"/>
              <w:rPr>
                <w:rFonts w:ascii="StobiSerif Regular" w:eastAsia="Calibri" w:hAnsi="StobiSerif Regular" w:cs="Tahoma-Bold"/>
                <w:b/>
                <w:bCs/>
                <w:lang w:val="mk-MK"/>
              </w:rPr>
            </w:pPr>
            <w:r w:rsidRPr="00DA24AF">
              <w:rPr>
                <w:rFonts w:ascii="StobiSerif Bold" w:eastAsia="Calibri" w:hAnsi="StobiSerif Bold" w:cs="Tahoma-Bold"/>
                <w:b/>
                <w:lang w:val="mk-MK"/>
              </w:rPr>
              <w:t>Neni 96</w:t>
            </w:r>
          </w:p>
          <w:p w14:paraId="3A404FF1" w14:textId="77777777" w:rsidR="008879E1" w:rsidRPr="00DA24AF" w:rsidRDefault="008879E1" w:rsidP="008879E1">
            <w:pPr>
              <w:pStyle w:val="NoSpacing"/>
              <w:jc w:val="both"/>
              <w:rPr>
                <w:rFonts w:ascii="StobiSerif Regular" w:eastAsia="Calibri" w:hAnsi="StobiSerif Regular" w:cs="Tahoma"/>
                <w:lang w:val="mk-MK"/>
              </w:rPr>
            </w:pPr>
            <w:r w:rsidRPr="00DA24AF">
              <w:rPr>
                <w:rFonts w:ascii="StobiSerif Regular" w:eastAsia="Calibri" w:hAnsi="StobiSerif Regular" w:cs="Tahoma"/>
                <w:lang w:val="mk-MK"/>
              </w:rPr>
              <w:t>(1) Paga e nëpunësit në Ministri përbëhet nga:</w:t>
            </w:r>
          </w:p>
          <w:p w14:paraId="504797E2" w14:textId="77777777" w:rsidR="008879E1" w:rsidRPr="00DA24AF" w:rsidRDefault="008879E1" w:rsidP="00227EF5">
            <w:pPr>
              <w:pStyle w:val="NoSpacing"/>
              <w:numPr>
                <w:ilvl w:val="0"/>
                <w:numId w:val="61"/>
              </w:numPr>
              <w:jc w:val="both"/>
              <w:rPr>
                <w:rFonts w:ascii="StobiSerif Regular" w:eastAsia="Calibri" w:hAnsi="StobiSerif Regular" w:cs="Tahoma"/>
                <w:lang w:val="mk-MK"/>
              </w:rPr>
            </w:pPr>
            <w:r w:rsidRPr="00DA24AF">
              <w:rPr>
                <w:rFonts w:ascii="StobiSerif Regular" w:eastAsia="Calibri" w:hAnsi="StobiSerif Regular" w:cs="Tahoma"/>
                <w:lang w:val="mk-MK"/>
              </w:rPr>
              <w:t>komponenti bazë dhe</w:t>
            </w:r>
          </w:p>
          <w:p w14:paraId="659A8FF1" w14:textId="77777777" w:rsidR="008879E1" w:rsidRPr="00DA24AF" w:rsidRDefault="008879E1" w:rsidP="00227EF5">
            <w:pPr>
              <w:pStyle w:val="NoSpacing"/>
              <w:numPr>
                <w:ilvl w:val="0"/>
                <w:numId w:val="61"/>
              </w:numPr>
              <w:jc w:val="both"/>
              <w:rPr>
                <w:rFonts w:ascii="StobiSerif Regular" w:eastAsia="Calibri" w:hAnsi="StobiSerif Regular" w:cs="Tahoma"/>
                <w:lang w:val="mk-MK"/>
              </w:rPr>
            </w:pPr>
            <w:r w:rsidRPr="00DA24AF">
              <w:rPr>
                <w:rFonts w:ascii="StobiSerif Regular" w:eastAsia="Calibri" w:hAnsi="StobiSerif Regular" w:cs="Tahoma"/>
                <w:lang w:val="mk-MK"/>
              </w:rPr>
              <w:t>komponenti ekskluziv.</w:t>
            </w:r>
          </w:p>
          <w:p w14:paraId="7590FE65" w14:textId="77777777" w:rsidR="008879E1" w:rsidRPr="00DA24AF" w:rsidRDefault="008879E1" w:rsidP="008879E1">
            <w:pPr>
              <w:pStyle w:val="NoSpacing"/>
              <w:jc w:val="both"/>
              <w:rPr>
                <w:rFonts w:ascii="StobiSerif Regular" w:eastAsia="Calibri" w:hAnsi="StobiSerif Regular" w:cs="Tahoma"/>
                <w:lang w:val="mk-MK"/>
              </w:rPr>
            </w:pPr>
          </w:p>
          <w:p w14:paraId="567C4D78" w14:textId="77777777" w:rsidR="008879E1" w:rsidRPr="00DA24AF" w:rsidRDefault="008879E1" w:rsidP="008879E1">
            <w:pPr>
              <w:pStyle w:val="NoSpacing"/>
              <w:jc w:val="both"/>
              <w:rPr>
                <w:rFonts w:ascii="StobiSerif Regular" w:eastAsia="Calibri" w:hAnsi="StobiSerif Regular" w:cs="Tahoma"/>
                <w:lang w:val="mk-MK"/>
              </w:rPr>
            </w:pPr>
            <w:r w:rsidRPr="00DA24AF">
              <w:rPr>
                <w:rFonts w:ascii="StobiSerif Regular" w:eastAsia="Calibri" w:hAnsi="StobiSerif Regular" w:cs="Tahoma"/>
                <w:lang w:val="mk-MK"/>
              </w:rPr>
              <w:t>(2) Komponenti bazë i pagës përbëhet nga:</w:t>
            </w:r>
          </w:p>
          <w:p w14:paraId="79B4DA45" w14:textId="77777777" w:rsidR="008879E1" w:rsidRPr="00DA24AF" w:rsidRDefault="008879E1" w:rsidP="008879E1">
            <w:pPr>
              <w:pStyle w:val="NoSpacing"/>
              <w:jc w:val="both"/>
              <w:rPr>
                <w:rFonts w:ascii="StobiSerif Regular" w:eastAsia="Calibri" w:hAnsi="StobiSerif Regular" w:cs="Tahoma"/>
                <w:lang w:val="mk-MK"/>
              </w:rPr>
            </w:pPr>
          </w:p>
          <w:p w14:paraId="2A267590" w14:textId="77777777" w:rsidR="008879E1" w:rsidRPr="00DA24AF" w:rsidRDefault="008879E1" w:rsidP="00227EF5">
            <w:pPr>
              <w:pStyle w:val="NoSpacing"/>
              <w:numPr>
                <w:ilvl w:val="0"/>
                <w:numId w:val="62"/>
              </w:numPr>
              <w:jc w:val="both"/>
              <w:rPr>
                <w:rFonts w:ascii="StobiSerif Regular" w:eastAsia="Calibri" w:hAnsi="StobiSerif Regular" w:cs="Tahoma"/>
                <w:lang w:val="mk-MK"/>
              </w:rPr>
            </w:pPr>
            <w:r w:rsidRPr="00DA24AF">
              <w:rPr>
                <w:rFonts w:ascii="StobiSerif Regular" w:eastAsia="Calibri" w:hAnsi="StobiSerif Regular" w:cs="Tahoma"/>
                <w:lang w:val="mk-MK"/>
              </w:rPr>
              <w:t>pikat bazë të pagës;</w:t>
            </w:r>
          </w:p>
          <w:p w14:paraId="2078EFC1" w14:textId="77777777" w:rsidR="008879E1" w:rsidRPr="00DA24AF" w:rsidRDefault="008879E1" w:rsidP="00227EF5">
            <w:pPr>
              <w:pStyle w:val="NoSpacing"/>
              <w:numPr>
                <w:ilvl w:val="0"/>
                <w:numId w:val="62"/>
              </w:numPr>
              <w:jc w:val="both"/>
              <w:rPr>
                <w:rFonts w:ascii="StobiSerif Regular" w:eastAsia="Calibri" w:hAnsi="StobiSerif Regular" w:cs="Tahoma"/>
                <w:lang w:val="mk-MK"/>
              </w:rPr>
            </w:pPr>
            <w:r w:rsidRPr="00DA24AF">
              <w:rPr>
                <w:rFonts w:ascii="StobiSerif Regular" w:hAnsi="StobiSerif Regular"/>
                <w:lang w:val="mk-MK"/>
              </w:rPr>
              <w:t>pjesa e pagës për shkallën e arsimit</w:t>
            </w:r>
            <w:r w:rsidRPr="00DA24AF">
              <w:rPr>
                <w:rFonts w:ascii="StobiSerif Regular" w:eastAsia="Calibri" w:hAnsi="StobiSerif Regular" w:cs="Tahoma"/>
                <w:lang w:val="mk-MK"/>
              </w:rPr>
              <w:t>;</w:t>
            </w:r>
          </w:p>
          <w:p w14:paraId="5A927BCE" w14:textId="77777777" w:rsidR="008879E1" w:rsidRPr="00DA24AF" w:rsidRDefault="008879E1" w:rsidP="00227EF5">
            <w:pPr>
              <w:pStyle w:val="NoSpacing"/>
              <w:numPr>
                <w:ilvl w:val="0"/>
                <w:numId w:val="62"/>
              </w:numPr>
              <w:jc w:val="both"/>
              <w:rPr>
                <w:rFonts w:ascii="StobiSerif Regular" w:eastAsia="Calibri" w:hAnsi="StobiSerif Regular" w:cs="Tahoma"/>
                <w:lang w:val="mk-MK"/>
              </w:rPr>
            </w:pPr>
            <w:r w:rsidRPr="00DA24AF">
              <w:rPr>
                <w:rFonts w:ascii="StobiSerif Regular" w:eastAsia="Calibri" w:hAnsi="StobiSerif Regular" w:cs="Tahoma"/>
                <w:lang w:val="mk-MK"/>
              </w:rPr>
              <w:t xml:space="preserve">pjesa e pagës për nivelin; </w:t>
            </w:r>
          </w:p>
          <w:p w14:paraId="7EE7E0FB" w14:textId="77777777" w:rsidR="008879E1" w:rsidRPr="00DA24AF" w:rsidRDefault="008879E1" w:rsidP="00227EF5">
            <w:pPr>
              <w:pStyle w:val="NoSpacing"/>
              <w:numPr>
                <w:ilvl w:val="0"/>
                <w:numId w:val="62"/>
              </w:numPr>
              <w:jc w:val="both"/>
              <w:rPr>
                <w:rFonts w:ascii="StobiSerif Regular" w:eastAsia="Calibri" w:hAnsi="StobiSerif Regular" w:cs="Tahoma"/>
                <w:lang w:val="mk-MK"/>
              </w:rPr>
            </w:pPr>
            <w:r w:rsidRPr="00DA24AF">
              <w:rPr>
                <w:rFonts w:ascii="StobiSerif Regular" w:eastAsia="Calibri" w:hAnsi="StobiSerif Regular" w:cs="Tahoma"/>
                <w:lang w:val="mk-MK"/>
              </w:rPr>
              <w:t xml:space="preserve">shkalla e pagës; </w:t>
            </w:r>
          </w:p>
          <w:p w14:paraId="20AEF97E" w14:textId="77777777" w:rsidR="008879E1" w:rsidRPr="00DA24AF" w:rsidRDefault="008879E1" w:rsidP="00227EF5">
            <w:pPr>
              <w:pStyle w:val="NoSpacing"/>
              <w:numPr>
                <w:ilvl w:val="0"/>
                <w:numId w:val="62"/>
              </w:numPr>
              <w:jc w:val="both"/>
              <w:rPr>
                <w:rFonts w:ascii="StobiSerif Regular" w:eastAsia="Calibri" w:hAnsi="StobiSerif Regular" w:cs="Tahoma"/>
                <w:lang w:val="mk-MK"/>
              </w:rPr>
            </w:pPr>
            <w:r w:rsidRPr="00DA24AF">
              <w:rPr>
                <w:rFonts w:ascii="StobiSerif Regular" w:eastAsia="Calibri" w:hAnsi="StobiSerif Regular" w:cs="Tahoma"/>
                <w:lang w:val="mk-MK"/>
              </w:rPr>
              <w:t xml:space="preserve">pjesa e pagës për shkak të përshtatjes për veprimtari speciale kritike në tregun e punës dhe </w:t>
            </w:r>
          </w:p>
          <w:p w14:paraId="73A6176F" w14:textId="77777777" w:rsidR="008879E1" w:rsidRPr="00DA24AF" w:rsidRDefault="008879E1" w:rsidP="00227EF5">
            <w:pPr>
              <w:pStyle w:val="NoSpacing"/>
              <w:numPr>
                <w:ilvl w:val="0"/>
                <w:numId w:val="62"/>
              </w:numPr>
              <w:jc w:val="both"/>
              <w:rPr>
                <w:rFonts w:ascii="StobiSerif Regular" w:eastAsia="Calibri" w:hAnsi="StobiSerif Regular" w:cs="Tahoma"/>
                <w:lang w:val="mk-MK"/>
              </w:rPr>
            </w:pPr>
            <w:r w:rsidRPr="00DA24AF">
              <w:rPr>
                <w:rFonts w:ascii="StobiSerif Regular" w:eastAsia="Calibri" w:hAnsi="StobiSerif Regular" w:cs="Tahoma"/>
                <w:lang w:val="mk-MK"/>
              </w:rPr>
              <w:lastRenderedPageBreak/>
              <w:t>pjesë e pagës për stazh.</w:t>
            </w:r>
          </w:p>
          <w:p w14:paraId="6EECA607" w14:textId="77777777" w:rsidR="008879E1" w:rsidRPr="00DA24AF" w:rsidRDefault="008879E1" w:rsidP="008879E1">
            <w:pPr>
              <w:rPr>
                <w:rFonts w:ascii="StobiSerif Regular" w:eastAsia="Calibri" w:hAnsi="StobiSerif Regular"/>
              </w:rPr>
            </w:pPr>
            <w:r w:rsidRPr="00DA24AF">
              <w:rPr>
                <w:rFonts w:ascii="StobiSerif Regular" w:eastAsia="Calibri" w:hAnsi="StobiSerif Regular"/>
              </w:rPr>
              <w:t>(3) Komponenti ekskluziv i pagës përbëhet nga:</w:t>
            </w:r>
          </w:p>
          <w:p w14:paraId="07AA5248" w14:textId="77777777" w:rsidR="008879E1" w:rsidRPr="00DA24AF" w:rsidRDefault="008879E1" w:rsidP="00227EF5">
            <w:pPr>
              <w:pStyle w:val="ListParagraph"/>
              <w:numPr>
                <w:ilvl w:val="0"/>
                <w:numId w:val="60"/>
              </w:numPr>
              <w:suppressAutoHyphens w:val="0"/>
              <w:jc w:val="left"/>
              <w:rPr>
                <w:rFonts w:ascii="StobiSerif Regular" w:hAnsi="StobiSerif Regular"/>
                <w:sz w:val="24"/>
                <w:szCs w:val="24"/>
              </w:rPr>
            </w:pPr>
            <w:r w:rsidRPr="00DA24AF">
              <w:rPr>
                <w:rFonts w:ascii="StobiSerif Regular" w:hAnsi="StobiSerif Regular"/>
                <w:sz w:val="24"/>
                <w:szCs w:val="24"/>
              </w:rPr>
              <w:t>shtesa në pagën për punë përtej kohës së plotë të punës, punë gjatë natës, me turne, punë në ditë jo pune të përcaktuara me ligj;</w:t>
            </w:r>
          </w:p>
          <w:p w14:paraId="2C2351D3" w14:textId="34BFB7C2" w:rsidR="008879E1" w:rsidRPr="00DA24AF" w:rsidRDefault="008879E1" w:rsidP="008879E1">
            <w:pPr>
              <w:pStyle w:val="ListParagraph"/>
              <w:rPr>
                <w:rFonts w:ascii="StobiSerif Regular" w:hAnsi="StobiSerif Regular"/>
                <w:sz w:val="24"/>
                <w:szCs w:val="24"/>
              </w:rPr>
            </w:pPr>
            <w:r w:rsidRPr="00DA24AF">
              <w:rPr>
                <w:rFonts w:ascii="StobiSerif Regular" w:hAnsi="StobiSerif Regular"/>
                <w:sz w:val="24"/>
                <w:szCs w:val="24"/>
              </w:rPr>
              <w:t>dhe punë në kohë krize ose gjendje të jashtëzakonshme;</w:t>
            </w:r>
          </w:p>
          <w:p w14:paraId="39F94DC4" w14:textId="5701E46A" w:rsidR="00E6009B" w:rsidRPr="00DA24AF" w:rsidRDefault="00E6009B" w:rsidP="00E6009B">
            <w:pPr>
              <w:pStyle w:val="ListParagraph"/>
              <w:numPr>
                <w:ilvl w:val="0"/>
                <w:numId w:val="70"/>
              </w:numPr>
              <w:ind w:left="640"/>
              <w:rPr>
                <w:rFonts w:ascii="StobiSerif Regular" w:hAnsi="StobiSerif Regular"/>
                <w:sz w:val="24"/>
                <w:szCs w:val="24"/>
              </w:rPr>
            </w:pPr>
            <w:r w:rsidRPr="00DA24AF">
              <w:rPr>
                <w:rFonts w:ascii="StobiSerif Regular" w:hAnsi="StobiSerif Regular" w:cs="Tahoma"/>
              </w:rPr>
              <w:t xml:space="preserve">pjesa e pagës për personat zyrtarë të autorizuar në </w:t>
            </w:r>
            <w:r w:rsidR="009D6DDF" w:rsidRPr="00DA24AF">
              <w:rPr>
                <w:rFonts w:ascii="StobiSerif Regular" w:hAnsi="StobiSerif Regular" w:cs="Tahoma"/>
                <w:lang w:val="en-US"/>
              </w:rPr>
              <w:t>Ministri</w:t>
            </w:r>
            <w:r w:rsidRPr="00DA24AF">
              <w:rPr>
                <w:rFonts w:ascii="StobiSerif Regular" w:hAnsi="StobiSerif Regular" w:cs="Tahoma"/>
              </w:rPr>
              <w:t>;</w:t>
            </w:r>
          </w:p>
          <w:p w14:paraId="6206D1EF" w14:textId="77777777" w:rsidR="008879E1" w:rsidRPr="00DA24AF" w:rsidRDefault="008879E1" w:rsidP="00227EF5">
            <w:pPr>
              <w:pStyle w:val="ListParagraph"/>
              <w:numPr>
                <w:ilvl w:val="0"/>
                <w:numId w:val="60"/>
              </w:numPr>
              <w:suppressAutoHyphens w:val="0"/>
              <w:jc w:val="left"/>
              <w:rPr>
                <w:rFonts w:ascii="StobiSerif Regular" w:hAnsi="StobiSerif Regular"/>
                <w:sz w:val="24"/>
                <w:szCs w:val="24"/>
              </w:rPr>
            </w:pPr>
            <w:r w:rsidRPr="00DA24AF">
              <w:rPr>
                <w:rFonts w:ascii="StobiSerif Regular" w:hAnsi="StobiSerif Regular"/>
                <w:sz w:val="24"/>
                <w:szCs w:val="24"/>
              </w:rPr>
              <w:t>shtesa për zyrtarët e autorizuar që kryejnë punë në inteligjencë, kundërzbulim dhe parandalimin dhe zbulimin e veprave kriminale në mbrojtje, në përputhje me dispozitat e Ligjit për Mbrojtje;</w:t>
            </w:r>
          </w:p>
          <w:p w14:paraId="3AB0A633" w14:textId="77777777" w:rsidR="008879E1" w:rsidRPr="00DA24AF" w:rsidRDefault="008879E1" w:rsidP="00227EF5">
            <w:pPr>
              <w:pStyle w:val="ListParagraph"/>
              <w:numPr>
                <w:ilvl w:val="0"/>
                <w:numId w:val="60"/>
              </w:numPr>
              <w:suppressAutoHyphens w:val="0"/>
              <w:jc w:val="left"/>
              <w:rPr>
                <w:rFonts w:ascii="StobiSerif Regular" w:hAnsi="StobiSerif Regular"/>
                <w:sz w:val="24"/>
                <w:szCs w:val="24"/>
              </w:rPr>
            </w:pPr>
            <w:r w:rsidRPr="00DA24AF">
              <w:rPr>
                <w:rFonts w:ascii="StobiSerif Regular" w:hAnsi="StobiSerif Regular"/>
                <w:sz w:val="24"/>
                <w:szCs w:val="24"/>
              </w:rPr>
              <w:t>shtesa në pagë për angazhim të shtuar në punë;</w:t>
            </w:r>
          </w:p>
          <w:p w14:paraId="25E4CD58" w14:textId="77777777" w:rsidR="008879E1" w:rsidRPr="00DA24AF" w:rsidRDefault="008879E1" w:rsidP="00227EF5">
            <w:pPr>
              <w:pStyle w:val="ListParagraph"/>
              <w:numPr>
                <w:ilvl w:val="0"/>
                <w:numId w:val="60"/>
              </w:numPr>
              <w:suppressAutoHyphens w:val="0"/>
              <w:jc w:val="left"/>
              <w:rPr>
                <w:rFonts w:ascii="StobiSerif Regular" w:hAnsi="StobiSerif Regular" w:cs="Tahoma-Bold"/>
                <w:bCs/>
                <w:sz w:val="24"/>
                <w:szCs w:val="24"/>
              </w:rPr>
            </w:pPr>
            <w:r w:rsidRPr="00DA24AF">
              <w:rPr>
                <w:rFonts w:ascii="StobiSerif Regular" w:hAnsi="StobiSerif Regular"/>
                <w:sz w:val="24"/>
                <w:szCs w:val="24"/>
              </w:rPr>
              <w:t>shtesa në pagë për zyrtarë kabineti;</w:t>
            </w:r>
          </w:p>
          <w:p w14:paraId="55A66223" w14:textId="77777777" w:rsidR="008879E1" w:rsidRPr="00DA24AF" w:rsidRDefault="008879E1" w:rsidP="00227EF5">
            <w:pPr>
              <w:pStyle w:val="ListParagraph"/>
              <w:numPr>
                <w:ilvl w:val="0"/>
                <w:numId w:val="60"/>
              </w:numPr>
              <w:suppressAutoHyphens w:val="0"/>
              <w:jc w:val="left"/>
              <w:rPr>
                <w:rFonts w:ascii="StobiSerif Regular" w:hAnsi="StobiSerif Regular" w:cs="Tahoma-Bold"/>
                <w:bCs/>
                <w:sz w:val="24"/>
                <w:szCs w:val="24"/>
              </w:rPr>
            </w:pPr>
            <w:r w:rsidRPr="00DA24AF">
              <w:rPr>
                <w:rFonts w:ascii="StobiSerif Regular" w:hAnsi="StobiSerif Regular"/>
                <w:sz w:val="24"/>
                <w:szCs w:val="24"/>
              </w:rPr>
              <w:t xml:space="preserve">shtesë për nivel të veçantë arsimimi. </w:t>
            </w:r>
          </w:p>
          <w:p w14:paraId="6B0FC941" w14:textId="73604789" w:rsidR="008879E1" w:rsidRPr="00DA24AF" w:rsidRDefault="008879E1" w:rsidP="008879E1">
            <w:pPr>
              <w:pStyle w:val="NoSpacing"/>
              <w:jc w:val="both"/>
              <w:rPr>
                <w:rFonts w:ascii="StobiSerif Regular" w:eastAsia="Calibri" w:hAnsi="StobiSerif Regular" w:cs="Tahoma-Bold"/>
                <w:bCs/>
                <w:lang w:val="mk-MK"/>
              </w:rPr>
            </w:pPr>
          </w:p>
          <w:p w14:paraId="4FA53AEB" w14:textId="77777777" w:rsidR="00721C6B" w:rsidRPr="00DA24AF" w:rsidRDefault="00721C6B" w:rsidP="008879E1">
            <w:pPr>
              <w:pStyle w:val="NoSpacing"/>
              <w:jc w:val="both"/>
              <w:rPr>
                <w:rFonts w:ascii="StobiSerif Regular" w:eastAsia="Calibri" w:hAnsi="StobiSerif Regular" w:cs="Tahoma-Bold"/>
                <w:bCs/>
                <w:lang w:val="mk-MK"/>
              </w:rPr>
            </w:pPr>
          </w:p>
          <w:p w14:paraId="6222FD67" w14:textId="77777777" w:rsidR="00721C6B" w:rsidRPr="00DA24AF" w:rsidRDefault="00721C6B" w:rsidP="008879E1">
            <w:pPr>
              <w:pStyle w:val="NoSpacing"/>
              <w:jc w:val="both"/>
              <w:rPr>
                <w:rFonts w:ascii="StobiSerif Regular" w:eastAsia="Calibri" w:hAnsi="StobiSerif Regular" w:cs="Tahoma-Bold"/>
                <w:bCs/>
                <w:lang w:val="mk-MK"/>
              </w:rPr>
            </w:pPr>
          </w:p>
          <w:p w14:paraId="57A8BC12" w14:textId="77777777" w:rsidR="008879E1" w:rsidRPr="00DA24AF" w:rsidRDefault="008879E1" w:rsidP="008879E1">
            <w:pPr>
              <w:pStyle w:val="NoSpacing"/>
              <w:jc w:val="center"/>
              <w:rPr>
                <w:rFonts w:ascii="StobiSerif Bold" w:hAnsi="StobiSerif Bold" w:cs="StobiSerifRegular"/>
                <w:b/>
                <w:bCs/>
                <w:lang w:val="mk-MK"/>
              </w:rPr>
            </w:pPr>
            <w:r w:rsidRPr="00DA24AF">
              <w:rPr>
                <w:rFonts w:ascii="StobiSerif Bold" w:hAnsi="StobiSerif Bold" w:cs="StobiSerifRegular"/>
                <w:b/>
                <w:lang w:val="mk-MK"/>
              </w:rPr>
              <w:t>Komponenti bazë i pagës</w:t>
            </w:r>
          </w:p>
          <w:p w14:paraId="7F43E94F" w14:textId="77777777" w:rsidR="008879E1" w:rsidRPr="00DA24AF" w:rsidRDefault="008879E1" w:rsidP="008879E1">
            <w:pPr>
              <w:pStyle w:val="NoSpacing"/>
              <w:jc w:val="center"/>
              <w:rPr>
                <w:rFonts w:ascii="StobiSerif Regular" w:hAnsi="StobiSerif Regular" w:cs="StobiSerifRegular"/>
                <w:b/>
                <w:bCs/>
                <w:lang w:val="mk-MK"/>
              </w:rPr>
            </w:pPr>
            <w:r w:rsidRPr="00DA24AF">
              <w:rPr>
                <w:rFonts w:ascii="StobiSerif Bold" w:hAnsi="StobiSerif Bold" w:cs="StobiSerifRegular"/>
                <w:b/>
                <w:lang w:val="mk-MK"/>
              </w:rPr>
              <w:t>Neni 97</w:t>
            </w:r>
          </w:p>
          <w:p w14:paraId="6B5A75AE"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(1) Pikat bazë të pagës janë numri minimal i pikëve për pagë që merr secili nëpunës në Ministri në lartësi prej 364 pikëve.</w:t>
            </w:r>
          </w:p>
          <w:p w14:paraId="6B668037" w14:textId="77777777" w:rsidR="00721C6B" w:rsidRPr="00DA24AF" w:rsidRDefault="00721C6B" w:rsidP="008879E1">
            <w:pPr>
              <w:pStyle w:val="NoSpacing"/>
              <w:jc w:val="both"/>
              <w:rPr>
                <w:rFonts w:ascii="StobiSerif Regular" w:hAnsi="StobiSerif Regular" w:cs="StobiSerifRegular"/>
                <w:lang w:val="mk-MK"/>
              </w:rPr>
            </w:pPr>
          </w:p>
          <w:p w14:paraId="08618954" w14:textId="10D235CC"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 xml:space="preserve">(2) Arsimimi dhe kompleksiteti i punës në vendin e punës, pra niveli, vlerësohen me pikë, sipas këtij ligji. </w:t>
            </w:r>
          </w:p>
          <w:p w14:paraId="20DE0B66" w14:textId="77777777" w:rsidR="008879E1" w:rsidRPr="00DA24AF" w:rsidRDefault="008879E1" w:rsidP="008879E1">
            <w:pPr>
              <w:pStyle w:val="NoSpacing"/>
              <w:jc w:val="both"/>
              <w:rPr>
                <w:rFonts w:ascii="StobiSerif Regular" w:hAnsi="StobiSerif Regular" w:cs="StobiSerifRegular"/>
                <w:lang w:val="mk-MK"/>
              </w:rPr>
            </w:pPr>
          </w:p>
          <w:p w14:paraId="0167FE28" w14:textId="54914BAB" w:rsidR="00721C6B" w:rsidRPr="00DA24AF" w:rsidRDefault="008879E1" w:rsidP="008879E1">
            <w:pPr>
              <w:pStyle w:val="NoSpacing"/>
              <w:jc w:val="both"/>
              <w:rPr>
                <w:rFonts w:cs="StobiSerifRegular"/>
                <w:lang w:val="mk-MK"/>
              </w:rPr>
            </w:pPr>
            <w:r w:rsidRPr="00DA24AF">
              <w:rPr>
                <w:rFonts w:ascii="StobiSerif Regular" w:hAnsi="StobiSerif Regular" w:cs="StobiSerifRegular"/>
                <w:lang w:val="mk-MK"/>
              </w:rPr>
              <w:lastRenderedPageBreak/>
              <w:t xml:space="preserve">(3) Pjesa e pagës për nivelin e arsimit/kualifikimit që është minimumi ligjor për nivelin përkatës të vendit të punës vlerësohet si </w:t>
            </w:r>
            <w:r w:rsidR="00721C6B" w:rsidRPr="00DA24AF">
              <w:rPr>
                <w:rFonts w:ascii="StobiSerif Regular" w:hAnsi="StobiSerif Regular" w:cs="StobiSerifRegular"/>
                <w:lang w:val="en-US"/>
              </w:rPr>
              <w:t>vijon</w:t>
            </w:r>
            <w:r w:rsidRPr="00DA24AF">
              <w:rPr>
                <w:rFonts w:ascii="StobiSerif Regular" w:hAnsi="StobiSerif Regular" w:cs="StobiSerifRegular"/>
                <w:lang w:val="mk-MK"/>
              </w:rPr>
              <w:t>:</w:t>
            </w:r>
          </w:p>
          <w:p w14:paraId="77CD70AF" w14:textId="77777777" w:rsidR="00721C6B" w:rsidRPr="00DA24AF" w:rsidRDefault="00721C6B" w:rsidP="00721C6B">
            <w:pPr>
              <w:rPr>
                <w:lang w:eastAsia="en-US"/>
              </w:rPr>
            </w:pPr>
          </w:p>
          <w:p w14:paraId="1539CE05" w14:textId="1F68CF08" w:rsidR="00721C6B" w:rsidRPr="00DA24AF" w:rsidRDefault="00721C6B" w:rsidP="00721C6B">
            <w:pPr>
              <w:rPr>
                <w:lang w:eastAsia="en-US"/>
              </w:rPr>
            </w:pPr>
          </w:p>
          <w:p w14:paraId="1B44ECD5" w14:textId="77777777" w:rsidR="008879E1" w:rsidRPr="00DA24AF" w:rsidRDefault="008879E1" w:rsidP="008879E1">
            <w:r w:rsidRPr="00DA24AF">
              <w:rPr>
                <w:noProof/>
                <w:lang w:val="en-US" w:eastAsia="en-US"/>
              </w:rPr>
              <w:drawing>
                <wp:inline distT="0" distB="0" distL="0" distR="0" wp14:anchorId="607C7922" wp14:editId="6F588A99">
                  <wp:extent cx="3084830" cy="4086971"/>
                  <wp:effectExtent l="0" t="0" r="127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52477" cy="4176594"/>
                          </a:xfrm>
                          <a:prstGeom prst="rect">
                            <a:avLst/>
                          </a:prstGeom>
                        </pic:spPr>
                      </pic:pic>
                    </a:graphicData>
                  </a:graphic>
                </wp:inline>
              </w:drawing>
            </w:r>
          </w:p>
          <w:p w14:paraId="3E3E67DB" w14:textId="77777777" w:rsidR="008879E1" w:rsidRPr="00DA24AF" w:rsidRDefault="008879E1" w:rsidP="008879E1">
            <w:pPr>
              <w:autoSpaceDE w:val="0"/>
              <w:autoSpaceDN w:val="0"/>
              <w:adjustRightInd w:val="0"/>
              <w:rPr>
                <w:rFonts w:ascii="StobiSerif Regular" w:eastAsia="Calibri" w:hAnsi="StobiSerif Regular" w:cs="Tahoma"/>
              </w:rPr>
            </w:pPr>
            <w:r w:rsidRPr="00DA24AF">
              <w:rPr>
                <w:rFonts w:ascii="StobiSerif Regular" w:eastAsia="Calibri" w:hAnsi="StobiSerif Regular" w:cs="Tahoma"/>
              </w:rPr>
              <w:t>(4) Pjesa e pagës për nivelin e punëve në vendin e punës, pra nivelin në të cilin nëpunësi është ishpërndarë ose avancuar në përputhje me Klasifikimin e Vendeve të Punës, vlerësohet si vijon:</w:t>
            </w:r>
          </w:p>
          <w:p w14:paraId="7B230ECA" w14:textId="304247A2" w:rsidR="008879E1" w:rsidRPr="00DA24AF" w:rsidRDefault="008879E1" w:rsidP="008879E1">
            <w:pPr>
              <w:autoSpaceDE w:val="0"/>
              <w:autoSpaceDN w:val="0"/>
              <w:adjustRightInd w:val="0"/>
              <w:rPr>
                <w:rFonts w:ascii="StobiSerif Regular" w:eastAsia="Calibri" w:hAnsi="StobiSerif Regular" w:cs="Tahoma"/>
              </w:rPr>
            </w:pPr>
          </w:p>
          <w:p w14:paraId="79C2E924" w14:textId="77777777" w:rsidR="00721C6B" w:rsidRPr="00DA24AF" w:rsidRDefault="00721C6B" w:rsidP="008879E1">
            <w:pPr>
              <w:autoSpaceDE w:val="0"/>
              <w:autoSpaceDN w:val="0"/>
              <w:adjustRightInd w:val="0"/>
              <w:rPr>
                <w:rFonts w:ascii="StobiSerif Regular" w:eastAsia="Calibri" w:hAnsi="StobiSerif Regular" w:cs="Tahoma"/>
              </w:rPr>
            </w:pPr>
          </w:p>
          <w:p w14:paraId="099EE84B" w14:textId="77777777" w:rsidR="00721C6B" w:rsidRPr="00DA24AF" w:rsidRDefault="00721C6B" w:rsidP="008879E1">
            <w:pPr>
              <w:autoSpaceDE w:val="0"/>
              <w:autoSpaceDN w:val="0"/>
              <w:adjustRightInd w:val="0"/>
              <w:rPr>
                <w:rFonts w:ascii="StobiSerif Regular" w:eastAsia="Calibri" w:hAnsi="StobiSerif Regular" w:cs="Tahoma"/>
              </w:rPr>
            </w:pPr>
          </w:p>
          <w:tbl>
            <w:tblPr>
              <w:tblStyle w:val="TableGrid"/>
              <w:tblW w:w="4261" w:type="dxa"/>
              <w:tblLayout w:type="fixed"/>
              <w:tblLook w:val="04A0" w:firstRow="1" w:lastRow="0" w:firstColumn="1" w:lastColumn="0" w:noHBand="0" w:noVBand="1"/>
            </w:tblPr>
            <w:tblGrid>
              <w:gridCol w:w="601"/>
              <w:gridCol w:w="2977"/>
              <w:gridCol w:w="683"/>
            </w:tblGrid>
            <w:tr w:rsidR="008879E1" w:rsidRPr="00DA24AF" w14:paraId="4FDDE9B3" w14:textId="77777777" w:rsidTr="008879E1">
              <w:trPr>
                <w:trHeight w:val="489"/>
              </w:trPr>
              <w:tc>
                <w:tcPr>
                  <w:tcW w:w="601" w:type="dxa"/>
                </w:tcPr>
                <w:p w14:paraId="0AFB55D2"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niveli</w:t>
                  </w:r>
                </w:p>
              </w:tc>
              <w:tc>
                <w:tcPr>
                  <w:tcW w:w="2977" w:type="dxa"/>
                </w:tcPr>
                <w:p w14:paraId="67180545"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thirja</w:t>
                  </w:r>
                </w:p>
              </w:tc>
              <w:tc>
                <w:tcPr>
                  <w:tcW w:w="683" w:type="dxa"/>
                </w:tcPr>
                <w:p w14:paraId="1F8F19CF"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pikët</w:t>
                  </w:r>
                </w:p>
              </w:tc>
            </w:tr>
            <w:tr w:rsidR="008879E1" w:rsidRPr="00DA24AF" w14:paraId="054477F2" w14:textId="77777777" w:rsidTr="008879E1">
              <w:trPr>
                <w:trHeight w:val="260"/>
              </w:trPr>
              <w:tc>
                <w:tcPr>
                  <w:tcW w:w="601" w:type="dxa"/>
                </w:tcPr>
                <w:p w14:paraId="0F5B4728"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А</w:t>
                  </w:r>
                </w:p>
              </w:tc>
              <w:tc>
                <w:tcPr>
                  <w:tcW w:w="2977" w:type="dxa"/>
                </w:tcPr>
                <w:p w14:paraId="3BC575D1"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sekretar shtetëror</w:t>
                  </w:r>
                </w:p>
              </w:tc>
              <w:tc>
                <w:tcPr>
                  <w:tcW w:w="683" w:type="dxa"/>
                </w:tcPr>
                <w:p w14:paraId="214593D1"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787</w:t>
                  </w:r>
                </w:p>
              </w:tc>
            </w:tr>
            <w:tr w:rsidR="008879E1" w:rsidRPr="00DA24AF" w14:paraId="5FD633F3" w14:textId="77777777" w:rsidTr="00721C6B">
              <w:trPr>
                <w:trHeight w:val="532"/>
              </w:trPr>
              <w:tc>
                <w:tcPr>
                  <w:tcW w:w="601" w:type="dxa"/>
                </w:tcPr>
                <w:p w14:paraId="2EBA292D"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B0</w:t>
                  </w:r>
                </w:p>
              </w:tc>
              <w:tc>
                <w:tcPr>
                  <w:tcW w:w="2977" w:type="dxa"/>
                </w:tcPr>
                <w:p w14:paraId="36CA67E8"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drejtor i drejtorisë</w:t>
                  </w:r>
                </w:p>
                <w:p w14:paraId="0E0110D7" w14:textId="77777777" w:rsidR="008879E1" w:rsidRPr="00DA24AF" w:rsidRDefault="008879E1" w:rsidP="008879E1">
                  <w:pPr>
                    <w:autoSpaceDE w:val="0"/>
                    <w:autoSpaceDN w:val="0"/>
                    <w:adjustRightInd w:val="0"/>
                    <w:contextualSpacing/>
                    <w:rPr>
                      <w:rFonts w:ascii="StobiSerif Regular" w:eastAsia="Calibri" w:hAnsi="StobiSerif Regular" w:cs="Tahoma"/>
                    </w:rPr>
                  </w:pPr>
                </w:p>
              </w:tc>
              <w:tc>
                <w:tcPr>
                  <w:tcW w:w="683" w:type="dxa"/>
                </w:tcPr>
                <w:p w14:paraId="59EFCE9D"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504</w:t>
                  </w:r>
                </w:p>
              </w:tc>
            </w:tr>
            <w:tr w:rsidR="008879E1" w:rsidRPr="00DA24AF" w14:paraId="0BA51108" w14:textId="77777777" w:rsidTr="00721C6B">
              <w:trPr>
                <w:trHeight w:val="469"/>
              </w:trPr>
              <w:tc>
                <w:tcPr>
                  <w:tcW w:w="601" w:type="dxa"/>
                </w:tcPr>
                <w:p w14:paraId="3793E617"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lastRenderedPageBreak/>
                    <w:t>B1</w:t>
                  </w:r>
                </w:p>
              </w:tc>
              <w:tc>
                <w:tcPr>
                  <w:tcW w:w="2977" w:type="dxa"/>
                </w:tcPr>
                <w:p w14:paraId="3FEEE103"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këshilltar shtetëror</w:t>
                  </w:r>
                </w:p>
                <w:p w14:paraId="4A3B1611" w14:textId="77777777" w:rsidR="008879E1" w:rsidRPr="00DA24AF" w:rsidRDefault="008879E1" w:rsidP="008879E1">
                  <w:pPr>
                    <w:autoSpaceDE w:val="0"/>
                    <w:autoSpaceDN w:val="0"/>
                    <w:adjustRightInd w:val="0"/>
                    <w:contextualSpacing/>
                    <w:rPr>
                      <w:rFonts w:ascii="StobiSerif Regular" w:eastAsia="Calibri" w:hAnsi="StobiSerif Regular" w:cs="Tahoma"/>
                    </w:rPr>
                  </w:pPr>
                </w:p>
              </w:tc>
              <w:tc>
                <w:tcPr>
                  <w:tcW w:w="683" w:type="dxa"/>
                </w:tcPr>
                <w:p w14:paraId="57CA6C2E"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466</w:t>
                  </w:r>
                </w:p>
              </w:tc>
            </w:tr>
            <w:tr w:rsidR="008879E1" w:rsidRPr="00DA24AF" w14:paraId="176FF983" w14:textId="77777777" w:rsidTr="008879E1">
              <w:trPr>
                <w:trHeight w:val="278"/>
              </w:trPr>
              <w:tc>
                <w:tcPr>
                  <w:tcW w:w="601" w:type="dxa"/>
                </w:tcPr>
                <w:p w14:paraId="568B1E18"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B2</w:t>
                  </w:r>
                </w:p>
              </w:tc>
              <w:tc>
                <w:tcPr>
                  <w:tcW w:w="2977" w:type="dxa"/>
                </w:tcPr>
                <w:p w14:paraId="320E75C8"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udhëheqës sektori</w:t>
                  </w:r>
                </w:p>
              </w:tc>
              <w:tc>
                <w:tcPr>
                  <w:tcW w:w="683" w:type="dxa"/>
                </w:tcPr>
                <w:p w14:paraId="6FC9452E"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398</w:t>
                  </w:r>
                </w:p>
              </w:tc>
            </w:tr>
            <w:tr w:rsidR="008879E1" w:rsidRPr="00DA24AF" w14:paraId="3261EAA7" w14:textId="77777777" w:rsidTr="008879E1">
              <w:trPr>
                <w:trHeight w:val="327"/>
              </w:trPr>
              <w:tc>
                <w:tcPr>
                  <w:tcW w:w="601" w:type="dxa"/>
                </w:tcPr>
                <w:p w14:paraId="3DC3DD8C"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B3</w:t>
                  </w:r>
                </w:p>
              </w:tc>
              <w:tc>
                <w:tcPr>
                  <w:tcW w:w="2977" w:type="dxa"/>
                </w:tcPr>
                <w:p w14:paraId="1E171E3A"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ndihmës udhëheqës sektori</w:t>
                  </w:r>
                </w:p>
              </w:tc>
              <w:tc>
                <w:tcPr>
                  <w:tcW w:w="683" w:type="dxa"/>
                </w:tcPr>
                <w:p w14:paraId="77EF4CCA"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328</w:t>
                  </w:r>
                </w:p>
              </w:tc>
            </w:tr>
            <w:tr w:rsidR="008879E1" w:rsidRPr="00DA24AF" w14:paraId="627A6855" w14:textId="77777777" w:rsidTr="008879E1">
              <w:trPr>
                <w:trHeight w:val="363"/>
              </w:trPr>
              <w:tc>
                <w:tcPr>
                  <w:tcW w:w="601" w:type="dxa"/>
                </w:tcPr>
                <w:p w14:paraId="7173D983"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B4</w:t>
                  </w:r>
                </w:p>
              </w:tc>
              <w:tc>
                <w:tcPr>
                  <w:tcW w:w="2977" w:type="dxa"/>
                </w:tcPr>
                <w:p w14:paraId="046C766C"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udhëheqës njësie</w:t>
                  </w:r>
                </w:p>
                <w:p w14:paraId="5007BC37" w14:textId="77777777" w:rsidR="008879E1" w:rsidRPr="00DA24AF" w:rsidRDefault="008879E1" w:rsidP="008879E1">
                  <w:pPr>
                    <w:autoSpaceDE w:val="0"/>
                    <w:autoSpaceDN w:val="0"/>
                    <w:adjustRightInd w:val="0"/>
                    <w:contextualSpacing/>
                    <w:rPr>
                      <w:rFonts w:ascii="StobiSerif Regular" w:eastAsia="Calibri" w:hAnsi="StobiSerif Regular" w:cs="Tahoma"/>
                    </w:rPr>
                  </w:pPr>
                </w:p>
              </w:tc>
              <w:tc>
                <w:tcPr>
                  <w:tcW w:w="683" w:type="dxa"/>
                </w:tcPr>
                <w:p w14:paraId="53CC5F8C"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262</w:t>
                  </w:r>
                </w:p>
              </w:tc>
            </w:tr>
            <w:tr w:rsidR="008879E1" w:rsidRPr="00DA24AF" w14:paraId="16D9B0C1" w14:textId="77777777" w:rsidTr="008879E1">
              <w:trPr>
                <w:trHeight w:val="403"/>
              </w:trPr>
              <w:tc>
                <w:tcPr>
                  <w:tcW w:w="601" w:type="dxa"/>
                </w:tcPr>
                <w:p w14:paraId="0D0162FE"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V1</w:t>
                  </w:r>
                </w:p>
              </w:tc>
              <w:tc>
                <w:tcPr>
                  <w:tcW w:w="2977" w:type="dxa"/>
                </w:tcPr>
                <w:p w14:paraId="093F6326"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këshilltar</w:t>
                  </w:r>
                </w:p>
              </w:tc>
              <w:tc>
                <w:tcPr>
                  <w:tcW w:w="683" w:type="dxa"/>
                </w:tcPr>
                <w:p w14:paraId="5FCB571C"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169</w:t>
                  </w:r>
                </w:p>
              </w:tc>
            </w:tr>
            <w:tr w:rsidR="008879E1" w:rsidRPr="00DA24AF" w14:paraId="61C53B1D" w14:textId="77777777" w:rsidTr="008879E1">
              <w:trPr>
                <w:trHeight w:val="358"/>
              </w:trPr>
              <w:tc>
                <w:tcPr>
                  <w:tcW w:w="601" w:type="dxa"/>
                </w:tcPr>
                <w:p w14:paraId="385E9EF3"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V2</w:t>
                  </w:r>
                </w:p>
              </w:tc>
              <w:tc>
                <w:tcPr>
                  <w:tcW w:w="2977" w:type="dxa"/>
                </w:tcPr>
                <w:p w14:paraId="2104AB05"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bashkëpunëtor i lartë</w:t>
                  </w:r>
                </w:p>
              </w:tc>
              <w:tc>
                <w:tcPr>
                  <w:tcW w:w="683" w:type="dxa"/>
                </w:tcPr>
                <w:p w14:paraId="4B219105"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120</w:t>
                  </w:r>
                </w:p>
              </w:tc>
            </w:tr>
            <w:tr w:rsidR="008879E1" w:rsidRPr="00DA24AF" w14:paraId="3E0F0707" w14:textId="77777777" w:rsidTr="008879E1">
              <w:trPr>
                <w:trHeight w:val="349"/>
              </w:trPr>
              <w:tc>
                <w:tcPr>
                  <w:tcW w:w="601" w:type="dxa"/>
                </w:tcPr>
                <w:p w14:paraId="6679C09E"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V3</w:t>
                  </w:r>
                </w:p>
              </w:tc>
              <w:tc>
                <w:tcPr>
                  <w:tcW w:w="2977" w:type="dxa"/>
                </w:tcPr>
                <w:p w14:paraId="67DF5B9E"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bashkëpunëtor</w:t>
                  </w:r>
                </w:p>
              </w:tc>
              <w:tc>
                <w:tcPr>
                  <w:tcW w:w="683" w:type="dxa"/>
                </w:tcPr>
                <w:p w14:paraId="7ECA9DA7"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104</w:t>
                  </w:r>
                </w:p>
              </w:tc>
            </w:tr>
            <w:tr w:rsidR="008879E1" w:rsidRPr="00DA24AF" w14:paraId="71056ADC" w14:textId="77777777" w:rsidTr="008879E1">
              <w:trPr>
                <w:trHeight w:val="340"/>
              </w:trPr>
              <w:tc>
                <w:tcPr>
                  <w:tcW w:w="601" w:type="dxa"/>
                </w:tcPr>
                <w:p w14:paraId="618D7F04"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V4</w:t>
                  </w:r>
                </w:p>
              </w:tc>
              <w:tc>
                <w:tcPr>
                  <w:tcW w:w="2977" w:type="dxa"/>
                </w:tcPr>
                <w:p w14:paraId="0C4EB6BD"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bashkëpunëtor i ri</w:t>
                  </w:r>
                </w:p>
                <w:p w14:paraId="42C534EC" w14:textId="77777777" w:rsidR="008879E1" w:rsidRPr="00DA24AF" w:rsidRDefault="008879E1" w:rsidP="008879E1">
                  <w:pPr>
                    <w:autoSpaceDE w:val="0"/>
                    <w:autoSpaceDN w:val="0"/>
                    <w:adjustRightInd w:val="0"/>
                    <w:contextualSpacing/>
                    <w:rPr>
                      <w:rFonts w:ascii="StobiSerif Regular" w:eastAsia="Calibri" w:hAnsi="StobiSerif Regular" w:cs="Tahoma"/>
                    </w:rPr>
                  </w:pPr>
                </w:p>
              </w:tc>
              <w:tc>
                <w:tcPr>
                  <w:tcW w:w="683" w:type="dxa"/>
                </w:tcPr>
                <w:p w14:paraId="228C076B"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70</w:t>
                  </w:r>
                </w:p>
              </w:tc>
            </w:tr>
            <w:tr w:rsidR="008879E1" w:rsidRPr="00DA24AF" w14:paraId="72C0A9F1" w14:textId="77777777" w:rsidTr="008879E1">
              <w:trPr>
                <w:trHeight w:val="332"/>
              </w:trPr>
              <w:tc>
                <w:tcPr>
                  <w:tcW w:w="601" w:type="dxa"/>
                </w:tcPr>
                <w:p w14:paraId="77E175B3"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G1</w:t>
                  </w:r>
                </w:p>
              </w:tc>
              <w:tc>
                <w:tcPr>
                  <w:tcW w:w="2977" w:type="dxa"/>
                </w:tcPr>
                <w:p w14:paraId="1F6D56EE"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 xml:space="preserve">referent i pavarur </w:t>
                  </w:r>
                </w:p>
                <w:p w14:paraId="40ACA886" w14:textId="77777777" w:rsidR="008879E1" w:rsidRPr="00DA24AF" w:rsidRDefault="008879E1" w:rsidP="008879E1">
                  <w:pPr>
                    <w:autoSpaceDE w:val="0"/>
                    <w:autoSpaceDN w:val="0"/>
                    <w:adjustRightInd w:val="0"/>
                    <w:contextualSpacing/>
                    <w:rPr>
                      <w:rFonts w:ascii="StobiSerif Regular" w:eastAsia="Calibri" w:hAnsi="StobiSerif Regular" w:cs="Tahoma"/>
                    </w:rPr>
                  </w:pPr>
                </w:p>
              </w:tc>
              <w:tc>
                <w:tcPr>
                  <w:tcW w:w="683" w:type="dxa"/>
                </w:tcPr>
                <w:p w14:paraId="3ACA0222"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53</w:t>
                  </w:r>
                </w:p>
              </w:tc>
            </w:tr>
            <w:tr w:rsidR="008879E1" w:rsidRPr="00DA24AF" w14:paraId="44AF5CA2" w14:textId="77777777" w:rsidTr="008879E1">
              <w:trPr>
                <w:trHeight w:val="474"/>
              </w:trPr>
              <w:tc>
                <w:tcPr>
                  <w:tcW w:w="601" w:type="dxa"/>
                </w:tcPr>
                <w:p w14:paraId="6444695A"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G2</w:t>
                  </w:r>
                </w:p>
              </w:tc>
              <w:tc>
                <w:tcPr>
                  <w:tcW w:w="2977" w:type="dxa"/>
                </w:tcPr>
                <w:p w14:paraId="2F8A83A1"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 xml:space="preserve">referent </w:t>
                  </w:r>
                </w:p>
              </w:tc>
              <w:tc>
                <w:tcPr>
                  <w:tcW w:w="683" w:type="dxa"/>
                </w:tcPr>
                <w:p w14:paraId="6FE87A79"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42</w:t>
                  </w:r>
                </w:p>
              </w:tc>
            </w:tr>
            <w:tr w:rsidR="008879E1" w:rsidRPr="00DA24AF" w:rsidDel="00B97C64" w14:paraId="1EF2C983" w14:textId="77777777" w:rsidTr="008879E1">
              <w:trPr>
                <w:trHeight w:val="972"/>
              </w:trPr>
              <w:tc>
                <w:tcPr>
                  <w:tcW w:w="601" w:type="dxa"/>
                </w:tcPr>
                <w:p w14:paraId="16818341" w14:textId="77777777" w:rsidR="008879E1" w:rsidRPr="00DA24AF" w:rsidDel="00B97C64"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D1</w:t>
                  </w:r>
                </w:p>
              </w:tc>
              <w:tc>
                <w:tcPr>
                  <w:tcW w:w="2977" w:type="dxa"/>
                </w:tcPr>
                <w:p w14:paraId="01950446" w14:textId="77777777" w:rsidR="008879E1" w:rsidRPr="00DA24AF" w:rsidDel="00B97C64"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hAnsi="StobiSerif Regular"/>
                    </w:rPr>
                    <w:t>personeli teknik ndihmës i kategorisë së parë</w:t>
                  </w:r>
                </w:p>
              </w:tc>
              <w:tc>
                <w:tcPr>
                  <w:tcW w:w="683" w:type="dxa"/>
                </w:tcPr>
                <w:p w14:paraId="4CD1929F" w14:textId="77777777" w:rsidR="008879E1" w:rsidRPr="00DA24AF" w:rsidDel="00B97C64"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53</w:t>
                  </w:r>
                </w:p>
              </w:tc>
            </w:tr>
            <w:tr w:rsidR="008879E1" w:rsidRPr="00DA24AF" w:rsidDel="00B97C64" w14:paraId="656029A3" w14:textId="77777777" w:rsidTr="00721C6B">
              <w:trPr>
                <w:trHeight w:val="1414"/>
              </w:trPr>
              <w:tc>
                <w:tcPr>
                  <w:tcW w:w="601" w:type="dxa"/>
                </w:tcPr>
                <w:p w14:paraId="63296D2C"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D2</w:t>
                  </w:r>
                </w:p>
              </w:tc>
              <w:tc>
                <w:tcPr>
                  <w:tcW w:w="2977" w:type="dxa"/>
                </w:tcPr>
                <w:p w14:paraId="474E0EDF" w14:textId="77777777" w:rsidR="008879E1" w:rsidRPr="00DA24AF" w:rsidDel="00B97C64"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hAnsi="StobiSerif Regular"/>
                    </w:rPr>
                    <w:t>personeli teknik ndihmës i kategorisë së dytë</w:t>
                  </w:r>
                </w:p>
              </w:tc>
              <w:tc>
                <w:tcPr>
                  <w:tcW w:w="683" w:type="dxa"/>
                </w:tcPr>
                <w:p w14:paraId="189D4B58" w14:textId="77777777" w:rsidR="008879E1" w:rsidRPr="00DA24AF" w:rsidDel="00B97C64"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42</w:t>
                  </w:r>
                </w:p>
              </w:tc>
            </w:tr>
            <w:tr w:rsidR="008879E1" w:rsidRPr="00DA24AF" w:rsidDel="00B97C64" w14:paraId="453D0F31" w14:textId="77777777" w:rsidTr="008879E1">
              <w:trPr>
                <w:trHeight w:val="972"/>
              </w:trPr>
              <w:tc>
                <w:tcPr>
                  <w:tcW w:w="601" w:type="dxa"/>
                </w:tcPr>
                <w:p w14:paraId="352A34AC"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K1</w:t>
                  </w:r>
                </w:p>
              </w:tc>
              <w:tc>
                <w:tcPr>
                  <w:tcW w:w="2977" w:type="dxa"/>
                </w:tcPr>
                <w:p w14:paraId="2F3377E3" w14:textId="77777777" w:rsidR="008879E1" w:rsidRPr="00DA24AF" w:rsidDel="00B97C64" w:rsidRDefault="008879E1" w:rsidP="008879E1">
                  <w:pPr>
                    <w:tabs>
                      <w:tab w:val="left" w:pos="142"/>
                    </w:tabs>
                    <w:rPr>
                      <w:rFonts w:ascii="StobiSerif Regular" w:eastAsia="Calibri" w:hAnsi="StobiSerif Regular" w:cs="Tahoma"/>
                    </w:rPr>
                  </w:pPr>
                  <w:r w:rsidRPr="00DA24AF">
                    <w:rPr>
                      <w:rFonts w:ascii="StobiSerif Regular" w:hAnsi="StobiSerif Regular"/>
                    </w:rPr>
                    <w:t>ofrues i shërbimeve nga fusha e kulturës nga kategoria e parë</w:t>
                  </w:r>
                </w:p>
              </w:tc>
              <w:tc>
                <w:tcPr>
                  <w:tcW w:w="683" w:type="dxa"/>
                </w:tcPr>
                <w:p w14:paraId="648B0B4A" w14:textId="77777777" w:rsidR="008879E1" w:rsidRPr="00DA24AF" w:rsidDel="00B97C64"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262</w:t>
                  </w:r>
                </w:p>
              </w:tc>
            </w:tr>
            <w:tr w:rsidR="008879E1" w:rsidRPr="00DA24AF" w:rsidDel="00B97C64" w14:paraId="3708CAB6" w14:textId="77777777" w:rsidTr="00721C6B">
              <w:trPr>
                <w:trHeight w:val="1666"/>
              </w:trPr>
              <w:tc>
                <w:tcPr>
                  <w:tcW w:w="601" w:type="dxa"/>
                </w:tcPr>
                <w:p w14:paraId="527CA790" w14:textId="77777777" w:rsidR="008879E1" w:rsidRPr="00DA24AF"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K2</w:t>
                  </w:r>
                </w:p>
              </w:tc>
              <w:tc>
                <w:tcPr>
                  <w:tcW w:w="2977" w:type="dxa"/>
                </w:tcPr>
                <w:p w14:paraId="13351436" w14:textId="77777777" w:rsidR="008879E1" w:rsidRPr="00DA24AF" w:rsidDel="00B97C64" w:rsidRDefault="008879E1" w:rsidP="008879E1">
                  <w:pPr>
                    <w:tabs>
                      <w:tab w:val="left" w:pos="142"/>
                    </w:tabs>
                    <w:rPr>
                      <w:rFonts w:ascii="StobiSerif Regular" w:eastAsia="Calibri" w:hAnsi="StobiSerif Regular" w:cs="Tahoma"/>
                    </w:rPr>
                  </w:pPr>
                  <w:r w:rsidRPr="00DA24AF">
                    <w:rPr>
                      <w:rFonts w:ascii="StobiSerif Regular" w:hAnsi="StobiSerif Regular"/>
                    </w:rPr>
                    <w:t>ofrues i shërbimeve nga fusha e kulturës nga kategoria e dytë</w:t>
                  </w:r>
                </w:p>
              </w:tc>
              <w:tc>
                <w:tcPr>
                  <w:tcW w:w="683" w:type="dxa"/>
                </w:tcPr>
                <w:p w14:paraId="7655075F" w14:textId="77777777" w:rsidR="008879E1" w:rsidRPr="00DA24AF" w:rsidDel="00B97C64" w:rsidRDefault="008879E1" w:rsidP="008879E1">
                  <w:pPr>
                    <w:autoSpaceDE w:val="0"/>
                    <w:autoSpaceDN w:val="0"/>
                    <w:adjustRightInd w:val="0"/>
                    <w:contextualSpacing/>
                    <w:rPr>
                      <w:rFonts w:ascii="StobiSerif Regular" w:eastAsia="Calibri" w:hAnsi="StobiSerif Regular" w:cs="Tahoma"/>
                    </w:rPr>
                  </w:pPr>
                  <w:r w:rsidRPr="00DA24AF">
                    <w:rPr>
                      <w:rFonts w:ascii="StobiSerif Regular" w:eastAsia="Calibri" w:hAnsi="StobiSerif Regular" w:cs="Tahoma"/>
                    </w:rPr>
                    <w:t>104</w:t>
                  </w:r>
                </w:p>
              </w:tc>
            </w:tr>
          </w:tbl>
          <w:p w14:paraId="6755840D" w14:textId="4625B637" w:rsidR="008879E1" w:rsidRPr="00DA24AF" w:rsidRDefault="008879E1" w:rsidP="008879E1">
            <w:pPr>
              <w:pStyle w:val="NoSpacing"/>
              <w:jc w:val="both"/>
              <w:rPr>
                <w:rFonts w:ascii="StobiSerif Regular" w:eastAsia="Calibri" w:hAnsi="StobiSerif Regular"/>
                <w:lang w:val="mk-MK"/>
              </w:rPr>
            </w:pPr>
            <w:r w:rsidRPr="00DA24AF">
              <w:rPr>
                <w:rFonts w:ascii="StobiSerif Regular" w:eastAsia="Calibri" w:hAnsi="StobiSerif Regular"/>
                <w:lang w:val="mk-MK"/>
              </w:rPr>
              <w:t xml:space="preserve"> </w:t>
            </w:r>
          </w:p>
          <w:p w14:paraId="2FCC4089" w14:textId="77777777" w:rsidR="000622B2" w:rsidRPr="00DA24AF" w:rsidRDefault="000622B2" w:rsidP="008879E1">
            <w:pPr>
              <w:pStyle w:val="NoSpacing"/>
              <w:jc w:val="both"/>
              <w:rPr>
                <w:rFonts w:ascii="StobiSerif Regular" w:eastAsia="Calibri" w:hAnsi="StobiSerif Regular"/>
                <w:lang w:val="mk-MK"/>
              </w:rPr>
            </w:pPr>
          </w:p>
          <w:p w14:paraId="4F24890C" w14:textId="6795712B" w:rsidR="008879E1" w:rsidRPr="00DA24AF" w:rsidRDefault="008879E1" w:rsidP="008879E1">
            <w:pPr>
              <w:pStyle w:val="NoSpacing"/>
              <w:jc w:val="both"/>
              <w:rPr>
                <w:rFonts w:ascii="StobiSerif Regular" w:eastAsia="Calibri" w:hAnsi="StobiSerif Regular"/>
                <w:lang w:val="mk-MK"/>
              </w:rPr>
            </w:pPr>
            <w:r w:rsidRPr="00DA24AF">
              <w:rPr>
                <w:rFonts w:ascii="StobiSerif Regular" w:eastAsia="Calibri" w:hAnsi="StobiSerif Regular"/>
                <w:lang w:val="mk-MK"/>
              </w:rPr>
              <w:t>(5)</w:t>
            </w:r>
            <w:r w:rsidR="000622B2" w:rsidRPr="00DA24AF">
              <w:rPr>
                <w:rFonts w:ascii="StobiSerif Regular" w:eastAsia="Calibri" w:hAnsi="StobiSerif Regular"/>
                <w:lang w:val="en-US"/>
              </w:rPr>
              <w:t xml:space="preserve"> </w:t>
            </w:r>
            <w:r w:rsidRPr="00DA24AF">
              <w:rPr>
                <w:rFonts w:ascii="StobiSerif Regular" w:eastAsia="Calibri" w:hAnsi="StobiSerif Regular"/>
                <w:lang w:val="mk-MK"/>
              </w:rPr>
              <w:t>Pjesa e pagës për stazh vlerësohet në masën 0,5% si shumë e të gjithë elementëve të përbërësit të pagës bazë sipas këtij ligji, për çdo vit stazh pune, më lartë deri në 20%.</w:t>
            </w:r>
          </w:p>
          <w:p w14:paraId="47AA8234" w14:textId="77777777" w:rsidR="008879E1" w:rsidRPr="00DA24AF" w:rsidRDefault="008879E1" w:rsidP="008879E1">
            <w:pPr>
              <w:autoSpaceDE w:val="0"/>
              <w:autoSpaceDN w:val="0"/>
              <w:adjustRightInd w:val="0"/>
              <w:jc w:val="center"/>
              <w:rPr>
                <w:rFonts w:ascii="StobiSerif Regular" w:hAnsi="StobiSerif Regular" w:cs="StobiSerifRegular"/>
                <w:bCs/>
              </w:rPr>
            </w:pPr>
          </w:p>
          <w:p w14:paraId="24455B5A" w14:textId="0FFBC4BF" w:rsidR="008879E1" w:rsidRPr="00DA24AF" w:rsidRDefault="008879E1" w:rsidP="008879E1">
            <w:pPr>
              <w:autoSpaceDE w:val="0"/>
              <w:autoSpaceDN w:val="0"/>
              <w:adjustRightInd w:val="0"/>
              <w:jc w:val="center"/>
              <w:rPr>
                <w:rFonts w:ascii="StobiSerif Regular" w:hAnsi="StobiSerif Regular" w:cs="StobiSerifRegular"/>
                <w:bCs/>
              </w:rPr>
            </w:pPr>
          </w:p>
          <w:p w14:paraId="48B7927A" w14:textId="457B29E9" w:rsidR="000622B2" w:rsidRPr="00DA24AF" w:rsidRDefault="000622B2" w:rsidP="008879E1">
            <w:pPr>
              <w:autoSpaceDE w:val="0"/>
              <w:autoSpaceDN w:val="0"/>
              <w:adjustRightInd w:val="0"/>
              <w:jc w:val="center"/>
              <w:rPr>
                <w:rFonts w:ascii="StobiSerif Regular" w:hAnsi="StobiSerif Regular" w:cs="StobiSerifRegular"/>
                <w:bCs/>
              </w:rPr>
            </w:pPr>
          </w:p>
          <w:p w14:paraId="2103B673" w14:textId="267B1559" w:rsidR="000622B2" w:rsidRPr="00DA24AF" w:rsidRDefault="000622B2" w:rsidP="008879E1">
            <w:pPr>
              <w:autoSpaceDE w:val="0"/>
              <w:autoSpaceDN w:val="0"/>
              <w:adjustRightInd w:val="0"/>
              <w:jc w:val="center"/>
              <w:rPr>
                <w:rFonts w:ascii="StobiSerif Regular" w:hAnsi="StobiSerif Regular" w:cs="StobiSerifRegular"/>
                <w:bCs/>
              </w:rPr>
            </w:pPr>
          </w:p>
          <w:p w14:paraId="5AEEBA51" w14:textId="136E9E1B" w:rsidR="000622B2" w:rsidRPr="00DA24AF" w:rsidRDefault="000622B2" w:rsidP="008879E1">
            <w:pPr>
              <w:autoSpaceDE w:val="0"/>
              <w:autoSpaceDN w:val="0"/>
              <w:adjustRightInd w:val="0"/>
              <w:jc w:val="center"/>
              <w:rPr>
                <w:rFonts w:ascii="StobiSerif Regular" w:hAnsi="StobiSerif Regular" w:cs="StobiSerifRegular"/>
                <w:bCs/>
              </w:rPr>
            </w:pPr>
          </w:p>
          <w:p w14:paraId="15B41BC5" w14:textId="77777777" w:rsidR="000622B2" w:rsidRPr="00DA24AF" w:rsidRDefault="000622B2" w:rsidP="008879E1">
            <w:pPr>
              <w:autoSpaceDE w:val="0"/>
              <w:autoSpaceDN w:val="0"/>
              <w:adjustRightInd w:val="0"/>
              <w:jc w:val="center"/>
              <w:rPr>
                <w:rFonts w:ascii="StobiSerif Regular" w:hAnsi="StobiSerif Regular" w:cs="StobiSerifRegular"/>
                <w:bCs/>
              </w:rPr>
            </w:pPr>
          </w:p>
          <w:p w14:paraId="13CE59D9" w14:textId="77777777"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Vlera e pikës</w:t>
            </w:r>
          </w:p>
          <w:p w14:paraId="6E599E9D" w14:textId="77777777"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Neni 98</w:t>
            </w:r>
          </w:p>
          <w:p w14:paraId="7F26E37E"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(1) Vlera e pikave për llogaritjen e pagave të nëpunësve në Ministri, me aktvendim e përcakton ministri pas pëlqimit paraprak të marrë nga Qeveria.</w:t>
            </w:r>
          </w:p>
          <w:p w14:paraId="21AA31CB" w14:textId="77777777" w:rsidR="00AA4B37" w:rsidRPr="00DA24AF" w:rsidRDefault="00AA4B37" w:rsidP="008879E1">
            <w:pPr>
              <w:autoSpaceDE w:val="0"/>
              <w:autoSpaceDN w:val="0"/>
              <w:adjustRightInd w:val="0"/>
              <w:rPr>
                <w:rFonts w:ascii="StobiSerif Regular" w:hAnsi="StobiSerif Regular" w:cs="StobiSerifRegular"/>
              </w:rPr>
            </w:pPr>
          </w:p>
          <w:p w14:paraId="11F25FB9" w14:textId="526C5949"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(2) Vlera e pikave nga paragrafi (1) i këtij neni nuk mund të jetë më e ulët se vlera e pikës së caktuar për nëpunësit administrativ të punësuar në organet e tjera të administratës shtetërore.</w:t>
            </w:r>
          </w:p>
          <w:p w14:paraId="06DBD937" w14:textId="77777777" w:rsidR="00AA4B37" w:rsidRPr="00DA24AF" w:rsidRDefault="00AA4B37" w:rsidP="008879E1">
            <w:pPr>
              <w:autoSpaceDE w:val="0"/>
              <w:autoSpaceDN w:val="0"/>
              <w:adjustRightInd w:val="0"/>
              <w:rPr>
                <w:rFonts w:ascii="StobiSerif Regular" w:hAnsi="StobiSerif Regular" w:cs="StobiSerifRegular"/>
              </w:rPr>
            </w:pPr>
          </w:p>
          <w:p w14:paraId="1A4EF4EE" w14:textId="1944FE48"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(3) Shuma e pikëve nga neni 99 paragrafet (3) dhe (4) nga ky ligji nuk mund të jetë më e ulët se shuma e pikëve të përcaktuara për zyrtarët administrativ të punësuar në organet e tjera të administratës shtetërore.</w:t>
            </w:r>
          </w:p>
          <w:p w14:paraId="62171531" w14:textId="77777777" w:rsidR="008879E1" w:rsidRPr="00DA24AF" w:rsidRDefault="008879E1" w:rsidP="008879E1">
            <w:pPr>
              <w:pStyle w:val="NoSpacing"/>
              <w:jc w:val="center"/>
              <w:rPr>
                <w:rFonts w:ascii="StobiSerif Bold" w:hAnsi="StobiSerif Bold"/>
                <w:b/>
                <w:lang w:val="mk-MK"/>
              </w:rPr>
            </w:pPr>
          </w:p>
          <w:p w14:paraId="2A94E4A0" w14:textId="399A239E" w:rsidR="008879E1" w:rsidRPr="00DA24AF" w:rsidRDefault="008879E1" w:rsidP="008879E1">
            <w:pPr>
              <w:pStyle w:val="NoSpacing"/>
              <w:jc w:val="center"/>
              <w:rPr>
                <w:rFonts w:ascii="StobiSerif Bold" w:hAnsi="StobiSerif Bold"/>
                <w:b/>
                <w:lang w:val="mk-MK"/>
              </w:rPr>
            </w:pPr>
          </w:p>
          <w:p w14:paraId="69553013" w14:textId="77777777" w:rsidR="000622B2" w:rsidRPr="00DA24AF" w:rsidRDefault="000622B2" w:rsidP="008879E1">
            <w:pPr>
              <w:pStyle w:val="NoSpacing"/>
              <w:jc w:val="center"/>
              <w:rPr>
                <w:rFonts w:ascii="StobiSerif Bold" w:hAnsi="StobiSerif Bold"/>
                <w:b/>
                <w:lang w:val="mk-MK"/>
              </w:rPr>
            </w:pPr>
          </w:p>
          <w:p w14:paraId="26E4E195" w14:textId="77777777" w:rsidR="00AA4B37" w:rsidRPr="00DA24AF" w:rsidRDefault="00AA4B37" w:rsidP="008879E1">
            <w:pPr>
              <w:pStyle w:val="NoSpacing"/>
              <w:jc w:val="center"/>
              <w:rPr>
                <w:rFonts w:ascii="StobiSerif Bold" w:hAnsi="StobiSerif Bold"/>
                <w:b/>
                <w:lang w:val="mk-MK"/>
              </w:rPr>
            </w:pPr>
          </w:p>
          <w:p w14:paraId="2D139037"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Rritje për veprimtari speciale kritike</w:t>
            </w:r>
          </w:p>
          <w:p w14:paraId="62904966" w14:textId="77777777" w:rsidR="008879E1" w:rsidRPr="00DA24AF" w:rsidRDefault="008879E1" w:rsidP="008879E1">
            <w:pPr>
              <w:pStyle w:val="NoSpacing"/>
              <w:jc w:val="center"/>
              <w:rPr>
                <w:rFonts w:ascii="StobiSerif Bold" w:hAnsi="StobiSerif Bold"/>
                <w:b/>
                <w:lang w:val="mk-MK"/>
              </w:rPr>
            </w:pPr>
            <w:r w:rsidRPr="00DA24AF">
              <w:rPr>
                <w:rFonts w:ascii="StobiSerif Bold" w:hAnsi="StobiSerif Bold"/>
                <w:b/>
                <w:lang w:val="mk-MK"/>
              </w:rPr>
              <w:t>Neni 99</w:t>
            </w:r>
          </w:p>
          <w:p w14:paraId="545CA977" w14:textId="5D75DF2A"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 xml:space="preserve">Nëpunësit e Ministrisë të shpërndarë në vende pune të cilat me vendim të ministrit, sipas nenin 24 nga ky ligj, janë vërtetuar si veprimtari speciale kritike, kanë të drejtën e </w:t>
            </w:r>
            <w:r w:rsidR="000622B2" w:rsidRPr="00DA24AF">
              <w:rPr>
                <w:rFonts w:ascii="StobiSerif Regular" w:hAnsi="StobiSerif Regular"/>
                <w:lang w:val="en-US"/>
              </w:rPr>
              <w:t>shtesës në page deri 20 % në pagën bazë neto.</w:t>
            </w:r>
          </w:p>
          <w:p w14:paraId="01DE2B27" w14:textId="0AB6E508" w:rsidR="008879E1" w:rsidRPr="00DA24AF" w:rsidRDefault="008879E1" w:rsidP="008879E1">
            <w:pPr>
              <w:pStyle w:val="NoSpacing"/>
              <w:rPr>
                <w:rFonts w:ascii="StobiSerif Regular" w:hAnsi="StobiSerif Regular"/>
                <w:lang w:val="mk-MK"/>
              </w:rPr>
            </w:pPr>
          </w:p>
          <w:p w14:paraId="7251BC04" w14:textId="77777777" w:rsidR="00AA4B37" w:rsidRPr="00DA24AF" w:rsidRDefault="00AA4B37" w:rsidP="008879E1">
            <w:pPr>
              <w:pStyle w:val="NoSpacing"/>
              <w:rPr>
                <w:rFonts w:ascii="StobiSerif Regular" w:hAnsi="StobiSerif Regular"/>
                <w:lang w:val="mk-MK"/>
              </w:rPr>
            </w:pPr>
          </w:p>
          <w:p w14:paraId="432A2061" w14:textId="77777777" w:rsidR="008879E1" w:rsidRPr="00DA24AF" w:rsidRDefault="008879E1" w:rsidP="008879E1">
            <w:pPr>
              <w:pStyle w:val="NoSpacing"/>
              <w:rPr>
                <w:rFonts w:ascii="StobiSerif Regular" w:hAnsi="StobiSerif Regular"/>
                <w:lang w:val="mk-MK"/>
              </w:rPr>
            </w:pPr>
          </w:p>
          <w:p w14:paraId="4228FF55" w14:textId="77777777" w:rsidR="008879E1" w:rsidRPr="00DA24AF" w:rsidRDefault="008879E1" w:rsidP="008879E1">
            <w:pPr>
              <w:pStyle w:val="NoSpacing"/>
              <w:jc w:val="center"/>
              <w:rPr>
                <w:rFonts w:ascii="StobiSerif Bold" w:hAnsi="StobiSerif Bold" w:cs="StobiSerifRegular"/>
                <w:b/>
                <w:bCs/>
                <w:lang w:val="mk-MK"/>
              </w:rPr>
            </w:pPr>
            <w:r w:rsidRPr="00DA24AF">
              <w:rPr>
                <w:rFonts w:ascii="StobiSerif Bold" w:hAnsi="StobiSerif Bold" w:cs="StobiSerifRegular"/>
                <w:b/>
                <w:lang w:val="mk-MK"/>
              </w:rPr>
              <w:t>KOMPONENT EKSKLUZIV I PAGËS</w:t>
            </w:r>
          </w:p>
          <w:p w14:paraId="39D84568" w14:textId="77777777" w:rsidR="008879E1" w:rsidRPr="00DA24AF" w:rsidRDefault="008879E1" w:rsidP="008879E1">
            <w:pPr>
              <w:pStyle w:val="NoSpacing"/>
              <w:jc w:val="center"/>
              <w:rPr>
                <w:rFonts w:ascii="StobiSerif Bold" w:hAnsi="StobiSerif Bold" w:cs="StobiSerifRegular"/>
                <w:lang w:val="mk-MK"/>
              </w:rPr>
            </w:pPr>
          </w:p>
          <w:p w14:paraId="38EB8557" w14:textId="77777777" w:rsidR="008879E1" w:rsidRPr="00DA24AF" w:rsidRDefault="008879E1" w:rsidP="008879E1">
            <w:pPr>
              <w:pStyle w:val="NoSpacing"/>
              <w:jc w:val="center"/>
              <w:rPr>
                <w:rFonts w:ascii="StobiSerif Bold" w:hAnsi="StobiSerif Bold" w:cs="StobiSerifRegular"/>
                <w:lang w:val="mk-MK"/>
              </w:rPr>
            </w:pPr>
          </w:p>
          <w:p w14:paraId="3E673D49" w14:textId="77777777" w:rsidR="008879E1" w:rsidRPr="00DA24AF" w:rsidRDefault="008879E1" w:rsidP="008879E1">
            <w:pPr>
              <w:pStyle w:val="NoSpacing"/>
              <w:jc w:val="center"/>
              <w:rPr>
                <w:rFonts w:ascii="StobiSerif Regular" w:hAnsi="StobiSerif Regular" w:cs="StobiSerifRegular"/>
                <w:b/>
                <w:lang w:val="mk-MK"/>
              </w:rPr>
            </w:pPr>
            <w:r w:rsidRPr="00DA24AF">
              <w:rPr>
                <w:rFonts w:ascii="StobiSerif Regular" w:hAnsi="StobiSerif Regular" w:cs="StobiSerifRegular"/>
                <w:b/>
                <w:lang w:val="mk-MK"/>
              </w:rPr>
              <w:t xml:space="preserve">Shtesë në pagë për punë përtej orarit të plotë, punë nate, me turne, punë në ditë jo pune të përcaktuar me ligj </w:t>
            </w:r>
          </w:p>
          <w:p w14:paraId="19A6FBD4" w14:textId="77777777" w:rsidR="008879E1" w:rsidRPr="00DA24AF" w:rsidRDefault="008879E1" w:rsidP="008879E1">
            <w:pPr>
              <w:pStyle w:val="NoSpacing"/>
              <w:jc w:val="center"/>
              <w:rPr>
                <w:rFonts w:ascii="StobiSerif Bold" w:hAnsi="StobiSerif Bold" w:cs="StobiSerifRegular"/>
                <w:b/>
                <w:lang w:val="mk-MK"/>
              </w:rPr>
            </w:pPr>
          </w:p>
          <w:p w14:paraId="3617B37B"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Neni 100</w:t>
            </w:r>
          </w:p>
          <w:p w14:paraId="464D49C1"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(1) Shtesën e pagës për punë përtej orarit të plotë, punë nate, me turne, punë në ditë jo pune në përputhje me ligjin, nëpunësit e Ministrisë e realizojnë sipas Kontratës Kolektive të Ministrisë së Mbrojtjes.</w:t>
            </w:r>
          </w:p>
          <w:p w14:paraId="1E134350" w14:textId="77777777" w:rsidR="008879E1" w:rsidRPr="00DA24AF" w:rsidRDefault="008879E1" w:rsidP="008879E1">
            <w:pPr>
              <w:pStyle w:val="NoSpacing"/>
              <w:rPr>
                <w:rFonts w:ascii="StobiSerif Regular" w:hAnsi="StobiSerif Regular" w:cs="StobiSerifRegular"/>
                <w:lang w:val="mk-MK"/>
              </w:rPr>
            </w:pPr>
          </w:p>
          <w:p w14:paraId="640A1180" w14:textId="77777777" w:rsidR="008879E1" w:rsidRPr="00DA24AF" w:rsidRDefault="008879E1" w:rsidP="008879E1">
            <w:pPr>
              <w:pStyle w:val="NoSpacing"/>
              <w:rPr>
                <w:rFonts w:ascii="StobiSerif Regular" w:hAnsi="StobiSerif Regular" w:cs="StobiSerifRegular"/>
                <w:lang w:val="mk-MK"/>
              </w:rPr>
            </w:pPr>
          </w:p>
          <w:p w14:paraId="714E599A"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 xml:space="preserve"> (2) Për punë përtej orarit të plotë, e cila i kalon 150 orë gjatë një viti kalendarik, ndërsa nëpunësi nuk ka munguar në punë për më shumë se 21 ditë pune, nëpunësi i Ministrisë ka të drejtë në një pagë bonus në masën e një page mesatare neto të paguar në Republikën e Maqedonisë së Veriut në tre muajt e fundit.</w:t>
            </w:r>
          </w:p>
          <w:p w14:paraId="65D05DAE" w14:textId="77777777" w:rsidR="008879E1" w:rsidRPr="00DA24AF" w:rsidRDefault="008879E1" w:rsidP="008879E1">
            <w:pPr>
              <w:pStyle w:val="NoSpacing"/>
              <w:rPr>
                <w:rFonts w:ascii="StobiSerif Regular" w:hAnsi="StobiSerif Regular" w:cs="StobiSerifRegular"/>
                <w:bCs/>
                <w:lang w:val="mk-MK"/>
              </w:rPr>
            </w:pPr>
          </w:p>
          <w:p w14:paraId="05A6DC6B" w14:textId="77777777" w:rsidR="008879E1" w:rsidRPr="00DA24AF" w:rsidRDefault="008879E1" w:rsidP="008879E1">
            <w:pPr>
              <w:pStyle w:val="NoSpacing"/>
              <w:rPr>
                <w:rFonts w:ascii="StobiSerif Regular" w:hAnsi="StobiSerif Regular" w:cs="StobiSerifRegular"/>
                <w:bCs/>
                <w:lang w:val="mk-MK"/>
              </w:rPr>
            </w:pPr>
          </w:p>
          <w:p w14:paraId="6D62A02D" w14:textId="77777777" w:rsidR="008879E1" w:rsidRPr="00DA24AF" w:rsidRDefault="008879E1" w:rsidP="008879E1">
            <w:pPr>
              <w:pStyle w:val="NoSpacing"/>
              <w:rPr>
                <w:rFonts w:ascii="StobiSerif Regular" w:hAnsi="StobiSerif Regular" w:cs="StobiSerifRegular"/>
                <w:bCs/>
                <w:lang w:val="mk-MK"/>
              </w:rPr>
            </w:pPr>
          </w:p>
          <w:p w14:paraId="7BA7DE19" w14:textId="77777777" w:rsidR="008879E1" w:rsidRPr="00DA24AF" w:rsidRDefault="008879E1" w:rsidP="008879E1">
            <w:pPr>
              <w:autoSpaceDE w:val="0"/>
              <w:autoSpaceDN w:val="0"/>
              <w:adjustRightInd w:val="0"/>
              <w:jc w:val="center"/>
              <w:rPr>
                <w:rFonts w:ascii="StobiSerif Regular" w:hAnsi="StobiSerif Regular" w:cs="StobiSerifRegular"/>
                <w:b/>
                <w:bCs/>
              </w:rPr>
            </w:pPr>
            <w:r w:rsidRPr="00DA24AF">
              <w:rPr>
                <w:rFonts w:ascii="StobiSerif Regular" w:hAnsi="StobiSerif Regular" w:cs="StobiSerifRegular"/>
                <w:b/>
                <w:bCs/>
              </w:rPr>
              <w:t>Neni 101</w:t>
            </w:r>
          </w:p>
          <w:p w14:paraId="7CEFD36C" w14:textId="45B5F451" w:rsidR="000622B2" w:rsidRPr="00DA24AF" w:rsidRDefault="008879E1" w:rsidP="000622B2">
            <w:pPr>
              <w:rPr>
                <w:rFonts w:ascii="StobiSerif Regular" w:hAnsi="StobiSerif Regular" w:cs="StobiSerifRegular"/>
                <w:bCs/>
                <w:lang w:val="en-US"/>
              </w:rPr>
            </w:pPr>
            <w:r w:rsidRPr="00DA24AF">
              <w:rPr>
                <w:rFonts w:ascii="StobiSerif Regular" w:hAnsi="StobiSerif Regular" w:cs="StobiSerifRegular"/>
                <w:bCs/>
              </w:rPr>
              <w:t xml:space="preserve"> </w:t>
            </w:r>
            <w:r w:rsidR="000622B2" w:rsidRPr="00DA24AF">
              <w:rPr>
                <w:rFonts w:ascii="StobiSerif Regular" w:hAnsi="StobiSerif Regular" w:cs="StobiSerifRegular"/>
                <w:bCs/>
                <w:lang w:val="en-US"/>
              </w:rPr>
              <w:t>(1)</w:t>
            </w:r>
            <w:r w:rsidR="000622B2" w:rsidRPr="00DA24AF">
              <w:rPr>
                <w:rFonts w:ascii="StobiSerif Regular" w:eastAsia="Calibri" w:hAnsi="StobiSerif Regular"/>
              </w:rPr>
              <w:t xml:space="preserve"> Për shkak të llojit, natyrës dhe kompleksitetit të detyrave të kryera, si dhe kushteve të veçanta në të cilat ato kryhen, </w:t>
            </w:r>
            <w:r w:rsidR="000622B2" w:rsidRPr="00DA24AF">
              <w:rPr>
                <w:rFonts w:ascii="StobiSerif Regular" w:eastAsia="Calibri" w:hAnsi="StobiSerif Regular"/>
                <w:lang w:val="en-US"/>
              </w:rPr>
              <w:t xml:space="preserve">personave </w:t>
            </w:r>
            <w:r w:rsidR="000622B2" w:rsidRPr="00DA24AF">
              <w:rPr>
                <w:rFonts w:ascii="StobiSerif Regular" w:eastAsia="Calibri" w:hAnsi="StobiSerif Regular"/>
              </w:rPr>
              <w:t xml:space="preserve">zyrtarë të autorizuar </w:t>
            </w:r>
            <w:r w:rsidR="000622B2" w:rsidRPr="00DA24AF">
              <w:rPr>
                <w:rFonts w:ascii="StobiSerif Regular" w:eastAsia="Calibri" w:hAnsi="StobiSerif Regular"/>
                <w:lang w:val="en-US"/>
              </w:rPr>
              <w:t>n</w:t>
            </w:r>
            <w:r w:rsidR="000622B2" w:rsidRPr="00DA24AF">
              <w:rPr>
                <w:rFonts w:ascii="StobiSerif Regular" w:eastAsia="Calibri" w:hAnsi="StobiSerif Regular"/>
              </w:rPr>
              <w:t xml:space="preserve">ë </w:t>
            </w:r>
            <w:r w:rsidR="000622B2" w:rsidRPr="00DA24AF">
              <w:rPr>
                <w:rFonts w:ascii="StobiSerif Regular" w:eastAsia="Calibri" w:hAnsi="StobiSerif Regular"/>
                <w:lang w:val="en-US"/>
              </w:rPr>
              <w:t xml:space="preserve">Ministri </w:t>
            </w:r>
            <w:r w:rsidR="000622B2" w:rsidRPr="00DA24AF">
              <w:rPr>
                <w:rFonts w:ascii="StobiSerif Regular" w:eastAsia="Calibri" w:hAnsi="StobiSerif Regular"/>
              </w:rPr>
              <w:t xml:space="preserve">u </w:t>
            </w:r>
            <w:r w:rsidR="000622B2" w:rsidRPr="00DA24AF">
              <w:rPr>
                <w:rFonts w:ascii="StobiSerif Regular" w:eastAsia="Calibri" w:hAnsi="StobiSerif Regular"/>
                <w:lang w:val="en-US"/>
              </w:rPr>
              <w:t xml:space="preserve">caktohet shtesë në page në lartësi deri në 30% </w:t>
            </w:r>
            <w:r w:rsidR="000622B2" w:rsidRPr="00DA24AF">
              <w:rPr>
                <w:rFonts w:ascii="StobiSerif Regular" w:hAnsi="StobiSerif Regular" w:cs="StobiSerifRegular"/>
                <w:bCs/>
                <w:lang w:val="en-US"/>
              </w:rPr>
              <w:t xml:space="preserve">nga </w:t>
            </w:r>
            <w:r w:rsidR="000622B2" w:rsidRPr="00DA24AF">
              <w:rPr>
                <w:rFonts w:ascii="StobiSerif Regular" w:hAnsi="StobiSerif Regular" w:cs="StobiSerifRegular"/>
                <w:bCs/>
              </w:rPr>
              <w:t>shuma e</w:t>
            </w:r>
            <w:r w:rsidR="000622B2" w:rsidRPr="00DA24AF">
              <w:rPr>
                <w:rFonts w:ascii="StobiSerif Regular" w:hAnsi="StobiSerif Regular" w:cs="StobiSerifRegular"/>
                <w:bCs/>
                <w:lang w:val="en-US"/>
              </w:rPr>
              <w:t>:</w:t>
            </w:r>
            <w:r w:rsidR="000622B2" w:rsidRPr="00DA24AF">
              <w:rPr>
                <w:rFonts w:ascii="StobiSerif Regular" w:hAnsi="StobiSerif Regular" w:cs="StobiSerifRegular"/>
                <w:bCs/>
              </w:rPr>
              <w:t xml:space="preserve"> pikave bazë të pagës, pjesë e pagës për shkallën e arsimit dhe një pjesë e pagës për nivel</w:t>
            </w:r>
            <w:r w:rsidR="000622B2" w:rsidRPr="00DA24AF">
              <w:rPr>
                <w:rFonts w:ascii="StobiSerif Regular" w:hAnsi="StobiSerif Regular" w:cs="StobiSerifRegular"/>
                <w:bCs/>
                <w:lang w:val="en-US"/>
              </w:rPr>
              <w:t>.</w:t>
            </w:r>
          </w:p>
          <w:p w14:paraId="706AA83B" w14:textId="77777777" w:rsidR="000622B2" w:rsidRPr="00DA24AF" w:rsidRDefault="000622B2" w:rsidP="000622B2">
            <w:pPr>
              <w:rPr>
                <w:lang w:val="en-US"/>
              </w:rPr>
            </w:pPr>
          </w:p>
          <w:p w14:paraId="106EFB65" w14:textId="77777777" w:rsidR="000622B2" w:rsidRPr="00DA24AF" w:rsidRDefault="000622B2" w:rsidP="008879E1">
            <w:pPr>
              <w:pStyle w:val="NoSpacing"/>
              <w:jc w:val="both"/>
              <w:rPr>
                <w:rFonts w:ascii="StobiSerif Regular" w:hAnsi="StobiSerif Regular" w:cs="StobiSerifRegular"/>
                <w:bCs/>
                <w:lang w:val="mk-MK"/>
              </w:rPr>
            </w:pPr>
          </w:p>
          <w:p w14:paraId="720059BE" w14:textId="70C01E26" w:rsidR="008879E1" w:rsidRPr="00DA24AF" w:rsidRDefault="000622B2" w:rsidP="008879E1">
            <w:pPr>
              <w:pStyle w:val="NoSpacing"/>
              <w:jc w:val="both"/>
              <w:rPr>
                <w:rFonts w:ascii="StobiSerif Regular" w:eastAsia="Calibri" w:hAnsi="StobiSerif Regular"/>
                <w:lang w:val="mk-MK"/>
              </w:rPr>
            </w:pPr>
            <w:r w:rsidRPr="00DA24AF">
              <w:rPr>
                <w:rFonts w:ascii="StobiSerif Regular" w:hAnsi="StobiSerif Regular" w:cs="StobiSerifRegular"/>
                <w:bCs/>
                <w:lang w:val="en-US"/>
              </w:rPr>
              <w:t xml:space="preserve">(2) </w:t>
            </w:r>
            <w:r w:rsidR="008879E1" w:rsidRPr="00DA24AF">
              <w:rPr>
                <w:rFonts w:ascii="StobiSerif Regular" w:hAnsi="StobiSerif Regular" w:cs="StobiSerifRegular"/>
                <w:bCs/>
                <w:lang w:val="mk-MK"/>
              </w:rPr>
              <w:t xml:space="preserve">Zyrtarëve të autorizuar që kryejnë punë në inteligjencë, kundërzbulimin dhe parandalimin dhe zbulimin e veprave penale </w:t>
            </w:r>
            <w:r w:rsidR="008879E1" w:rsidRPr="00DA24AF">
              <w:rPr>
                <w:rFonts w:ascii="StobiSerif Regular" w:hAnsi="StobiSerif Regular" w:cs="StobiSerifRegular"/>
                <w:bCs/>
                <w:lang w:val="mk-MK"/>
              </w:rPr>
              <w:lastRenderedPageBreak/>
              <w:t>në mbrojtje u jepet shtesa në pagë në pajtim me dispozitat e Ligjit për Mbrojtje.</w:t>
            </w:r>
          </w:p>
          <w:p w14:paraId="127FC730" w14:textId="77777777" w:rsidR="008879E1" w:rsidRPr="00DA24AF" w:rsidRDefault="008879E1" w:rsidP="008879E1">
            <w:pPr>
              <w:pStyle w:val="NoSpacing"/>
              <w:rPr>
                <w:rFonts w:ascii="StobiSerif Regular" w:hAnsi="StobiSerif Regular" w:cs="StobiSerifRegular"/>
                <w:lang w:val="mk-MK"/>
              </w:rPr>
            </w:pPr>
          </w:p>
          <w:p w14:paraId="4B0924F9" w14:textId="2D9116A7" w:rsidR="008879E1" w:rsidRPr="00DA24AF" w:rsidRDefault="008879E1" w:rsidP="008879E1">
            <w:pPr>
              <w:pStyle w:val="NoSpacing"/>
              <w:rPr>
                <w:rFonts w:ascii="StobiSerif Regular" w:hAnsi="StobiSerif Regular" w:cs="StobiSerifRegular"/>
                <w:lang w:val="mk-MK"/>
              </w:rPr>
            </w:pPr>
          </w:p>
          <w:p w14:paraId="321EE121" w14:textId="65AF8E5F" w:rsidR="00AA4B37" w:rsidRPr="00DA24AF" w:rsidRDefault="00AA4B37" w:rsidP="008879E1">
            <w:pPr>
              <w:pStyle w:val="NoSpacing"/>
              <w:rPr>
                <w:rFonts w:ascii="StobiSerif Regular" w:hAnsi="StobiSerif Regular" w:cs="StobiSerifRegular"/>
                <w:lang w:val="mk-MK"/>
              </w:rPr>
            </w:pPr>
          </w:p>
          <w:p w14:paraId="1AF5B51F" w14:textId="5F321B3C" w:rsidR="00AA4B37" w:rsidRPr="00DA24AF" w:rsidRDefault="00AA4B37" w:rsidP="008879E1">
            <w:pPr>
              <w:pStyle w:val="NoSpacing"/>
              <w:rPr>
                <w:rFonts w:ascii="StobiSerif Regular" w:hAnsi="StobiSerif Regular" w:cs="StobiSerifRegular"/>
                <w:lang w:val="mk-MK"/>
              </w:rPr>
            </w:pPr>
          </w:p>
          <w:p w14:paraId="204BB6BF" w14:textId="77777777" w:rsidR="00AA4B37" w:rsidRPr="00DA24AF" w:rsidRDefault="00AA4B37" w:rsidP="008879E1">
            <w:pPr>
              <w:pStyle w:val="NoSpacing"/>
              <w:rPr>
                <w:rFonts w:ascii="StobiSerif Regular" w:hAnsi="StobiSerif Regular" w:cs="StobiSerifRegular"/>
                <w:lang w:val="mk-MK"/>
              </w:rPr>
            </w:pPr>
          </w:p>
          <w:p w14:paraId="38DC4890" w14:textId="77777777" w:rsidR="008879E1" w:rsidRPr="00DA24AF" w:rsidRDefault="008879E1" w:rsidP="008879E1">
            <w:pPr>
              <w:pStyle w:val="NoSpacing"/>
              <w:jc w:val="center"/>
              <w:rPr>
                <w:rFonts w:ascii="StobiSerif Bold" w:hAnsi="StobiSerif Bold" w:cs="StobiSerifRegular"/>
                <w:b/>
                <w:bCs/>
                <w:lang w:val="mk-MK"/>
              </w:rPr>
            </w:pPr>
            <w:r w:rsidRPr="00DA24AF">
              <w:rPr>
                <w:rFonts w:ascii="StobiSerif Bold" w:hAnsi="StobiSerif Bold" w:cs="StobiSerifRegular"/>
                <w:b/>
                <w:lang w:val="mk-MK"/>
              </w:rPr>
              <w:t>Shtesa në pagë pagës për angazhim shtesë në punë dhe shtesa në pagë për zyrtarët e kabinetit</w:t>
            </w:r>
          </w:p>
          <w:p w14:paraId="75D88990"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Neni 102</w:t>
            </w:r>
          </w:p>
          <w:p w14:paraId="0F223D92"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 xml:space="preserve"> (1) Nëpunësit e Ministrisë për angazhim plotësues në punë i takon shtesë në pagë prej 50 deri në 100 pikë nëse plotëson një nga kriteret e mëposhtme, përkatësisht:</w:t>
            </w:r>
          </w:p>
          <w:p w14:paraId="2FA0BF04" w14:textId="77777777" w:rsidR="008879E1" w:rsidRPr="00DA24AF" w:rsidRDefault="008879E1" w:rsidP="008879E1">
            <w:pPr>
              <w:pStyle w:val="NoSpacing"/>
              <w:jc w:val="both"/>
              <w:rPr>
                <w:rFonts w:ascii="StobiSerif Regular" w:hAnsi="StobiSerif Regular" w:cs="StobiSerifRegular"/>
                <w:lang w:val="mk-MK"/>
              </w:rPr>
            </w:pPr>
          </w:p>
          <w:p w14:paraId="44CCC00A" w14:textId="77777777" w:rsidR="008879E1" w:rsidRPr="00DA24AF" w:rsidRDefault="008879E1" w:rsidP="00227EF5">
            <w:pPr>
              <w:pStyle w:val="NoSpacing"/>
              <w:numPr>
                <w:ilvl w:val="0"/>
                <w:numId w:val="63"/>
              </w:numPr>
              <w:jc w:val="both"/>
              <w:rPr>
                <w:rFonts w:ascii="StobiSerif Regular" w:hAnsi="StobiSerif Regular" w:cs="StobiSerifRegular"/>
                <w:lang w:val="mk-MK"/>
              </w:rPr>
            </w:pPr>
            <w:r w:rsidRPr="00DA24AF">
              <w:rPr>
                <w:rFonts w:ascii="StobiSerif Regular" w:hAnsi="StobiSerif Regular" w:cs="StobiSerifRegular"/>
                <w:lang w:val="mk-MK"/>
              </w:rPr>
              <w:t>kryerja e punëve dhe detyrave të punës më gjithëpërfshirëse në lidhje me punët dhe detyrat që zakonisht kryhen;</w:t>
            </w:r>
          </w:p>
          <w:p w14:paraId="7DF01353" w14:textId="77777777" w:rsidR="008879E1" w:rsidRPr="00DA24AF" w:rsidRDefault="008879E1" w:rsidP="00227EF5">
            <w:pPr>
              <w:pStyle w:val="NoSpacing"/>
              <w:numPr>
                <w:ilvl w:val="0"/>
                <w:numId w:val="63"/>
              </w:numPr>
              <w:jc w:val="both"/>
              <w:rPr>
                <w:rFonts w:ascii="StobiSerif Regular" w:hAnsi="StobiSerif Regular" w:cs="StobiSerifRegular"/>
                <w:lang w:val="mk-MK"/>
              </w:rPr>
            </w:pPr>
            <w:r w:rsidRPr="00DA24AF">
              <w:rPr>
                <w:rFonts w:ascii="StobiSerif Regular" w:hAnsi="StobiSerif Regular" w:cs="StobiSerifRegular"/>
                <w:lang w:val="mk-MK"/>
              </w:rPr>
              <w:t>disponueshmëria e përhershme e n</w:t>
            </w:r>
            <w:r w:rsidRPr="00DA24AF">
              <w:rPr>
                <w:rFonts w:ascii="StobiSerif Regular" w:hAnsi="StobiSerif Regular"/>
                <w:lang w:val="mk-MK"/>
              </w:rPr>
              <w:t xml:space="preserve">ëpunësit </w:t>
            </w:r>
            <w:r w:rsidRPr="00DA24AF">
              <w:rPr>
                <w:rFonts w:ascii="StobiSerif Regular" w:hAnsi="StobiSerif Regular" w:cs="StobiSerifRegular"/>
                <w:lang w:val="mk-MK"/>
              </w:rPr>
              <w:t>për personin përgjegjës ose eprorin e drejtpërdrejtë;</w:t>
            </w:r>
          </w:p>
          <w:p w14:paraId="7E22533B" w14:textId="77777777" w:rsidR="008879E1" w:rsidRPr="00DA24AF" w:rsidRDefault="008879E1" w:rsidP="00227EF5">
            <w:pPr>
              <w:pStyle w:val="NoSpacing"/>
              <w:numPr>
                <w:ilvl w:val="0"/>
                <w:numId w:val="63"/>
              </w:numPr>
              <w:jc w:val="both"/>
              <w:rPr>
                <w:rFonts w:ascii="StobiSerif Regular" w:hAnsi="StobiSerif Regular" w:cs="StobiSerifRegular"/>
                <w:lang w:val="mk-MK"/>
              </w:rPr>
            </w:pPr>
            <w:r w:rsidRPr="00DA24AF">
              <w:rPr>
                <w:rFonts w:ascii="StobiSerif Regular" w:hAnsi="StobiSerif Regular" w:cs="StobiSerifRegular"/>
                <w:lang w:val="mk-MK"/>
              </w:rPr>
              <w:t>kryerja e detyrave të punës brenda afateve të shkurtuara dhe ekzistenca e nevojës për veprime urgjente;</w:t>
            </w:r>
          </w:p>
          <w:p w14:paraId="05DFF6D9" w14:textId="77777777" w:rsidR="008879E1" w:rsidRPr="00DA24AF" w:rsidRDefault="008879E1" w:rsidP="00227EF5">
            <w:pPr>
              <w:pStyle w:val="NoSpacing"/>
              <w:numPr>
                <w:ilvl w:val="0"/>
                <w:numId w:val="63"/>
              </w:numPr>
              <w:jc w:val="both"/>
              <w:rPr>
                <w:rFonts w:ascii="StobiSerif Regular" w:hAnsi="StobiSerif Regular" w:cs="StobiSerifRegular"/>
                <w:lang w:val="mk-MK"/>
              </w:rPr>
            </w:pPr>
            <w:r w:rsidRPr="00DA24AF">
              <w:rPr>
                <w:rFonts w:ascii="StobiSerif Regular" w:hAnsi="StobiSerif Regular" w:cs="StobiSerifRegular"/>
                <w:lang w:val="mk-MK"/>
              </w:rPr>
              <w:t>përgatitja e dokumenteve strategjike, analizave dhe raporteve të natyrës komplekse në kompetencë të Ministrisë;</w:t>
            </w:r>
          </w:p>
          <w:p w14:paraId="7C0D9268" w14:textId="77777777" w:rsidR="008879E1" w:rsidRPr="00DA24AF" w:rsidRDefault="008879E1" w:rsidP="00227EF5">
            <w:pPr>
              <w:pStyle w:val="NoSpacing"/>
              <w:numPr>
                <w:ilvl w:val="0"/>
                <w:numId w:val="63"/>
              </w:numPr>
              <w:jc w:val="both"/>
              <w:rPr>
                <w:rFonts w:ascii="StobiSerif Regular" w:hAnsi="StobiSerif Regular" w:cs="StobiSerifRegular"/>
                <w:lang w:val="mk-MK"/>
              </w:rPr>
            </w:pPr>
            <w:r w:rsidRPr="00DA24AF">
              <w:rPr>
                <w:rFonts w:ascii="StobiSerif Regular" w:hAnsi="StobiSerif Regular" w:cs="StobiSerifRegular"/>
                <w:lang w:val="mk-MK"/>
              </w:rPr>
              <w:t>rritje e ndjeshme e vëllimit të detyrave të punës për shkak të numrit të pamjaftueshëm të nëpunësve dhe largimit të personelit nga njësia organizative;</w:t>
            </w:r>
          </w:p>
          <w:p w14:paraId="2FB6AD19" w14:textId="77777777" w:rsidR="008879E1" w:rsidRPr="00DA24AF" w:rsidRDefault="008879E1" w:rsidP="00227EF5">
            <w:pPr>
              <w:pStyle w:val="NoSpacing"/>
              <w:numPr>
                <w:ilvl w:val="0"/>
                <w:numId w:val="63"/>
              </w:numPr>
              <w:rPr>
                <w:rFonts w:ascii="StobiSerif Regular" w:hAnsi="StobiSerif Regular" w:cs="StobiSerifRegular"/>
                <w:lang w:val="mk-MK"/>
              </w:rPr>
            </w:pPr>
            <w:r w:rsidRPr="00DA24AF">
              <w:rPr>
                <w:rFonts w:ascii="StobiSerif Regular" w:hAnsi="StobiSerif Regular" w:cs="StobiSerifRegular"/>
                <w:lang w:val="mk-MK"/>
              </w:rPr>
              <w:t xml:space="preserve">kryerja e punëve dhe e detyrave të punës së një nëpunësi që mungon për një periudhë të gjatë kohore, ndërsa </w:t>
            </w:r>
            <w:r w:rsidRPr="00DA24AF">
              <w:rPr>
                <w:rFonts w:ascii="StobiSerif Regular" w:hAnsi="StobiSerif Regular" w:cs="StobiSerifRegular"/>
                <w:lang w:val="mk-MK"/>
              </w:rPr>
              <w:lastRenderedPageBreak/>
              <w:t>nuk ka nëpunës për ta zëvendësuar për një periudhë të caktuar kohore;</w:t>
            </w:r>
          </w:p>
          <w:p w14:paraId="0E1B61BD" w14:textId="77777777" w:rsidR="008879E1" w:rsidRPr="00DA24AF" w:rsidRDefault="008879E1" w:rsidP="00227EF5">
            <w:pPr>
              <w:pStyle w:val="NoSpacing"/>
              <w:numPr>
                <w:ilvl w:val="0"/>
                <w:numId w:val="63"/>
              </w:numPr>
              <w:rPr>
                <w:rFonts w:ascii="StobiSerif Regular" w:hAnsi="StobiSerif Regular" w:cs="StobiSerifRegular"/>
                <w:lang w:val="mk-MK"/>
              </w:rPr>
            </w:pPr>
            <w:r w:rsidRPr="00DA24AF">
              <w:rPr>
                <w:rFonts w:ascii="StobiSerif Regular" w:hAnsi="StobiSerif Regular" w:cs="StobiSerifRegular"/>
                <w:lang w:val="mk-MK"/>
              </w:rPr>
              <w:t>kryerja e punëve dhe detyrave shtesë në bazë të një detyre, vendimi ose autorizimi me shkrim, të cilat nuk janë në përshkrimin e punës;</w:t>
            </w:r>
          </w:p>
          <w:p w14:paraId="4B815857" w14:textId="77777777" w:rsidR="008879E1" w:rsidRPr="00DA24AF" w:rsidRDefault="008879E1" w:rsidP="008879E1">
            <w:pPr>
              <w:pStyle w:val="NoSpacing"/>
              <w:ind w:left="720"/>
              <w:rPr>
                <w:rFonts w:ascii="StobiSerif Regular" w:hAnsi="StobiSerif Regular" w:cs="StobiSerifRegular"/>
                <w:lang w:val="mk-MK"/>
              </w:rPr>
            </w:pPr>
          </w:p>
          <w:p w14:paraId="3C26E2CA" w14:textId="77777777" w:rsidR="008879E1" w:rsidRPr="00DA24AF" w:rsidRDefault="008879E1" w:rsidP="00227EF5">
            <w:pPr>
              <w:pStyle w:val="NoSpacing"/>
              <w:numPr>
                <w:ilvl w:val="0"/>
                <w:numId w:val="63"/>
              </w:numPr>
              <w:rPr>
                <w:rFonts w:ascii="StobiSerif Regular" w:hAnsi="StobiSerif Regular" w:cs="StobiSerifRegular"/>
                <w:lang w:val="mk-MK"/>
              </w:rPr>
            </w:pPr>
            <w:r w:rsidRPr="00DA24AF">
              <w:rPr>
                <w:rFonts w:ascii="StobiSerif Regular" w:hAnsi="StobiSerif Regular" w:cs="StobiSerifRegular"/>
                <w:lang w:val="mk-MK"/>
              </w:rPr>
              <w:t>pjesëmarrja në grupe punuese, komisione, komitete ose organe për të cilat kompensimi për pjesëmarrje në punën e tyre nuk është përcaktuar me rregullore/akt të përgjithshëm apo të veçantë dhe</w:t>
            </w:r>
          </w:p>
          <w:p w14:paraId="3AD7296A" w14:textId="77777777" w:rsidR="008879E1" w:rsidRPr="00DA24AF" w:rsidRDefault="008879E1" w:rsidP="00227EF5">
            <w:pPr>
              <w:pStyle w:val="NoSpacing"/>
              <w:numPr>
                <w:ilvl w:val="0"/>
                <w:numId w:val="63"/>
              </w:numPr>
              <w:rPr>
                <w:rFonts w:ascii="StobiSerif Regular" w:hAnsi="StobiSerif Regular"/>
                <w:lang w:val="mk-MK"/>
              </w:rPr>
            </w:pPr>
            <w:r w:rsidRPr="00DA24AF">
              <w:rPr>
                <w:rFonts w:ascii="StobiSerif Regular" w:hAnsi="StobiSerif Regular" w:cs="StobiSerifRegular"/>
                <w:lang w:val="mk-MK"/>
              </w:rPr>
              <w:t>kryerja e detyrave të punës që rrjedhin nga aktivitete projektesh në njësinë organizative</w:t>
            </w:r>
            <w:r w:rsidRPr="00DA24AF">
              <w:rPr>
                <w:rFonts w:ascii="StobiSerif Regular" w:hAnsi="StobiSerif Regular"/>
                <w:lang w:val="mk-MK"/>
              </w:rPr>
              <w:t>.</w:t>
            </w:r>
          </w:p>
          <w:p w14:paraId="25F2D5D8" w14:textId="70028107" w:rsidR="000622B2" w:rsidRPr="00DA24AF" w:rsidRDefault="000622B2" w:rsidP="008879E1">
            <w:pPr>
              <w:pStyle w:val="NoSpacing"/>
              <w:rPr>
                <w:rFonts w:ascii="StobiSerif Regular" w:hAnsi="StobiSerif Regular"/>
                <w:lang w:val="mk-MK"/>
              </w:rPr>
            </w:pPr>
          </w:p>
          <w:p w14:paraId="2B1CE746" w14:textId="0EE13A7B" w:rsidR="000622B2" w:rsidRPr="00DA24AF" w:rsidRDefault="000622B2" w:rsidP="008879E1">
            <w:pPr>
              <w:pStyle w:val="NoSpacing"/>
              <w:rPr>
                <w:rFonts w:ascii="StobiSerif Regular" w:hAnsi="StobiSerif Regular"/>
                <w:lang w:val="mk-MK"/>
              </w:rPr>
            </w:pPr>
          </w:p>
          <w:p w14:paraId="718D302F" w14:textId="507E816C" w:rsidR="000622B2" w:rsidRPr="00DA24AF" w:rsidRDefault="000622B2" w:rsidP="008879E1">
            <w:pPr>
              <w:pStyle w:val="NoSpacing"/>
              <w:rPr>
                <w:rFonts w:ascii="StobiSerif Regular" w:hAnsi="StobiSerif Regular"/>
                <w:lang w:val="mk-MK"/>
              </w:rPr>
            </w:pPr>
          </w:p>
          <w:p w14:paraId="2037D9F0" w14:textId="19B08D87" w:rsidR="000622B2" w:rsidRPr="00DA24AF" w:rsidRDefault="000622B2" w:rsidP="008879E1">
            <w:pPr>
              <w:pStyle w:val="NoSpacing"/>
              <w:rPr>
                <w:rFonts w:ascii="StobiSerif Regular" w:hAnsi="StobiSerif Regular"/>
                <w:lang w:val="mk-MK"/>
              </w:rPr>
            </w:pPr>
          </w:p>
          <w:p w14:paraId="4DA07F6F" w14:textId="77777777" w:rsidR="000622B2" w:rsidRPr="00DA24AF" w:rsidRDefault="000622B2" w:rsidP="008879E1">
            <w:pPr>
              <w:pStyle w:val="NoSpacing"/>
              <w:rPr>
                <w:rFonts w:ascii="StobiSerif Regular" w:hAnsi="StobiSerif Regular"/>
                <w:lang w:val="mk-MK"/>
              </w:rPr>
            </w:pPr>
          </w:p>
          <w:p w14:paraId="6B5C8CAA" w14:textId="79FACF62"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(2) Për plotësimin e së paku një kriter nga ato të përcaktuara në paragrafin (1) të këtij neni, nëpunësi ka të drejtë në shtesë prej 50 pikësh, ndërsa për plotësimin e dy ose më shumë kritereve nga ato të përcaktuara në paragrafin (1) të këtij neni, nëpunësit i takon shtesë prej 100 pikë.</w:t>
            </w:r>
          </w:p>
          <w:p w14:paraId="588D48B2"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(3) Për shtesën në pagë nga paragrafi (2) i këtij neni, vendim mujor merr ministri ose personi i autorizuar prej tij, në bazë të propozimit të zyrtarit udhëheqës, i cili përmban të dhëna për nëpunësin, kushtet që janë plotësuar dhe periudhën kohore të angazhimit shtesë të punës.</w:t>
            </w:r>
          </w:p>
          <w:p w14:paraId="222E815D" w14:textId="77777777" w:rsidR="00AA4B37" w:rsidRPr="00DA24AF" w:rsidRDefault="00AA4B37" w:rsidP="008879E1">
            <w:pPr>
              <w:pStyle w:val="NoSpacing"/>
              <w:rPr>
                <w:rFonts w:ascii="StobiSerif Regular" w:hAnsi="StobiSerif Regular"/>
                <w:lang w:val="mk-MK"/>
              </w:rPr>
            </w:pPr>
          </w:p>
          <w:p w14:paraId="3F2AC714" w14:textId="4F3E401D"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 xml:space="preserve">(4) Për kryerjen e detyrës së veçantë në kabinetin e ministrit, zyrtarët e kabinetit </w:t>
            </w:r>
            <w:r w:rsidRPr="00DA24AF">
              <w:rPr>
                <w:rFonts w:ascii="StobiSerif Regular" w:hAnsi="StobiSerif Regular"/>
                <w:lang w:val="mk-MK"/>
              </w:rPr>
              <w:lastRenderedPageBreak/>
              <w:t>kanë të drejtë në shtesë në pagë në masën 30% të komponentit të pagës bazë.</w:t>
            </w:r>
          </w:p>
          <w:p w14:paraId="6724321D" w14:textId="77777777" w:rsidR="008879E1" w:rsidRPr="00DA24AF" w:rsidRDefault="008879E1" w:rsidP="008879E1">
            <w:pPr>
              <w:pStyle w:val="NoSpacing"/>
              <w:rPr>
                <w:rFonts w:ascii="StobiSerif Regular" w:hAnsi="StobiSerif Regular"/>
                <w:lang w:val="mk-MK"/>
              </w:rPr>
            </w:pPr>
          </w:p>
          <w:p w14:paraId="72A3794B"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(5) Shtesa në pagë për angazhim në punë plotësues nuk përjashtohet me shtesën e pagës për zyrtarët e kabinetit.</w:t>
            </w:r>
          </w:p>
          <w:p w14:paraId="05169E0C"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lang w:val="mk-MK"/>
              </w:rPr>
              <w:t>(6) Shtesa në pagë për zyrtarët e autorizuar në mbrojtje përjashtohet me shtesën e pagës për zyrtarët e kabinetit</w:t>
            </w:r>
            <w:r w:rsidRPr="00DA24AF">
              <w:rPr>
                <w:rFonts w:ascii="StobiSerif Regular" w:hAnsi="StobiSerif Regular" w:cs="StobiSerifRegular"/>
                <w:lang w:val="mk-MK"/>
              </w:rPr>
              <w:t>.</w:t>
            </w:r>
          </w:p>
          <w:p w14:paraId="4FB9F7BE" w14:textId="77777777" w:rsidR="008879E1" w:rsidRPr="00DA24AF" w:rsidRDefault="008879E1" w:rsidP="008879E1">
            <w:pPr>
              <w:pStyle w:val="NoSpacing"/>
              <w:rPr>
                <w:rFonts w:ascii="StobiSerif Regular" w:hAnsi="StobiSerif Regular" w:cs="StobiSerifRegular"/>
                <w:bCs/>
                <w:lang w:val="mk-MK"/>
              </w:rPr>
            </w:pPr>
          </w:p>
          <w:p w14:paraId="2C621582" w14:textId="77777777" w:rsidR="008879E1" w:rsidRPr="00DA24AF" w:rsidRDefault="008879E1" w:rsidP="008879E1">
            <w:pPr>
              <w:pStyle w:val="NoSpacing"/>
              <w:rPr>
                <w:rFonts w:ascii="StobiSerif Regular" w:hAnsi="StobiSerif Regular" w:cs="StobiSerifRegular"/>
                <w:bCs/>
                <w:lang w:val="mk-MK"/>
              </w:rPr>
            </w:pPr>
          </w:p>
          <w:p w14:paraId="49DFDBC4" w14:textId="214591C1" w:rsidR="008879E1" w:rsidRPr="00DA24AF" w:rsidRDefault="008879E1" w:rsidP="008879E1">
            <w:pPr>
              <w:pStyle w:val="NoSpacing"/>
              <w:rPr>
                <w:rFonts w:ascii="StobiSerif Regular" w:hAnsi="StobiSerif Regular" w:cs="StobiSerifRegular"/>
                <w:bCs/>
                <w:lang w:val="mk-MK"/>
              </w:rPr>
            </w:pPr>
          </w:p>
          <w:p w14:paraId="04F55715" w14:textId="77777777" w:rsidR="000622B2" w:rsidRPr="00DA24AF" w:rsidRDefault="000622B2" w:rsidP="008879E1">
            <w:pPr>
              <w:pStyle w:val="NoSpacing"/>
              <w:rPr>
                <w:rFonts w:ascii="StobiSerif Regular" w:hAnsi="StobiSerif Regular" w:cs="StobiSerifRegular"/>
                <w:bCs/>
                <w:lang w:val="mk-MK"/>
              </w:rPr>
            </w:pPr>
          </w:p>
          <w:p w14:paraId="687B1D99" w14:textId="77777777" w:rsidR="008879E1" w:rsidRPr="00DA24AF" w:rsidRDefault="008879E1" w:rsidP="008879E1">
            <w:pPr>
              <w:pStyle w:val="NoSpacing"/>
              <w:jc w:val="center"/>
              <w:rPr>
                <w:rFonts w:ascii="StobiSerif Bold" w:hAnsi="StobiSerif Bold" w:cs="StobiSerifRegular"/>
                <w:b/>
                <w:bCs/>
                <w:lang w:val="mk-MK"/>
              </w:rPr>
            </w:pPr>
            <w:r w:rsidRPr="00DA24AF">
              <w:rPr>
                <w:rFonts w:ascii="StobiSerif Bold" w:hAnsi="StobiSerif Bold" w:cs="StobiSerifRegular"/>
                <w:b/>
                <w:lang w:val="mk-MK"/>
              </w:rPr>
              <w:t>Shtesa në page për nivel të veçantë arsimimi</w:t>
            </w:r>
          </w:p>
          <w:p w14:paraId="562B5AC3"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Neni 103</w:t>
            </w:r>
          </w:p>
          <w:p w14:paraId="5845BF0F" w14:textId="77777777" w:rsidR="008879E1" w:rsidRPr="00DA24AF" w:rsidRDefault="008879E1" w:rsidP="008879E1">
            <w:pPr>
              <w:pStyle w:val="NoSpacing"/>
              <w:jc w:val="center"/>
              <w:rPr>
                <w:rFonts w:ascii="StobiSerif Regular" w:hAnsi="StobiSerif Regular" w:cs="StobiSerifRegular"/>
                <w:b/>
                <w:bCs/>
                <w:lang w:val="mk-MK"/>
              </w:rPr>
            </w:pPr>
          </w:p>
          <w:p w14:paraId="06BF8296"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1) Shtesa e pagës për arsim të veçantë vlerësohet me pikë edhe atë:</w:t>
            </w:r>
          </w:p>
          <w:p w14:paraId="7C0169B0"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për dhënien e provimit të jurisprudencës.........…................... 15 pikë;</w:t>
            </w:r>
          </w:p>
          <w:p w14:paraId="5D4083CA"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për magjistraturë….....................20 pikë;</w:t>
            </w:r>
          </w:p>
          <w:p w14:paraId="0F0CCA28"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për doktoraturë në shkencë……...50 pikë.</w:t>
            </w:r>
          </w:p>
          <w:p w14:paraId="78B417FA"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(2) Shtesa në pagë nga paragrafi (1) i këtij neni i takon vetëm në një bazë.</w:t>
            </w:r>
          </w:p>
          <w:p w14:paraId="3008BB8C"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lang w:val="mk-MK"/>
              </w:rPr>
              <w:t>(3) Shtesa në pagë nga paragrafi (1) i këtij neni rrjedh nëse shkalla e posaçme e arsimit është në fushën e kërkesës për arsim special për vend punë konkret dhe përcaktohet me aktin për sistematizimin e vendeve të punës në ministri.</w:t>
            </w:r>
          </w:p>
          <w:p w14:paraId="5A0FA8B9" w14:textId="77777777" w:rsidR="008879E1" w:rsidRPr="00DA24AF" w:rsidRDefault="008879E1" w:rsidP="008879E1">
            <w:pPr>
              <w:pStyle w:val="NoSpacing"/>
              <w:rPr>
                <w:rFonts w:ascii="StobiSerif Regular" w:hAnsi="StobiSerif Regular" w:cs="StobiSerifRegular"/>
                <w:bCs/>
                <w:lang w:val="mk-MK"/>
              </w:rPr>
            </w:pPr>
          </w:p>
          <w:p w14:paraId="25C8AA42" w14:textId="531A7C6C" w:rsidR="008879E1" w:rsidRPr="00DA24AF" w:rsidRDefault="008879E1" w:rsidP="008879E1">
            <w:pPr>
              <w:pStyle w:val="NoSpacing"/>
              <w:rPr>
                <w:rFonts w:ascii="StobiSerif Regular" w:hAnsi="StobiSerif Regular" w:cs="StobiSerifRegular"/>
                <w:bCs/>
                <w:lang w:val="mk-MK"/>
              </w:rPr>
            </w:pPr>
          </w:p>
          <w:p w14:paraId="3A241320" w14:textId="77777777" w:rsidR="000622B2" w:rsidRPr="00DA24AF" w:rsidRDefault="000622B2" w:rsidP="008879E1">
            <w:pPr>
              <w:pStyle w:val="NoSpacing"/>
              <w:rPr>
                <w:rFonts w:ascii="StobiSerif Regular" w:hAnsi="StobiSerif Regular" w:cs="StobiSerifRegular"/>
                <w:bCs/>
                <w:lang w:val="mk-MK"/>
              </w:rPr>
            </w:pPr>
          </w:p>
          <w:p w14:paraId="1E3872C8" w14:textId="77777777" w:rsidR="008879E1" w:rsidRPr="00DA24AF" w:rsidRDefault="008879E1" w:rsidP="008879E1">
            <w:pPr>
              <w:pStyle w:val="NoSpacing"/>
              <w:jc w:val="center"/>
              <w:rPr>
                <w:rFonts w:ascii="StobiSerif Bold" w:hAnsi="StobiSerif Bold" w:cs="StobiSerifRegular"/>
                <w:b/>
                <w:bCs/>
                <w:lang w:val="mk-MK"/>
              </w:rPr>
            </w:pPr>
            <w:r w:rsidRPr="00DA24AF">
              <w:rPr>
                <w:rFonts w:ascii="StobiSerif Bold" w:hAnsi="StobiSerif Bold" w:cs="StobiSerifRegular"/>
                <w:b/>
                <w:lang w:val="mk-MK"/>
              </w:rPr>
              <w:t>Paga për nëpunës me aftësi të reduktuar</w:t>
            </w:r>
          </w:p>
          <w:p w14:paraId="76981D19" w14:textId="0E9109AA"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Neni 104</w:t>
            </w:r>
          </w:p>
          <w:p w14:paraId="6DDD455C" w14:textId="77777777" w:rsidR="00AA4B37" w:rsidRPr="00DA24AF" w:rsidRDefault="00AA4B37" w:rsidP="008879E1">
            <w:pPr>
              <w:pStyle w:val="NoSpacing"/>
              <w:rPr>
                <w:rFonts w:ascii="StobiSerif Regular" w:hAnsi="StobiSerif Regular" w:cs="StobiSerifRegular"/>
                <w:lang w:val="mk-MK"/>
              </w:rPr>
            </w:pPr>
          </w:p>
          <w:p w14:paraId="44A13BFF" w14:textId="5F12C35A"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lastRenderedPageBreak/>
              <w:t>(1) Nëpunësi me aftësi të reduktuar të punës (invalid) që ka ndodhur gjatë punës në Ministri dhe i cili në bazë të kësaj është caktuar në një vend tjetër pune, nuk mund të ketë pagë më të ulët se paga që ka pasur para detyrës.</w:t>
            </w:r>
          </w:p>
          <w:p w14:paraId="78877F79" w14:textId="77777777" w:rsidR="008879E1" w:rsidRPr="00DA24AF" w:rsidRDefault="008879E1" w:rsidP="008879E1">
            <w:pPr>
              <w:pStyle w:val="NoSpacing"/>
              <w:rPr>
                <w:rFonts w:ascii="StobiSerif Regular" w:hAnsi="StobiSerif Regular" w:cs="StobiSerifRegular"/>
                <w:lang w:val="mk-MK"/>
              </w:rPr>
            </w:pPr>
          </w:p>
          <w:p w14:paraId="01323CFF"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(2) Nëpunësi të cilit i është vërtetuar aftësia e punës e reduktuar për 50% në pajtim me dispozitat për sigurimin pensional dhe invalidor dhe mbi këtë bazë caktohet në pozitë të përshtatshme në Ministri, ka të drejtë page në pajtim me ligji.</w:t>
            </w:r>
          </w:p>
          <w:p w14:paraId="7F5AB5CF" w14:textId="77777777" w:rsidR="008879E1" w:rsidRPr="00DA24AF" w:rsidRDefault="008879E1" w:rsidP="008879E1">
            <w:pPr>
              <w:pStyle w:val="NoSpacing"/>
              <w:rPr>
                <w:rFonts w:ascii="StobiSerif Regular" w:hAnsi="StobiSerif Regular" w:cs="StobiSerifRegular"/>
                <w:lang w:val="mk-MK"/>
              </w:rPr>
            </w:pPr>
          </w:p>
          <w:p w14:paraId="1BA9DD71" w14:textId="77777777" w:rsidR="008879E1" w:rsidRPr="00DA24AF" w:rsidRDefault="008879E1" w:rsidP="008879E1">
            <w:pPr>
              <w:pStyle w:val="NoSpacing"/>
              <w:jc w:val="center"/>
              <w:rPr>
                <w:rFonts w:ascii="StobiSerif Regular" w:hAnsi="StobiSerif Regular" w:cs="StobiSerifRegular"/>
                <w:b/>
                <w:lang w:val="mk-MK"/>
              </w:rPr>
            </w:pPr>
            <w:r w:rsidRPr="00DA24AF">
              <w:rPr>
                <w:rFonts w:ascii="StobiSerif Regular" w:hAnsi="StobiSerif Regular" w:cs="StobiSerifRegular"/>
                <w:b/>
                <w:lang w:val="mk-MK"/>
              </w:rPr>
              <w:t>Neni 105</w:t>
            </w:r>
          </w:p>
          <w:p w14:paraId="5EA0FD0F"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Nëpunësi i cili përveç detyrave të punës kryen edhe detyra pune në bazë të vendimit të ministrit ose të personit të autorizuar prej tij, për shkak të zëvendësimit të personit që ka munguar përkohësisht më shumë se gjashtë muaj, ka të drejtën e shtesës së pagës në masën 10% nga komponenti bazë i pagës, e cila nuk mund të paguhet për më shumë se një vit.</w:t>
            </w:r>
          </w:p>
          <w:p w14:paraId="61190D73" w14:textId="5CBAC950" w:rsidR="008879E1" w:rsidRPr="00DA24AF" w:rsidRDefault="008879E1" w:rsidP="008879E1">
            <w:pPr>
              <w:pStyle w:val="NoSpacing"/>
              <w:rPr>
                <w:rFonts w:ascii="StobiSerif Regular" w:hAnsi="StobiSerif Regular" w:cs="StobiSerifRegular"/>
                <w:lang w:val="mk-MK"/>
              </w:rPr>
            </w:pPr>
          </w:p>
          <w:p w14:paraId="04C9FBAD" w14:textId="77777777" w:rsidR="00AA4B37" w:rsidRPr="00DA24AF" w:rsidRDefault="00AA4B37" w:rsidP="008879E1">
            <w:pPr>
              <w:pStyle w:val="NoSpacing"/>
              <w:rPr>
                <w:rFonts w:ascii="StobiSerif Regular" w:hAnsi="StobiSerif Regular" w:cs="StobiSerifRegular"/>
                <w:lang w:val="mk-MK"/>
              </w:rPr>
            </w:pPr>
          </w:p>
          <w:p w14:paraId="1925EF4A"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Kompensimet në pagë</w:t>
            </w:r>
          </w:p>
          <w:p w14:paraId="5F599CAF" w14:textId="77777777" w:rsidR="008879E1" w:rsidRPr="00DA24AF" w:rsidRDefault="008879E1" w:rsidP="008879E1">
            <w:pPr>
              <w:pStyle w:val="NoSpacing"/>
              <w:jc w:val="center"/>
              <w:rPr>
                <w:rFonts w:ascii="StobiSerif Regular" w:hAnsi="StobiSerif Regular" w:cs="StobiSerifRegular"/>
                <w:b/>
                <w:lang w:val="mk-MK"/>
              </w:rPr>
            </w:pPr>
            <w:r w:rsidRPr="00DA24AF">
              <w:rPr>
                <w:rFonts w:ascii="StobiSerif Bold" w:hAnsi="StobiSerif Bold" w:cs="StobiSerifRegular"/>
                <w:b/>
                <w:lang w:val="mk-MK"/>
              </w:rPr>
              <w:t>Neni 106</w:t>
            </w:r>
          </w:p>
          <w:p w14:paraId="5A204C2E" w14:textId="46B359F9" w:rsidR="008879E1" w:rsidRPr="00DA24AF" w:rsidRDefault="008879E1" w:rsidP="000622B2">
            <w:pPr>
              <w:pStyle w:val="NoSpacing"/>
              <w:rPr>
                <w:rFonts w:ascii="StobiSerif Regular" w:hAnsi="StobiSerif Regular" w:cs="StobiSerifRegular"/>
                <w:lang w:val="mk-MK"/>
              </w:rPr>
            </w:pPr>
            <w:r w:rsidRPr="00DA24AF">
              <w:rPr>
                <w:rFonts w:ascii="StobiSerif Regular" w:hAnsi="StobiSerif Regular" w:cs="StobiSerifRegular"/>
                <w:lang w:val="mk-MK"/>
              </w:rPr>
              <w:t>(1) Nëpunësi</w:t>
            </w:r>
            <w:r w:rsidR="000622B2" w:rsidRPr="00DA24AF">
              <w:rPr>
                <w:rFonts w:ascii="StobiSerif Regular" w:hAnsi="StobiSerif Regular" w:cs="StobiSerifRegular"/>
                <w:lang w:val="en-US"/>
              </w:rPr>
              <w:t>t</w:t>
            </w:r>
            <w:r w:rsidRPr="00DA24AF">
              <w:rPr>
                <w:rFonts w:ascii="StobiSerif Regular" w:hAnsi="StobiSerif Regular" w:cs="StobiSerifRegular"/>
                <w:lang w:val="mk-MK"/>
              </w:rPr>
              <w:t xml:space="preserve"> </w:t>
            </w:r>
            <w:r w:rsidR="000622B2" w:rsidRPr="00DA24AF">
              <w:rPr>
                <w:rFonts w:ascii="StobiSerif Regular" w:hAnsi="StobiSerif Regular" w:cs="StobiSerifRegular"/>
                <w:lang w:val="en-US"/>
              </w:rPr>
              <w:t>në</w:t>
            </w:r>
            <w:r w:rsidRPr="00DA24AF">
              <w:rPr>
                <w:rFonts w:ascii="StobiSerif Regular" w:hAnsi="StobiSerif Regular" w:cs="StobiSerifRegular"/>
                <w:lang w:val="mk-MK"/>
              </w:rPr>
              <w:t xml:space="preserve"> Ministrisë ka</w:t>
            </w:r>
            <w:r w:rsidR="000622B2" w:rsidRPr="00DA24AF">
              <w:rPr>
                <w:rFonts w:ascii="StobiSerif Regular" w:hAnsi="StobiSerif Regular" w:cs="StobiSerifRegular"/>
                <w:lang w:val="en-US"/>
              </w:rPr>
              <w:t>në</w:t>
            </w:r>
            <w:r w:rsidRPr="00DA24AF">
              <w:rPr>
                <w:rFonts w:ascii="StobiSerif Regular" w:hAnsi="StobiSerif Regular" w:cs="StobiSerifRegular"/>
                <w:lang w:val="mk-MK"/>
              </w:rPr>
              <w:t xml:space="preserve"> të drejtë kompensimi </w:t>
            </w:r>
            <w:r w:rsidR="000622B2" w:rsidRPr="00DA24AF">
              <w:rPr>
                <w:rFonts w:ascii="StobiSerif Regular" w:hAnsi="StobiSerif Regular" w:cs="StobiSerifRegular"/>
                <w:lang w:val="en-US"/>
              </w:rPr>
              <w:t>të cilat burojnë nga marrëdhënia e punës</w:t>
            </w:r>
          </w:p>
          <w:p w14:paraId="2417565B" w14:textId="77777777" w:rsidR="008879E1" w:rsidRPr="00DA24AF" w:rsidRDefault="008879E1" w:rsidP="008879E1">
            <w:pPr>
              <w:pStyle w:val="NoSpacing"/>
              <w:ind w:left="360"/>
              <w:rPr>
                <w:rFonts w:ascii="StobiSerif Regular" w:hAnsi="StobiSerif Regular" w:cs="StobiSerifRegular"/>
                <w:lang w:val="mk-MK"/>
              </w:rPr>
            </w:pPr>
          </w:p>
          <w:p w14:paraId="2E58AC23"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(2) Nëpunësit e Ministrisë kanë të drejtë të përdorin transportin e organizuar të ofruar nga Ministria.</w:t>
            </w:r>
          </w:p>
          <w:p w14:paraId="58A421E3" w14:textId="77777777" w:rsidR="00AA4B37" w:rsidRPr="00DA24AF" w:rsidRDefault="00AA4B37" w:rsidP="008879E1">
            <w:pPr>
              <w:pStyle w:val="NoSpacing"/>
              <w:rPr>
                <w:rFonts w:ascii="StobiSerif Regular" w:hAnsi="StobiSerif Regular" w:cs="StobiSerifRegular"/>
                <w:lang w:val="mk-MK"/>
              </w:rPr>
            </w:pPr>
          </w:p>
          <w:p w14:paraId="1AD094B5" w14:textId="60F7D041"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 xml:space="preserve">(3) Mënyra e pagesës dhe lartësia e kompensimit </w:t>
            </w:r>
            <w:r w:rsidR="000622B2" w:rsidRPr="00DA24AF">
              <w:rPr>
                <w:rFonts w:ascii="StobiSerif Regular" w:hAnsi="StobiSerif Regular" w:cs="StobiSerifRegular"/>
                <w:lang w:val="en-US"/>
              </w:rPr>
              <w:t xml:space="preserve">të cilat burojnë </w:t>
            </w:r>
            <w:r w:rsidRPr="00DA24AF">
              <w:rPr>
                <w:rFonts w:ascii="StobiSerif Regular" w:hAnsi="StobiSerif Regular" w:cs="StobiSerifRegular"/>
                <w:lang w:val="mk-MK"/>
              </w:rPr>
              <w:t xml:space="preserve">nga </w:t>
            </w:r>
            <w:r w:rsidR="000622B2" w:rsidRPr="00DA24AF">
              <w:rPr>
                <w:rFonts w:ascii="StobiSerif Regular" w:hAnsi="StobiSerif Regular" w:cs="StobiSerifRegular"/>
                <w:lang w:val="en-US"/>
              </w:rPr>
              <w:lastRenderedPageBreak/>
              <w:t>marrëdhënia e punës rregullohen me Marrëveshje Kolektive të Ministrisë së Mbrojtjes</w:t>
            </w:r>
            <w:r w:rsidRPr="00DA24AF">
              <w:rPr>
                <w:rFonts w:ascii="StobiSerif Regular" w:hAnsi="StobiSerif Regular" w:cs="StobiSerifRegular"/>
                <w:lang w:val="mk-MK"/>
              </w:rPr>
              <w:t>.</w:t>
            </w:r>
          </w:p>
          <w:p w14:paraId="4EE59D00" w14:textId="77777777" w:rsidR="008879E1" w:rsidRPr="00DA24AF" w:rsidRDefault="008879E1" w:rsidP="008879E1">
            <w:pPr>
              <w:pStyle w:val="NoSpacing"/>
              <w:jc w:val="center"/>
              <w:rPr>
                <w:rFonts w:ascii="StobiSerif Bold" w:hAnsi="StobiSerif Bold" w:cs="StobiSerifRegular"/>
                <w:lang w:val="mk-MK"/>
              </w:rPr>
            </w:pPr>
          </w:p>
          <w:p w14:paraId="59C4DA25" w14:textId="77777777" w:rsidR="008879E1" w:rsidRPr="00DA24AF" w:rsidRDefault="008879E1" w:rsidP="008879E1">
            <w:pPr>
              <w:pStyle w:val="NoSpacing"/>
              <w:jc w:val="center"/>
              <w:rPr>
                <w:rFonts w:ascii="StobiSerif Bold" w:hAnsi="StobiSerif Bold" w:cs="StobiSerifRegular"/>
                <w:b/>
                <w:bCs/>
                <w:lang w:val="mk-MK"/>
              </w:rPr>
            </w:pPr>
            <w:r w:rsidRPr="00DA24AF">
              <w:rPr>
                <w:rFonts w:ascii="StobiSerif Bold" w:hAnsi="StobiSerif Bold" w:cs="StobiSerifRegular"/>
                <w:b/>
                <w:lang w:val="mk-MK"/>
              </w:rPr>
              <w:t>Neni 107</w:t>
            </w:r>
          </w:p>
          <w:p w14:paraId="6FF1B2C7" w14:textId="77777777" w:rsidR="008879E1" w:rsidRPr="00DA24AF" w:rsidRDefault="008879E1" w:rsidP="008879E1">
            <w:pPr>
              <w:pStyle w:val="NoSpacing"/>
              <w:rPr>
                <w:rFonts w:ascii="StobiSerif Regular" w:hAnsi="StobiSerif Regular" w:cs="StobiSerifRegular"/>
                <w:bCs/>
                <w:lang w:val="mk-MK"/>
              </w:rPr>
            </w:pPr>
            <w:r w:rsidRPr="00DA24AF">
              <w:rPr>
                <w:rFonts w:ascii="StobiSerif Regular" w:hAnsi="StobiSerif Regular" w:cs="StobiSerifRegular"/>
                <w:lang w:val="mk-MK"/>
              </w:rPr>
              <w:t xml:space="preserve">Nëpunësi i Ministrisë gjatë kohës së aftësimit dhe </w:t>
            </w:r>
            <w:r w:rsidRPr="00DA24AF">
              <w:rPr>
                <w:rFonts w:ascii="StobiSerif Regular" w:hAnsi="StobiSerif Regular"/>
                <w:lang w:val="mk-MK"/>
              </w:rPr>
              <w:t xml:space="preserve">përsosjes </w:t>
            </w:r>
            <w:r w:rsidRPr="00DA24AF">
              <w:rPr>
                <w:rFonts w:ascii="StobiSerif Regular" w:hAnsi="StobiSerif Regular" w:cs="StobiSerifRegular"/>
                <w:lang w:val="mk-MK"/>
              </w:rPr>
              <w:t>profesionale dhe arsimimit ka të drejtë në pagë dhe shtesa të pagave të cilat i ka marrë para dërgimit.</w:t>
            </w:r>
          </w:p>
          <w:p w14:paraId="2664675E" w14:textId="77777777" w:rsidR="008879E1" w:rsidRPr="00DA24AF" w:rsidRDefault="008879E1" w:rsidP="008879E1">
            <w:pPr>
              <w:pStyle w:val="NoSpacing"/>
              <w:rPr>
                <w:rFonts w:ascii="StobiSerif Regular" w:hAnsi="StobiSerif Regular" w:cs="StobiSerifRegular"/>
                <w:bCs/>
                <w:lang w:val="mk-MK"/>
              </w:rPr>
            </w:pPr>
          </w:p>
          <w:p w14:paraId="74DE4A5A" w14:textId="77777777" w:rsidR="008879E1" w:rsidRPr="00DA24AF" w:rsidRDefault="008879E1" w:rsidP="008879E1">
            <w:pPr>
              <w:pStyle w:val="NoSpacing"/>
              <w:jc w:val="center"/>
              <w:rPr>
                <w:rFonts w:ascii="StobiSerif Bold" w:hAnsi="StobiSerif Bold" w:cs="StobiSerifRegular"/>
                <w:b/>
                <w:lang w:val="mk-MK"/>
              </w:rPr>
            </w:pPr>
          </w:p>
          <w:p w14:paraId="0ED74A4C" w14:textId="77777777" w:rsidR="008879E1" w:rsidRPr="00DA24AF" w:rsidRDefault="008879E1" w:rsidP="008879E1">
            <w:pPr>
              <w:pStyle w:val="NoSpacing"/>
              <w:jc w:val="center"/>
              <w:rPr>
                <w:rFonts w:ascii="StobiSerif Bold" w:hAnsi="StobiSerif Bold" w:cs="StobiSerifRegular"/>
                <w:b/>
                <w:lang w:val="mk-MK"/>
              </w:rPr>
            </w:pPr>
          </w:p>
          <w:p w14:paraId="7449F2CA"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Neni 108</w:t>
            </w:r>
          </w:p>
          <w:p w14:paraId="53F41D87"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(1) Nëpunësit të Ministrisë, për shkak të rezultateve të dëshmuara, iniciativës dhe angazhimit të veçantë në kryerjen e detyrave të besuara, ministri mund t'i ndajë një shpërblim monetar në shumën deri në dy paga mesatare neto të paguara në Republikë në tre muajt e fundit ose t'i japë atij një masë tjetër stimuluese.</w:t>
            </w:r>
          </w:p>
          <w:p w14:paraId="571D9E7B" w14:textId="77777777" w:rsidR="008879E1" w:rsidRPr="00DA24AF" w:rsidRDefault="008879E1" w:rsidP="008879E1">
            <w:pPr>
              <w:pStyle w:val="NoSpacing"/>
              <w:rPr>
                <w:rFonts w:ascii="StobiSerif Regular" w:hAnsi="StobiSerif Regular" w:cs="StobiSerifRegular"/>
                <w:lang w:val="mk-MK"/>
              </w:rPr>
            </w:pPr>
          </w:p>
          <w:p w14:paraId="2655B7BE" w14:textId="74A5BA9A"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(2) Kriteret për dhënien e një shpërblimi në të holla, një lloj tjetër shpërblimi material ose jomaterial dhe të masës stimuluese për n</w:t>
            </w:r>
            <w:r w:rsidRPr="00DA24AF">
              <w:rPr>
                <w:rFonts w:ascii="StobiSerif Regular" w:hAnsi="StobiSerif Regular"/>
                <w:lang w:val="mk-MK"/>
              </w:rPr>
              <w:t>ëpunësin</w:t>
            </w:r>
            <w:r w:rsidRPr="00DA24AF">
              <w:rPr>
                <w:rFonts w:ascii="StobiSerif Regular" w:hAnsi="StobiSerif Regular" w:cs="StobiSerifRegular"/>
                <w:lang w:val="mk-MK"/>
              </w:rPr>
              <w:t xml:space="preserve"> në Ministri rregullohen me Marrëveshjen Kolektive të Ministrisë së Mbrojtjes.</w:t>
            </w:r>
          </w:p>
          <w:p w14:paraId="14F4979D" w14:textId="77777777" w:rsidR="00DA24AF" w:rsidRPr="00DA24AF" w:rsidRDefault="00DA24AF" w:rsidP="008879E1">
            <w:pPr>
              <w:pStyle w:val="NoSpacing"/>
              <w:rPr>
                <w:rFonts w:ascii="StobiSerif Regular" w:hAnsi="StobiSerif Regular" w:cs="StobiSerifRegular"/>
                <w:lang w:val="mk-MK"/>
              </w:rPr>
            </w:pPr>
          </w:p>
          <w:p w14:paraId="4176AC72" w14:textId="77777777" w:rsidR="008879E1" w:rsidRPr="00DA24AF" w:rsidRDefault="008879E1" w:rsidP="008879E1">
            <w:pPr>
              <w:pStyle w:val="NoSpacing"/>
              <w:rPr>
                <w:rFonts w:ascii="StobiSerif Regular" w:hAnsi="StobiSerif Regular" w:cs="StobiSerifRegular"/>
                <w:lang w:val="mk-MK"/>
              </w:rPr>
            </w:pPr>
          </w:p>
          <w:p w14:paraId="38872E7C"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Kreu XIV</w:t>
            </w:r>
          </w:p>
          <w:p w14:paraId="350F2004"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MBIKËQYRJA INSPEKTUESE DHE AUDITIMI I BRENDSHËM</w:t>
            </w:r>
          </w:p>
          <w:p w14:paraId="204C128C" w14:textId="77777777" w:rsidR="008879E1" w:rsidRPr="00DA24AF" w:rsidRDefault="008879E1" w:rsidP="008879E1">
            <w:pPr>
              <w:pStyle w:val="NoSpacing"/>
              <w:jc w:val="center"/>
              <w:rPr>
                <w:rFonts w:ascii="StobiSerif Regular" w:hAnsi="StobiSerif Regular" w:cs="StobiSerifRegular"/>
                <w:b/>
                <w:bCs/>
                <w:lang w:val="mk-MK"/>
              </w:rPr>
            </w:pPr>
            <w:r w:rsidRPr="00DA24AF">
              <w:rPr>
                <w:rFonts w:ascii="StobiSerif Bold" w:hAnsi="StobiSerif Bold" w:cs="StobiSerifRegular"/>
                <w:b/>
                <w:lang w:val="mk-MK"/>
              </w:rPr>
              <w:t>Neni 109</w:t>
            </w:r>
          </w:p>
          <w:p w14:paraId="21703737"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 xml:space="preserve">(1) Nëpunësit e Ministrisë, në kuadër të kompetencave të tyre të përcaktuara me aktin e sistematizimit sipas specifikës së problemeve të mbrojtjes dhe ushtarake, </w:t>
            </w:r>
            <w:r w:rsidRPr="00DA24AF">
              <w:rPr>
                <w:rFonts w:ascii="StobiSerif Regular" w:hAnsi="StobiSerif Regular" w:cs="StobiSerifRegular"/>
                <w:lang w:val="mk-MK"/>
              </w:rPr>
              <w:lastRenderedPageBreak/>
              <w:t xml:space="preserve">kryejnë detyra pune në fushën e mbikëqyrjes inspektuese dhe auditimit të brendshëm. </w:t>
            </w:r>
          </w:p>
          <w:p w14:paraId="6902EEDA" w14:textId="77777777" w:rsidR="008879E1" w:rsidRPr="00DA24AF" w:rsidRDefault="008879E1" w:rsidP="008879E1">
            <w:pPr>
              <w:pStyle w:val="NoSpacing"/>
              <w:rPr>
                <w:rFonts w:ascii="StobiSerif Regular" w:hAnsi="StobiSerif Regular" w:cs="StobiSerifRegular"/>
                <w:lang w:val="mk-MK"/>
              </w:rPr>
            </w:pPr>
          </w:p>
          <w:p w14:paraId="3092120A"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(2) Nëpunësit nga paragrafi (1) i këtij neni fitojnë thirrje përkatëse të inspektimit dhe thirrjen e auditorit të brendshëm në pajtim me Ligjin për Mbikëqyrje Inspektuese dhe Ligjin për Kontroll të Brendshëm Financiar Publik.</w:t>
            </w:r>
          </w:p>
          <w:p w14:paraId="6ECAD23C" w14:textId="14E150A4"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 xml:space="preserve">(3) Procedura e fitimit të thirrjes inspektor, gjegjësisht auditor i brendshëm për mbrojtjen, aftësimi i tyre profesional, mentorimi, certifikimi, legjitimimi dhe licencimi i thirrjeve hierarkikë në inspektim dhe auditim sipas specifikës së çështjeve të mbrojtjes dhe ushtarake rregullohet me me Ligjin për Mbikëqyrje Inspektuese dhe Ligjin për </w:t>
            </w:r>
            <w:r w:rsidR="001E28A8" w:rsidRPr="00DA24AF">
              <w:rPr>
                <w:rFonts w:ascii="StobiSerif Regular" w:hAnsi="StobiSerif Regular" w:cs="StobiSerifRegular"/>
                <w:lang w:val="en-US"/>
              </w:rPr>
              <w:t>Auditim</w:t>
            </w:r>
            <w:r w:rsidRPr="00DA24AF">
              <w:rPr>
                <w:rFonts w:ascii="StobiSerif Regular" w:hAnsi="StobiSerif Regular" w:cs="StobiSerifRegular"/>
                <w:lang w:val="mk-MK"/>
              </w:rPr>
              <w:t xml:space="preserve"> të Brendshëm Financiar Publik.</w:t>
            </w:r>
          </w:p>
          <w:p w14:paraId="75F0485F"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 xml:space="preserve"> </w:t>
            </w:r>
          </w:p>
          <w:p w14:paraId="1E155907" w14:textId="77777777" w:rsidR="008879E1" w:rsidRPr="00DA24AF" w:rsidRDefault="008879E1" w:rsidP="008879E1">
            <w:pPr>
              <w:pStyle w:val="NoSpacing"/>
              <w:rPr>
                <w:rFonts w:ascii="StobiSerif Regular" w:hAnsi="StobiSerif Regular" w:cs="StobiSerifRegular"/>
                <w:lang w:val="mk-MK"/>
              </w:rPr>
            </w:pPr>
          </w:p>
          <w:p w14:paraId="34052667"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(4) Në procedurën për kryerjen e mbikëqyrjes inspektuese në fushën e mbrojtjes zbatohen dispozitat e Ligjit për Mbikëqyrjen Inspektuese dhe Ligjit për Mbrojtje, përveç në raste kur me këtë ligj është rregulluar ndryshe.</w:t>
            </w:r>
          </w:p>
          <w:p w14:paraId="449F147C"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 xml:space="preserve">(5) Në procedurën e kryerjes së auditimit të brendshëm në fushën e mbrojtjes, zbatohen dispozitat e Ligjit për Kontrollin e Brendshëm Financiar Publik, përveç në raste kur me këtë ligj rregullohet ndryshe. </w:t>
            </w:r>
          </w:p>
          <w:p w14:paraId="25E1B56F" w14:textId="10125858" w:rsidR="008879E1" w:rsidRPr="00DA24AF" w:rsidRDefault="008879E1" w:rsidP="008879E1">
            <w:pPr>
              <w:pStyle w:val="NoSpacing"/>
              <w:rPr>
                <w:rFonts w:ascii="StobiSerif Regular" w:hAnsi="StobiSerif Regular" w:cs="StobiSerifRegular"/>
                <w:bCs/>
                <w:lang w:val="mk-MK"/>
              </w:rPr>
            </w:pPr>
          </w:p>
          <w:p w14:paraId="2AD3D1B5" w14:textId="77777777" w:rsidR="00DA24AF" w:rsidRPr="00DA24AF" w:rsidRDefault="00DA24AF" w:rsidP="008879E1">
            <w:pPr>
              <w:pStyle w:val="NoSpacing"/>
              <w:rPr>
                <w:rFonts w:ascii="StobiSerif Regular" w:hAnsi="StobiSerif Regular" w:cs="StobiSerifRegular"/>
                <w:bCs/>
                <w:lang w:val="mk-MK"/>
              </w:rPr>
            </w:pPr>
          </w:p>
          <w:p w14:paraId="40D2A863" w14:textId="77777777" w:rsidR="008879E1" w:rsidRPr="00DA24AF" w:rsidRDefault="008879E1" w:rsidP="008879E1">
            <w:pPr>
              <w:pStyle w:val="NoSpacing"/>
              <w:jc w:val="center"/>
              <w:rPr>
                <w:rFonts w:ascii="StobiSerif Bold" w:hAnsi="StobiSerif Bold" w:cs="StobiSerifRegular"/>
                <w:b/>
                <w:bCs/>
                <w:lang w:val="mk-MK"/>
              </w:rPr>
            </w:pPr>
            <w:r w:rsidRPr="00DA24AF">
              <w:rPr>
                <w:rFonts w:ascii="StobiSerif Bold" w:hAnsi="StobiSerif Bold" w:cs="StobiSerifRegular"/>
                <w:b/>
                <w:lang w:val="mk-MK"/>
              </w:rPr>
              <w:t>Neni 110</w:t>
            </w:r>
          </w:p>
          <w:p w14:paraId="6C92B8ED"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(1) Mbikëqyrja inspektuese e mbrojtjes, si dhe auditimi i brendshëm, mund të kryhen në rast krize, emergjence ose gjendje rreziku të menjëhershëm ushtarak.</w:t>
            </w:r>
          </w:p>
          <w:p w14:paraId="53CD4991"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lastRenderedPageBreak/>
              <w:t>(2) Mbikëqyrja inspektuese dhe auditimi i brendshëm, të cilat kryhen në kushtet e paragrafit (1) të këtij neni, i nënshtrohen parametrave të veprimit të menjëhershëm në lidhje me procesverbalin e mbikëqyrjes së kryer, gjegjësisht auditimit.</w:t>
            </w:r>
          </w:p>
          <w:p w14:paraId="537B3D98" w14:textId="77777777" w:rsidR="00DA24AF" w:rsidRPr="00DA24AF" w:rsidRDefault="00DA24AF" w:rsidP="008879E1">
            <w:pPr>
              <w:pStyle w:val="NoSpacing"/>
              <w:jc w:val="center"/>
              <w:rPr>
                <w:rFonts w:ascii="StobiSerif Bold" w:hAnsi="StobiSerif Bold" w:cs="StobiSerifRegular"/>
                <w:b/>
                <w:lang w:val="mk-MK"/>
              </w:rPr>
            </w:pPr>
          </w:p>
          <w:p w14:paraId="6CE95589" w14:textId="1B20C6E7" w:rsidR="008879E1" w:rsidRPr="00DA24AF" w:rsidRDefault="008879E1" w:rsidP="008879E1">
            <w:pPr>
              <w:pStyle w:val="NoSpacing"/>
              <w:jc w:val="center"/>
              <w:rPr>
                <w:rFonts w:ascii="StobiSerif Bold" w:hAnsi="StobiSerif Bold" w:cs="StobiSerifRegular"/>
                <w:b/>
                <w:bCs/>
                <w:lang w:val="mk-MK"/>
              </w:rPr>
            </w:pPr>
            <w:r w:rsidRPr="00DA24AF">
              <w:rPr>
                <w:rFonts w:ascii="StobiSerif Bold" w:hAnsi="StobiSerif Bold" w:cs="StobiSerifRegular"/>
                <w:b/>
                <w:lang w:val="mk-MK"/>
              </w:rPr>
              <w:t>Neni 111</w:t>
            </w:r>
          </w:p>
          <w:p w14:paraId="4E83484D"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Udhëheqësit të njësisë organizative për mbikëqyrjen inspektuese dhe inspektorët e mbrojtjes, si dhe drejtuesi i njësisë organizative për auditimin e brendshëm dhe auditorët e brendshëm, nuk mund t'ju ndërpritet marrëdhënia e punës ose të ricaktohen në një vend tjetër pune me qëllim të raportimit të situatave të caktuara ose dhënies së rekomandimeve të caktuara.</w:t>
            </w:r>
          </w:p>
          <w:p w14:paraId="1D79A298" w14:textId="39F6DA78" w:rsidR="008879E1" w:rsidRPr="00DA24AF" w:rsidRDefault="008879E1" w:rsidP="008879E1">
            <w:pPr>
              <w:pStyle w:val="NoSpacing"/>
              <w:rPr>
                <w:rFonts w:ascii="StobiSerif Regular" w:hAnsi="StobiSerif Regular" w:cs="StobiSerifRegular"/>
                <w:lang w:val="mk-MK"/>
              </w:rPr>
            </w:pPr>
          </w:p>
          <w:p w14:paraId="4E27F6CC" w14:textId="77777777" w:rsidR="00DA24AF" w:rsidRPr="00DA24AF" w:rsidRDefault="00DA24AF" w:rsidP="008879E1">
            <w:pPr>
              <w:pStyle w:val="NoSpacing"/>
              <w:rPr>
                <w:rFonts w:ascii="StobiSerif Regular" w:hAnsi="StobiSerif Regular" w:cs="StobiSerifRegular"/>
                <w:lang w:val="mk-MK"/>
              </w:rPr>
            </w:pPr>
          </w:p>
          <w:p w14:paraId="5E5F54EB"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Kreu XV</w:t>
            </w:r>
          </w:p>
          <w:p w14:paraId="0A49A1F4"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NDËRPRERJA E MARRËDHËNIES SË PUNËS</w:t>
            </w:r>
          </w:p>
          <w:p w14:paraId="45D6B44E" w14:textId="77777777" w:rsidR="008879E1" w:rsidRPr="00DA24AF" w:rsidRDefault="008879E1" w:rsidP="008879E1">
            <w:pPr>
              <w:pStyle w:val="NoSpacing"/>
              <w:jc w:val="center"/>
              <w:rPr>
                <w:rFonts w:ascii="StobiSerif Bold" w:hAnsi="StobiSerif Bold" w:cs="StobiSerifRegular"/>
                <w:b/>
                <w:lang w:val="mk-MK"/>
              </w:rPr>
            </w:pPr>
          </w:p>
          <w:p w14:paraId="58CFE3AF"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Neni 112</w:t>
            </w:r>
          </w:p>
          <w:p w14:paraId="3A5E9820"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(1) Nëpunësit në Ministri i ndërpritet marrëdhënia e punës në rastet e mëposhtme:</w:t>
            </w:r>
          </w:p>
          <w:p w14:paraId="59FEDE83" w14:textId="77777777" w:rsidR="008879E1" w:rsidRPr="00DA24AF" w:rsidRDefault="008879E1" w:rsidP="00227EF5">
            <w:pPr>
              <w:pStyle w:val="NoSpacing"/>
              <w:numPr>
                <w:ilvl w:val="0"/>
                <w:numId w:val="65"/>
              </w:numPr>
              <w:rPr>
                <w:rFonts w:ascii="StobiSerif Regular" w:hAnsi="StobiSerif Regular" w:cs="StobiSerifRegular"/>
                <w:lang w:val="mk-MK"/>
              </w:rPr>
            </w:pPr>
            <w:r w:rsidRPr="00DA24AF">
              <w:rPr>
                <w:rFonts w:ascii="StobiSerif Regular" w:hAnsi="StobiSerif Regular" w:cs="StobiSerifRegular"/>
                <w:lang w:val="mk-MK"/>
              </w:rPr>
              <w:t xml:space="preserve">nëse ndaj tij është shqiptuar masa disiplinore e ndërprerjes së marrëdhënies së punës </w:t>
            </w:r>
          </w:p>
          <w:p w14:paraId="21AB2E18" w14:textId="77777777" w:rsidR="008879E1" w:rsidRPr="00DA24AF" w:rsidRDefault="008879E1" w:rsidP="00227EF5">
            <w:pPr>
              <w:pStyle w:val="NoSpacing"/>
              <w:numPr>
                <w:ilvl w:val="0"/>
                <w:numId w:val="65"/>
              </w:numPr>
              <w:rPr>
                <w:rFonts w:ascii="StobiSerif Regular" w:hAnsi="StobiSerif Regular" w:cs="StobiSerifRegular"/>
                <w:lang w:val="mk-MK"/>
              </w:rPr>
            </w:pPr>
            <w:r w:rsidRPr="00DA24AF">
              <w:rPr>
                <w:rFonts w:ascii="StobiSerif Regular" w:hAnsi="StobiSerif Regular" w:cs="StobiSerifRegular"/>
                <w:lang w:val="mk-MK"/>
              </w:rPr>
              <w:t>me datën e plotfuqishmërisë së vendimit për ndërprerjen e marrëdhënies së punës;</w:t>
            </w:r>
          </w:p>
          <w:p w14:paraId="3F1414C7" w14:textId="77777777" w:rsidR="008879E1" w:rsidRPr="00DA24AF" w:rsidRDefault="008879E1" w:rsidP="00227EF5">
            <w:pPr>
              <w:pStyle w:val="NoSpacing"/>
              <w:numPr>
                <w:ilvl w:val="0"/>
                <w:numId w:val="65"/>
              </w:numPr>
              <w:rPr>
                <w:rFonts w:ascii="StobiSerif Regular" w:hAnsi="StobiSerif Regular" w:cs="StobiSerifRegular"/>
                <w:lang w:val="mk-MK"/>
              </w:rPr>
            </w:pPr>
            <w:r w:rsidRPr="00DA24AF">
              <w:rPr>
                <w:rFonts w:ascii="StobiSerif Regular" w:hAnsi="StobiSerif Regular" w:cs="StobiSerifRegular"/>
                <w:lang w:val="mk-MK"/>
              </w:rPr>
              <w:t>nëse i pushon shtetësia e Republikës së Maqedonisë së Veriut, me datën e dorëzimit të vendimit për largim nga shtetësia e Republikës së Maqedonisë së Veriut;</w:t>
            </w:r>
          </w:p>
          <w:p w14:paraId="006DE9C4" w14:textId="77777777" w:rsidR="008879E1" w:rsidRPr="00DA24AF" w:rsidRDefault="008879E1" w:rsidP="00227EF5">
            <w:pPr>
              <w:pStyle w:val="NoSpacing"/>
              <w:numPr>
                <w:ilvl w:val="0"/>
                <w:numId w:val="65"/>
              </w:numPr>
              <w:rPr>
                <w:rFonts w:ascii="StobiSerif Regular" w:hAnsi="StobiSerif Regular" w:cs="StobiSerifRegular"/>
                <w:lang w:val="mk-MK"/>
              </w:rPr>
            </w:pPr>
            <w:r w:rsidRPr="00DA24AF">
              <w:rPr>
                <w:rFonts w:ascii="StobiSerif Regular" w:hAnsi="StobiSerif Regular" w:cs="StobiSerifRegular"/>
                <w:lang w:val="mk-MK"/>
              </w:rPr>
              <w:lastRenderedPageBreak/>
              <w:t>nëse konstatohet se gjatë punësimit ka heshtur ose ka dhënë informacion të rremë në lidhje me kushtet e përgjithshme dhe të veçanta të punësimit; </w:t>
            </w:r>
          </w:p>
          <w:p w14:paraId="13ADC505" w14:textId="77777777" w:rsidR="008879E1" w:rsidRPr="00DA24AF" w:rsidRDefault="008879E1" w:rsidP="00227EF5">
            <w:pPr>
              <w:pStyle w:val="NoSpacing"/>
              <w:numPr>
                <w:ilvl w:val="0"/>
                <w:numId w:val="65"/>
              </w:numPr>
              <w:rPr>
                <w:rFonts w:ascii="StobiSerif Regular" w:hAnsi="StobiSerif Regular" w:cs="StobiSerifRegular"/>
                <w:lang w:val="mk-MK"/>
              </w:rPr>
            </w:pPr>
            <w:r w:rsidRPr="00DA24AF">
              <w:rPr>
                <w:rFonts w:ascii="StobiSerif Regular" w:hAnsi="StobiSerif Regular" w:cs="StobiSerifRegular"/>
                <w:lang w:val="mk-MK"/>
              </w:rPr>
              <w:t>nëse konstatohet se punëmarrësi është i punësuar në kundërshtim me dispozitat e këtij ligji;</w:t>
            </w:r>
          </w:p>
          <w:p w14:paraId="0C6C08DE" w14:textId="77777777" w:rsidR="008879E1" w:rsidRPr="00DA24AF" w:rsidRDefault="008879E1" w:rsidP="00227EF5">
            <w:pPr>
              <w:pStyle w:val="NoSpacing"/>
              <w:numPr>
                <w:ilvl w:val="0"/>
                <w:numId w:val="65"/>
              </w:numPr>
              <w:rPr>
                <w:rFonts w:ascii="StobiSerif Regular" w:hAnsi="StobiSerif Regular" w:cs="StobiSerifRegular"/>
                <w:lang w:val="mk-MK"/>
              </w:rPr>
            </w:pPr>
            <w:r w:rsidRPr="00DA24AF">
              <w:rPr>
                <w:rFonts w:ascii="StobiSerif Regular" w:hAnsi="StobiSerif Regular" w:cs="StobiSerifRegular"/>
                <w:lang w:val="mk-MK"/>
              </w:rPr>
              <w:t>nëse gjatë vlerësimit vlerësohet dy herë rradhazi me notën “një” – me datën e plotfuqishmërisë së vendimit për ndërprerjen e marrëdhënies së punës;</w:t>
            </w:r>
          </w:p>
          <w:p w14:paraId="279CE688" w14:textId="77777777" w:rsidR="008879E1" w:rsidRPr="00DA24AF" w:rsidRDefault="008879E1" w:rsidP="00227EF5">
            <w:pPr>
              <w:pStyle w:val="NoSpacing"/>
              <w:numPr>
                <w:ilvl w:val="0"/>
                <w:numId w:val="65"/>
              </w:numPr>
              <w:rPr>
                <w:rFonts w:ascii="StobiSerif Regular" w:hAnsi="StobiSerif Regular" w:cs="StobiSerifRegular"/>
                <w:lang w:val="mk-MK"/>
              </w:rPr>
            </w:pPr>
            <w:r w:rsidRPr="00DA24AF">
              <w:rPr>
                <w:rFonts w:ascii="StobiSerif Regular" w:hAnsi="StobiSerif Regular" w:cs="StobiSerifRegular"/>
                <w:lang w:val="mk-MK"/>
              </w:rPr>
              <w:t>nëse mungon në mënyrë të pajustifikuar nga puna për tri ditë pune radhazi ose pesë ditë pune gjatë një viti kalendarik;</w:t>
            </w:r>
          </w:p>
          <w:p w14:paraId="4944C23D" w14:textId="77777777" w:rsidR="008879E1" w:rsidRPr="00DA24AF" w:rsidRDefault="008879E1" w:rsidP="00227EF5">
            <w:pPr>
              <w:pStyle w:val="NoSpacing"/>
              <w:numPr>
                <w:ilvl w:val="0"/>
                <w:numId w:val="65"/>
              </w:numPr>
              <w:rPr>
                <w:rFonts w:ascii="StobiSerif Regular" w:hAnsi="StobiSerif Regular" w:cs="StobiSerifRegular"/>
                <w:lang w:val="mk-MK"/>
              </w:rPr>
            </w:pPr>
            <w:r w:rsidRPr="00DA24AF">
              <w:rPr>
                <w:rFonts w:ascii="StobiSerif Regular" w:hAnsi="StobiSerif Regular" w:cs="StobiSerifRegular"/>
                <w:lang w:val="mk-MK"/>
              </w:rPr>
              <w:t>nëse i plotëson kushtet për pension në përputhje me ligjin - me ditën e plotfuqishmërisë së vendimit për ndërprerjen e marrëdhënies së punës;</w:t>
            </w:r>
          </w:p>
          <w:p w14:paraId="6DDC83A6" w14:textId="77777777" w:rsidR="008879E1" w:rsidRPr="00DA24AF" w:rsidRDefault="008879E1" w:rsidP="00227EF5">
            <w:pPr>
              <w:pStyle w:val="NoSpacing"/>
              <w:numPr>
                <w:ilvl w:val="0"/>
                <w:numId w:val="65"/>
              </w:numPr>
              <w:rPr>
                <w:rFonts w:ascii="StobiSerif Regular" w:hAnsi="StobiSerif Regular" w:cs="StobiSerifRegular"/>
                <w:lang w:val="mk-MK"/>
              </w:rPr>
            </w:pPr>
            <w:r w:rsidRPr="00DA24AF">
              <w:rPr>
                <w:rFonts w:ascii="StobiSerif Regular" w:hAnsi="StobiSerif Regular" w:cs="StobiSerifRegular"/>
                <w:lang w:val="mk-MK"/>
              </w:rPr>
              <w:t>me kërkesë të tij;</w:t>
            </w:r>
          </w:p>
          <w:p w14:paraId="3FB36599" w14:textId="77777777" w:rsidR="008879E1" w:rsidRPr="00DA24AF" w:rsidRDefault="008879E1" w:rsidP="008879E1">
            <w:pPr>
              <w:pStyle w:val="NoSpacing"/>
              <w:rPr>
                <w:rFonts w:ascii="StobiSerif Regular" w:hAnsi="StobiSerif Regular" w:cs="StobiSerifRegular"/>
                <w:lang w:val="mk-MK"/>
              </w:rPr>
            </w:pPr>
          </w:p>
          <w:p w14:paraId="604D86CE" w14:textId="77777777" w:rsidR="008879E1" w:rsidRPr="00DA24AF" w:rsidRDefault="008879E1" w:rsidP="00227EF5">
            <w:pPr>
              <w:pStyle w:val="NoSpacing"/>
              <w:numPr>
                <w:ilvl w:val="0"/>
                <w:numId w:val="65"/>
              </w:numPr>
              <w:rPr>
                <w:rFonts w:ascii="StobiSerif Regular" w:hAnsi="StobiSerif Regular" w:cs="StobiSerifRegular"/>
                <w:lang w:val="mk-MK"/>
              </w:rPr>
            </w:pPr>
            <w:r w:rsidRPr="00DA24AF">
              <w:rPr>
                <w:rFonts w:ascii="StobiSerif Regular" w:hAnsi="StobiSerif Regular" w:cs="StobiSerifRegular"/>
                <w:lang w:val="mk-MK"/>
              </w:rPr>
              <w:t>nëse për shkak të vuajtjes së dënimit me burg duhet të mungojë në detyrë për më shumë se gjashtë muaj - nga dita e fillimit të vuajtjes së dënimit ose me aktgjykim gjyqësor të plotfuqishëm ti caktohet masa e sigurisë në kohëzgjatje prej më shumë se një viti, me ditën e zbatimit të asaj mase.</w:t>
            </w:r>
          </w:p>
          <w:p w14:paraId="19398014" w14:textId="77777777" w:rsidR="008879E1" w:rsidRPr="00DA24AF" w:rsidRDefault="008879E1" w:rsidP="008879E1">
            <w:pPr>
              <w:pStyle w:val="NoSpacing"/>
              <w:rPr>
                <w:rFonts w:ascii="StobiSerif Regular" w:hAnsi="StobiSerif Regular" w:cs="StobiSerifRegular"/>
                <w:lang w:val="mk-MK"/>
              </w:rPr>
            </w:pPr>
          </w:p>
          <w:p w14:paraId="4DF340AD" w14:textId="2BB4D516" w:rsidR="008879E1" w:rsidRPr="00DA24AF" w:rsidRDefault="008879E1" w:rsidP="008879E1">
            <w:pPr>
              <w:pStyle w:val="NoSpacing"/>
              <w:rPr>
                <w:rFonts w:ascii="StobiSerif Regular" w:hAnsi="StobiSerif Regular" w:cs="StobiSerifRegular"/>
                <w:lang w:val="mk-MK"/>
              </w:rPr>
            </w:pPr>
          </w:p>
          <w:p w14:paraId="535F7BBE" w14:textId="111AFE32" w:rsidR="00AA4B37" w:rsidRPr="00DA24AF" w:rsidRDefault="00AA4B37" w:rsidP="008879E1">
            <w:pPr>
              <w:pStyle w:val="NoSpacing"/>
              <w:rPr>
                <w:rFonts w:ascii="StobiSerif Regular" w:hAnsi="StobiSerif Regular" w:cs="StobiSerifRegular"/>
                <w:lang w:val="mk-MK"/>
              </w:rPr>
            </w:pPr>
          </w:p>
          <w:p w14:paraId="08051CA5"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 xml:space="preserve">(2) Ankesa kundër vendimit për ndërprerje të marrëdhënies së punës nga paragrafi (1) </w:t>
            </w:r>
            <w:r w:rsidRPr="00DA24AF">
              <w:rPr>
                <w:rFonts w:ascii="StobiSerif Regular" w:hAnsi="StobiSerif Regular" w:cs="StobiSerifRegular"/>
                <w:lang w:val="mk-MK"/>
              </w:rPr>
              <w:lastRenderedPageBreak/>
              <w:t>alinea 1 dhe 5 e këtij neni e shtyn ekzekutimin e vendimit.</w:t>
            </w:r>
          </w:p>
          <w:p w14:paraId="472899B7" w14:textId="77777777" w:rsidR="008879E1" w:rsidRPr="00DA24AF" w:rsidRDefault="008879E1" w:rsidP="008879E1">
            <w:pPr>
              <w:pStyle w:val="NoSpacing"/>
              <w:rPr>
                <w:rFonts w:ascii="StobiSerif Regular" w:hAnsi="StobiSerif Regular" w:cs="StobiSerifRegular"/>
                <w:lang w:val="mk-MK"/>
              </w:rPr>
            </w:pPr>
          </w:p>
          <w:p w14:paraId="5680824C" w14:textId="77777777" w:rsidR="00DA24AF" w:rsidRPr="00DA24AF" w:rsidRDefault="00DA24AF" w:rsidP="008879E1">
            <w:pPr>
              <w:pStyle w:val="NoSpacing"/>
              <w:jc w:val="center"/>
              <w:rPr>
                <w:rFonts w:ascii="StobiSerif Bold" w:hAnsi="StobiSerif Bold" w:cs="StobiSerifRegular"/>
                <w:b/>
                <w:lang w:val="mk-MK"/>
              </w:rPr>
            </w:pPr>
          </w:p>
          <w:p w14:paraId="7B9DEF06" w14:textId="6E33DBB4" w:rsidR="008879E1" w:rsidRPr="00DA24AF" w:rsidRDefault="008879E1" w:rsidP="008879E1">
            <w:pPr>
              <w:pStyle w:val="NoSpacing"/>
              <w:jc w:val="center"/>
              <w:rPr>
                <w:rFonts w:ascii="StobiSerif Bold" w:hAnsi="StobiSerif Bold" w:cs="StobiSerifRegular"/>
                <w:b/>
                <w:bCs/>
                <w:lang w:val="mk-MK"/>
              </w:rPr>
            </w:pPr>
            <w:r w:rsidRPr="00DA24AF">
              <w:rPr>
                <w:rFonts w:ascii="StobiSerif Bold" w:hAnsi="StobiSerif Bold" w:cs="StobiSerifRegular"/>
                <w:b/>
                <w:lang w:val="mk-MK"/>
              </w:rPr>
              <w:t>Neni 113</w:t>
            </w:r>
          </w:p>
          <w:p w14:paraId="74E7A872"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(1) Marrëdhënia e punës e të nëpunësit në Ministri mbaron në bazë të ligjit me ushtrimin e të drejtës për pension, me mbushjen e 40 viteve të shërbimit pensional për meshkujt, pra 35 vjet shërbim pensional për femrat, ose me mbushjen e moshës 64 vjeç për meshkujt, gjegjësisht mosha 62 vjeç për femrat me kërkesë personale, nga të cilat të paktën 15 vjet shërbim në Ministri, gjegjësisht Armatë, para ndërprerjes së mardhënieve të punës në fuqi me ligj me ushtrimin e të drejtës për pension.</w:t>
            </w:r>
          </w:p>
          <w:p w14:paraId="76361393"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(2) Tre muaj para plotësimit të kushtit për ndërprerjen e marrëdhënies së punës me fuqinë e ligjit duke ushtruar të drejtën e pensionit në përputhje me paragrafin (1) të këtij neni, nëpunësi i kategorisë B shkarkohet dhe emërohet instruktor instruktor-konsulent i nëpunësit të sapocaktuar udhëheqës i kategorisë B në njësinë organizative në të cilën është caktuar, me ruajtjen e të gjitha të drejtave të marrëdhënies së punës që ka pasur në vendin e mëparshëm të punës.</w:t>
            </w:r>
          </w:p>
          <w:p w14:paraId="1399D97A" w14:textId="77777777" w:rsidR="008879E1" w:rsidRPr="00DA24AF" w:rsidRDefault="008879E1" w:rsidP="008879E1">
            <w:pPr>
              <w:pStyle w:val="NoSpacing"/>
              <w:jc w:val="both"/>
              <w:rPr>
                <w:rFonts w:ascii="StobiSerif Regular" w:hAnsi="StobiSerif Regular" w:cs="StobiSerifRegular"/>
                <w:lang w:val="mk-MK"/>
              </w:rPr>
            </w:pPr>
            <w:r w:rsidRPr="00DA24AF">
              <w:rPr>
                <w:rFonts w:ascii="StobiSerif Regular" w:hAnsi="StobiSerif Regular" w:cs="StobiSerifRegular"/>
                <w:lang w:val="mk-MK"/>
              </w:rPr>
              <w:t xml:space="preserve">(3) Me përjashtim të paragrafit (1) të këtij neni, kur në aktin për sistematizimin e vendeve të punës në Ministri ka ndryshime që shkaktojnë heqjen e vendit të punës dhe në afat prej 180 ditësh nuk ka mundësi që nëpunësi të emërohet në një vend punë tjetër në të njëjtin nivel, në përputhje me kushtet e përgjithshme dhe të veçanta të përcaktuara në aktin për sistematizimin e vendeve të </w:t>
            </w:r>
            <w:r w:rsidRPr="00DA24AF">
              <w:rPr>
                <w:rFonts w:ascii="StobiSerif Regular" w:hAnsi="StobiSerif Regular" w:cs="StobiSerifRegular"/>
                <w:lang w:val="mk-MK"/>
              </w:rPr>
              <w:lastRenderedPageBreak/>
              <w:t xml:space="preserve">punës, të njëjtit nëpunës i pushon punësimi me ushtrimin e të drejtës për pension me të paktën 25 vjet stazh pensioni. </w:t>
            </w:r>
          </w:p>
          <w:p w14:paraId="1038E687" w14:textId="4DD1E7C0" w:rsidR="008879E1" w:rsidRPr="00DA24AF" w:rsidRDefault="008879E1" w:rsidP="008879E1">
            <w:pPr>
              <w:pStyle w:val="NoSpacing"/>
              <w:rPr>
                <w:rFonts w:ascii="StobiSerif Regular" w:hAnsi="StobiSerif Regular" w:cs="StobiSerifRegular"/>
                <w:lang w:val="mk-MK"/>
              </w:rPr>
            </w:pPr>
          </w:p>
          <w:p w14:paraId="08B492FC" w14:textId="1277860C" w:rsidR="00AA4B37" w:rsidRPr="00DA24AF" w:rsidRDefault="00AA4B37" w:rsidP="008879E1">
            <w:pPr>
              <w:pStyle w:val="NoSpacing"/>
              <w:rPr>
                <w:rFonts w:ascii="StobiSerif Regular" w:hAnsi="StobiSerif Regular" w:cs="StobiSerifRegular"/>
                <w:lang w:val="mk-MK"/>
              </w:rPr>
            </w:pPr>
          </w:p>
          <w:p w14:paraId="0E5E2C31" w14:textId="77777777" w:rsidR="00AA4B37" w:rsidRPr="00DA24AF" w:rsidRDefault="00AA4B37" w:rsidP="008879E1">
            <w:pPr>
              <w:pStyle w:val="NoSpacing"/>
              <w:rPr>
                <w:rFonts w:ascii="StobiSerif Regular" w:hAnsi="StobiSerif Regular" w:cs="StobiSerifRegular"/>
                <w:lang w:val="mk-MK"/>
              </w:rPr>
            </w:pPr>
          </w:p>
          <w:p w14:paraId="71F08E46"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(4) Nëpunësit e Ministrisë kanë stazh sigurimi me kohëzgjatje të shtuar, pra çdo 12 muaj të kaluar në kryerjen e punëve dhe detyrave në Ministri konsiderohen si 15 muaj stazh sigurimi, në përputhje me ligjin.</w:t>
            </w:r>
          </w:p>
          <w:p w14:paraId="348F0D57" w14:textId="77777777" w:rsidR="008879E1" w:rsidRPr="00DA24AF" w:rsidRDefault="008879E1" w:rsidP="008879E1">
            <w:pPr>
              <w:pStyle w:val="NoSpacing"/>
              <w:rPr>
                <w:rFonts w:ascii="StobiSerif Regular" w:hAnsi="StobiSerif Regular" w:cs="StobiSerifRegular"/>
                <w:lang w:val="mk-MK"/>
              </w:rPr>
            </w:pPr>
          </w:p>
          <w:p w14:paraId="6EFF8A76" w14:textId="77777777" w:rsidR="008879E1" w:rsidRPr="00DA24AF" w:rsidRDefault="008879E1" w:rsidP="008879E1">
            <w:pPr>
              <w:pStyle w:val="NoSpacing"/>
              <w:rPr>
                <w:rFonts w:ascii="StobiSerif Regular" w:hAnsi="StobiSerif Regular" w:cs="StobiSerifRegular"/>
                <w:lang w:val="mk-MK"/>
              </w:rPr>
            </w:pPr>
          </w:p>
          <w:p w14:paraId="5C6FB21F"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(5) Pensioni sipas paragrafit (1) të këtij neni është në masën 80% të pagës mesatare neto që i punësuari e ka fituar gjatë 10 viteve më të favorshme të stazhit pensional.</w:t>
            </w:r>
          </w:p>
          <w:p w14:paraId="441146C6"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(6) Pensioni sipas paragrafit (3) të këtij neni është në masën 80% të pagës mesatare neto që nëpunësi e ka fituar gjatë 10 viteve më të favorshme të stazhit pensional, i reduktuar me 0,5% për çdo vit shërbim pensional të paplotësuar të përcaktuar në paragrafin (1) të këtij neni.</w:t>
            </w:r>
          </w:p>
          <w:p w14:paraId="0C3A6E4E" w14:textId="77777777" w:rsidR="00AA4B37" w:rsidRPr="00DA24AF" w:rsidRDefault="00AA4B37" w:rsidP="008879E1">
            <w:pPr>
              <w:pStyle w:val="NoSpacing"/>
              <w:rPr>
                <w:rFonts w:ascii="StobiSerif Regular" w:hAnsi="StobiSerif Regular" w:cs="StobiSerifRegular"/>
                <w:lang w:val="mk-MK"/>
              </w:rPr>
            </w:pPr>
          </w:p>
          <w:p w14:paraId="65D4E8E7" w14:textId="4DD1FF42"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(7) Mjetet për pagesën e pensionit nga paragrafi (6) i këtij neni, deri në plotësimin e moshës për ushtrimin e të drejtës së pensionit të pleqërie sipas rregulloreve nga fusha e sigurimit pensional dhe invalidor, sigurohen nga buxheti i Ministrisë së Mbrojtjes.</w:t>
            </w:r>
          </w:p>
          <w:p w14:paraId="33F7D0FE" w14:textId="77777777" w:rsidR="008879E1" w:rsidRPr="00DA24AF" w:rsidRDefault="008879E1" w:rsidP="008879E1">
            <w:pPr>
              <w:pStyle w:val="NoSpacing"/>
              <w:jc w:val="center"/>
              <w:rPr>
                <w:rFonts w:ascii="StobiSerif Regular" w:hAnsi="StobiSerif Regular" w:cs="StobiSerifRegular"/>
                <w:lang w:val="mk-MK"/>
              </w:rPr>
            </w:pPr>
          </w:p>
          <w:p w14:paraId="45196967" w14:textId="77777777" w:rsidR="008879E1" w:rsidRPr="00DA24AF" w:rsidRDefault="008879E1" w:rsidP="008879E1">
            <w:pPr>
              <w:pStyle w:val="NoSpacing"/>
              <w:jc w:val="center"/>
              <w:rPr>
                <w:rFonts w:ascii="StobiSerif Regular" w:hAnsi="StobiSerif Regular" w:cs="StobiSerifRegular"/>
                <w:lang w:val="mk-MK"/>
              </w:rPr>
            </w:pPr>
          </w:p>
          <w:p w14:paraId="3980691A" w14:textId="77777777" w:rsidR="008879E1" w:rsidRPr="00DA24AF" w:rsidRDefault="008879E1" w:rsidP="008879E1">
            <w:pPr>
              <w:pStyle w:val="NoSpacing"/>
              <w:jc w:val="center"/>
              <w:rPr>
                <w:rFonts w:ascii="StobiSerif Regular" w:hAnsi="StobiSerif Regular" w:cs="StobiSerifRegular"/>
                <w:b/>
                <w:bCs/>
                <w:lang w:val="mk-MK"/>
              </w:rPr>
            </w:pPr>
            <w:r w:rsidRPr="00DA24AF">
              <w:rPr>
                <w:rFonts w:ascii="StobiSerif Regular" w:hAnsi="StobiSerif Regular" w:cs="StobiSerifRegular"/>
                <w:b/>
                <w:lang w:val="mk-MK"/>
              </w:rPr>
              <w:t>Neni 114</w:t>
            </w:r>
          </w:p>
          <w:p w14:paraId="0E4CCFD6"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 xml:space="preserve">(1) Në rast të ndërprerjes së marrëdhënies së punës nga neni 114 paragrafi (1) </w:t>
            </w:r>
            <w:r w:rsidRPr="00DA24AF">
              <w:rPr>
                <w:rFonts w:ascii="StobiSerif Regular" w:hAnsi="StobiSerif Regular"/>
                <w:lang w:val="mk-MK"/>
              </w:rPr>
              <w:t>alinea</w:t>
            </w:r>
            <w:r w:rsidRPr="00DA24AF">
              <w:rPr>
                <w:rFonts w:ascii="StobiSerif Regular" w:hAnsi="StobiSerif Regular" w:cs="StobiSerifRegular"/>
                <w:lang w:val="mk-MK"/>
              </w:rPr>
              <w:t xml:space="preserve"> 8 nga ky ligj, afati i largimit nga puna mund të jetë </w:t>
            </w:r>
            <w:r w:rsidRPr="00DA24AF">
              <w:rPr>
                <w:rFonts w:ascii="StobiSerif Regular" w:hAnsi="StobiSerif Regular" w:cs="StobiSerifRegular"/>
                <w:lang w:val="mk-MK"/>
              </w:rPr>
              <w:lastRenderedPageBreak/>
              <w:t>nga një deri në tre muaj nga data e paraqitjes së kërkesës, për çka vendos ministri ose personi i autorizuar prej tij.</w:t>
            </w:r>
          </w:p>
          <w:p w14:paraId="33CDF080" w14:textId="77777777" w:rsidR="008879E1" w:rsidRPr="00DA24AF" w:rsidRDefault="008879E1" w:rsidP="008879E1">
            <w:pPr>
              <w:pStyle w:val="NoSpacing"/>
              <w:rPr>
                <w:rFonts w:ascii="StobiSerif Regular" w:hAnsi="StobiSerif Regular" w:cs="StobiSerifRegular"/>
                <w:lang w:val="mk-MK"/>
              </w:rPr>
            </w:pPr>
          </w:p>
          <w:p w14:paraId="7E903B55"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(2) Gjatë periudhës së afatit të largimit nga puna, nëpunësi ka të drejta dhe detyrime nga marrëdhënia e punës.</w:t>
            </w:r>
          </w:p>
          <w:p w14:paraId="7E412E1A"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 xml:space="preserve">(3)Në rast të ndërprerjes së marrëdhënies së punës me kërkesë të tij, nëpunësi është i detyruar që krahas kërkesës të paraqesë një konfirmim nga njësitë organizative kompetente në Ministri dhe një deklaratë me shkrim që konfirmon se nuk ka detyrime të paplotësuara ndaj Ministrisë të cilat dalin nga aftësimi dhe </w:t>
            </w:r>
            <w:r w:rsidRPr="00DA24AF">
              <w:rPr>
                <w:rFonts w:ascii="StobiSerif Regular" w:hAnsi="StobiSerif Regular"/>
                <w:lang w:val="mk-MK"/>
              </w:rPr>
              <w:t xml:space="preserve">përsosja </w:t>
            </w:r>
            <w:r w:rsidRPr="00DA24AF">
              <w:rPr>
                <w:rFonts w:ascii="StobiSerif Regular" w:hAnsi="StobiSerif Regular" w:cs="StobiSerifRegular"/>
                <w:lang w:val="mk-MK"/>
              </w:rPr>
              <w:t>profesionale e financuar nga Ministria të realizuara për nevojat e të njëjtit, si dhe nga obligimet tjera materiale dhe financiare ndaj Ministrisë.</w:t>
            </w:r>
          </w:p>
          <w:p w14:paraId="25928FF6" w14:textId="77777777" w:rsidR="008879E1" w:rsidRPr="00DA24AF" w:rsidRDefault="008879E1" w:rsidP="008879E1">
            <w:pPr>
              <w:pStyle w:val="NoSpacing"/>
              <w:rPr>
                <w:rFonts w:ascii="StobiSerif Regular" w:hAnsi="StobiSerif Regular" w:cs="StobiSerifRegular"/>
                <w:lang w:val="mk-MK"/>
              </w:rPr>
            </w:pPr>
          </w:p>
          <w:p w14:paraId="02A9953B" w14:textId="38A66C52" w:rsidR="008879E1" w:rsidRPr="00DA24AF" w:rsidRDefault="008879E1" w:rsidP="008879E1">
            <w:pPr>
              <w:pStyle w:val="NoSpacing"/>
              <w:rPr>
                <w:rFonts w:ascii="StobiSerif Regular" w:hAnsi="StobiSerif Regular" w:cs="StobiSerifRegular"/>
                <w:lang w:val="mk-MK"/>
              </w:rPr>
            </w:pPr>
          </w:p>
          <w:p w14:paraId="6396524A" w14:textId="77777777" w:rsidR="00AA4B37" w:rsidRPr="00DA24AF" w:rsidRDefault="00AA4B37" w:rsidP="008879E1">
            <w:pPr>
              <w:pStyle w:val="NoSpacing"/>
              <w:rPr>
                <w:rFonts w:ascii="StobiSerif Regular" w:hAnsi="StobiSerif Regular" w:cs="StobiSerifRegular"/>
                <w:lang w:val="mk-MK"/>
              </w:rPr>
            </w:pPr>
          </w:p>
          <w:p w14:paraId="3ECEA923"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 xml:space="preserve">(4) Nëse ka detyrime të paplotësuara të përcaktuara me kontratë për arsimim, aftësim profesional, </w:t>
            </w:r>
            <w:r w:rsidRPr="00DA24AF">
              <w:rPr>
                <w:rFonts w:ascii="StobiSerif Regular" w:hAnsi="StobiSerif Regular"/>
                <w:lang w:val="mk-MK"/>
              </w:rPr>
              <w:t xml:space="preserve">përsosje </w:t>
            </w:r>
            <w:r w:rsidRPr="00DA24AF">
              <w:rPr>
                <w:rFonts w:ascii="StobiSerif Regular" w:hAnsi="StobiSerif Regular" w:cs="StobiSerifRegular"/>
                <w:lang w:val="mk-MK"/>
              </w:rPr>
              <w:t>dhe  specializime, është i detyruar të kthejë shumën e plotë në llogarinë e Ministrisë, para përfundimit të vendimit për ndërprerjen e marrëdhënies së punës, d.m.th. jo më vonë se 2 muaj nga plotfuqishmëria e aktvendimit për ndërprerjen e marrëdhënies së punës.</w:t>
            </w:r>
          </w:p>
          <w:p w14:paraId="193B801B" w14:textId="77777777" w:rsidR="008879E1" w:rsidRPr="00DA24AF" w:rsidRDefault="008879E1" w:rsidP="008879E1">
            <w:pPr>
              <w:pStyle w:val="NoSpacing"/>
              <w:jc w:val="center"/>
              <w:rPr>
                <w:rFonts w:ascii="StobiSerif Bold" w:hAnsi="StobiSerif Bold" w:cs="StobiSerifRegular"/>
                <w:lang w:val="mk-MK"/>
              </w:rPr>
            </w:pPr>
          </w:p>
          <w:p w14:paraId="5CA8DEBF" w14:textId="77777777" w:rsidR="00AA4B37" w:rsidRPr="00DA24AF" w:rsidRDefault="00AA4B37" w:rsidP="008879E1">
            <w:pPr>
              <w:pStyle w:val="NoSpacing"/>
              <w:jc w:val="center"/>
              <w:rPr>
                <w:rFonts w:ascii="StobiSerif Bold" w:hAnsi="StobiSerif Bold" w:cs="StobiSerifRegular"/>
                <w:b/>
                <w:lang w:val="mk-MK"/>
              </w:rPr>
            </w:pPr>
          </w:p>
          <w:p w14:paraId="2F5C6876" w14:textId="77777777" w:rsidR="00AA4B37" w:rsidRPr="00DA24AF" w:rsidRDefault="00AA4B37" w:rsidP="008879E1">
            <w:pPr>
              <w:pStyle w:val="NoSpacing"/>
              <w:jc w:val="center"/>
              <w:rPr>
                <w:rFonts w:ascii="StobiSerif Bold" w:hAnsi="StobiSerif Bold" w:cs="StobiSerifRegular"/>
                <w:b/>
                <w:lang w:val="mk-MK"/>
              </w:rPr>
            </w:pPr>
          </w:p>
          <w:p w14:paraId="1AAE54DE" w14:textId="55761DA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Neni 115</w:t>
            </w:r>
          </w:p>
          <w:p w14:paraId="2CFA7FF2" w14:textId="77777777" w:rsidR="008879E1" w:rsidRPr="00DA24AF" w:rsidRDefault="008879E1" w:rsidP="008879E1">
            <w:pPr>
              <w:pStyle w:val="NoSpacing"/>
              <w:rPr>
                <w:rFonts w:ascii="StobiSerif Regular" w:hAnsi="StobiSerif Regular" w:cs="StobiSerifRegular"/>
                <w:bCs/>
                <w:lang w:val="mk-MK"/>
              </w:rPr>
            </w:pPr>
            <w:r w:rsidRPr="00DA24AF">
              <w:rPr>
                <w:rFonts w:ascii="StobiSerif Regular" w:hAnsi="StobiSerif Regular" w:cs="StobiSerifRegular"/>
                <w:lang w:val="mk-MK"/>
              </w:rPr>
              <w:t>Nëpunësit të Ministrisë i paguhet kompensim në formën e pagesës së largimit pas daljes në pension sipas Marrëveshjes Kolektive të Ministrisë së Mbrojtjes.</w:t>
            </w:r>
          </w:p>
          <w:p w14:paraId="210B42B4" w14:textId="77777777" w:rsidR="008879E1" w:rsidRPr="00DA24AF" w:rsidRDefault="008879E1" w:rsidP="008879E1">
            <w:pPr>
              <w:pStyle w:val="NoSpacing"/>
              <w:rPr>
                <w:rFonts w:ascii="StobiSerif Regular" w:hAnsi="StobiSerif Regular" w:cs="StobiSerifRegular"/>
                <w:bCs/>
                <w:lang w:val="mk-MK"/>
              </w:rPr>
            </w:pPr>
          </w:p>
          <w:p w14:paraId="480ABA6C" w14:textId="77777777" w:rsidR="008879E1" w:rsidRPr="00DA24AF" w:rsidRDefault="008879E1" w:rsidP="008879E1">
            <w:pPr>
              <w:pStyle w:val="NoSpacing"/>
              <w:jc w:val="center"/>
              <w:rPr>
                <w:rFonts w:ascii="StobiSerif Bold" w:hAnsi="StobiSerif Bold" w:cs="StobiSerifRegular"/>
                <w:b/>
                <w:lang w:val="mk-MK"/>
              </w:rPr>
            </w:pPr>
          </w:p>
          <w:p w14:paraId="06CF6CA5" w14:textId="77777777" w:rsidR="008879E1" w:rsidRPr="00DA24AF" w:rsidRDefault="008879E1" w:rsidP="008879E1">
            <w:pPr>
              <w:pStyle w:val="NoSpacing"/>
              <w:jc w:val="center"/>
              <w:rPr>
                <w:rFonts w:ascii="StobiSerif Bold" w:hAnsi="StobiSerif Bold" w:cs="StobiSerifRegular"/>
                <w:b/>
                <w:bCs/>
                <w:lang w:val="mk-MK"/>
              </w:rPr>
            </w:pPr>
            <w:r w:rsidRPr="00DA24AF">
              <w:rPr>
                <w:rFonts w:ascii="StobiSerif Bold" w:hAnsi="StobiSerif Bold" w:cs="StobiSerifRegular"/>
                <w:b/>
                <w:lang w:val="mk-MK"/>
              </w:rPr>
              <w:t>Neni 116</w:t>
            </w:r>
          </w:p>
          <w:p w14:paraId="5E87B2DB"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(1) Në rast të ndryshimeve në aktin për sistematizimin e vendeve të punës në Ministri dhe pamundësisë së shpërndarjes së nëpunësit në një vend tjetër pune brenda 180 ditëve në përputhje me kushtet e përgjithshme dhe të veçanta të përcaktuara në aktin për sistematizimin e vendeve të punës, nëpunësi ka të drejta për:</w:t>
            </w:r>
          </w:p>
          <w:p w14:paraId="16E56F40" w14:textId="63C0604F" w:rsidR="008879E1" w:rsidRPr="00DA24AF" w:rsidRDefault="008879E1" w:rsidP="00227EF5">
            <w:pPr>
              <w:pStyle w:val="NoSpacing"/>
              <w:numPr>
                <w:ilvl w:val="0"/>
                <w:numId w:val="66"/>
              </w:numPr>
              <w:rPr>
                <w:rFonts w:ascii="StobiSerif Regular" w:hAnsi="StobiSerif Regular" w:cs="StobiSerifRegular"/>
                <w:lang w:val="mk-MK"/>
              </w:rPr>
            </w:pPr>
            <w:r w:rsidRPr="00DA24AF">
              <w:rPr>
                <w:rFonts w:ascii="StobiSerif Regular" w:hAnsi="StobiSerif Regular" w:cs="StobiSerifRegular"/>
                <w:lang w:val="mk-MK"/>
              </w:rPr>
              <w:t>shpërndarje në vend pune në një njësi organizative jashtë vendbanimit të tij në të njëjtin nivel sipas nivelit arsimor të nëpunësit dhe për</w:t>
            </w:r>
            <w:r w:rsidR="00AA4B37" w:rsidRPr="00DA24AF">
              <w:rPr>
                <w:rFonts w:ascii="StobiSerif Regular" w:hAnsi="StobiSerif Regular" w:cs="StobiSerifRegular"/>
                <w:lang w:val="en-US"/>
              </w:rPr>
              <w:t xml:space="preserve"> të</w:t>
            </w:r>
            <w:r w:rsidRPr="00DA24AF">
              <w:rPr>
                <w:rFonts w:ascii="StobiSerif Regular" w:hAnsi="StobiSerif Regular" w:cs="StobiSerifRegular"/>
                <w:lang w:val="mk-MK"/>
              </w:rPr>
              <w:t xml:space="preserve"> cilën nëpunësi ka dhënë pëlqim me shkrim; </w:t>
            </w:r>
          </w:p>
          <w:p w14:paraId="796C9379" w14:textId="5562784D" w:rsidR="00AA4B37" w:rsidRPr="00DA24AF" w:rsidRDefault="00AA4B37" w:rsidP="00AA4B37">
            <w:pPr>
              <w:pStyle w:val="NoSpacing"/>
              <w:rPr>
                <w:rFonts w:ascii="StobiSerif Regular" w:hAnsi="StobiSerif Regular" w:cs="StobiSerifRegular"/>
                <w:lang w:val="mk-MK"/>
              </w:rPr>
            </w:pPr>
          </w:p>
          <w:p w14:paraId="3DADF8D1" w14:textId="562F3168" w:rsidR="00AA4B37" w:rsidRPr="00DA24AF" w:rsidRDefault="00AA4B37" w:rsidP="00AA4B37">
            <w:pPr>
              <w:pStyle w:val="NoSpacing"/>
              <w:rPr>
                <w:rFonts w:ascii="StobiSerif Regular" w:hAnsi="StobiSerif Regular" w:cs="StobiSerifRegular"/>
                <w:lang w:val="mk-MK"/>
              </w:rPr>
            </w:pPr>
          </w:p>
          <w:p w14:paraId="6B87478F" w14:textId="77777777" w:rsidR="00AA4B37" w:rsidRPr="00DA24AF" w:rsidRDefault="00AA4B37" w:rsidP="00AA4B37">
            <w:pPr>
              <w:pStyle w:val="NoSpacing"/>
              <w:rPr>
                <w:rFonts w:ascii="StobiSerif Regular" w:hAnsi="StobiSerif Regular" w:cs="StobiSerifRegular"/>
                <w:lang w:val="mk-MK"/>
              </w:rPr>
            </w:pPr>
          </w:p>
          <w:p w14:paraId="7AE9AF1B" w14:textId="77777777" w:rsidR="008879E1" w:rsidRPr="00DA24AF" w:rsidRDefault="008879E1" w:rsidP="00227EF5">
            <w:pPr>
              <w:pStyle w:val="NoSpacing"/>
              <w:numPr>
                <w:ilvl w:val="0"/>
                <w:numId w:val="66"/>
              </w:numPr>
              <w:rPr>
                <w:rFonts w:ascii="StobiSerif Regular" w:hAnsi="StobiSerif Regular" w:cs="StobiSerifRegular"/>
                <w:lang w:val="mk-MK"/>
              </w:rPr>
            </w:pPr>
            <w:r w:rsidRPr="00DA24AF">
              <w:rPr>
                <w:rFonts w:ascii="StobiSerif Regular" w:hAnsi="StobiSerif Regular" w:cs="StobiSerifRegular"/>
                <w:lang w:val="mk-MK"/>
              </w:rPr>
              <w:t>shpërndarje në nivel  pasues më të ulët në rast se nuk ka vend të lirë pune në të njëjtin nivel dhe për cilën shpërndarje nëpunësi ka dhënë pëlqimin me shkrim;</w:t>
            </w:r>
          </w:p>
          <w:p w14:paraId="71EF9C3C" w14:textId="77777777" w:rsidR="008879E1" w:rsidRPr="00DA24AF" w:rsidRDefault="008879E1" w:rsidP="008879E1">
            <w:pPr>
              <w:pStyle w:val="NoSpacing"/>
              <w:rPr>
                <w:rFonts w:ascii="StobiSerif Regular" w:hAnsi="StobiSerif Regular" w:cs="StobiSerifRegular"/>
                <w:lang w:val="mk-MK"/>
              </w:rPr>
            </w:pPr>
          </w:p>
          <w:p w14:paraId="1049ACB3" w14:textId="77777777" w:rsidR="008879E1" w:rsidRPr="00DA24AF" w:rsidRDefault="008879E1" w:rsidP="00227EF5">
            <w:pPr>
              <w:pStyle w:val="NoSpacing"/>
              <w:numPr>
                <w:ilvl w:val="0"/>
                <w:numId w:val="66"/>
              </w:numPr>
              <w:rPr>
                <w:rFonts w:ascii="StobiSerif Regular" w:hAnsi="StobiSerif Regular" w:cs="StobiSerifRegular"/>
                <w:lang w:val="mk-MK"/>
              </w:rPr>
            </w:pPr>
            <w:r w:rsidRPr="00DA24AF">
              <w:rPr>
                <w:rFonts w:ascii="StobiSerif Regular" w:hAnsi="StobiSerif Regular" w:cs="StobiSerifRegular"/>
                <w:lang w:val="mk-MK"/>
              </w:rPr>
              <w:t>aftësim profesional (trajnim, mbikualifikim ose rikualifikim për punë në Ministri ose te një punëdhënës tjetër),</w:t>
            </w:r>
          </w:p>
          <w:p w14:paraId="75730F17" w14:textId="77777777" w:rsidR="008879E1" w:rsidRPr="00DA24AF" w:rsidRDefault="008879E1" w:rsidP="008879E1">
            <w:pPr>
              <w:pStyle w:val="NoSpacing"/>
              <w:ind w:left="720"/>
              <w:rPr>
                <w:rFonts w:ascii="StobiSerif Regular" w:hAnsi="StobiSerif Regular" w:cs="StobiSerifRegular"/>
                <w:lang w:val="mk-MK"/>
              </w:rPr>
            </w:pPr>
          </w:p>
          <w:p w14:paraId="376F3EF1" w14:textId="663B9961" w:rsidR="008879E1" w:rsidRPr="00DA24AF" w:rsidRDefault="008879E1" w:rsidP="00227EF5">
            <w:pPr>
              <w:pStyle w:val="NoSpacing"/>
              <w:numPr>
                <w:ilvl w:val="0"/>
                <w:numId w:val="66"/>
              </w:numPr>
              <w:rPr>
                <w:rFonts w:ascii="StobiSerif Regular" w:hAnsi="StobiSerif Regular" w:cs="StobiSerifRegular"/>
                <w:lang w:val="mk-MK"/>
              </w:rPr>
            </w:pPr>
            <w:r w:rsidRPr="00DA24AF">
              <w:rPr>
                <w:rFonts w:ascii="StobiSerif Regular" w:hAnsi="StobiSerif Regular" w:cs="StobiSerifRegular"/>
                <w:lang w:val="mk-MK"/>
              </w:rPr>
              <w:t xml:space="preserve">punësimi në një punëdhënës tjetër pa konkurs, duke marrë përsipër dhe lidhur një kontratë pune për kryerjen e punës që i përgjigjet formimit të tij profesional, gjegjësisht kualifikimit dhe </w:t>
            </w:r>
          </w:p>
          <w:p w14:paraId="62801B0D" w14:textId="77777777" w:rsidR="00AA4B37" w:rsidRPr="00DA24AF" w:rsidRDefault="00AA4B37" w:rsidP="00AA4B37">
            <w:pPr>
              <w:pStyle w:val="NoSpacing"/>
              <w:ind w:left="720"/>
              <w:rPr>
                <w:rFonts w:ascii="StobiSerif Regular" w:hAnsi="StobiSerif Regular" w:cs="StobiSerifRegular"/>
                <w:bCs/>
                <w:lang w:val="mk-MK"/>
              </w:rPr>
            </w:pPr>
          </w:p>
          <w:p w14:paraId="41CE71ED" w14:textId="7D2DD638" w:rsidR="008879E1" w:rsidRPr="00DA24AF" w:rsidRDefault="008879E1" w:rsidP="00227EF5">
            <w:pPr>
              <w:pStyle w:val="NoSpacing"/>
              <w:numPr>
                <w:ilvl w:val="0"/>
                <w:numId w:val="66"/>
              </w:numPr>
              <w:rPr>
                <w:rFonts w:ascii="StobiSerif Regular" w:hAnsi="StobiSerif Regular" w:cs="StobiSerifRegular"/>
                <w:bCs/>
                <w:lang w:val="mk-MK"/>
              </w:rPr>
            </w:pPr>
            <w:r w:rsidRPr="00DA24AF">
              <w:rPr>
                <w:rFonts w:ascii="StobiSerif Regular" w:hAnsi="StobiSerif Regular" w:cs="StobiSerifRegular"/>
                <w:lang w:val="mk-MK"/>
              </w:rPr>
              <w:lastRenderedPageBreak/>
              <w:t>të dalin në pension të parakohshëm nëse në datën e hyrjes në fuqi të këtij ligji kanë 25 vjet stazh pensionimi, ku pensioni është në masën 80% të pagës mesatare neto që ka marrë nëpunësi gjatë 10 viteve më të favorshme të stazhit pensional, të reduktuar për 0,5% për çdo vit të stazhit pensional të paplotësuar të përcaktuar në nenin 113 paragrafi (1) nga ky ligj, ose</w:t>
            </w:r>
          </w:p>
          <w:p w14:paraId="27F56ACA" w14:textId="3B3E475A" w:rsidR="008879E1" w:rsidRPr="00DA24AF" w:rsidRDefault="008879E1" w:rsidP="008879E1">
            <w:pPr>
              <w:pStyle w:val="ListParagraph"/>
              <w:rPr>
                <w:rFonts w:ascii="StobiSerif Regular" w:hAnsi="StobiSerif Regular" w:cs="StobiSerifRegular"/>
                <w:bCs/>
              </w:rPr>
            </w:pPr>
          </w:p>
          <w:p w14:paraId="5F442D12" w14:textId="77777777" w:rsidR="00AA4B37" w:rsidRPr="00DA24AF" w:rsidRDefault="00AA4B37" w:rsidP="008879E1">
            <w:pPr>
              <w:pStyle w:val="ListParagraph"/>
              <w:rPr>
                <w:rFonts w:ascii="StobiSerif Regular" w:hAnsi="StobiSerif Regular" w:cs="StobiSerifRegular"/>
                <w:bCs/>
              </w:rPr>
            </w:pPr>
          </w:p>
          <w:p w14:paraId="0D0E8B1F" w14:textId="77777777" w:rsidR="008879E1" w:rsidRPr="00DA24AF" w:rsidRDefault="008879E1" w:rsidP="00227EF5">
            <w:pPr>
              <w:pStyle w:val="NoSpacing"/>
              <w:numPr>
                <w:ilvl w:val="0"/>
                <w:numId w:val="66"/>
              </w:numPr>
              <w:rPr>
                <w:rFonts w:ascii="StobiSerif Regular" w:hAnsi="StobiSerif Regular" w:cs="StobiSerifRegular"/>
                <w:bCs/>
                <w:lang w:val="mk-MK"/>
              </w:rPr>
            </w:pPr>
            <w:r w:rsidRPr="00DA24AF">
              <w:rPr>
                <w:rFonts w:ascii="StobiSerif Regular" w:hAnsi="StobiSerif Regular" w:cs="StobiSerifRegular"/>
                <w:lang w:val="mk-MK"/>
              </w:rPr>
              <w:t xml:space="preserve">t'ju ndërpritet marrëdhënia e punës me marrëveshje me pagesën e largimit në shumën 1000 euro në ekuivalent në denarë sipas kursit të mesëm të Bankës Popullore të Republikës së Maqedonisë së Veriut në ditën e pagesës, për çdo vit të kaluar në marrëdhënie pune në Ministri. </w:t>
            </w:r>
          </w:p>
          <w:p w14:paraId="01FBDF89" w14:textId="77777777" w:rsidR="008879E1" w:rsidRPr="00DA24AF" w:rsidRDefault="008879E1" w:rsidP="008879E1">
            <w:pPr>
              <w:pStyle w:val="NoSpacing"/>
              <w:rPr>
                <w:rFonts w:ascii="StobiSerif Regular" w:hAnsi="StobiSerif Regular" w:cs="StobiSerifRegular"/>
                <w:bCs/>
                <w:lang w:val="mk-MK"/>
              </w:rPr>
            </w:pPr>
          </w:p>
          <w:p w14:paraId="55A671AC"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 xml:space="preserve">2) Të drejtat nga paragrafi (1) i këtij neni përjashtojnë njëra-tjetrën. </w:t>
            </w:r>
          </w:p>
          <w:p w14:paraId="6D63A5AE" w14:textId="55820286"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(3) Nëpunësi që ushtron të drejtën nga paragrafi (1) i këtij neni, është i detyruar të paraqesë deklaratë me shkrim në afat prej 60 ditësh nga dita e marrjes së njoftimit me shkrim nga Ministria për pamundësinë e shpërndarjes në vend pune tjetër në afat prej 180 ditësh sipas kushteve të përgjithshme dhe të veçanta të përcaktuara në aktin për sistematizimin e vendeve të punës.</w:t>
            </w:r>
          </w:p>
          <w:p w14:paraId="77A7B999" w14:textId="77777777" w:rsidR="00AA4B37" w:rsidRPr="00DA24AF" w:rsidRDefault="00AA4B37" w:rsidP="008879E1">
            <w:pPr>
              <w:pStyle w:val="NoSpacing"/>
              <w:rPr>
                <w:rFonts w:ascii="StobiSerif Regular" w:hAnsi="StobiSerif Regular" w:cs="StobiSerifRegular"/>
                <w:lang w:val="mk-MK"/>
              </w:rPr>
            </w:pPr>
          </w:p>
          <w:p w14:paraId="22D7E804"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(4) Pagesa nga paragrafi (1) alinea 4 e këtij neni paguhet në ditën e përfundimit të marrëdhënies së punës.</w:t>
            </w:r>
          </w:p>
          <w:p w14:paraId="4FECB932" w14:textId="77777777" w:rsidR="008879E1" w:rsidRPr="00DA24AF" w:rsidRDefault="008879E1" w:rsidP="008879E1">
            <w:pPr>
              <w:pStyle w:val="NoSpacing"/>
              <w:rPr>
                <w:rFonts w:ascii="StobiSerif Regular" w:hAnsi="StobiSerif Regular"/>
                <w:lang w:val="mk-MK"/>
              </w:rPr>
            </w:pPr>
            <w:r w:rsidRPr="00DA24AF">
              <w:rPr>
                <w:rFonts w:ascii="StobiSerif Regular" w:hAnsi="StobiSerif Regular" w:cs="StobiSerifRegular"/>
                <w:lang w:val="mk-MK"/>
              </w:rPr>
              <w:lastRenderedPageBreak/>
              <w:t>(5) Me rastin e shpërndarjes në detyrë sipas paragrafit (1) alinea 2 e këtij neni, Ministria nuk ka të drejtë të sistemojë apo punësojë persona me arsim dhe/ose kualifikim të njëjtë si nëpunësi i cili shpërndahet në nivel më të ulët, brenda dy viteve nga data e ndryshimeve të ndodhura</w:t>
            </w:r>
            <w:r w:rsidRPr="00DA24AF">
              <w:rPr>
                <w:rFonts w:ascii="StobiSerif Regular" w:hAnsi="StobiSerif Regular"/>
                <w:lang w:val="mk-MK"/>
              </w:rPr>
              <w:t>.</w:t>
            </w:r>
          </w:p>
          <w:p w14:paraId="4789818A" w14:textId="77777777" w:rsidR="008879E1" w:rsidRPr="00DA24AF" w:rsidRDefault="008879E1" w:rsidP="008879E1">
            <w:pPr>
              <w:pStyle w:val="NoSpacing"/>
              <w:rPr>
                <w:rFonts w:ascii="StobiSerif Regular" w:hAnsi="StobiSerif Regular"/>
                <w:bCs/>
                <w:lang w:val="mk-MK"/>
              </w:rPr>
            </w:pPr>
            <w:r w:rsidRPr="00DA24AF">
              <w:rPr>
                <w:rFonts w:ascii="StobiSerif Regular" w:hAnsi="StobiSerif Regular"/>
                <w:lang w:val="mk-MK"/>
              </w:rPr>
              <w:t xml:space="preserve"> (6) Nëpunësit të cilët nuk do të pranojnë asnjë nga mundësitë nga paragrafi (1) i këtij neni do të caktohen në punë në Ministri për të cilën plotësojnë kushtet e përgjithshme dhe të veçanta sipas aktit për sistematizimin e vendeve të punës. </w:t>
            </w:r>
          </w:p>
          <w:p w14:paraId="013B64D3" w14:textId="78882A80" w:rsidR="008879E1" w:rsidRPr="00DA24AF" w:rsidRDefault="008879E1" w:rsidP="008879E1">
            <w:pPr>
              <w:pStyle w:val="NoSpacing"/>
              <w:rPr>
                <w:rFonts w:ascii="StobiSerif Regular" w:hAnsi="StobiSerif Regular" w:cs="StobiSerifRegular"/>
                <w:bCs/>
                <w:lang w:val="mk-MK"/>
              </w:rPr>
            </w:pPr>
          </w:p>
          <w:p w14:paraId="1AD35D86" w14:textId="39B79C3F" w:rsidR="00AA4B37" w:rsidRPr="00DA24AF" w:rsidRDefault="00AA4B37" w:rsidP="008879E1">
            <w:pPr>
              <w:pStyle w:val="NoSpacing"/>
              <w:rPr>
                <w:rFonts w:ascii="StobiSerif Regular" w:hAnsi="StobiSerif Regular" w:cs="StobiSerifRegular"/>
                <w:bCs/>
                <w:lang w:val="mk-MK"/>
              </w:rPr>
            </w:pPr>
          </w:p>
          <w:p w14:paraId="53F1EA10" w14:textId="77777777" w:rsidR="00AA4B37" w:rsidRPr="00DA24AF" w:rsidRDefault="00AA4B37" w:rsidP="008879E1">
            <w:pPr>
              <w:pStyle w:val="NoSpacing"/>
              <w:rPr>
                <w:rFonts w:ascii="StobiSerif Regular" w:hAnsi="StobiSerif Regular" w:cs="StobiSerifRegular"/>
                <w:bCs/>
                <w:lang w:val="mk-MK"/>
              </w:rPr>
            </w:pPr>
          </w:p>
          <w:p w14:paraId="5E97B663" w14:textId="77777777" w:rsidR="008879E1" w:rsidRPr="00DA24AF" w:rsidRDefault="008879E1" w:rsidP="008879E1">
            <w:pPr>
              <w:pStyle w:val="NoSpacing"/>
              <w:jc w:val="center"/>
              <w:rPr>
                <w:rFonts w:ascii="StobiSerif Bold" w:hAnsi="StobiSerif Bold" w:cs="StobiSerifRegular"/>
                <w:b/>
                <w:bCs/>
                <w:lang w:val="mk-MK"/>
              </w:rPr>
            </w:pPr>
            <w:r w:rsidRPr="00DA24AF">
              <w:rPr>
                <w:rFonts w:ascii="StobiSerif Bold" w:hAnsi="StobiSerif Bold" w:cs="StobiSerifRegular"/>
                <w:b/>
                <w:lang w:val="mk-MK"/>
              </w:rPr>
              <w:t>Neni 117</w:t>
            </w:r>
          </w:p>
          <w:p w14:paraId="7D3CD598"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(1) Aktvendimin për ndërprerjen e marrëdhënies së punës për nëpunësin në Ministri e sjell ministri apo personi i autorizuar nga ai.</w:t>
            </w:r>
          </w:p>
          <w:p w14:paraId="21DB2786"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(2) Kundër aktvendimit nga paragrafi (1) i këtij neni mund të ankimohet në afat prej tetë ditësh nga dita e pranimit të vendimit në Komisionin Shtetëror për Vendimmarrje në Procedurën Administrative dhe në Procedurën për Marrëdhënie Pune në Shkallë të Dytë.</w:t>
            </w:r>
          </w:p>
          <w:p w14:paraId="6F880A88" w14:textId="77777777" w:rsidR="008879E1" w:rsidRPr="00DA24AF" w:rsidRDefault="008879E1" w:rsidP="008879E1">
            <w:pPr>
              <w:pStyle w:val="NoSpacing"/>
              <w:rPr>
                <w:rFonts w:ascii="StobiSerif Regular" w:hAnsi="StobiSerif Regular" w:cs="StobiSerifRegular"/>
                <w:lang w:val="mk-MK"/>
              </w:rPr>
            </w:pPr>
          </w:p>
          <w:p w14:paraId="5108EEDA" w14:textId="69EA444E" w:rsidR="008879E1" w:rsidRPr="00DA24AF" w:rsidRDefault="008879E1" w:rsidP="008879E1">
            <w:pPr>
              <w:pStyle w:val="NoSpacing"/>
              <w:jc w:val="center"/>
              <w:rPr>
                <w:rFonts w:ascii="StobiSerif Bold" w:hAnsi="StobiSerif Bold" w:cs="StobiSerifRegular"/>
                <w:lang w:val="mk-MK"/>
              </w:rPr>
            </w:pPr>
          </w:p>
          <w:p w14:paraId="5B4B62BD" w14:textId="77777777" w:rsidR="00AA4B37" w:rsidRPr="00DA24AF" w:rsidRDefault="00AA4B37" w:rsidP="008879E1">
            <w:pPr>
              <w:pStyle w:val="NoSpacing"/>
              <w:jc w:val="center"/>
              <w:rPr>
                <w:rFonts w:ascii="StobiSerif Bold" w:hAnsi="StobiSerif Bold" w:cs="StobiSerifRegular"/>
                <w:lang w:val="mk-MK"/>
              </w:rPr>
            </w:pPr>
          </w:p>
          <w:p w14:paraId="5EC00D51" w14:textId="77777777" w:rsidR="008879E1" w:rsidRPr="00DA24AF" w:rsidRDefault="008879E1" w:rsidP="008879E1">
            <w:pPr>
              <w:pStyle w:val="NoSpacing"/>
              <w:jc w:val="center"/>
              <w:rPr>
                <w:rFonts w:ascii="StobiSerif Bold" w:hAnsi="StobiSerif Bold" w:cs="StobiSerifRegular"/>
                <w:lang w:val="mk-MK"/>
              </w:rPr>
            </w:pPr>
          </w:p>
          <w:p w14:paraId="04EC4639" w14:textId="77777777" w:rsidR="00AA4B37" w:rsidRPr="00DA24AF" w:rsidRDefault="00AA4B37" w:rsidP="008879E1">
            <w:pPr>
              <w:pStyle w:val="NoSpacing"/>
              <w:jc w:val="center"/>
              <w:rPr>
                <w:rFonts w:ascii="StobiSerif Bold" w:hAnsi="StobiSerif Bold" w:cs="StobiSerifRegular"/>
                <w:b/>
                <w:lang w:val="mk-MK"/>
              </w:rPr>
            </w:pPr>
          </w:p>
          <w:p w14:paraId="08CBBA64" w14:textId="447984E6"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Kreu XVI</w:t>
            </w:r>
          </w:p>
          <w:p w14:paraId="0ABA3944"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MBROJTJA DHE VENDOSJA PËR TË DREJTAT DHE OBLIGIMET E NËPUNËSVE</w:t>
            </w:r>
          </w:p>
          <w:p w14:paraId="25339C41" w14:textId="7617D6E8"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E drejta për ankesë</w:t>
            </w:r>
          </w:p>
          <w:p w14:paraId="47FE2615" w14:textId="0BC87D82"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Neni 118</w:t>
            </w:r>
          </w:p>
          <w:p w14:paraId="25839861" w14:textId="77777777" w:rsidR="00AA4B37" w:rsidRPr="00DA24AF" w:rsidRDefault="00AA4B37" w:rsidP="008879E1">
            <w:pPr>
              <w:pStyle w:val="NoSpacing"/>
              <w:jc w:val="center"/>
              <w:rPr>
                <w:rFonts w:ascii="StobiSerif Bold" w:hAnsi="StobiSerif Bold" w:cs="StobiSerifRegular"/>
                <w:b/>
                <w:lang w:val="mk-MK"/>
              </w:rPr>
            </w:pPr>
          </w:p>
          <w:p w14:paraId="7C07BD81"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(1) Nëpunësi i Ministrisë, të cilit me vendim i është cenuar e drejta për punësim, në afat prej tetë ditësh nga dita e pranimit të aktvendimit, ka të drejtë ankese në Komisionin Shtetëror për Vendimmarrje në Procedurën Administrative dhe Procedurën për Marrëdhënie Pune në Shkallë të Dytë, përmes Ministrisë.</w:t>
            </w:r>
          </w:p>
          <w:p w14:paraId="4FFE01D0"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(2) Ministria është e detyruar të dorëzojë ankesën me dokumentacionin shoqërues në Komisionin Shtetëror për Vendimmarrje në Procedurën Administrative dhe në Procedurën për Marrëdhënie Pune në Shkallë të Dytë brenda tetë ditëve nga dita e pranimit të ankesës.</w:t>
            </w:r>
          </w:p>
          <w:p w14:paraId="5E985D74"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(3)</w:t>
            </w:r>
            <w:r w:rsidRPr="00DA24AF">
              <w:rPr>
                <w:lang w:val="mk-MK"/>
              </w:rPr>
              <w:t xml:space="preserve"> </w:t>
            </w:r>
            <w:r w:rsidRPr="00DA24AF">
              <w:rPr>
                <w:rFonts w:ascii="StobiSerif Regular" w:hAnsi="StobiSerif Regular" w:cs="StobiSerifRegular"/>
                <w:lang w:val="mk-MK"/>
              </w:rPr>
              <w:t>Pas ankesës së dorëzuar nga paragrafi (1) i këtij neni,Vendimmarrje në Procedurën Administrative dhe Procedurën për Marrëdhënie Pune në Shkallë të Dytë, merr vendim në afat prej 15 ditësh nga dita e pranimit të ankesës.</w:t>
            </w:r>
          </w:p>
          <w:p w14:paraId="164623A1" w14:textId="774EA3F0" w:rsidR="008879E1" w:rsidRPr="00DA24AF" w:rsidRDefault="008879E1" w:rsidP="008879E1">
            <w:pPr>
              <w:pStyle w:val="NoSpacing"/>
              <w:rPr>
                <w:rFonts w:ascii="StobiSerif Regular" w:hAnsi="StobiSerif Regular" w:cs="StobiSerifRegular"/>
                <w:lang w:val="mk-MK"/>
              </w:rPr>
            </w:pPr>
          </w:p>
          <w:p w14:paraId="1EF426F9" w14:textId="77777777" w:rsidR="00AA4B37" w:rsidRPr="00DA24AF" w:rsidRDefault="00AA4B37" w:rsidP="008879E1">
            <w:pPr>
              <w:pStyle w:val="NoSpacing"/>
              <w:rPr>
                <w:rFonts w:ascii="StobiSerif Regular" w:hAnsi="StobiSerif Regular" w:cs="StobiSerifRegular"/>
                <w:lang w:val="mk-MK"/>
              </w:rPr>
            </w:pPr>
          </w:p>
          <w:p w14:paraId="1BD18DF7"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E drejta për mbrojtje gjyqësore</w:t>
            </w:r>
          </w:p>
          <w:p w14:paraId="513FF23B"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Neni 119</w:t>
            </w:r>
          </w:p>
          <w:p w14:paraId="1D3C8F70"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Nëpunësi i cili nuk është i kënaqur me vendimin e formës së prerë të Komisionit Shtetëror për Vendimmarrje në Procedurën Administrative dhe Procedurën për Marrëdhënie Pune në shkallë të dytë, ka të drejtë në afat prej 15 ditësh të kërkojë mbrojtjen e të drejtave të tij në gjykatën kompetente.</w:t>
            </w:r>
          </w:p>
          <w:p w14:paraId="37577289" w14:textId="77777777" w:rsidR="008879E1" w:rsidRPr="00DA24AF" w:rsidRDefault="008879E1" w:rsidP="008879E1">
            <w:pPr>
              <w:pStyle w:val="NoSpacing"/>
              <w:rPr>
                <w:rFonts w:ascii="StobiSerif Regular" w:hAnsi="StobiSerif Regular" w:cs="StobiSerifRegular"/>
                <w:lang w:val="mk-MK"/>
              </w:rPr>
            </w:pPr>
          </w:p>
          <w:p w14:paraId="4179598C" w14:textId="77777777" w:rsidR="008879E1" w:rsidRPr="00DA24AF" w:rsidRDefault="008879E1" w:rsidP="008879E1">
            <w:pPr>
              <w:pStyle w:val="NoSpacing"/>
              <w:jc w:val="center"/>
              <w:rPr>
                <w:rFonts w:ascii="StobiSerif Bold" w:hAnsi="StobiSerif Bold" w:cs="StobiSerifRegular"/>
                <w:b/>
                <w:lang w:val="mk-MK"/>
              </w:rPr>
            </w:pPr>
          </w:p>
          <w:p w14:paraId="676D3430"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DISPOZITAT KALIMTARE DHE TË FUNDIT</w:t>
            </w:r>
          </w:p>
          <w:p w14:paraId="6377F797" w14:textId="77777777" w:rsidR="008879E1" w:rsidRPr="00DA24AF" w:rsidRDefault="008879E1" w:rsidP="008879E1">
            <w:pPr>
              <w:pStyle w:val="NoSpacing"/>
              <w:jc w:val="center"/>
              <w:rPr>
                <w:rFonts w:ascii="StobiSerif Bold" w:hAnsi="StobiSerif Bold" w:cs="StobiSerifRegular"/>
                <w:b/>
                <w:lang w:val="mk-MK"/>
              </w:rPr>
            </w:pPr>
          </w:p>
          <w:p w14:paraId="0C625A1D"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lastRenderedPageBreak/>
              <w:t>Miratimi i akteve nënligjore</w:t>
            </w:r>
          </w:p>
          <w:p w14:paraId="3427C07C" w14:textId="77777777" w:rsidR="008879E1" w:rsidRPr="00DA24AF" w:rsidRDefault="008879E1" w:rsidP="008879E1">
            <w:pPr>
              <w:pStyle w:val="NoSpacing"/>
              <w:jc w:val="center"/>
              <w:rPr>
                <w:rFonts w:ascii="StobiSerif Bold" w:hAnsi="StobiSerif Bold" w:cs="StobiSerifRegular"/>
                <w:b/>
                <w:lang w:val="mk-MK"/>
              </w:rPr>
            </w:pPr>
            <w:r w:rsidRPr="00DA24AF">
              <w:rPr>
                <w:rFonts w:ascii="StobiSerif Bold" w:hAnsi="StobiSerif Bold" w:cs="StobiSerifRegular"/>
                <w:b/>
                <w:lang w:val="mk-MK"/>
              </w:rPr>
              <w:t>Neni 120</w:t>
            </w:r>
          </w:p>
          <w:p w14:paraId="7410267E"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 xml:space="preserve"> (1) Marrëveshja Kolektive e Ministrisë së Mbrojtjes që rezulton nga ky ligj do të lidhet brenda gjashtë muajve nga data e hyrjes në fuqi e këtij ligji.</w:t>
            </w:r>
          </w:p>
          <w:p w14:paraId="2AA19A9F" w14:textId="77777777" w:rsidR="008879E1" w:rsidRPr="00DA24AF" w:rsidRDefault="008879E1" w:rsidP="008879E1">
            <w:pPr>
              <w:pStyle w:val="NoSpacing"/>
              <w:rPr>
                <w:rFonts w:ascii="StobiSerif Regular" w:hAnsi="StobiSerif Regular" w:cs="StobiSerifRegular"/>
                <w:lang w:val="mk-MK"/>
              </w:rPr>
            </w:pPr>
          </w:p>
          <w:p w14:paraId="14B5A081"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(2) Aktet nënligjore për zbatimin e këtij ligji do të miratohen brenda gjashtë muajve nga data e hyrjes në fuqi të këtij ligji.</w:t>
            </w:r>
          </w:p>
          <w:p w14:paraId="16DB2711" w14:textId="77777777" w:rsidR="008879E1" w:rsidRPr="00DA24AF" w:rsidRDefault="008879E1" w:rsidP="008879E1">
            <w:pPr>
              <w:pStyle w:val="NoSpacing"/>
              <w:rPr>
                <w:rFonts w:ascii="StobiSerif Regular" w:hAnsi="StobiSerif Regular" w:cs="StobiSerifRegular"/>
                <w:bCs/>
                <w:lang w:val="mk-MK"/>
              </w:rPr>
            </w:pPr>
          </w:p>
          <w:p w14:paraId="70768579" w14:textId="77777777" w:rsidR="008879E1" w:rsidRPr="00DA24AF" w:rsidRDefault="008879E1" w:rsidP="008879E1">
            <w:pPr>
              <w:pStyle w:val="NoSpacing"/>
              <w:rPr>
                <w:rFonts w:ascii="StobiSerif Regular" w:hAnsi="StobiSerif Regular" w:cs="StobiSerifRegular"/>
                <w:bCs/>
                <w:lang w:val="mk-MK"/>
              </w:rPr>
            </w:pPr>
          </w:p>
          <w:p w14:paraId="0DEB6C0B" w14:textId="77777777" w:rsidR="008879E1" w:rsidRPr="00DA24AF" w:rsidRDefault="008879E1" w:rsidP="008879E1">
            <w:pPr>
              <w:pStyle w:val="NoSpacing"/>
              <w:jc w:val="center"/>
              <w:rPr>
                <w:rFonts w:ascii="StobiSerif Bold" w:hAnsi="StobiSerif Bold" w:cs="StobiSerifRegular"/>
                <w:b/>
                <w:bCs/>
                <w:lang w:val="mk-MK"/>
              </w:rPr>
            </w:pPr>
            <w:r w:rsidRPr="00DA24AF">
              <w:rPr>
                <w:rFonts w:ascii="StobiSerif Bold" w:hAnsi="StobiSerif Bold" w:cs="StobiSerifRegular"/>
                <w:b/>
                <w:lang w:val="mk-MK"/>
              </w:rPr>
              <w:t>Harmonizimi me ligjet e veçanta</w:t>
            </w:r>
          </w:p>
          <w:p w14:paraId="1B9CA9DB" w14:textId="77777777" w:rsidR="008879E1" w:rsidRPr="00DA24AF" w:rsidRDefault="008879E1" w:rsidP="008879E1">
            <w:pPr>
              <w:pStyle w:val="NoSpacing"/>
              <w:jc w:val="center"/>
              <w:rPr>
                <w:rFonts w:ascii="StobiSerif Bold" w:hAnsi="StobiSerif Bold" w:cs="StobiSerifRegular"/>
                <w:b/>
                <w:bCs/>
                <w:lang w:val="mk-MK"/>
              </w:rPr>
            </w:pPr>
            <w:r w:rsidRPr="00DA24AF">
              <w:rPr>
                <w:rFonts w:ascii="StobiSerif Bold" w:hAnsi="StobiSerif Bold" w:cs="StobiSerifRegular"/>
                <w:b/>
                <w:lang w:val="mk-MK"/>
              </w:rPr>
              <w:t>Neni 121</w:t>
            </w:r>
          </w:p>
          <w:p w14:paraId="642CF173"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Dispozitat e këtij ligji që i referohen zbatimit të dispozitave të ligjeve të veçanta që rregullojnë çështje të caktuara që kanë të bëjnë me nëpunësit e Ministrisë, do të harmonizohen me këtë ligj jo më vonë se nëntë muaj nga data e hyrjes në fuqi të këtij ligji.</w:t>
            </w:r>
          </w:p>
          <w:p w14:paraId="2B37C024" w14:textId="77777777" w:rsidR="008879E1" w:rsidRPr="00DA24AF" w:rsidRDefault="008879E1" w:rsidP="008879E1">
            <w:pPr>
              <w:pStyle w:val="NoSpacing"/>
              <w:rPr>
                <w:rFonts w:ascii="StobiSerif Regular" w:hAnsi="StobiSerif Regular" w:cs="StobiSerifRegular"/>
                <w:bCs/>
                <w:lang w:val="mk-MK"/>
              </w:rPr>
            </w:pPr>
          </w:p>
          <w:p w14:paraId="14D2E61E" w14:textId="77777777" w:rsidR="008879E1" w:rsidRPr="00DA24AF" w:rsidRDefault="008879E1" w:rsidP="008879E1">
            <w:pPr>
              <w:pStyle w:val="NoSpacing"/>
              <w:jc w:val="center"/>
              <w:rPr>
                <w:rFonts w:ascii="StobiSerif Bold" w:hAnsi="StobiSerif Bold" w:cs="StobiSerifRegular"/>
                <w:b/>
                <w:bCs/>
                <w:lang w:val="mk-MK"/>
              </w:rPr>
            </w:pPr>
            <w:r w:rsidRPr="00DA24AF">
              <w:rPr>
                <w:rFonts w:ascii="StobiSerif Bold" w:hAnsi="StobiSerif Bold" w:cs="StobiSerifRegular"/>
                <w:b/>
                <w:lang w:val="mk-MK"/>
              </w:rPr>
              <w:t>Procedura të nisura</w:t>
            </w:r>
          </w:p>
          <w:p w14:paraId="79D2D9D9" w14:textId="77777777" w:rsidR="008879E1" w:rsidRPr="00DA24AF" w:rsidRDefault="008879E1" w:rsidP="008879E1">
            <w:pPr>
              <w:pStyle w:val="NoSpacing"/>
              <w:jc w:val="center"/>
              <w:rPr>
                <w:rFonts w:ascii="StobiSerif Regular" w:hAnsi="StobiSerif Regular" w:cs="StobiSerifRegular"/>
                <w:bCs/>
                <w:lang w:val="mk-MK"/>
              </w:rPr>
            </w:pPr>
            <w:r w:rsidRPr="00DA24AF">
              <w:rPr>
                <w:rFonts w:ascii="StobiSerif Bold" w:hAnsi="StobiSerif Bold" w:cs="StobiSerifRegular"/>
                <w:b/>
                <w:lang w:val="mk-MK"/>
              </w:rPr>
              <w:t>Neni 122</w:t>
            </w:r>
          </w:p>
          <w:p w14:paraId="28FC4894"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(1) Procedurat për nëpunësit administrativ që kanë të bëjnë me punësimin, me dhe pa punë provuese, procedurat disiplinore dhe procedurat e vlerësimit, të nisura deri në ditën e fillimit të zbatimit të këtij ligji, përkatësisht ankesat dhe kundërshtimet e paraqitura në Agjencinë për Administratë deri në ditën e fillimit të zbatimit të këtij ligji, do të përfundojnë sipas Ligjit për Nëpunësit Administrativ (“Gazeta zyrtare e Republikës së Maqedonisë” nr. 27/14, 199/14, 48/15, 154/15, 5/16, 142. /16, 18/11 dhe "Gazeta Zyrtare e Republikës së Maqedonisë së Veriut" nr. 275/19, 14/20, 125/21 dhe 99/22).</w:t>
            </w:r>
          </w:p>
          <w:p w14:paraId="71791B39" w14:textId="1787F0CE" w:rsidR="008879E1" w:rsidRPr="00DA24AF" w:rsidRDefault="008879E1" w:rsidP="008879E1">
            <w:pPr>
              <w:pStyle w:val="NoSpacing"/>
              <w:rPr>
                <w:rFonts w:ascii="StobiSerif Regular" w:hAnsi="StobiSerif Regular" w:cs="StobiSerifRegular"/>
                <w:lang w:val="mk-MK"/>
              </w:rPr>
            </w:pPr>
          </w:p>
          <w:p w14:paraId="552DDA36" w14:textId="77777777" w:rsidR="00AA4B37" w:rsidRPr="00DA24AF" w:rsidRDefault="00AA4B37" w:rsidP="008879E1">
            <w:pPr>
              <w:pStyle w:val="NoSpacing"/>
              <w:rPr>
                <w:rFonts w:ascii="StobiSerif Regular" w:hAnsi="StobiSerif Regular" w:cs="StobiSerifRegular"/>
                <w:lang w:val="mk-MK"/>
              </w:rPr>
            </w:pPr>
          </w:p>
          <w:p w14:paraId="4E164228"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(2) Procedurat për avancimin e nëpunësve administrativë që kanë filluar para ditës së fillimit të zbatimit të këtij ligji, përkatësisht ankesave të paraqitura në Agjencinë për Administratë deri në ditën e fillimit të zbatimit të këtij ligji, do të përfundojnë sipas Ligjit për Nëpunësit Administrativ (“Gazeta zyrtare e RM” nr. 27/14, 199/14, 48/15, 154/15, 5/16, 142/16, 18/11 dhe “Gazeta zyrtare e Republika e Maqedonisë së Veriut" nr. 275/19, 14/20, 125/21 dhe 99/22).</w:t>
            </w:r>
          </w:p>
          <w:p w14:paraId="46F4DA76" w14:textId="77777777" w:rsidR="008879E1" w:rsidRPr="00DA24AF" w:rsidRDefault="008879E1" w:rsidP="008879E1">
            <w:pPr>
              <w:pStyle w:val="NoSpacing"/>
              <w:rPr>
                <w:rFonts w:ascii="StobiSerif Regular" w:hAnsi="StobiSerif Regular" w:cs="StobiSerifRegular"/>
                <w:lang w:val="mk-MK"/>
              </w:rPr>
            </w:pPr>
          </w:p>
          <w:p w14:paraId="3A6DCA38" w14:textId="77777777" w:rsidR="008879E1" w:rsidRPr="00DA24AF" w:rsidRDefault="008879E1" w:rsidP="008879E1">
            <w:pPr>
              <w:pStyle w:val="NoSpacing"/>
              <w:rPr>
                <w:rFonts w:ascii="StobiSerif Regular" w:hAnsi="StobiSerif Regular" w:cs="StobiSerifRegular"/>
                <w:lang w:val="mk-MK"/>
              </w:rPr>
            </w:pPr>
          </w:p>
          <w:p w14:paraId="20F388A8" w14:textId="77777777" w:rsidR="008879E1" w:rsidRPr="00DA24AF" w:rsidRDefault="008879E1" w:rsidP="008879E1">
            <w:pPr>
              <w:pStyle w:val="NoSpacing"/>
              <w:rPr>
                <w:rFonts w:ascii="StobiSerif Regular" w:hAnsi="StobiSerif Regular" w:cs="StobiSerifRegular"/>
                <w:lang w:val="mk-MK"/>
              </w:rPr>
            </w:pPr>
          </w:p>
          <w:p w14:paraId="39CE655B"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(3) Me fillimin e zbatimit të këtij ligji, dhe arritjen e statusitpersona zyrtar të autorizuar, nëpunësve të Ministrisë përmes shpërndarjes iu caktohet përshtatshme e pagës sipas këtij ligji.</w:t>
            </w:r>
          </w:p>
          <w:p w14:paraId="3E13231C" w14:textId="77777777" w:rsidR="008879E1" w:rsidRPr="00DA24AF" w:rsidRDefault="008879E1" w:rsidP="008879E1">
            <w:pPr>
              <w:pStyle w:val="NoSpacing"/>
              <w:rPr>
                <w:rFonts w:ascii="StobiSerif Regular" w:hAnsi="StobiSerif Regular" w:cs="StobiSerifRegular"/>
                <w:lang w:val="mk-MK"/>
              </w:rPr>
            </w:pPr>
          </w:p>
          <w:p w14:paraId="7F36B4D9" w14:textId="5B193F7A" w:rsidR="008879E1" w:rsidRPr="00DA24AF" w:rsidRDefault="008879E1" w:rsidP="008879E1">
            <w:pPr>
              <w:pStyle w:val="NoSpacing"/>
              <w:rPr>
                <w:rFonts w:ascii="StobiSerif Regular" w:hAnsi="StobiSerif Regular" w:cs="StobiSerifRegular"/>
                <w:lang w:val="mk-MK"/>
              </w:rPr>
            </w:pPr>
          </w:p>
          <w:p w14:paraId="72A520CE" w14:textId="77777777" w:rsidR="00AA4B37" w:rsidRPr="00DA24AF" w:rsidRDefault="00AA4B37" w:rsidP="008879E1">
            <w:pPr>
              <w:pStyle w:val="NoSpacing"/>
              <w:rPr>
                <w:rFonts w:ascii="StobiSerif Regular" w:hAnsi="StobiSerif Regular" w:cs="StobiSerifRegular"/>
                <w:lang w:val="mk-MK"/>
              </w:rPr>
            </w:pPr>
          </w:p>
          <w:p w14:paraId="70C4D434" w14:textId="77777777" w:rsidR="008879E1" w:rsidRPr="00DA24AF" w:rsidRDefault="008879E1" w:rsidP="008879E1">
            <w:pPr>
              <w:pStyle w:val="NoSpacing"/>
              <w:jc w:val="center"/>
              <w:rPr>
                <w:rFonts w:ascii="StobiSerif Bold" w:hAnsi="StobiSerif Bold" w:cs="StobiSerifRegular"/>
                <w:b/>
                <w:bCs/>
                <w:lang w:val="mk-MK"/>
              </w:rPr>
            </w:pPr>
            <w:r w:rsidRPr="00DA24AF">
              <w:rPr>
                <w:rFonts w:ascii="StobiSerif Bold" w:hAnsi="StobiSerif Bold" w:cs="StobiSerifRegular"/>
                <w:b/>
                <w:lang w:val="mk-MK"/>
              </w:rPr>
              <w:t>Neni 123</w:t>
            </w:r>
          </w:p>
          <w:p w14:paraId="4A0DB3F8"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(1) Nëpunësit e Ministrisë që gjenden në vendet e punës të inspektorë dhe auditorë të brendshëm në Ministri, të cilët vazhdojnë të kryejnë detyrat e tyre të rregullta të punës me fillimin e zbatimit të këtij ligji, kanë detyrim që brenda tre vjetëve të kalojnë inspektimin, përkatësisht provimin e auditimit, ndërsa për këtë periudhë lëshohet licenca e përkohshme dhe identifikimi.</w:t>
            </w:r>
          </w:p>
          <w:p w14:paraId="0ABE0C49" w14:textId="77777777" w:rsidR="008879E1" w:rsidRPr="00DA24AF" w:rsidRDefault="008879E1" w:rsidP="008879E1">
            <w:pPr>
              <w:pStyle w:val="NoSpacing"/>
              <w:rPr>
                <w:rFonts w:ascii="StobiSerif Regular" w:hAnsi="StobiSerif Regular" w:cs="StobiSerifRegular"/>
                <w:lang w:val="mk-MK"/>
              </w:rPr>
            </w:pPr>
            <w:r w:rsidRPr="00DA24AF">
              <w:rPr>
                <w:rFonts w:ascii="StobiSerif Regular" w:hAnsi="StobiSerif Regular" w:cs="StobiSerifRegular"/>
                <w:lang w:val="mk-MK"/>
              </w:rPr>
              <w:t xml:space="preserve">(2) Me përjashtim të paragrafit (1) të këtij neni, nëpunësit e Ministrisë të gjetur në punët e inspektorëve dhe auditorëve të brendshëm në Ministri, të cilët me fillimin e </w:t>
            </w:r>
            <w:r w:rsidRPr="00DA24AF">
              <w:rPr>
                <w:rFonts w:ascii="StobiSerif Regular" w:hAnsi="StobiSerif Regular" w:cs="StobiSerifRegular"/>
                <w:lang w:val="mk-MK"/>
              </w:rPr>
              <w:lastRenderedPageBreak/>
              <w:t>zbatimit të këtij ligji vazhdojnë të kryejnë detyrat e tyre të rregullta të punës, përjashtohen nga detyrimi për të kaluar provimin e inspektimit ose auditimit, nëse iu kanë ngelur pesë vjet për të fituar të drejtën e pensionit sipas ligjit.</w:t>
            </w:r>
          </w:p>
          <w:p w14:paraId="37EA022B" w14:textId="77777777" w:rsidR="008879E1" w:rsidRPr="00DA24AF" w:rsidRDefault="008879E1" w:rsidP="008879E1">
            <w:pPr>
              <w:pStyle w:val="NoSpacing"/>
              <w:rPr>
                <w:rFonts w:ascii="StobiSerif Regular" w:hAnsi="StobiSerif Regular" w:cs="StobiSerifRegular"/>
                <w:bCs/>
                <w:lang w:val="mk-MK"/>
              </w:rPr>
            </w:pPr>
          </w:p>
          <w:p w14:paraId="2762078F" w14:textId="77777777" w:rsidR="008879E1" w:rsidRPr="00DA24AF" w:rsidRDefault="008879E1" w:rsidP="008879E1">
            <w:pPr>
              <w:pStyle w:val="NoSpacing"/>
              <w:rPr>
                <w:rFonts w:ascii="StobiSerif Regular" w:hAnsi="StobiSerif Regular" w:cs="StobiSerifRegular"/>
                <w:bCs/>
                <w:lang w:val="mk-MK"/>
              </w:rPr>
            </w:pPr>
          </w:p>
          <w:p w14:paraId="10908977" w14:textId="77777777" w:rsidR="008879E1" w:rsidRPr="00DA24AF" w:rsidRDefault="008879E1" w:rsidP="008879E1">
            <w:pPr>
              <w:pStyle w:val="NoSpacing"/>
              <w:rPr>
                <w:rFonts w:ascii="StobiSerif Regular" w:hAnsi="StobiSerif Regular" w:cs="StobiSerifRegular"/>
                <w:bCs/>
                <w:lang w:val="mk-MK"/>
              </w:rPr>
            </w:pPr>
          </w:p>
          <w:p w14:paraId="441E06E3" w14:textId="77777777" w:rsidR="008879E1" w:rsidRPr="00DA24AF" w:rsidRDefault="008879E1" w:rsidP="008879E1">
            <w:pPr>
              <w:pStyle w:val="NoSpacing"/>
              <w:jc w:val="center"/>
              <w:rPr>
                <w:rFonts w:ascii="StobiSerif Bold" w:hAnsi="StobiSerif Bold" w:cs="StobiSerifRegular"/>
                <w:b/>
                <w:lang w:val="mk-MK"/>
              </w:rPr>
            </w:pPr>
          </w:p>
          <w:p w14:paraId="4EFAFB25" w14:textId="77777777" w:rsidR="008879E1" w:rsidRPr="00DA24AF" w:rsidRDefault="008879E1" w:rsidP="008879E1">
            <w:pPr>
              <w:pStyle w:val="NoSpacing"/>
              <w:jc w:val="center"/>
              <w:rPr>
                <w:rFonts w:ascii="StobiSerif Bold" w:hAnsi="StobiSerif Bold" w:cs="StobiSerifRegular"/>
                <w:b/>
                <w:lang w:val="mk-MK"/>
              </w:rPr>
            </w:pPr>
          </w:p>
          <w:p w14:paraId="0D819BA0" w14:textId="77777777" w:rsidR="008879E1" w:rsidRPr="00DA24AF" w:rsidRDefault="008879E1" w:rsidP="008879E1">
            <w:pPr>
              <w:pStyle w:val="NoSpacing"/>
              <w:jc w:val="center"/>
              <w:rPr>
                <w:rFonts w:ascii="StobiSerif Bold" w:hAnsi="StobiSerif Bold" w:cs="StobiSerifRegular"/>
                <w:b/>
                <w:lang w:val="mk-MK"/>
              </w:rPr>
            </w:pPr>
          </w:p>
          <w:p w14:paraId="403C1328" w14:textId="01ACD8C7" w:rsidR="008879E1" w:rsidRPr="00DA24AF" w:rsidRDefault="008879E1" w:rsidP="008879E1">
            <w:pPr>
              <w:pStyle w:val="NoSpacing"/>
              <w:jc w:val="center"/>
              <w:rPr>
                <w:rFonts w:ascii="StobiSerif Bold" w:hAnsi="StobiSerif Bold" w:cs="StobiSerifRegular"/>
                <w:b/>
                <w:bCs/>
                <w:lang w:val="mk-MK"/>
              </w:rPr>
            </w:pPr>
            <w:r w:rsidRPr="00DA24AF">
              <w:rPr>
                <w:rFonts w:ascii="StobiSerif Bold" w:hAnsi="StobiSerif Bold" w:cs="StobiSerifRegular"/>
                <w:b/>
                <w:lang w:val="mk-MK"/>
              </w:rPr>
              <w:t>Neni 12</w:t>
            </w:r>
            <w:r w:rsidR="00CF34A6">
              <w:rPr>
                <w:rFonts w:ascii="StobiSerif Bold" w:hAnsi="StobiSerif Bold" w:cs="StobiSerifRegular"/>
                <w:b/>
                <w:lang w:val="en-US"/>
              </w:rPr>
              <w:t>4</w:t>
            </w:r>
          </w:p>
          <w:p w14:paraId="5BB7AAB0"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(1) Me hyrjen në fuqi të këtij ligji, Ministria obligohet brenda tre muajve të harmonizojë Rregulloren për Organizimin e Brendshëm dhe Rregulloren për Sistematizimin e Vendeve të Punës në Ministrinë e Mbrojtjes.</w:t>
            </w:r>
          </w:p>
          <w:p w14:paraId="301C14E1" w14:textId="6D3BD81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(2) Nëse Rregullorja e re për Sistematizimin e Vendeve të Punës në Ministrinë e Mbrojtjes parasheh plotësimin e kushteve të reja për punë të caktuara, ësit i ruajnë të gjitha të drejtat e fituara deri atëherë në bazë të kategorisë tashmë të fituar dhe nivelit të fituar.</w:t>
            </w:r>
          </w:p>
          <w:p w14:paraId="2BDDDD39" w14:textId="797C98B6" w:rsidR="00AA4B37" w:rsidRPr="00DA24AF" w:rsidRDefault="00AA4B37" w:rsidP="008879E1">
            <w:pPr>
              <w:autoSpaceDE w:val="0"/>
              <w:autoSpaceDN w:val="0"/>
              <w:adjustRightInd w:val="0"/>
              <w:rPr>
                <w:rFonts w:ascii="StobiSerif Regular" w:hAnsi="StobiSerif Regular" w:cs="StobiSerifRegular"/>
              </w:rPr>
            </w:pPr>
          </w:p>
          <w:p w14:paraId="3BFB897C" w14:textId="3BD62E31" w:rsidR="00AA4B37" w:rsidRPr="00DA24AF" w:rsidRDefault="00AA4B37" w:rsidP="008879E1">
            <w:pPr>
              <w:autoSpaceDE w:val="0"/>
              <w:autoSpaceDN w:val="0"/>
              <w:adjustRightInd w:val="0"/>
              <w:rPr>
                <w:rFonts w:ascii="StobiSerif Regular" w:hAnsi="StobiSerif Regular" w:cs="StobiSerifRegular"/>
              </w:rPr>
            </w:pPr>
          </w:p>
          <w:p w14:paraId="22B6E6F8" w14:textId="77777777" w:rsidR="00AA4B37" w:rsidRPr="00DA24AF" w:rsidRDefault="00AA4B37" w:rsidP="008879E1">
            <w:pPr>
              <w:autoSpaceDE w:val="0"/>
              <w:autoSpaceDN w:val="0"/>
              <w:adjustRightInd w:val="0"/>
              <w:rPr>
                <w:rFonts w:ascii="StobiSerif Regular" w:hAnsi="StobiSerif Regular" w:cs="StobiSerifRegular"/>
              </w:rPr>
            </w:pPr>
          </w:p>
          <w:p w14:paraId="4059C7A4" w14:textId="77777777"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 xml:space="preserve">Sekretar shtetëror </w:t>
            </w:r>
          </w:p>
          <w:p w14:paraId="4F4CB87E" w14:textId="5F050110" w:rsidR="008879E1" w:rsidRPr="00DA24AF" w:rsidRDefault="008879E1" w:rsidP="008879E1">
            <w:pPr>
              <w:autoSpaceDE w:val="0"/>
              <w:autoSpaceDN w:val="0"/>
              <w:adjustRightInd w:val="0"/>
              <w:jc w:val="center"/>
              <w:rPr>
                <w:rFonts w:ascii="StobiSerif Regular" w:hAnsi="StobiSerif Regular" w:cs="StobiSerifRegular"/>
                <w:b/>
              </w:rPr>
            </w:pPr>
            <w:r w:rsidRPr="00DA24AF">
              <w:rPr>
                <w:rFonts w:ascii="StobiSerif Regular" w:hAnsi="StobiSerif Regular" w:cs="StobiSerifRegular"/>
                <w:b/>
              </w:rPr>
              <w:t>Neni 12</w:t>
            </w:r>
            <w:r w:rsidR="00CF34A6">
              <w:rPr>
                <w:rFonts w:ascii="StobiSerif Regular" w:hAnsi="StobiSerif Regular" w:cs="StobiSerifRegular"/>
                <w:b/>
                <w:lang w:val="en-US"/>
              </w:rPr>
              <w:t>5</w:t>
            </w:r>
          </w:p>
          <w:p w14:paraId="4D4E926A" w14:textId="5DC7716A"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 xml:space="preserve">(1) Me hyrjen në fuqi të këtij ligji, sekretari shtetëror në Ministri vazhdon të ushtrojë funksionin e tij deri në ditën e skadimit të mandatit. </w:t>
            </w:r>
          </w:p>
          <w:p w14:paraId="4756C7A0" w14:textId="77777777" w:rsidR="00AA4B37" w:rsidRPr="00DA24AF" w:rsidRDefault="00AA4B37" w:rsidP="008879E1">
            <w:pPr>
              <w:autoSpaceDE w:val="0"/>
              <w:autoSpaceDN w:val="0"/>
              <w:adjustRightInd w:val="0"/>
              <w:rPr>
                <w:rFonts w:ascii="StobiSerif Regular" w:hAnsi="StobiSerif Regular" w:cs="StobiSerifRegular"/>
              </w:rPr>
            </w:pPr>
          </w:p>
          <w:p w14:paraId="5A53C1C6" w14:textId="77777777" w:rsidR="008879E1" w:rsidRPr="00DA24AF" w:rsidRDefault="008879E1" w:rsidP="008879E1">
            <w:pPr>
              <w:autoSpaceDE w:val="0"/>
              <w:autoSpaceDN w:val="0"/>
              <w:adjustRightInd w:val="0"/>
              <w:rPr>
                <w:rFonts w:ascii="StobiSerif Regular" w:hAnsi="StobiSerif Regular" w:cs="StobiSerifRegular"/>
              </w:rPr>
            </w:pPr>
            <w:r w:rsidRPr="00DA24AF">
              <w:rPr>
                <w:rFonts w:ascii="StobiSerif Regular" w:hAnsi="StobiSerif Regular" w:cs="StobiSerifRegular"/>
              </w:rPr>
              <w:t xml:space="preserve">(2) Sekretari shtetëror nga paragrafi (1) i këtij neni, pas skadimit të mandatit të tij, </w:t>
            </w:r>
            <w:r w:rsidRPr="00DA24AF">
              <w:rPr>
                <w:rFonts w:ascii="StobiSerif Regular" w:hAnsi="StobiSerif Regular" w:cs="StobiSerifRegular"/>
              </w:rPr>
              <w:lastRenderedPageBreak/>
              <w:t>shpërndahet në vendin e punës në pajtim me ligjin.</w:t>
            </w:r>
          </w:p>
          <w:p w14:paraId="5A3DBDE4" w14:textId="77777777" w:rsidR="008879E1" w:rsidRPr="00DA24AF" w:rsidRDefault="008879E1" w:rsidP="008879E1">
            <w:pPr>
              <w:autoSpaceDE w:val="0"/>
              <w:autoSpaceDN w:val="0"/>
              <w:adjustRightInd w:val="0"/>
              <w:rPr>
                <w:rFonts w:ascii="StobiSerif Bold" w:hAnsi="StobiSerif Bold" w:cs="StobiSerifRegular"/>
              </w:rPr>
            </w:pPr>
            <w:r w:rsidRPr="00DA24AF">
              <w:rPr>
                <w:rFonts w:ascii="StobiSerif Regular" w:hAnsi="StobiSerif Regular" w:cs="StobiSerifRegular"/>
              </w:rPr>
              <w:t>(3) Mandati i sekretarit shtetëror përfundon me skadimin e mandatit të ministrit që e ka emëruar, por ai vazhdon të kryejë funksionin deri në caktimin, emërimin ose zgjedhjen e sekretarit të ri shtetëror në procedurë sipas ligjit.</w:t>
            </w:r>
          </w:p>
          <w:p w14:paraId="598FC730" w14:textId="142D8956" w:rsidR="00CF34A6" w:rsidRDefault="00CF34A6" w:rsidP="001407F7">
            <w:pPr>
              <w:tabs>
                <w:tab w:val="left" w:pos="1177"/>
                <w:tab w:val="left" w:pos="1916"/>
              </w:tabs>
              <w:autoSpaceDE w:val="0"/>
              <w:autoSpaceDN w:val="0"/>
              <w:adjustRightInd w:val="0"/>
              <w:jc w:val="center"/>
              <w:rPr>
                <w:rFonts w:ascii="StobiSerif Regular" w:hAnsi="StobiSerif Regular" w:cs="StobiSerifRegular"/>
              </w:rPr>
            </w:pPr>
            <w:r>
              <w:rPr>
                <w:rFonts w:ascii="StobiSerif Regular" w:hAnsi="StobiSerif Regular" w:cs="StobiSerifRegular"/>
                <w:lang w:val="en-US"/>
              </w:rPr>
              <w:t>Neni</w:t>
            </w:r>
            <w:r>
              <w:rPr>
                <w:rFonts w:ascii="StobiSerif Regular" w:hAnsi="StobiSerif Regular" w:cs="StobiSerifRegular"/>
              </w:rPr>
              <w:t xml:space="preserve"> 126</w:t>
            </w:r>
          </w:p>
          <w:p w14:paraId="7BD95E37" w14:textId="13D264E0" w:rsidR="00CF34A6" w:rsidRDefault="00CF34A6" w:rsidP="00CF34A6">
            <w:pPr>
              <w:tabs>
                <w:tab w:val="left" w:pos="1177"/>
                <w:tab w:val="left" w:pos="1916"/>
              </w:tabs>
              <w:autoSpaceDE w:val="0"/>
              <w:autoSpaceDN w:val="0"/>
              <w:adjustRightInd w:val="0"/>
              <w:rPr>
                <w:rFonts w:ascii="StobiSerif Regular" w:hAnsi="StobiSerif Regular" w:cs="StobiSerifRegular"/>
              </w:rPr>
            </w:pPr>
            <w:r>
              <w:rPr>
                <w:rFonts w:ascii="StobiSerif Regular" w:hAnsi="StobiSerif Regular" w:cs="StobiSerifRegular"/>
              </w:rPr>
              <w:t>(1)</w:t>
            </w:r>
            <w:r>
              <w:rPr>
                <w:rFonts w:ascii="StobiSerif Regular" w:hAnsi="StobiSerif Regular" w:cs="StobiSerifRegular"/>
                <w:lang w:val="en-US"/>
              </w:rPr>
              <w:t>Nenet</w:t>
            </w:r>
            <w:r>
              <w:rPr>
                <w:rFonts w:ascii="StobiSerif Regular" w:hAnsi="StobiSerif Regular" w:cs="StobiSerifRegular"/>
              </w:rPr>
              <w:t xml:space="preserve">  96, 97, 98, 100, 101, 102, 103  </w:t>
            </w:r>
            <w:r>
              <w:rPr>
                <w:rFonts w:ascii="StobiSerif Regular" w:hAnsi="StobiSerif Regular" w:cs="StobiSerifRegular"/>
                <w:lang w:val="en-US"/>
              </w:rPr>
              <w:t>dhe</w:t>
            </w:r>
            <w:r>
              <w:rPr>
                <w:rFonts w:ascii="StobiSerif Regular" w:hAnsi="StobiSerif Regular" w:cs="StobiSerifRegular"/>
              </w:rPr>
              <w:t xml:space="preserve"> 105 </w:t>
            </w:r>
            <w:r>
              <w:rPr>
                <w:rFonts w:ascii="StobiSerif Regular" w:hAnsi="StobiSerif Regular" w:cs="StobiSerifRegular"/>
                <w:lang w:val="en-US"/>
              </w:rPr>
              <w:t>nga ky ligj</w:t>
            </w:r>
            <w:r>
              <w:rPr>
                <w:rFonts w:ascii="StobiSerif Regular" w:hAnsi="StobiSerif Regular" w:cs="StobiSerifRegular"/>
              </w:rPr>
              <w:t xml:space="preserve">, </w:t>
            </w:r>
            <w:r>
              <w:rPr>
                <w:rFonts w:ascii="StobiSerif Regular" w:hAnsi="StobiSerif Regular" w:cs="StobiSerifRegular"/>
                <w:lang w:val="en-US"/>
              </w:rPr>
              <w:t xml:space="preserve">do të fillojnë të zbatohen nga </w:t>
            </w:r>
            <w:r>
              <w:rPr>
                <w:rFonts w:ascii="StobiSerif Regular" w:hAnsi="StobiSerif Regular" w:cs="StobiSerifRegular"/>
              </w:rPr>
              <w:t xml:space="preserve">1 </w:t>
            </w:r>
            <w:r>
              <w:rPr>
                <w:rFonts w:ascii="StobiSerif Regular" w:hAnsi="StobiSerif Regular" w:cs="StobiSerifRegular"/>
                <w:lang w:val="en-US"/>
              </w:rPr>
              <w:t xml:space="preserve">janari i vitit </w:t>
            </w:r>
            <w:r>
              <w:rPr>
                <w:rFonts w:ascii="StobiSerif Regular" w:hAnsi="StobiSerif Regular" w:cs="StobiSerifRegular"/>
              </w:rPr>
              <w:t>2025.</w:t>
            </w:r>
          </w:p>
          <w:p w14:paraId="0974B481" w14:textId="77777777" w:rsidR="004F18A1" w:rsidRDefault="004F18A1" w:rsidP="00CF34A6">
            <w:pPr>
              <w:tabs>
                <w:tab w:val="left" w:pos="1177"/>
                <w:tab w:val="left" w:pos="1916"/>
              </w:tabs>
              <w:autoSpaceDE w:val="0"/>
              <w:autoSpaceDN w:val="0"/>
              <w:adjustRightInd w:val="0"/>
              <w:rPr>
                <w:rFonts w:ascii="StobiSerif Regular" w:hAnsi="StobiSerif Regular" w:cs="StobiSerifRegular"/>
              </w:rPr>
            </w:pPr>
          </w:p>
          <w:p w14:paraId="5D0065C1" w14:textId="5EBAE013" w:rsidR="00CF34A6" w:rsidRDefault="00CF34A6" w:rsidP="00CF34A6">
            <w:pPr>
              <w:tabs>
                <w:tab w:val="left" w:pos="1177"/>
                <w:tab w:val="left" w:pos="1916"/>
              </w:tabs>
              <w:autoSpaceDE w:val="0"/>
              <w:autoSpaceDN w:val="0"/>
              <w:adjustRightInd w:val="0"/>
              <w:rPr>
                <w:rFonts w:ascii="StobiSerif Regular" w:hAnsi="StobiSerif Regular" w:cs="StobiSerifRegular"/>
              </w:rPr>
            </w:pPr>
            <w:r>
              <w:rPr>
                <w:rFonts w:ascii="StobiSerif Regular" w:hAnsi="StobiSerif Regular" w:cs="StobiSerifRegular"/>
              </w:rPr>
              <w:t>(2</w:t>
            </w:r>
            <w:r w:rsidRPr="00FD037B">
              <w:rPr>
                <w:rFonts w:ascii="StobiSerif Regular" w:hAnsi="StobiSerif Regular" w:cs="StobiSerifRegular"/>
                <w:highlight w:val="yellow"/>
              </w:rPr>
              <w:t>)</w:t>
            </w:r>
            <w:r w:rsidR="00B2435B" w:rsidRPr="00FD037B">
              <w:rPr>
                <w:rFonts w:ascii="StobiSerif Regular" w:hAnsi="StobiSerif Regular" w:cs="StobiSerifRegular"/>
                <w:sz w:val="22"/>
                <w:szCs w:val="22"/>
                <w:highlight w:val="yellow"/>
              </w:rPr>
              <w:t xml:space="preserve"> </w:t>
            </w:r>
            <w:r w:rsidR="00B2435B" w:rsidRPr="00FD037B">
              <w:rPr>
                <w:rFonts w:ascii="StobiSerif Regular" w:hAnsi="StobiSerif Regular" w:cs="StobiSerifRegular"/>
                <w:lang w:val="en-US"/>
              </w:rPr>
              <w:t xml:space="preserve">Deri në fillimin e zbatimit të neneve nga paragrafi </w:t>
            </w:r>
            <w:r w:rsidR="00B2435B" w:rsidRPr="00FD037B">
              <w:rPr>
                <w:rFonts w:ascii="StobiSerif Regular" w:hAnsi="StobiSerif Regular" w:cs="StobiSerifRegular"/>
              </w:rPr>
              <w:t xml:space="preserve">1 </w:t>
            </w:r>
            <w:r w:rsidR="00B2435B" w:rsidRPr="00FD037B">
              <w:rPr>
                <w:rFonts w:ascii="StobiSerif Regular" w:hAnsi="StobiSerif Regular" w:cs="StobiSerifRegular"/>
                <w:lang w:val="en-US"/>
              </w:rPr>
              <w:t>i këtij neni</w:t>
            </w:r>
            <w:r w:rsidR="00B2435B" w:rsidRPr="00FD037B">
              <w:rPr>
                <w:rFonts w:ascii="StobiSerif Regular" w:hAnsi="StobiSerif Regular" w:cs="StobiSerifRegular"/>
                <w:sz w:val="22"/>
                <w:szCs w:val="22"/>
              </w:rPr>
              <w:t xml:space="preserve">, </w:t>
            </w:r>
            <w:r w:rsidR="00B2435B" w:rsidRPr="00FD037B">
              <w:rPr>
                <w:rFonts w:ascii="StobiSerif Regular" w:hAnsi="StobiSerif Regular" w:cs="StobiSerifRegular"/>
                <w:sz w:val="22"/>
                <w:szCs w:val="22"/>
                <w:lang w:val="en-US"/>
              </w:rPr>
              <w:t>nëpunësit në Ministri vazhdojnë të realizojnë të drejtat në pagë dhe shtesave në pagë sipas dispozitave sipas të cilave i realizojnë</w:t>
            </w:r>
            <w:r w:rsidR="00B2435B" w:rsidRPr="00FD037B">
              <w:rPr>
                <w:rFonts w:ascii="StobiSerif Regular" w:hAnsi="StobiSerif Regular" w:cs="StobiSerifRegular"/>
                <w:sz w:val="22"/>
                <w:szCs w:val="22"/>
              </w:rPr>
              <w:t xml:space="preserve">, </w:t>
            </w:r>
            <w:r w:rsidR="00B2435B" w:rsidRPr="00FD037B">
              <w:rPr>
                <w:rFonts w:ascii="StobiSerif Regular" w:hAnsi="StobiSerif Regular" w:cs="StobiSerifRegular"/>
                <w:sz w:val="22"/>
                <w:szCs w:val="22"/>
                <w:lang w:val="en-US"/>
              </w:rPr>
              <w:t xml:space="preserve">deri në fillimin e zbatimit të dispozitave nga pragrafi </w:t>
            </w:r>
            <w:r w:rsidR="00B2435B" w:rsidRPr="00FD037B">
              <w:rPr>
                <w:rFonts w:ascii="StobiSerif Regular" w:hAnsi="StobiSerif Regular" w:cs="StobiSerifRegular"/>
                <w:sz w:val="22"/>
                <w:szCs w:val="22"/>
              </w:rPr>
              <w:t xml:space="preserve">1 </w:t>
            </w:r>
            <w:r w:rsidR="00B2435B" w:rsidRPr="00FD037B">
              <w:rPr>
                <w:rFonts w:ascii="StobiSerif Regular" w:hAnsi="StobiSerif Regular" w:cs="StobiSerifRegular"/>
                <w:sz w:val="22"/>
                <w:szCs w:val="22"/>
                <w:lang w:val="en-US"/>
              </w:rPr>
              <w:t>i këtij neni</w:t>
            </w:r>
            <w:r w:rsidR="004F18A1" w:rsidRPr="00FD037B">
              <w:rPr>
                <w:rFonts w:ascii="StobiSerif Regular" w:hAnsi="StobiSerif Regular" w:cs="StobiSerifRegular"/>
              </w:rPr>
              <w:t xml:space="preserve">, përveç të drejtave të pagave dhe shtesave të pagave për </w:t>
            </w:r>
            <w:r w:rsidR="004F18A1" w:rsidRPr="00FD037B">
              <w:rPr>
                <w:rFonts w:ascii="StobiSerif Regular" w:hAnsi="StobiSerif Regular" w:cs="StobiSerifRegular"/>
                <w:lang w:val="en-US"/>
              </w:rPr>
              <w:t xml:space="preserve">nënunësve udhëheqës </w:t>
            </w:r>
            <w:r w:rsidR="004F18A1" w:rsidRPr="00FD037B">
              <w:rPr>
                <w:rFonts w:ascii="StobiSerif Regular" w:hAnsi="StobiSerif Regular" w:cs="StobiSerifRegular"/>
              </w:rPr>
              <w:t>të mbrojtjes të nivelit B0, të cilat do të fillojnë të zbatohen në ditën e hyrjes në fuqi të këtij ligji.</w:t>
            </w:r>
            <w:bookmarkStart w:id="1" w:name="_GoBack"/>
            <w:bookmarkEnd w:id="1"/>
          </w:p>
          <w:p w14:paraId="0DAAC26D" w14:textId="77777777" w:rsidR="008879E1" w:rsidRPr="00DA24AF" w:rsidRDefault="008879E1" w:rsidP="001407F7">
            <w:pPr>
              <w:pStyle w:val="NoSpacing"/>
              <w:jc w:val="both"/>
              <w:rPr>
                <w:rFonts w:ascii="StobiSerif Bold" w:hAnsi="StobiSerif Bold"/>
                <w:lang w:val="mk-MK"/>
              </w:rPr>
            </w:pPr>
          </w:p>
          <w:p w14:paraId="6AF186F8" w14:textId="77777777" w:rsidR="008879E1" w:rsidRPr="00DA24AF" w:rsidRDefault="008879E1" w:rsidP="008879E1">
            <w:pPr>
              <w:pStyle w:val="NoSpacing"/>
              <w:jc w:val="center"/>
              <w:rPr>
                <w:rFonts w:ascii="StobiSerif Bold" w:hAnsi="StobiSerif Bold"/>
                <w:lang w:val="mk-MK"/>
              </w:rPr>
            </w:pPr>
          </w:p>
          <w:p w14:paraId="4ED3BAD9" w14:textId="77777777" w:rsidR="008879E1" w:rsidRPr="00DA24AF" w:rsidRDefault="008879E1" w:rsidP="008879E1">
            <w:pPr>
              <w:pStyle w:val="NoSpacing"/>
              <w:jc w:val="center"/>
              <w:rPr>
                <w:rFonts w:ascii="StobiSerif Bold" w:hAnsi="StobiSerif Bold"/>
                <w:lang w:val="mk-MK"/>
              </w:rPr>
            </w:pPr>
          </w:p>
          <w:p w14:paraId="2BB40042" w14:textId="77777777" w:rsidR="008879E1" w:rsidRPr="00DA24AF" w:rsidRDefault="008879E1" w:rsidP="008879E1">
            <w:pPr>
              <w:pStyle w:val="NoSpacing"/>
              <w:jc w:val="center"/>
              <w:rPr>
                <w:rFonts w:ascii="StobiSerif Bold" w:hAnsi="StobiSerif Bold"/>
                <w:lang w:val="mk-MK"/>
              </w:rPr>
            </w:pPr>
          </w:p>
          <w:p w14:paraId="337AAD42" w14:textId="77777777" w:rsidR="008879E1" w:rsidRPr="00DA24AF" w:rsidRDefault="008879E1" w:rsidP="008879E1">
            <w:pPr>
              <w:pStyle w:val="NoSpacing"/>
              <w:jc w:val="center"/>
              <w:rPr>
                <w:rFonts w:ascii="StobiSerif Bold" w:hAnsi="StobiSerif Bold"/>
                <w:b/>
                <w:bCs/>
                <w:lang w:val="mk-MK"/>
              </w:rPr>
            </w:pPr>
            <w:r w:rsidRPr="00DA24AF">
              <w:rPr>
                <w:rFonts w:ascii="StobiSerif Bold" w:hAnsi="StobiSerif Bold"/>
                <w:b/>
                <w:lang w:val="mk-MK"/>
              </w:rPr>
              <w:t>Neni 127</w:t>
            </w:r>
          </w:p>
          <w:p w14:paraId="0405B3ED" w14:textId="352B7C4E" w:rsidR="004F18A1" w:rsidRPr="00C67CE7" w:rsidRDefault="008879E1" w:rsidP="004F18A1">
            <w:pPr>
              <w:rPr>
                <w:rFonts w:ascii="StobiSerif Regular" w:hAnsi="StobiSerif Regular" w:cs="Arial"/>
              </w:rPr>
            </w:pPr>
            <w:r w:rsidRPr="00DA24AF">
              <w:rPr>
                <w:rFonts w:ascii="StobiSerif Regular" w:hAnsi="StobiSerif Regular"/>
              </w:rPr>
              <w:t>Ky ligj hyn në fuqi ditën e tetë nga dita e publikimit në “Gazetën Zyrtare të Republikës së Maqedonisë së Veriut”</w:t>
            </w:r>
            <w:r w:rsidR="004F18A1" w:rsidRPr="00BE2440">
              <w:rPr>
                <w:rFonts w:ascii="StobiSerif Regular" w:hAnsi="StobiSerif Regular" w:cs="StobiSerifRegular"/>
                <w:highlight w:val="yellow"/>
              </w:rPr>
              <w:t>.</w:t>
            </w:r>
          </w:p>
          <w:p w14:paraId="3BDD5993" w14:textId="4BCC4331" w:rsidR="00AA4B37" w:rsidRPr="00DA24AF" w:rsidRDefault="00AA4B37" w:rsidP="008E117D">
            <w:pPr>
              <w:rPr>
                <w:rFonts w:cs="Arial"/>
              </w:rPr>
            </w:pPr>
          </w:p>
          <w:p w14:paraId="763A881D" w14:textId="3E84AE28" w:rsidR="00AA4B37" w:rsidRPr="00DA24AF" w:rsidRDefault="00AA4B37" w:rsidP="008E117D">
            <w:pPr>
              <w:rPr>
                <w:rFonts w:cs="Arial"/>
              </w:rPr>
            </w:pPr>
          </w:p>
          <w:p w14:paraId="031A047C" w14:textId="182AB542" w:rsidR="00AA4B37" w:rsidRPr="00DA24AF" w:rsidRDefault="00AA4B37" w:rsidP="008E117D">
            <w:pPr>
              <w:rPr>
                <w:rFonts w:cs="Arial"/>
              </w:rPr>
            </w:pPr>
          </w:p>
          <w:p w14:paraId="39785EE6" w14:textId="59DD77B1" w:rsidR="00AA4B37" w:rsidRPr="00DA24AF" w:rsidRDefault="00AA4B37" w:rsidP="008E117D">
            <w:pPr>
              <w:rPr>
                <w:rFonts w:cs="Arial"/>
              </w:rPr>
            </w:pPr>
          </w:p>
          <w:p w14:paraId="2045AED9" w14:textId="2C5183BD" w:rsidR="00AA4B37" w:rsidRPr="00DA24AF" w:rsidRDefault="00AA4B37" w:rsidP="008E117D">
            <w:pPr>
              <w:rPr>
                <w:rFonts w:cs="Arial"/>
              </w:rPr>
            </w:pPr>
          </w:p>
          <w:p w14:paraId="4E37B962" w14:textId="4ACFC8A1" w:rsidR="00AA4B37" w:rsidRPr="00DA24AF" w:rsidRDefault="00AA4B37" w:rsidP="008E117D">
            <w:pPr>
              <w:rPr>
                <w:rFonts w:cs="Arial"/>
              </w:rPr>
            </w:pPr>
          </w:p>
          <w:p w14:paraId="2050B523" w14:textId="5341C1BA" w:rsidR="00AA4B37" w:rsidRPr="00DA24AF" w:rsidRDefault="00AA4B37" w:rsidP="008E117D">
            <w:pPr>
              <w:rPr>
                <w:rFonts w:cs="Arial"/>
              </w:rPr>
            </w:pPr>
          </w:p>
          <w:p w14:paraId="1CB1D763" w14:textId="6DA0AA22" w:rsidR="00AA4B37" w:rsidRPr="00DA24AF" w:rsidRDefault="00AA4B37" w:rsidP="008E117D">
            <w:pPr>
              <w:rPr>
                <w:rFonts w:cs="Arial"/>
              </w:rPr>
            </w:pPr>
          </w:p>
          <w:p w14:paraId="47ABCAE5" w14:textId="24938670" w:rsidR="00AA4B37" w:rsidRPr="00DA24AF" w:rsidRDefault="00AA4B37" w:rsidP="008E117D">
            <w:pPr>
              <w:rPr>
                <w:rFonts w:cs="Arial"/>
              </w:rPr>
            </w:pPr>
          </w:p>
          <w:p w14:paraId="4A9948F5" w14:textId="7590C9C6" w:rsidR="00AA4B37" w:rsidRPr="00DA24AF" w:rsidRDefault="00AA4B37" w:rsidP="008E117D">
            <w:pPr>
              <w:rPr>
                <w:rFonts w:cs="Arial"/>
              </w:rPr>
            </w:pPr>
          </w:p>
          <w:p w14:paraId="4E99AAEA" w14:textId="783EA1C1" w:rsidR="00AA4B37" w:rsidRPr="00DA24AF" w:rsidRDefault="00AA4B37" w:rsidP="008E117D">
            <w:pPr>
              <w:rPr>
                <w:rFonts w:cs="Arial"/>
              </w:rPr>
            </w:pPr>
          </w:p>
          <w:p w14:paraId="15D065A6" w14:textId="76D84095" w:rsidR="00AA4B37" w:rsidRPr="00DA24AF" w:rsidRDefault="00AA4B37" w:rsidP="008E117D">
            <w:pPr>
              <w:rPr>
                <w:rFonts w:cs="Arial"/>
              </w:rPr>
            </w:pPr>
          </w:p>
          <w:p w14:paraId="61328592" w14:textId="6A3B0C2D" w:rsidR="00AA4B37" w:rsidRPr="00DA24AF" w:rsidRDefault="00AA4B37" w:rsidP="008E117D">
            <w:pPr>
              <w:rPr>
                <w:rFonts w:cs="Arial"/>
              </w:rPr>
            </w:pPr>
          </w:p>
          <w:p w14:paraId="764F07E4" w14:textId="50EEA519" w:rsidR="00AA4B37" w:rsidRPr="00DA24AF" w:rsidRDefault="00AA4B37" w:rsidP="008E117D">
            <w:pPr>
              <w:rPr>
                <w:rFonts w:cs="Arial"/>
              </w:rPr>
            </w:pPr>
          </w:p>
          <w:p w14:paraId="6E407FE1" w14:textId="3B76C5BD" w:rsidR="00AA4B37" w:rsidRPr="00DA24AF" w:rsidRDefault="00AA4B37" w:rsidP="008E117D">
            <w:pPr>
              <w:rPr>
                <w:rFonts w:cs="Arial"/>
              </w:rPr>
            </w:pPr>
          </w:p>
          <w:p w14:paraId="568CA5D2" w14:textId="6CC25209" w:rsidR="00AA4B37" w:rsidRPr="00DA24AF" w:rsidRDefault="00AA4B37" w:rsidP="008E117D">
            <w:pPr>
              <w:rPr>
                <w:rFonts w:cs="Arial"/>
              </w:rPr>
            </w:pPr>
          </w:p>
          <w:p w14:paraId="75D220EC" w14:textId="1945EF1B" w:rsidR="00AA4B37" w:rsidRPr="00DA24AF" w:rsidRDefault="00AA4B37" w:rsidP="008E117D">
            <w:pPr>
              <w:rPr>
                <w:rFonts w:cs="Arial"/>
              </w:rPr>
            </w:pPr>
          </w:p>
          <w:p w14:paraId="2AF28B8B" w14:textId="35E017D5" w:rsidR="00AA4B37" w:rsidRPr="00DA24AF" w:rsidRDefault="00AA4B37" w:rsidP="008E117D">
            <w:pPr>
              <w:rPr>
                <w:rFonts w:cs="Arial"/>
              </w:rPr>
            </w:pPr>
          </w:p>
          <w:p w14:paraId="70FF1307" w14:textId="0489ECC8" w:rsidR="00AA4B37" w:rsidRPr="00DA24AF" w:rsidRDefault="00AA4B37" w:rsidP="008E117D">
            <w:pPr>
              <w:rPr>
                <w:rFonts w:cs="Arial"/>
              </w:rPr>
            </w:pPr>
          </w:p>
          <w:p w14:paraId="3A4D643D" w14:textId="460B38C0" w:rsidR="00AA4B37" w:rsidRPr="00DA24AF" w:rsidRDefault="00AA4B37" w:rsidP="008E117D">
            <w:pPr>
              <w:rPr>
                <w:rFonts w:cs="Arial"/>
              </w:rPr>
            </w:pPr>
          </w:p>
          <w:p w14:paraId="378CE741" w14:textId="339089B9" w:rsidR="00AA4B37" w:rsidRPr="00DA24AF" w:rsidRDefault="00AA4B37" w:rsidP="008E117D">
            <w:pPr>
              <w:rPr>
                <w:rFonts w:cs="Arial"/>
              </w:rPr>
            </w:pPr>
          </w:p>
          <w:p w14:paraId="4B004144" w14:textId="77777777" w:rsidR="00AA4B37" w:rsidRPr="00DA24AF" w:rsidRDefault="00AA4B37" w:rsidP="008E117D">
            <w:pPr>
              <w:rPr>
                <w:rFonts w:cs="Arial"/>
              </w:rPr>
            </w:pPr>
          </w:p>
          <w:p w14:paraId="263AB8F7" w14:textId="77777777" w:rsidR="008E117D" w:rsidRPr="00DA24AF" w:rsidRDefault="008E117D" w:rsidP="008E117D">
            <w:pPr>
              <w:rPr>
                <w:rFonts w:ascii="StobiSerif Regular" w:hAnsi="StobiSerif Regular" w:cs="Arial"/>
              </w:rPr>
            </w:pPr>
            <w:r w:rsidRPr="00DA24AF">
              <w:rPr>
                <w:rFonts w:ascii="StobiSerif Regular" w:hAnsi="StobiSerif Regular" w:cs="Arial"/>
              </w:rPr>
              <w:t>A R S Y E T I M</w:t>
            </w:r>
          </w:p>
          <w:p w14:paraId="35D69E0B" w14:textId="77777777" w:rsidR="008E117D" w:rsidRPr="00DA24AF" w:rsidRDefault="008E117D" w:rsidP="008E117D">
            <w:pPr>
              <w:rPr>
                <w:rFonts w:ascii="StobiSerif Regular" w:hAnsi="StobiSerif Regular" w:cs="Arial"/>
                <w:bCs/>
              </w:rPr>
            </w:pPr>
            <w:r w:rsidRPr="00DA24AF">
              <w:rPr>
                <w:rFonts w:ascii="StobiSerif Regular" w:hAnsi="StobiSerif Regular" w:cs="Arial"/>
                <w:bCs/>
              </w:rPr>
              <w:t xml:space="preserve">I.SHPJEGIMI I PËRMBAJTJES SË DISPOZITAVE TË PROPOZIM LIGJIT </w:t>
            </w:r>
          </w:p>
          <w:p w14:paraId="0579DC53" w14:textId="77777777" w:rsidR="008E117D" w:rsidRPr="00DA24AF" w:rsidRDefault="008E117D" w:rsidP="008E117D">
            <w:pPr>
              <w:rPr>
                <w:rFonts w:ascii="StobiSerif Regular" w:hAnsi="StobiSerif Regular" w:cs="Arial"/>
              </w:rPr>
            </w:pPr>
          </w:p>
          <w:p w14:paraId="2F0604D7" w14:textId="1A1101C0" w:rsidR="008E117D" w:rsidRPr="00DA24AF" w:rsidRDefault="008E117D" w:rsidP="008E117D">
            <w:pPr>
              <w:autoSpaceDE w:val="0"/>
              <w:autoSpaceDN w:val="0"/>
              <w:adjustRightInd w:val="0"/>
              <w:rPr>
                <w:rFonts w:ascii="StobiSerif Regular" w:hAnsi="StobiSerif Regular"/>
              </w:rPr>
            </w:pPr>
            <w:r w:rsidRPr="00DA24AF">
              <w:rPr>
                <w:rFonts w:ascii="StobiSerif Bold" w:hAnsi="StobiSerif Bold"/>
              </w:rPr>
              <w:t>Kreu I.</w:t>
            </w:r>
            <w:r w:rsidRPr="00DA24AF">
              <w:rPr>
                <w:rFonts w:ascii="StobiSerif Regular" w:hAnsi="StobiSerif Regular"/>
              </w:rPr>
              <w:t xml:space="preserve"> përmban dispozitat themelore të ligjit, me të cilat përcaktohen: lënda e ligjit, obligimet e punës, </w:t>
            </w:r>
            <w:r w:rsidR="0034416A" w:rsidRPr="00DA24AF">
              <w:rPr>
                <w:rFonts w:ascii="StobiSerif Regular" w:hAnsi="StobiSerif Regular"/>
              </w:rPr>
              <w:t xml:space="preserve">kategoritë e </w:t>
            </w:r>
            <w:r w:rsidRPr="00DA24AF">
              <w:rPr>
                <w:rFonts w:ascii="StobiSerif Regular" w:hAnsi="StobiSerif Regular"/>
              </w:rPr>
              <w:t>nëpunës</w:t>
            </w:r>
            <w:r w:rsidR="0034416A" w:rsidRPr="00DA24AF">
              <w:rPr>
                <w:rFonts w:ascii="StobiSerif Regular" w:hAnsi="StobiSerif Regular"/>
              </w:rPr>
              <w:t>ve</w:t>
            </w:r>
            <w:r w:rsidRPr="00DA24AF">
              <w:rPr>
                <w:rFonts w:ascii="StobiSerif Regular" w:hAnsi="StobiSerif Regular"/>
              </w:rPr>
              <w:t xml:space="preserve"> </w:t>
            </w:r>
            <w:r w:rsidR="0034416A" w:rsidRPr="00DA24AF">
              <w:rPr>
                <w:rFonts w:ascii="StobiSerif Regular" w:hAnsi="StobiSerif Regular"/>
              </w:rPr>
              <w:t>në Ministri</w:t>
            </w:r>
            <w:r w:rsidRPr="00DA24AF">
              <w:rPr>
                <w:rFonts w:ascii="StobiSerif Regular" w:hAnsi="StobiSerif Regular"/>
              </w:rPr>
              <w:t>, fushëveprimi i ligjit, kuptimi i disa shprehjeve të përdorura në ligj, greva, organizimi i brendshëm, sistematizimi i vendeve të punës dhe katalogu i vendeve të punës në Ministri.</w:t>
            </w:r>
          </w:p>
          <w:p w14:paraId="456DD5EF" w14:textId="21B4FE8E" w:rsidR="008E117D" w:rsidRPr="00DA24AF" w:rsidRDefault="008E117D" w:rsidP="008E117D">
            <w:pPr>
              <w:autoSpaceDE w:val="0"/>
              <w:autoSpaceDN w:val="0"/>
              <w:adjustRightInd w:val="0"/>
              <w:rPr>
                <w:rFonts w:ascii="StobiSerif Regular" w:hAnsi="StobiSerif Regular"/>
              </w:rPr>
            </w:pPr>
          </w:p>
          <w:p w14:paraId="14F477C9" w14:textId="403B6F69" w:rsidR="008E117D" w:rsidRPr="00DA24AF" w:rsidRDefault="008E117D" w:rsidP="008E117D">
            <w:pPr>
              <w:rPr>
                <w:rFonts w:ascii="StobiSerif Regular" w:hAnsi="StobiSerif Regular"/>
              </w:rPr>
            </w:pPr>
            <w:r w:rsidRPr="00DA24AF">
              <w:rPr>
                <w:rFonts w:ascii="StobiSerif Regular" w:hAnsi="StobiSerif Regular"/>
              </w:rPr>
              <w:t>Parashikohet që personeli aktiv ushtarak dhe civil që shërben në Armatë mund të vendoset ose shp</w:t>
            </w:r>
            <w:r w:rsidRPr="00DA24AF">
              <w:rPr>
                <w:rFonts w:ascii="StobiSerif Regular" w:hAnsi="StobiSerif Regular"/>
                <w:b/>
              </w:rPr>
              <w:t>ë</w:t>
            </w:r>
            <w:r w:rsidRPr="00DA24AF">
              <w:rPr>
                <w:rFonts w:ascii="StobiSerif Regular" w:hAnsi="StobiSerif Regular"/>
              </w:rPr>
              <w:t xml:space="preserve">rndahet në një vend pune/detyrë në Ministri, sipas Ligjit për shërbim në Armatën e Republikës së Maqedonisë së Veriut. </w:t>
            </w:r>
          </w:p>
          <w:p w14:paraId="01A41F08" w14:textId="77777777" w:rsidR="008E117D" w:rsidRPr="00DA24AF" w:rsidRDefault="008E117D" w:rsidP="008E117D">
            <w:pPr>
              <w:rPr>
                <w:rFonts w:ascii="StobiSerif Regular" w:hAnsi="StobiSerif Regular"/>
              </w:rPr>
            </w:pPr>
          </w:p>
          <w:p w14:paraId="1047348D" w14:textId="51C8F75B" w:rsidR="008E117D" w:rsidRPr="00DA24AF" w:rsidRDefault="008E117D" w:rsidP="008E117D">
            <w:pPr>
              <w:rPr>
                <w:rFonts w:ascii="StobiSerif Regular" w:hAnsi="StobiSerif Regular"/>
              </w:rPr>
            </w:pPr>
          </w:p>
          <w:p w14:paraId="25C64F21" w14:textId="43D65C23" w:rsidR="00D259CC" w:rsidRPr="00DA24AF" w:rsidRDefault="00D259CC" w:rsidP="008E117D">
            <w:pPr>
              <w:rPr>
                <w:rFonts w:ascii="StobiSerif Regular" w:hAnsi="StobiSerif Regular"/>
              </w:rPr>
            </w:pPr>
          </w:p>
          <w:p w14:paraId="11997892" w14:textId="77777777" w:rsidR="00D259CC" w:rsidRPr="00DA24AF" w:rsidRDefault="00D259CC" w:rsidP="008E117D">
            <w:pPr>
              <w:rPr>
                <w:rFonts w:ascii="StobiSerif Regular" w:hAnsi="StobiSerif Regular"/>
              </w:rPr>
            </w:pPr>
          </w:p>
          <w:p w14:paraId="16B7B302" w14:textId="77777777" w:rsidR="008E117D" w:rsidRPr="00DA24AF" w:rsidRDefault="008E117D" w:rsidP="008E117D">
            <w:pPr>
              <w:rPr>
                <w:rFonts w:ascii="StobiSerif Regular" w:hAnsi="StobiSerif Regular"/>
              </w:rPr>
            </w:pPr>
          </w:p>
          <w:p w14:paraId="120444E2" w14:textId="77777777" w:rsidR="008E117D" w:rsidRPr="00DA24AF" w:rsidRDefault="008E117D" w:rsidP="008E117D">
            <w:pPr>
              <w:autoSpaceDE w:val="0"/>
              <w:autoSpaceDN w:val="0"/>
              <w:adjustRightInd w:val="0"/>
              <w:rPr>
                <w:rFonts w:ascii="StobiSerif Regular" w:hAnsi="StobiSerif Regular" w:cs="Tahoma-Bold"/>
                <w:b/>
                <w:bCs/>
              </w:rPr>
            </w:pPr>
            <w:r w:rsidRPr="00DA24AF">
              <w:rPr>
                <w:rFonts w:ascii="StobiSerif Bold" w:hAnsi="StobiSerif Bold" w:cs="Tahoma-Bold"/>
                <w:bCs/>
              </w:rPr>
              <w:lastRenderedPageBreak/>
              <w:t>Në kreun II.</w:t>
            </w:r>
            <w:r w:rsidRPr="00DA24AF">
              <w:rPr>
                <w:rFonts w:ascii="StobiSerif Regular" w:hAnsi="StobiSerif Regular" w:cs="Tahoma-Bold"/>
                <w:bCs/>
              </w:rPr>
              <w:t xml:space="preserve"> përcaktohen parimet e përgjithshme që punëtorët e Ministrisë janë të obliguar t'i zbatojnë në procesin e punës, në pajtim me Kushtetutën e Republikës së Maqedonisë së Veriut, me ligj, rregullore të tjera të miratuara në bazë të ligjit dhe marrëveshjeve ndërkombëtare të ratifikuara në pajtim me Kushtetut</w:t>
            </w:r>
            <w:r w:rsidRPr="00DA24AF">
              <w:rPr>
                <w:rFonts w:ascii="StobiSerif Regular" w:hAnsi="StobiSerif Regular" w:cs="Tahoma-Bold"/>
                <w:b/>
                <w:bCs/>
              </w:rPr>
              <w:t>ë</w:t>
            </w:r>
            <w:r w:rsidRPr="00DA24AF">
              <w:rPr>
                <w:rFonts w:ascii="StobiSerif Regular" w:hAnsi="StobiSerif Regular" w:cs="Tahoma-Bold"/>
                <w:bCs/>
              </w:rPr>
              <w:t>n.</w:t>
            </w:r>
            <w:r w:rsidRPr="00DA24AF">
              <w:rPr>
                <w:rFonts w:ascii="StobiSerif Regular" w:hAnsi="StobiSerif Regular" w:cs="Tahoma-Bold"/>
                <w:b/>
                <w:bCs/>
              </w:rPr>
              <w:t xml:space="preserve">  </w:t>
            </w:r>
          </w:p>
          <w:p w14:paraId="48D33D09" w14:textId="47B321F3" w:rsidR="008E117D" w:rsidRPr="00DA24AF" w:rsidRDefault="008E117D" w:rsidP="008E117D">
            <w:pPr>
              <w:autoSpaceDE w:val="0"/>
              <w:autoSpaceDN w:val="0"/>
              <w:adjustRightInd w:val="0"/>
              <w:rPr>
                <w:rFonts w:ascii="StobiSerif Regular" w:hAnsi="StobiSerif Regular" w:cs="Tahoma-Bold"/>
                <w:bCs/>
              </w:rPr>
            </w:pPr>
          </w:p>
          <w:p w14:paraId="3E2A47DC" w14:textId="77777777" w:rsidR="00D259CC" w:rsidRPr="00DA24AF" w:rsidRDefault="00D259CC" w:rsidP="008E117D">
            <w:pPr>
              <w:autoSpaceDE w:val="0"/>
              <w:autoSpaceDN w:val="0"/>
              <w:adjustRightInd w:val="0"/>
              <w:rPr>
                <w:rFonts w:ascii="StobiSerif Regular" w:hAnsi="StobiSerif Regular" w:cs="Tahoma-Bold"/>
                <w:bCs/>
              </w:rPr>
            </w:pPr>
          </w:p>
          <w:p w14:paraId="30254A8B" w14:textId="2CA68550" w:rsidR="008E117D" w:rsidRPr="00DA24AF" w:rsidRDefault="008E117D" w:rsidP="008E117D">
            <w:pPr>
              <w:tabs>
                <w:tab w:val="left" w:pos="142"/>
              </w:tabs>
              <w:rPr>
                <w:rFonts w:ascii="StobiSerif Regular" w:hAnsi="StobiSerif Regular"/>
              </w:rPr>
            </w:pPr>
            <w:r w:rsidRPr="00DA24AF">
              <w:rPr>
                <w:rFonts w:ascii="StobiSerif Bold" w:hAnsi="StobiSerif Bold" w:cs="Tahoma-Bold"/>
                <w:bCs/>
              </w:rPr>
              <w:t>Në kreun</w:t>
            </w:r>
            <w:r w:rsidRPr="00DA24AF">
              <w:rPr>
                <w:rFonts w:ascii="StobiSerif Bold" w:hAnsi="StobiSerif Bold" w:cs="Tahoma-Bold"/>
                <w:b/>
                <w:bCs/>
              </w:rPr>
              <w:t xml:space="preserve"> </w:t>
            </w:r>
            <w:r w:rsidRPr="00DA24AF">
              <w:rPr>
                <w:rFonts w:ascii="StobiSerif Bold" w:hAnsi="StobiSerif Bold" w:cs="Tahoma-Bold"/>
                <w:bCs/>
              </w:rPr>
              <w:t xml:space="preserve">III. </w:t>
            </w:r>
            <w:r w:rsidRPr="00DA24AF">
              <w:rPr>
                <w:rFonts w:ascii="StobiSerif Regular" w:hAnsi="StobiSerif Regular" w:cs="Tahoma-Bold"/>
                <w:bCs/>
              </w:rPr>
              <w:t xml:space="preserve">rregullohen statusi i ministrit të Mbrojtjes, zëvendësministrit të mbrojtjes, </w:t>
            </w:r>
            <w:r w:rsidRPr="00DA24AF">
              <w:rPr>
                <w:rFonts w:ascii="StobiSerif Regular" w:hAnsi="StobiSerif Regular"/>
                <w:bCs/>
              </w:rPr>
              <w:t>sekretarit shtetëror</w:t>
            </w:r>
            <w:r w:rsidRPr="00DA24AF">
              <w:rPr>
                <w:rFonts w:ascii="StobiSerif Regular" w:hAnsi="StobiSerif Regular" w:cs="Tahoma-Bold"/>
                <w:bCs/>
              </w:rPr>
              <w:t xml:space="preserve"> dhe i nëpunësve të Ministrisë së Mbrojtjes</w:t>
            </w:r>
            <w:r w:rsidRPr="00DA24AF">
              <w:rPr>
                <w:rFonts w:ascii="StobiSerif Regular" w:hAnsi="StobiSerif Regular"/>
              </w:rPr>
              <w:t>.</w:t>
            </w:r>
          </w:p>
          <w:p w14:paraId="21A98074" w14:textId="77777777" w:rsidR="008E117D" w:rsidRPr="00DA24AF" w:rsidRDefault="008E117D" w:rsidP="008E117D">
            <w:pPr>
              <w:autoSpaceDE w:val="0"/>
              <w:autoSpaceDN w:val="0"/>
              <w:adjustRightInd w:val="0"/>
              <w:rPr>
                <w:rFonts w:ascii="StobiSerif Bold" w:hAnsi="StobiSerif Bold" w:cs="Tahoma-Bold"/>
                <w:bCs/>
              </w:rPr>
            </w:pPr>
          </w:p>
          <w:p w14:paraId="7F60AD93" w14:textId="37EFF934" w:rsidR="008E117D" w:rsidRPr="00DA24AF" w:rsidRDefault="008E117D" w:rsidP="008E117D">
            <w:pPr>
              <w:rPr>
                <w:rFonts w:ascii="StobiSerif Regular" w:hAnsi="StobiSerif Regular"/>
                <w:bCs/>
              </w:rPr>
            </w:pPr>
            <w:r w:rsidRPr="00DA24AF">
              <w:rPr>
                <w:rFonts w:ascii="StobiSerif Bold" w:hAnsi="StobiSerif Bold" w:cs="Tahoma-Bold"/>
                <w:bCs/>
              </w:rPr>
              <w:t xml:space="preserve">Kreu IV. </w:t>
            </w:r>
            <w:r w:rsidRPr="00DA24AF">
              <w:rPr>
                <w:rFonts w:ascii="StobiSerif Regular" w:hAnsi="StobiSerif Regular" w:cs="Tahoma-Bold"/>
                <w:bCs/>
              </w:rPr>
              <w:t>përcakton detyrat e veçanta në kabinetin e ministrit nga nëpunësit e kabinetit</w:t>
            </w:r>
            <w:r w:rsidR="0048685D" w:rsidRPr="00DA24AF">
              <w:rPr>
                <w:rFonts w:ascii="StobiSerif Regular" w:hAnsi="StobiSerif Regular" w:cs="Tahoma-Bold"/>
                <w:bCs/>
              </w:rPr>
              <w:t xml:space="preserve"> </w:t>
            </w:r>
            <w:r w:rsidRPr="00DA24AF">
              <w:rPr>
                <w:rFonts w:ascii="StobiSerif Regular" w:hAnsi="StobiSerif Regular" w:cs="Tahoma-Bold"/>
                <w:bCs/>
              </w:rPr>
              <w:t>dhe nga këshilltarët e posaçëm.</w:t>
            </w:r>
            <w:r w:rsidRPr="00DA24AF">
              <w:rPr>
                <w:rFonts w:ascii="StobiSerif Regular" w:hAnsi="StobiSerif Regular"/>
                <w:bCs/>
                <w:color w:val="FF0000"/>
              </w:rPr>
              <w:t xml:space="preserve"> </w:t>
            </w:r>
            <w:r w:rsidRPr="00DA24AF">
              <w:rPr>
                <w:rFonts w:ascii="StobiSerif Regular" w:hAnsi="StobiSerif Regular"/>
                <w:bCs/>
              </w:rPr>
              <w:t xml:space="preserve"> </w:t>
            </w:r>
          </w:p>
          <w:p w14:paraId="1D6644A1" w14:textId="4C20E70E" w:rsidR="008E117D" w:rsidRPr="00DA24AF" w:rsidRDefault="008E117D" w:rsidP="008E117D">
            <w:pPr>
              <w:rPr>
                <w:rFonts w:ascii="StobiSerif Regular" w:hAnsi="StobiSerif Regular"/>
                <w:bCs/>
              </w:rPr>
            </w:pPr>
          </w:p>
          <w:p w14:paraId="254CF468" w14:textId="77777777" w:rsidR="0048685D" w:rsidRPr="00DA24AF" w:rsidRDefault="0048685D" w:rsidP="008E117D">
            <w:pPr>
              <w:rPr>
                <w:rFonts w:ascii="StobiSerif Regular" w:hAnsi="StobiSerif Regular"/>
                <w:bCs/>
              </w:rPr>
            </w:pPr>
          </w:p>
          <w:p w14:paraId="77639E37" w14:textId="77777777" w:rsidR="008E117D" w:rsidRPr="00DA24AF" w:rsidRDefault="008E117D" w:rsidP="008E117D">
            <w:pPr>
              <w:rPr>
                <w:rFonts w:ascii="StobiSerif Regular" w:hAnsi="StobiSerif Regular" w:cs="Tahoma-Bold"/>
                <w:bCs/>
              </w:rPr>
            </w:pPr>
            <w:r w:rsidRPr="00DA24AF">
              <w:rPr>
                <w:rFonts w:ascii="StobiSerif Regular" w:hAnsi="StobiSerif Regular"/>
                <w:bCs/>
              </w:rPr>
              <w:t>Gjithashtu rregullohet</w:t>
            </w:r>
            <w:r w:rsidRPr="00DA24AF">
              <w:rPr>
                <w:rFonts w:ascii="StobiSerif Regular" w:hAnsi="StobiSerif Regular"/>
                <w:bCs/>
                <w:color w:val="FF0000"/>
              </w:rPr>
              <w:t xml:space="preserve"> </w:t>
            </w:r>
            <w:r w:rsidRPr="00DA24AF">
              <w:rPr>
                <w:rFonts w:ascii="StobiSerif Regular" w:hAnsi="StobiSerif Regular" w:cs="Tahoma-Bold"/>
                <w:bCs/>
              </w:rPr>
              <w:t xml:space="preserve">bursimi i personave për veprimtaritë speciale kritike që janë në mungesë në tregut të punës ose mungojnë për kryerjen e detyrave funksionale në Ministri. </w:t>
            </w:r>
          </w:p>
          <w:p w14:paraId="43B999FE" w14:textId="77777777" w:rsidR="008E117D" w:rsidRPr="00DA24AF" w:rsidRDefault="008E117D" w:rsidP="008E117D">
            <w:pPr>
              <w:rPr>
                <w:rFonts w:ascii="StobiSerif Regular" w:hAnsi="StobiSerif Regular" w:cs="Tahoma-Bold"/>
                <w:bCs/>
              </w:rPr>
            </w:pPr>
          </w:p>
          <w:p w14:paraId="42558269" w14:textId="77777777" w:rsidR="008E117D" w:rsidRPr="00DA24AF" w:rsidRDefault="008E117D" w:rsidP="008E117D">
            <w:pPr>
              <w:rPr>
                <w:rFonts w:ascii="StobiSerif Regular" w:hAnsi="StobiSerif Regular"/>
              </w:rPr>
            </w:pPr>
            <w:r w:rsidRPr="00DA24AF">
              <w:rPr>
                <w:rFonts w:ascii="StobiSerif Regular" w:hAnsi="StobiSerif Regular" w:cs="Tahoma-Bold"/>
                <w:bCs/>
              </w:rPr>
              <w:t>Rregullohet kompetenca për përcaktimin e veprimtarive speciale kritike, kushtet e përgjithshme dhe të veçanta për përzgjedhjen e bursistëve nga Ministria për vendosjen e vendeve të punës në Ministri në përputhje me aktin për sistematizimin e vendeve të punës, kompetencat për të marrë vendim për përzgjedhjen e bursistëve, shuma e bursës dhe e shpërblimit monetar, si dhe detyrimi për të qëndruar në punë në Ministri, të paktën dyfishi i kohës për të cilën kanë marrë bursën</w:t>
            </w:r>
            <w:r w:rsidRPr="00DA24AF">
              <w:rPr>
                <w:rFonts w:ascii="StobiSerif Regular" w:hAnsi="StobiSerif Regular"/>
              </w:rPr>
              <w:t>.</w:t>
            </w:r>
          </w:p>
          <w:p w14:paraId="6578C784" w14:textId="77777777" w:rsidR="008E117D" w:rsidRPr="00DA24AF" w:rsidRDefault="008E117D" w:rsidP="008E117D">
            <w:pPr>
              <w:rPr>
                <w:rFonts w:ascii="StobiSerif Regular" w:hAnsi="StobiSerif Regular"/>
              </w:rPr>
            </w:pPr>
          </w:p>
          <w:p w14:paraId="658AF6D5" w14:textId="65C9FA05" w:rsidR="008E117D" w:rsidRPr="00DA24AF" w:rsidRDefault="008E117D" w:rsidP="008E117D">
            <w:pPr>
              <w:rPr>
                <w:rFonts w:ascii="StobiSerif Regular" w:hAnsi="StobiSerif Regular"/>
              </w:rPr>
            </w:pPr>
            <w:r w:rsidRPr="00DA24AF">
              <w:rPr>
                <w:rFonts w:ascii="StobiSerif Bold" w:hAnsi="StobiSerif Bold" w:cs="Tahoma-Bold"/>
                <w:bCs/>
              </w:rPr>
              <w:lastRenderedPageBreak/>
              <w:t>Në kreun</w:t>
            </w:r>
            <w:r w:rsidRPr="00DA24AF">
              <w:rPr>
                <w:rFonts w:ascii="StobiSerif Bold" w:hAnsi="StobiSerif Bold" w:cs="Tahoma-Bold"/>
                <w:b/>
                <w:bCs/>
              </w:rPr>
              <w:t xml:space="preserve"> </w:t>
            </w:r>
            <w:r w:rsidRPr="00DA24AF">
              <w:rPr>
                <w:rFonts w:ascii="StobiSerif Bold" w:hAnsi="StobiSerif Bold" w:cs="Tahoma-Bold"/>
                <w:bCs/>
              </w:rPr>
              <w:t xml:space="preserve"> V</w:t>
            </w:r>
            <w:r w:rsidRPr="00DA24AF">
              <w:rPr>
                <w:rFonts w:ascii="StobiSerif Regular" w:hAnsi="StobiSerif Regular" w:cs="Tahoma-Bold"/>
                <w:bCs/>
              </w:rPr>
              <w:t>. përcaktohen kategoritë e vendeve të punës në Ministri: kategoria A - sekretar shtetëror, kategoria B – n</w:t>
            </w:r>
            <w:r w:rsidRPr="00DA24AF">
              <w:rPr>
                <w:rFonts w:ascii="StobiSerif Regular" w:hAnsi="StobiSerif Regular" w:cs="Tahoma-Bold"/>
                <w:b/>
                <w:bCs/>
              </w:rPr>
              <w:t>ë</w:t>
            </w:r>
            <w:r w:rsidRPr="00DA24AF">
              <w:rPr>
                <w:rFonts w:ascii="StobiSerif Regular" w:hAnsi="StobiSerif Regular" w:cs="Tahoma-Bold"/>
                <w:bCs/>
              </w:rPr>
              <w:t>pun</w:t>
            </w:r>
            <w:r w:rsidRPr="00DA24AF">
              <w:rPr>
                <w:rFonts w:ascii="StobiSerif Regular" w:hAnsi="StobiSerif Regular" w:cs="Tahoma-Bold"/>
                <w:b/>
                <w:bCs/>
              </w:rPr>
              <w:t>ë</w:t>
            </w:r>
            <w:r w:rsidRPr="00DA24AF">
              <w:rPr>
                <w:rFonts w:ascii="StobiSerif Regular" w:hAnsi="StobiSerif Regular" w:cs="Tahoma-Bold"/>
                <w:bCs/>
              </w:rPr>
              <w:t>s udhëheq</w:t>
            </w:r>
            <w:r w:rsidRPr="00DA24AF">
              <w:rPr>
                <w:rFonts w:ascii="StobiSerif Regular" w:hAnsi="StobiSerif Regular" w:cs="Tahoma-Bold"/>
                <w:b/>
                <w:bCs/>
              </w:rPr>
              <w:t>ë</w:t>
            </w:r>
            <w:r w:rsidRPr="00DA24AF">
              <w:rPr>
                <w:rFonts w:ascii="StobiSerif Regular" w:hAnsi="StobiSerif Regular" w:cs="Tahoma-Bold"/>
                <w:bCs/>
              </w:rPr>
              <w:t>s, kategoria V – nëpunës profesionistë, kategoria G – n</w:t>
            </w:r>
            <w:r w:rsidRPr="00DA24AF">
              <w:rPr>
                <w:rFonts w:ascii="StobiSerif Regular" w:hAnsi="StobiSerif Regular" w:cs="Tahoma-Bold"/>
                <w:b/>
                <w:bCs/>
              </w:rPr>
              <w:t>ë</w:t>
            </w:r>
            <w:r w:rsidRPr="00DA24AF">
              <w:rPr>
                <w:rFonts w:ascii="StobiSerif Regular" w:hAnsi="StobiSerif Regular" w:cs="Tahoma-Bold"/>
                <w:bCs/>
              </w:rPr>
              <w:t>pun</w:t>
            </w:r>
            <w:r w:rsidRPr="00DA24AF">
              <w:rPr>
                <w:rFonts w:ascii="StobiSerif Regular" w:hAnsi="StobiSerif Regular" w:cs="Tahoma-Bold"/>
                <w:b/>
                <w:bCs/>
              </w:rPr>
              <w:t>ë</w:t>
            </w:r>
            <w:r w:rsidRPr="00DA24AF">
              <w:rPr>
                <w:rFonts w:ascii="StobiSerif Regular" w:hAnsi="StobiSerif Regular" w:cs="Tahoma-Bold"/>
                <w:bCs/>
              </w:rPr>
              <w:t xml:space="preserve">s ndihmës profesionistë, kategoria D - personel teknik ndihmës dhe </w:t>
            </w:r>
            <w:r w:rsidR="0048685D" w:rsidRPr="00DA24AF">
              <w:rPr>
                <w:rFonts w:ascii="StobiSerif Regular" w:hAnsi="StobiSerif Regular" w:cs="Tahoma-Bold"/>
                <w:bCs/>
              </w:rPr>
              <w:t>të tjerë</w:t>
            </w:r>
            <w:r w:rsidRPr="00DA24AF">
              <w:rPr>
                <w:rFonts w:ascii="StobiSerif Regular" w:hAnsi="StobiSerif Regular" w:cs="Tahoma-Bold"/>
                <w:bCs/>
              </w:rPr>
              <w:t>. Brenda çdo kategorie përcaktohen nivelet, të cilat lejojnë lëvizjen në karrierë në përputhje me kompetencat e përgjithshme dhe të veçanta të punës të përcaktuara me aktin për sistematizimin e vendeve të punës të Ministrisë</w:t>
            </w:r>
            <w:r w:rsidRPr="00DA24AF">
              <w:rPr>
                <w:rFonts w:ascii="StobiSerif Regular" w:hAnsi="StobiSerif Regular"/>
              </w:rPr>
              <w:t>. Përcaktohet barazvlera e kategorive të n</w:t>
            </w:r>
            <w:r w:rsidRPr="00DA24AF">
              <w:rPr>
                <w:rFonts w:ascii="StobiSerif Regular" w:hAnsi="StobiSerif Regular"/>
                <w:b/>
              </w:rPr>
              <w:t>ë</w:t>
            </w:r>
            <w:r w:rsidRPr="00DA24AF">
              <w:rPr>
                <w:rFonts w:ascii="StobiSerif Regular" w:hAnsi="StobiSerif Regular"/>
              </w:rPr>
              <w:t>punësve në Ministri me personelin aktiv ushtarak dhe civil që shërben në Armat</w:t>
            </w:r>
            <w:r w:rsidRPr="00DA24AF">
              <w:rPr>
                <w:rFonts w:ascii="StobiSerif Regular" w:hAnsi="StobiSerif Regular"/>
                <w:b/>
              </w:rPr>
              <w:t>ë</w:t>
            </w:r>
            <w:r w:rsidRPr="00DA24AF">
              <w:rPr>
                <w:rFonts w:ascii="StobiSerif Regular" w:hAnsi="StobiSerif Regular"/>
              </w:rPr>
              <w:t xml:space="preserve">. </w:t>
            </w:r>
          </w:p>
          <w:p w14:paraId="1F2C2817" w14:textId="77777777" w:rsidR="008E117D" w:rsidRPr="00DA24AF" w:rsidRDefault="008E117D" w:rsidP="008E117D">
            <w:pPr>
              <w:rPr>
                <w:rFonts w:ascii="StobiSerif Regular" w:hAnsi="StobiSerif Regular" w:cs="Tahoma-Bold"/>
                <w:bCs/>
              </w:rPr>
            </w:pPr>
            <w:r w:rsidRPr="00DA24AF">
              <w:rPr>
                <w:rFonts w:ascii="StobiSerif Regular" w:hAnsi="StobiSerif Regular"/>
              </w:rPr>
              <w:t>Në këtë kapitull përcaktohen edhe kriteret e klasifikimit të vendeve të punës për nëpunësit e Ministrisë. Përshkruhen kompetencat e përgjithshme për n</w:t>
            </w:r>
            <w:r w:rsidRPr="00DA24AF">
              <w:rPr>
                <w:rFonts w:ascii="StobiSerif Regular" w:hAnsi="StobiSerif Regular"/>
                <w:b/>
              </w:rPr>
              <w:t>ë</w:t>
            </w:r>
            <w:r w:rsidRPr="00DA24AF">
              <w:rPr>
                <w:rFonts w:ascii="StobiSerif Regular" w:hAnsi="StobiSerif Regular"/>
              </w:rPr>
              <w:t>punësit e Ministrisë, të dhëna sipas kategorive dhe kushtet e kompetencat e veçanta të dhëna sipas kategorive dhe niveleve</w:t>
            </w:r>
            <w:r w:rsidRPr="00DA24AF">
              <w:rPr>
                <w:rFonts w:ascii="StobiSerif Regular" w:hAnsi="StobiSerif Regular" w:cs="Tahoma-Bold"/>
                <w:bCs/>
              </w:rPr>
              <w:t xml:space="preserve">.  </w:t>
            </w:r>
          </w:p>
          <w:p w14:paraId="7C0AC49B" w14:textId="63D4BD58" w:rsidR="008E117D" w:rsidRPr="00DA24AF" w:rsidRDefault="008E117D" w:rsidP="008E117D">
            <w:pPr>
              <w:rPr>
                <w:rFonts w:ascii="StobiSerif Regular" w:hAnsi="StobiSerif Regular" w:cs="Tahoma-Bold"/>
                <w:bCs/>
              </w:rPr>
            </w:pPr>
          </w:p>
          <w:p w14:paraId="7370CB88" w14:textId="77777777" w:rsidR="00AA4B37" w:rsidRPr="00DA24AF" w:rsidRDefault="00AA4B37" w:rsidP="008E117D">
            <w:pPr>
              <w:rPr>
                <w:rFonts w:ascii="StobiSerif Regular" w:hAnsi="StobiSerif Regular" w:cs="Tahoma-Bold"/>
                <w:bCs/>
              </w:rPr>
            </w:pPr>
          </w:p>
          <w:p w14:paraId="44256EBC" w14:textId="77777777" w:rsidR="008E117D" w:rsidRPr="00DA24AF" w:rsidRDefault="008E117D" w:rsidP="008E117D">
            <w:pPr>
              <w:rPr>
                <w:rFonts w:ascii="StobiSerif Regular" w:hAnsi="StobiSerif Regular" w:cs="Tahoma-Bold"/>
                <w:bCs/>
              </w:rPr>
            </w:pPr>
          </w:p>
          <w:p w14:paraId="6B160905" w14:textId="77777777" w:rsidR="008E117D" w:rsidRPr="00DA24AF" w:rsidRDefault="008E117D" w:rsidP="008E117D">
            <w:pPr>
              <w:rPr>
                <w:rFonts w:ascii="StobiSerif Regular" w:hAnsi="StobiSerif Regular" w:cs="Tahoma-Bold"/>
                <w:bCs/>
              </w:rPr>
            </w:pPr>
          </w:p>
          <w:p w14:paraId="46BB22E7" w14:textId="77777777" w:rsidR="008E117D" w:rsidRPr="00DA24AF" w:rsidRDefault="008E117D" w:rsidP="008E117D">
            <w:pPr>
              <w:rPr>
                <w:rFonts w:ascii="StobiSerif Regular" w:hAnsi="StobiSerif Regular" w:cs="Tahoma-Bold"/>
                <w:bCs/>
              </w:rPr>
            </w:pPr>
            <w:r w:rsidRPr="00DA24AF">
              <w:rPr>
                <w:rFonts w:ascii="StobiSerif Bold" w:hAnsi="StobiSerif Bold" w:cs="Tahoma-Bold"/>
                <w:bCs/>
              </w:rPr>
              <w:t>Në kreun  V</w:t>
            </w:r>
            <w:r w:rsidRPr="00DA24AF">
              <w:rPr>
                <w:rFonts w:ascii="StobiSerif Regular" w:hAnsi="StobiSerif Regular" w:cs="Tahoma-Bold"/>
                <w:bCs/>
              </w:rPr>
              <w:t>. rregullohen kompetencat e sekretarit shetëror në Ministrinë e Mbrojtjes dhe caktimi, emërimi, gjegjësisht zgjedhja e tij në procedure të përcaktuar me ligj.</w:t>
            </w:r>
          </w:p>
          <w:p w14:paraId="13F7A9B9" w14:textId="77777777" w:rsidR="008E117D" w:rsidRPr="00DA24AF" w:rsidRDefault="008E117D" w:rsidP="008E117D">
            <w:pPr>
              <w:rPr>
                <w:rFonts w:ascii="StobiSerif Regular" w:hAnsi="StobiSerif Regular" w:cs="Tahoma-Bold"/>
                <w:bCs/>
              </w:rPr>
            </w:pPr>
            <w:r w:rsidRPr="00DA24AF">
              <w:rPr>
                <w:rFonts w:ascii="StobiSerif Regular" w:hAnsi="StobiSerif Regular" w:cs="Tahoma-Bold"/>
                <w:bCs/>
              </w:rPr>
              <w:t>Rregullohet emërimi i drejtorit në drejtori, kushtet e përgjithshme dhe të veçanta për vendosjen e marrëdhënies së punës, kohëzgjatja e mandatit dhe kushtet për vazhdimin e tij, rastet e shkarkimit para përfundimit të mandatit dhe shp</w:t>
            </w:r>
            <w:r w:rsidRPr="00DA24AF">
              <w:rPr>
                <w:rFonts w:ascii="StobiSerif Regular" w:hAnsi="StobiSerif Regular" w:cs="Tahoma-Bold"/>
                <w:b/>
                <w:bCs/>
              </w:rPr>
              <w:t>ë</w:t>
            </w:r>
            <w:r w:rsidRPr="00DA24AF">
              <w:rPr>
                <w:rFonts w:ascii="StobiSerif Regular" w:hAnsi="StobiSerif Regular" w:cs="Tahoma-Bold"/>
                <w:bCs/>
              </w:rPr>
              <w:t xml:space="preserve">rndarja pas përfundimit të mandatit. </w:t>
            </w:r>
          </w:p>
          <w:p w14:paraId="1F36E0F8" w14:textId="7713A1EE" w:rsidR="008E117D" w:rsidRPr="00DA24AF" w:rsidRDefault="008E117D" w:rsidP="008E117D">
            <w:pPr>
              <w:rPr>
                <w:rFonts w:ascii="StobiSerif Regular" w:hAnsi="StobiSerif Regular" w:cs="Tahoma-Bold"/>
                <w:bCs/>
              </w:rPr>
            </w:pPr>
          </w:p>
          <w:p w14:paraId="47380D97" w14:textId="77777777" w:rsidR="00D259CC" w:rsidRPr="00DA24AF" w:rsidRDefault="00D259CC" w:rsidP="008E117D">
            <w:pPr>
              <w:rPr>
                <w:rFonts w:ascii="StobiSerif Regular" w:hAnsi="StobiSerif Regular" w:cs="Tahoma-Bold"/>
                <w:bCs/>
              </w:rPr>
            </w:pPr>
          </w:p>
          <w:p w14:paraId="67FE86D8" w14:textId="381398DB" w:rsidR="008E117D" w:rsidRPr="00DA24AF" w:rsidRDefault="008E117D" w:rsidP="008E117D">
            <w:pPr>
              <w:rPr>
                <w:rFonts w:ascii="StobiSerif Regular" w:hAnsi="StobiSerif Regular" w:cs="StobiSerifRegular"/>
              </w:rPr>
            </w:pPr>
            <w:r w:rsidRPr="00DA24AF">
              <w:rPr>
                <w:rFonts w:ascii="StobiSerif Bold" w:hAnsi="StobiSerif Bold" w:cs="Tahoma-Bold"/>
                <w:bCs/>
              </w:rPr>
              <w:t>Kreu VI.</w:t>
            </w:r>
            <w:r w:rsidRPr="00DA24AF">
              <w:rPr>
                <w:rFonts w:ascii="StobiSerif Regular" w:hAnsi="StobiSerif Regular" w:cs="Tahoma-Bold"/>
                <w:bCs/>
              </w:rPr>
              <w:t xml:space="preserve"> rregullon punësimin, kushtet e përgjithshme për lidhjen e marrëdhënies së punës, punësimit me dhe pa shpallje publike, shp</w:t>
            </w:r>
            <w:r w:rsidRPr="00DA24AF">
              <w:rPr>
                <w:rFonts w:ascii="StobiSerif Regular" w:hAnsi="StobiSerif Regular" w:cs="Tahoma-Bold"/>
                <w:b/>
                <w:bCs/>
              </w:rPr>
              <w:t>ë</w:t>
            </w:r>
            <w:r w:rsidRPr="00DA24AF">
              <w:rPr>
                <w:rFonts w:ascii="StobiSerif Regular" w:hAnsi="StobiSerif Regular" w:cs="Tahoma-Bold"/>
                <w:bCs/>
              </w:rPr>
              <w:t>rndarjen dhe mobilitetin, në kontekst të të cilit p</w:t>
            </w:r>
            <w:r w:rsidRPr="00DA24AF">
              <w:rPr>
                <w:rFonts w:ascii="StobiSerif Regular" w:hAnsi="StobiSerif Regular" w:cs="Tahoma-Bold"/>
                <w:b/>
                <w:bCs/>
              </w:rPr>
              <w:t>ë</w:t>
            </w:r>
            <w:r w:rsidRPr="00DA24AF">
              <w:rPr>
                <w:rFonts w:ascii="StobiSerif Regular" w:hAnsi="StobiSerif Regular" w:cs="Tahoma-Bold"/>
                <w:bCs/>
              </w:rPr>
              <w:t>rcaktohen kushtet e përgjithshme dhe të veçanta për lidhjen e marrëdhënies së punës në Ministri, tre fazat e procedurës së punësimit me shpallje publike, pikët e nevojshme për të kaluar çdo fazë, kompetenca për të miratuar një vendim për përzgjedhje, si dhe kompetencat për lidhjen e kontratës së punës dhe për miratimin e vendimit për shp</w:t>
            </w:r>
            <w:r w:rsidRPr="00DA24AF">
              <w:rPr>
                <w:rFonts w:ascii="StobiSerif Regular" w:hAnsi="StobiSerif Regular" w:cs="Tahoma-Bold"/>
                <w:b/>
                <w:bCs/>
              </w:rPr>
              <w:t>ë</w:t>
            </w:r>
            <w:r w:rsidRPr="00DA24AF">
              <w:rPr>
                <w:rFonts w:ascii="StobiSerif Regular" w:hAnsi="StobiSerif Regular" w:cs="Tahoma-Bold"/>
                <w:bCs/>
              </w:rPr>
              <w:t>rndarje. Gjithashtu, rregullohen mënyra dhe rrethanat në të cilat punësohen nëpunësit në Ministri, mënyra e zbatimit të procedurës së mobilitetit</w:t>
            </w:r>
            <w:r w:rsidRPr="00DA24AF">
              <w:rPr>
                <w:rFonts w:ascii="StobiSerif Regular" w:hAnsi="StobiSerif Regular" w:cs="StobiSerifRegular"/>
              </w:rPr>
              <w:t>.</w:t>
            </w:r>
            <w:r w:rsidR="0034416A" w:rsidRPr="00DA24AF">
              <w:rPr>
                <w:rFonts w:ascii="StobiSerif Regular" w:hAnsi="StobiSerif Regular" w:cs="StobiSerifRegular"/>
              </w:rPr>
              <w:t xml:space="preserve"> како и в</w:t>
            </w:r>
            <w:r w:rsidR="0034416A" w:rsidRPr="00DA24AF">
              <w:rPr>
                <w:rFonts w:ascii="StobiSerif Regular" w:hAnsi="StobiSerif Regular"/>
              </w:rPr>
              <w:t>работување без јавен оглас. si dhe punësimi pa shpallje publike. Pa shpallje publike, punësimi i personave të identifikuar si veprimtari me specialitete kritike, punësimi i një anëtari të papunë të familjes së nëpunësit të Ministrisë që ka humbur jetën ose ka vdekur dhe i një pjesëtari të forcave të sigurisë së Ministrisë, si dhe personave me aftësi të kufizuar</w:t>
            </w:r>
            <w:r w:rsidR="00F72944" w:rsidRPr="00DA24AF">
              <w:rPr>
                <w:rFonts w:ascii="StobiSerif Regular" w:hAnsi="StobiSerif Regular"/>
              </w:rPr>
              <w:t xml:space="preserve"> të përcaktuar me ligj</w:t>
            </w:r>
            <w:r w:rsidR="00F72944" w:rsidRPr="00DA24AF">
              <w:rPr>
                <w:rFonts w:ascii="StobiSerif Regular" w:hAnsi="StobiSerif Regular" w:cs="StobiSerifRegular"/>
              </w:rPr>
              <w:t xml:space="preserve"> .</w:t>
            </w:r>
          </w:p>
          <w:p w14:paraId="2A87E902" w14:textId="62DBC99F" w:rsidR="008E117D" w:rsidRPr="00DA24AF" w:rsidRDefault="008E117D" w:rsidP="008E117D">
            <w:pPr>
              <w:rPr>
                <w:rFonts w:ascii="StobiSerif Regular" w:hAnsi="StobiSerif Regular"/>
              </w:rPr>
            </w:pPr>
          </w:p>
          <w:p w14:paraId="24D2C9AE" w14:textId="4C6E2382" w:rsidR="00F72944" w:rsidRPr="00DA24AF" w:rsidRDefault="00F72944" w:rsidP="008E117D">
            <w:pPr>
              <w:rPr>
                <w:rFonts w:ascii="StobiSerif Regular" w:hAnsi="StobiSerif Regular"/>
              </w:rPr>
            </w:pPr>
          </w:p>
          <w:p w14:paraId="38552145" w14:textId="34EA3540" w:rsidR="00D259CC" w:rsidRPr="00DA24AF" w:rsidRDefault="00D259CC" w:rsidP="008E117D">
            <w:pPr>
              <w:rPr>
                <w:rFonts w:ascii="StobiSerif Regular" w:hAnsi="StobiSerif Regular"/>
              </w:rPr>
            </w:pPr>
          </w:p>
          <w:p w14:paraId="3CBBE01D" w14:textId="0E918710" w:rsidR="00F72944" w:rsidRPr="00DA24AF" w:rsidRDefault="00F72944" w:rsidP="008E117D">
            <w:pPr>
              <w:rPr>
                <w:rFonts w:ascii="StobiSerif Regular" w:hAnsi="StobiSerif Regular"/>
              </w:rPr>
            </w:pPr>
          </w:p>
          <w:p w14:paraId="7FF73212" w14:textId="77777777" w:rsidR="00F72944" w:rsidRPr="00DA24AF" w:rsidRDefault="00F72944" w:rsidP="008E117D">
            <w:pPr>
              <w:rPr>
                <w:rFonts w:ascii="StobiSerif Regular" w:hAnsi="StobiSerif Regular"/>
              </w:rPr>
            </w:pPr>
          </w:p>
          <w:p w14:paraId="4EEF677A" w14:textId="3C26D558" w:rsidR="008E117D" w:rsidRPr="00DA24AF" w:rsidRDefault="008E117D" w:rsidP="008E117D">
            <w:pPr>
              <w:autoSpaceDE w:val="0"/>
              <w:autoSpaceDN w:val="0"/>
              <w:adjustRightInd w:val="0"/>
              <w:rPr>
                <w:rFonts w:ascii="StobiSerif Regular" w:hAnsi="StobiSerif Regular"/>
              </w:rPr>
            </w:pPr>
            <w:r w:rsidRPr="00DA24AF">
              <w:rPr>
                <w:rFonts w:ascii="StobiSerif Bold" w:hAnsi="StobiSerif Bold" w:cs="Tahoma-Bold"/>
                <w:bCs/>
              </w:rPr>
              <w:t>Në kreun</w:t>
            </w:r>
            <w:r w:rsidRPr="00DA24AF">
              <w:rPr>
                <w:rFonts w:ascii="StobiSerif Bold" w:hAnsi="StobiSerif Bold" w:cs="Tahoma-Bold"/>
                <w:b/>
                <w:bCs/>
              </w:rPr>
              <w:t xml:space="preserve"> </w:t>
            </w:r>
            <w:r w:rsidRPr="00DA24AF">
              <w:rPr>
                <w:rFonts w:ascii="StobiSerif Bold" w:hAnsi="StobiSerif Bold" w:cs="Tahoma-Bold"/>
                <w:bCs/>
              </w:rPr>
              <w:t xml:space="preserve"> VII.</w:t>
            </w:r>
            <w:r w:rsidRPr="00DA24AF">
              <w:rPr>
                <w:rFonts w:ascii="StobiSerif Regular" w:hAnsi="StobiSerif Regular" w:cs="StobiSerifRegular"/>
              </w:rPr>
              <w:t xml:space="preserve"> rregullohet orientimi në karrierë i n</w:t>
            </w:r>
            <w:r w:rsidRPr="00DA24AF">
              <w:rPr>
                <w:rFonts w:ascii="StobiSerif Regular" w:hAnsi="StobiSerif Regular" w:cs="StobiSerifRegular"/>
                <w:b/>
              </w:rPr>
              <w:t>ë</w:t>
            </w:r>
            <w:r w:rsidRPr="00DA24AF">
              <w:rPr>
                <w:rFonts w:ascii="StobiSerif Regular" w:hAnsi="StobiSerif Regular" w:cs="StobiSerifRegular"/>
              </w:rPr>
              <w:t>punësve, sipas sistemit të aftësive dhe meritave (merit system)</w:t>
            </w:r>
            <w:r w:rsidRPr="00DA24AF">
              <w:rPr>
                <w:rFonts w:ascii="StobiSerif Regular" w:hAnsi="StobiSerif Regular"/>
              </w:rPr>
              <w:t>. Rregullohet avancimi i n</w:t>
            </w:r>
            <w:r w:rsidRPr="00DA24AF">
              <w:rPr>
                <w:rFonts w:ascii="StobiSerif Regular" w:hAnsi="StobiSerif Regular"/>
                <w:b/>
              </w:rPr>
              <w:t>ë</w:t>
            </w:r>
            <w:r w:rsidRPr="00DA24AF">
              <w:rPr>
                <w:rFonts w:ascii="StobiSerif Regular" w:hAnsi="StobiSerif Regular"/>
              </w:rPr>
              <w:t>punësve, i cili mund të jetë: ngritje në shkall</w:t>
            </w:r>
            <w:r w:rsidRPr="00DA24AF">
              <w:rPr>
                <w:rFonts w:ascii="StobiSerif Regular" w:hAnsi="StobiSerif Regular"/>
                <w:b/>
              </w:rPr>
              <w:t>ë</w:t>
            </w:r>
            <w:r w:rsidRPr="00DA24AF">
              <w:rPr>
                <w:rFonts w:ascii="StobiSerif Regular" w:hAnsi="StobiSerif Regular"/>
              </w:rPr>
              <w:t xml:space="preserve"> page në të njëjtin vend punë dhe avancim në një punë tjetër. Përcaktohen bordet e autorizuara për </w:t>
            </w:r>
            <w:r w:rsidRPr="00DA24AF">
              <w:rPr>
                <w:rFonts w:ascii="StobiSerif Regular" w:hAnsi="StobiSerif Regular"/>
              </w:rPr>
              <w:lastRenderedPageBreak/>
              <w:t>orientim në karrierë, puna e tyre, përbërja dhe kompetenca për themelimin e tyre. Në këtë kapitull rregullohet</w:t>
            </w:r>
            <w:r w:rsidR="00CE08C6" w:rsidRPr="00DA24AF">
              <w:rPr>
                <w:rFonts w:ascii="StobiSerif Regular" w:hAnsi="StobiSerif Regular"/>
              </w:rPr>
              <w:t xml:space="preserve"> edhe</w:t>
            </w:r>
            <w:r w:rsidRPr="00DA24AF">
              <w:rPr>
                <w:rFonts w:ascii="StobiSerif Regular" w:hAnsi="StobiSerif Regular"/>
              </w:rPr>
              <w:t xml:space="preserve"> </w:t>
            </w:r>
            <w:r w:rsidR="00CE08C6" w:rsidRPr="00DA24AF">
              <w:rPr>
                <w:rFonts w:ascii="StobiSerif Regular" w:hAnsi="StobiSerif Regular"/>
              </w:rPr>
              <w:t>arsimimi</w:t>
            </w:r>
            <w:r w:rsidRPr="00DA24AF">
              <w:rPr>
                <w:rFonts w:ascii="StobiSerif Regular" w:hAnsi="StobiSerif Regular"/>
              </w:rPr>
              <w:t xml:space="preserve">, aftësimi </w:t>
            </w:r>
            <w:r w:rsidR="00F72944" w:rsidRPr="00DA24AF">
              <w:rPr>
                <w:rFonts w:ascii="StobiSerif Regular" w:hAnsi="StobiSerif Regular"/>
              </w:rPr>
              <w:t xml:space="preserve">profesional, </w:t>
            </w:r>
            <w:r w:rsidRPr="00DA24AF">
              <w:rPr>
                <w:rFonts w:ascii="StobiSerif Regular" w:hAnsi="StobiSerif Regular"/>
              </w:rPr>
              <w:t xml:space="preserve">përsosja </w:t>
            </w:r>
            <w:r w:rsidR="00F72944" w:rsidRPr="00DA24AF">
              <w:rPr>
                <w:rFonts w:ascii="StobiSerif Regular" w:hAnsi="StobiSerif Regular"/>
              </w:rPr>
              <w:t xml:space="preserve">dhe specializimi i </w:t>
            </w:r>
            <w:r w:rsidRPr="00DA24AF">
              <w:rPr>
                <w:rFonts w:ascii="StobiSerif Regular" w:hAnsi="StobiSerif Regular"/>
              </w:rPr>
              <w:t>nëpunësve, trajnimi nga trajnerët, dhe mentorimi.</w:t>
            </w:r>
          </w:p>
          <w:p w14:paraId="516198C6" w14:textId="77777777" w:rsidR="008E117D" w:rsidRPr="00DA24AF" w:rsidRDefault="008E117D" w:rsidP="008E117D">
            <w:pPr>
              <w:autoSpaceDE w:val="0"/>
              <w:autoSpaceDN w:val="0"/>
              <w:adjustRightInd w:val="0"/>
              <w:rPr>
                <w:rFonts w:ascii="StobiSerif Regular" w:hAnsi="StobiSerif Regular"/>
              </w:rPr>
            </w:pPr>
          </w:p>
          <w:p w14:paraId="282EBB86" w14:textId="77777777" w:rsidR="008E117D" w:rsidRPr="00DA24AF" w:rsidRDefault="008E117D" w:rsidP="008E117D">
            <w:pPr>
              <w:autoSpaceDE w:val="0"/>
              <w:autoSpaceDN w:val="0"/>
              <w:adjustRightInd w:val="0"/>
              <w:rPr>
                <w:rFonts w:ascii="StobiSerif Regular" w:hAnsi="StobiSerif Regular"/>
              </w:rPr>
            </w:pPr>
          </w:p>
          <w:p w14:paraId="23DCC41F" w14:textId="44A36951" w:rsidR="008E117D" w:rsidRPr="00DA24AF" w:rsidRDefault="008E117D" w:rsidP="008E117D">
            <w:pPr>
              <w:autoSpaceDE w:val="0"/>
              <w:autoSpaceDN w:val="0"/>
              <w:adjustRightInd w:val="0"/>
              <w:rPr>
                <w:rFonts w:ascii="StobiSerif Regular" w:hAnsi="StobiSerif Regular"/>
              </w:rPr>
            </w:pPr>
          </w:p>
          <w:p w14:paraId="4C0C1501" w14:textId="77777777" w:rsidR="00D259CC" w:rsidRPr="00DA24AF" w:rsidRDefault="00D259CC" w:rsidP="008E117D">
            <w:pPr>
              <w:autoSpaceDE w:val="0"/>
              <w:autoSpaceDN w:val="0"/>
              <w:adjustRightInd w:val="0"/>
              <w:rPr>
                <w:rFonts w:ascii="StobiSerif Regular" w:hAnsi="StobiSerif Regular"/>
              </w:rPr>
            </w:pPr>
          </w:p>
          <w:p w14:paraId="091E4277" w14:textId="77777777" w:rsidR="008E117D" w:rsidRPr="00DA24AF" w:rsidRDefault="008E117D" w:rsidP="008E117D">
            <w:pPr>
              <w:rPr>
                <w:rFonts w:ascii="StobiSerif Regular" w:hAnsi="StobiSerif Regular"/>
              </w:rPr>
            </w:pPr>
            <w:r w:rsidRPr="00DA24AF">
              <w:rPr>
                <w:rFonts w:ascii="StobiSerif Bold" w:hAnsi="StobiSerif Bold" w:cs="Tahoma-Bold"/>
                <w:bCs/>
              </w:rPr>
              <w:t>Në kreun</w:t>
            </w:r>
            <w:r w:rsidRPr="00DA24AF">
              <w:rPr>
                <w:rFonts w:ascii="StobiSerif Bold" w:hAnsi="StobiSerif Bold" w:cs="Tahoma-Bold"/>
                <w:b/>
                <w:bCs/>
              </w:rPr>
              <w:t xml:space="preserve"> </w:t>
            </w:r>
            <w:r w:rsidRPr="00DA24AF">
              <w:rPr>
                <w:rFonts w:ascii="StobiSerif Bold" w:hAnsi="StobiSerif Bold" w:cs="Tahoma-Bold"/>
                <w:bCs/>
              </w:rPr>
              <w:t xml:space="preserve"> VIII.</w:t>
            </w:r>
            <w:r w:rsidRPr="00DA24AF">
              <w:rPr>
                <w:rFonts w:ascii="StobiSerif Regular" w:hAnsi="StobiSerif Regular" w:cs="StobiSerifRegular"/>
              </w:rPr>
              <w:t xml:space="preserve"> rregullohet d</w:t>
            </w:r>
            <w:r w:rsidRPr="00DA24AF">
              <w:rPr>
                <w:rFonts w:ascii="StobiSerif Regular" w:hAnsi="StobiSerif Regular" w:cs="StobiSerifRegular"/>
                <w:b/>
              </w:rPr>
              <w:t>ë</w:t>
            </w:r>
            <w:r w:rsidRPr="00DA24AF">
              <w:rPr>
                <w:rFonts w:ascii="StobiSerif Regular" w:hAnsi="StobiSerif Regular" w:cs="StobiSerifRegular"/>
              </w:rPr>
              <w:t>rgimi i n</w:t>
            </w:r>
            <w:r w:rsidRPr="00DA24AF">
              <w:rPr>
                <w:rFonts w:ascii="StobiSerif Regular" w:hAnsi="StobiSerif Regular" w:cs="StobiSerifRegular"/>
                <w:b/>
              </w:rPr>
              <w:t>ë</w:t>
            </w:r>
            <w:r w:rsidRPr="00DA24AF">
              <w:rPr>
                <w:rFonts w:ascii="StobiSerif Regular" w:hAnsi="StobiSerif Regular" w:cs="StobiSerifRegular"/>
              </w:rPr>
              <w:t>punësve brenda dhe jashtë vendit,</w:t>
            </w:r>
            <w:r w:rsidRPr="00DA24AF">
              <w:rPr>
                <w:rFonts w:ascii="StobiSerif Regular" w:hAnsi="StobiSerif Regular" w:cs="Tahoma-Bold"/>
                <w:bCs/>
                <w:color w:val="FF0000"/>
              </w:rPr>
              <w:t xml:space="preserve"> </w:t>
            </w:r>
            <w:r w:rsidRPr="00DA24AF">
              <w:rPr>
                <w:rFonts w:ascii="StobiSerif Regular" w:hAnsi="StobiSerif Regular" w:cs="Tahoma-Bold"/>
                <w:bCs/>
              </w:rPr>
              <w:t>me qëllim të përmbushjes së obligimeve dhe nevojave të Ministrisë,</w:t>
            </w:r>
            <w:r w:rsidRPr="00DA24AF">
              <w:rPr>
                <w:rFonts w:ascii="StobiSerif Regular" w:hAnsi="StobiSerif Regular" w:cs="StobiSerifRegular"/>
              </w:rPr>
              <w:t xml:space="preserve"> dhe në përputhje me detyrimet e marra me marrëveshjet ndërkombëtare të </w:t>
            </w:r>
            <w:r w:rsidRPr="00DA24AF">
              <w:rPr>
                <w:rFonts w:ascii="StobiSerif Regular" w:hAnsi="StobiSerif Regular"/>
              </w:rPr>
              <w:t>ratifikuara në përputhje me Kushtetutën</w:t>
            </w:r>
            <w:r w:rsidRPr="00DA24AF">
              <w:rPr>
                <w:rFonts w:ascii="StobiSerif Regular" w:hAnsi="StobiSerif Regular" w:cs="StobiSerifRegular"/>
              </w:rPr>
              <w:t xml:space="preserve"> dhe anëtarësimin në NATO, i cili kryhet në përputhje me parimin e orientimit në karrierë dhe nga Bordet e Autorizuara, </w:t>
            </w:r>
            <w:r w:rsidRPr="00DA24AF">
              <w:rPr>
                <w:rFonts w:ascii="StobiSerif Regular" w:hAnsi="StobiSerif Regular"/>
              </w:rPr>
              <w:t>si dhe të drejtat dhe detyrat e nëpunësve gjatë dërgimit në detyrë kombëtare ose ndërkombëtare</w:t>
            </w:r>
            <w:r w:rsidRPr="00DA24AF">
              <w:rPr>
                <w:rFonts w:ascii="StobiSerif Regular" w:hAnsi="StobiSerif Regular" w:cs="StobiSerifRegular"/>
              </w:rPr>
              <w:t>. Përcaktohen përzgjedhja për d</w:t>
            </w:r>
            <w:r w:rsidRPr="00DA24AF">
              <w:rPr>
                <w:rFonts w:ascii="StobiSerif Regular" w:hAnsi="StobiSerif Regular" w:cs="StobiSerifRegular"/>
                <w:b/>
              </w:rPr>
              <w:t>ë</w:t>
            </w:r>
            <w:r w:rsidRPr="00DA24AF">
              <w:rPr>
                <w:rFonts w:ascii="StobiSerif Regular" w:hAnsi="StobiSerif Regular" w:cs="StobiSerifRegular"/>
              </w:rPr>
              <w:t>rgim nga Komisioni, përbërja e Komisionit, afati për përfundimin e procedurës së përzgjedhjes, kompetenca për të marrë vendim për përzgjedhje, kompetenca për të marrë vendim për d</w:t>
            </w:r>
            <w:r w:rsidRPr="00DA24AF">
              <w:rPr>
                <w:rFonts w:ascii="StobiSerif Regular" w:hAnsi="StobiSerif Regular" w:cs="StobiSerifRegular"/>
                <w:b/>
              </w:rPr>
              <w:t>ë</w:t>
            </w:r>
            <w:r w:rsidRPr="00DA24AF">
              <w:rPr>
                <w:rFonts w:ascii="StobiSerif Regular" w:hAnsi="StobiSerif Regular" w:cs="StobiSerifRegular"/>
              </w:rPr>
              <w:t>rgim dhe vendimi për kthim, si dhe për vazhdim të mandatit, si dhe rastet e kthimit të parakohshëm nga detyra, vazhdimit të mandatit dhe skadimit të mandatit</w:t>
            </w:r>
            <w:r w:rsidRPr="00DA24AF">
              <w:rPr>
                <w:rFonts w:ascii="StobiSerif Regular" w:hAnsi="StobiSerif Regular"/>
              </w:rPr>
              <w:t>.</w:t>
            </w:r>
          </w:p>
          <w:p w14:paraId="68E87930" w14:textId="77777777" w:rsidR="008E117D" w:rsidRPr="00DA24AF" w:rsidRDefault="008E117D" w:rsidP="008E117D">
            <w:pPr>
              <w:rPr>
                <w:rFonts w:ascii="StobiSerif Regular" w:hAnsi="StobiSerif Regular"/>
              </w:rPr>
            </w:pPr>
          </w:p>
          <w:p w14:paraId="397E1BDA" w14:textId="225EF13E" w:rsidR="008E117D" w:rsidRPr="00DA24AF" w:rsidRDefault="008E117D" w:rsidP="008E117D">
            <w:pPr>
              <w:rPr>
                <w:rFonts w:ascii="StobiSerif Regular" w:hAnsi="StobiSerif Regular"/>
              </w:rPr>
            </w:pPr>
          </w:p>
          <w:p w14:paraId="2F59A3F4" w14:textId="77777777" w:rsidR="00F72944" w:rsidRPr="00DA24AF" w:rsidRDefault="00F72944" w:rsidP="008E117D">
            <w:pPr>
              <w:rPr>
                <w:rFonts w:ascii="StobiSerif Regular" w:hAnsi="StobiSerif Regular"/>
              </w:rPr>
            </w:pPr>
          </w:p>
          <w:p w14:paraId="35FF45E0" w14:textId="77777777" w:rsidR="008E117D" w:rsidRPr="00DA24AF" w:rsidRDefault="008E117D" w:rsidP="008E117D">
            <w:pPr>
              <w:rPr>
                <w:rFonts w:ascii="StobiSerif Regular" w:hAnsi="StobiSerif Regular"/>
              </w:rPr>
            </w:pPr>
          </w:p>
          <w:p w14:paraId="1D286763" w14:textId="051EC93C" w:rsidR="008E117D" w:rsidRPr="00DA24AF" w:rsidRDefault="008E117D" w:rsidP="008E117D">
            <w:pPr>
              <w:rPr>
                <w:rFonts w:ascii="StobiSerif Regular" w:hAnsi="StobiSerif Regular"/>
              </w:rPr>
            </w:pPr>
            <w:r w:rsidRPr="00DA24AF">
              <w:rPr>
                <w:rFonts w:ascii="StobiSerif Regular" w:hAnsi="StobiSerif Regular"/>
              </w:rPr>
              <w:t>Përcaktohen kushtet për d</w:t>
            </w:r>
            <w:r w:rsidRPr="00DA24AF">
              <w:rPr>
                <w:rFonts w:ascii="StobiSerif Regular" w:hAnsi="StobiSerif Regular"/>
                <w:b/>
              </w:rPr>
              <w:t>ë</w:t>
            </w:r>
            <w:r w:rsidRPr="00DA24AF">
              <w:rPr>
                <w:rFonts w:ascii="StobiSerif Regular" w:hAnsi="StobiSerif Regular"/>
              </w:rPr>
              <w:t>rgim, si dhe kushtet që konsiderohen si avantazh për d</w:t>
            </w:r>
            <w:r w:rsidRPr="00DA24AF">
              <w:rPr>
                <w:rFonts w:ascii="StobiSerif Regular" w:hAnsi="StobiSerif Regular"/>
                <w:b/>
              </w:rPr>
              <w:t>ë</w:t>
            </w:r>
            <w:r w:rsidRPr="00DA24AF">
              <w:rPr>
                <w:rFonts w:ascii="StobiSerif Regular" w:hAnsi="StobiSerif Regular"/>
              </w:rPr>
              <w:t>rgimin e një n</w:t>
            </w:r>
            <w:r w:rsidRPr="00DA24AF">
              <w:rPr>
                <w:rFonts w:ascii="StobiSerif Regular" w:hAnsi="StobiSerif Regular"/>
                <w:b/>
              </w:rPr>
              <w:t>ë</w:t>
            </w:r>
            <w:r w:rsidRPr="00DA24AF">
              <w:rPr>
                <w:rFonts w:ascii="StobiSerif Regular" w:hAnsi="StobiSerif Regular"/>
              </w:rPr>
              <w:t xml:space="preserve">punësi. Përshkruhet </w:t>
            </w:r>
            <w:r w:rsidRPr="00DA24AF">
              <w:rPr>
                <w:rFonts w:ascii="StobiSerif Regular" w:hAnsi="StobiSerif Regular"/>
              </w:rPr>
              <w:lastRenderedPageBreak/>
              <w:t>kohëzgjatja e mandatit dhe rastet kur mandati mund të zgjasë edhe më pak, si dhe raste kur zgjatet  mandati.</w:t>
            </w:r>
          </w:p>
          <w:p w14:paraId="3212FF9B" w14:textId="77777777" w:rsidR="008E117D" w:rsidRPr="00DA24AF" w:rsidRDefault="008E117D" w:rsidP="008E117D">
            <w:pPr>
              <w:rPr>
                <w:rFonts w:ascii="StobiSerif Bold" w:hAnsi="StobiSerif Bold" w:cs="Tahoma-Bold"/>
                <w:bCs/>
              </w:rPr>
            </w:pPr>
          </w:p>
          <w:p w14:paraId="24118E4C" w14:textId="77777777" w:rsidR="008E117D" w:rsidRPr="00DA24AF" w:rsidRDefault="008E117D" w:rsidP="008E117D">
            <w:pPr>
              <w:rPr>
                <w:rFonts w:ascii="StobiSerif Regular" w:hAnsi="StobiSerif Regular"/>
                <w:color w:val="000000"/>
              </w:rPr>
            </w:pPr>
            <w:r w:rsidRPr="00DA24AF">
              <w:rPr>
                <w:rFonts w:ascii="StobiSerif Bold" w:hAnsi="StobiSerif Bold" w:cs="Tahoma-Bold"/>
                <w:bCs/>
              </w:rPr>
              <w:t>Në kreun</w:t>
            </w:r>
            <w:r w:rsidRPr="00DA24AF">
              <w:rPr>
                <w:rFonts w:ascii="StobiSerif Bold" w:hAnsi="StobiSerif Bold" w:cs="Tahoma-Bold"/>
                <w:b/>
                <w:bCs/>
              </w:rPr>
              <w:t xml:space="preserve"> </w:t>
            </w:r>
            <w:r w:rsidRPr="00DA24AF">
              <w:rPr>
                <w:rFonts w:ascii="StobiSerif Bold" w:hAnsi="StobiSerif Bold" w:cs="Tahoma-Bold"/>
                <w:bCs/>
              </w:rPr>
              <w:t xml:space="preserve"> IX</w:t>
            </w:r>
            <w:r w:rsidRPr="00DA24AF">
              <w:rPr>
                <w:rFonts w:ascii="StobiSerif Regular" w:hAnsi="StobiSerif Regular" w:cs="Tahoma-Bold"/>
                <w:bCs/>
              </w:rPr>
              <w:t>. përcaktohen performanca dhe vlerësimi i n</w:t>
            </w:r>
            <w:r w:rsidRPr="00DA24AF">
              <w:rPr>
                <w:rFonts w:ascii="StobiSerif Regular" w:hAnsi="StobiSerif Regular" w:cs="Tahoma-Bold"/>
                <w:b/>
                <w:bCs/>
              </w:rPr>
              <w:t>ë</w:t>
            </w:r>
            <w:r w:rsidRPr="00DA24AF">
              <w:rPr>
                <w:rFonts w:ascii="StobiSerif Regular" w:hAnsi="StobiSerif Regular" w:cs="Tahoma-Bold"/>
                <w:bCs/>
              </w:rPr>
              <w:t>punësve, kriteret mbi bazën e të cilave monitorohet performanca, vlerësimi i n</w:t>
            </w:r>
            <w:r w:rsidRPr="00DA24AF">
              <w:rPr>
                <w:rFonts w:ascii="StobiSerif Regular" w:hAnsi="StobiSerif Regular" w:cs="Tahoma-Bold"/>
                <w:b/>
                <w:bCs/>
              </w:rPr>
              <w:t>ë</w:t>
            </w:r>
            <w:r w:rsidRPr="00DA24AF">
              <w:rPr>
                <w:rFonts w:ascii="StobiSerif Regular" w:hAnsi="StobiSerif Regular" w:cs="Tahoma-Bold"/>
                <w:bCs/>
              </w:rPr>
              <w:t>punësve në Ministri që është numerik dhe përshkrues, kriteret e vlerësimit të nëpunësit, si dhe</w:t>
            </w:r>
            <w:r w:rsidRPr="00DA24AF">
              <w:rPr>
                <w:rFonts w:ascii="StobiSerif Regular" w:hAnsi="StobiSerif Regular" w:cs="Tahoma-Bold"/>
                <w:bCs/>
                <w:color w:val="FF0000"/>
              </w:rPr>
              <w:t xml:space="preserve"> </w:t>
            </w:r>
            <w:r w:rsidRPr="00DA24AF">
              <w:rPr>
                <w:rFonts w:ascii="StobiSerif Regular" w:hAnsi="StobiSerif Regular" w:cs="Tahoma-Bold"/>
                <w:bCs/>
              </w:rPr>
              <w:t>kompetenca për të kryer vlerësimin dhe kompetenca për të vendosur për ankimimin e vlerësimit</w:t>
            </w:r>
            <w:r w:rsidRPr="00DA24AF">
              <w:rPr>
                <w:rFonts w:ascii="StobiSerif Regular" w:hAnsi="StobiSerif Regular"/>
                <w:color w:val="000000"/>
              </w:rPr>
              <w:t>.</w:t>
            </w:r>
          </w:p>
          <w:p w14:paraId="508CBF38" w14:textId="77777777" w:rsidR="008E117D" w:rsidRPr="00DA24AF" w:rsidRDefault="008E117D" w:rsidP="008E117D">
            <w:pPr>
              <w:rPr>
                <w:rFonts w:ascii="StobiSerif Regular" w:hAnsi="StobiSerif Regular"/>
                <w:color w:val="FF0000"/>
              </w:rPr>
            </w:pPr>
          </w:p>
          <w:p w14:paraId="4290975E" w14:textId="77777777" w:rsidR="008E117D" w:rsidRPr="00DA24AF" w:rsidRDefault="008E117D" w:rsidP="008E117D">
            <w:pPr>
              <w:rPr>
                <w:rFonts w:ascii="StobiSerif Regular" w:hAnsi="StobiSerif Regular"/>
                <w:color w:val="FF0000"/>
              </w:rPr>
            </w:pPr>
          </w:p>
          <w:p w14:paraId="1F6B9E1A" w14:textId="52CA9FE2" w:rsidR="008E117D" w:rsidRPr="00DA24AF" w:rsidRDefault="008E117D" w:rsidP="008E117D">
            <w:pPr>
              <w:autoSpaceDE w:val="0"/>
              <w:autoSpaceDN w:val="0"/>
              <w:adjustRightInd w:val="0"/>
              <w:rPr>
                <w:rFonts w:ascii="StobiSerif Regular" w:hAnsi="StobiSerif Regular" w:cs="StobiSerifRegular"/>
              </w:rPr>
            </w:pPr>
            <w:r w:rsidRPr="00DA24AF">
              <w:rPr>
                <w:rFonts w:ascii="StobiSerif Bold" w:hAnsi="StobiSerif Bold" w:cs="Tahoma-Bold"/>
                <w:bCs/>
              </w:rPr>
              <w:t>Në kreun</w:t>
            </w:r>
            <w:r w:rsidRPr="00DA24AF">
              <w:rPr>
                <w:rFonts w:ascii="StobiSerif Bold" w:hAnsi="StobiSerif Bold" w:cs="Tahoma-Bold"/>
                <w:b/>
                <w:bCs/>
              </w:rPr>
              <w:t xml:space="preserve"> </w:t>
            </w:r>
            <w:r w:rsidRPr="00DA24AF">
              <w:rPr>
                <w:rFonts w:ascii="StobiSerif Bold" w:hAnsi="StobiSerif Bold" w:cs="Tahoma-Bold"/>
                <w:bCs/>
              </w:rPr>
              <w:t xml:space="preserve"> X</w:t>
            </w:r>
            <w:r w:rsidRPr="00DA24AF">
              <w:rPr>
                <w:rFonts w:ascii="StobiSerif Regular" w:hAnsi="StobiSerif Regular" w:cs="Tahoma-Bold"/>
                <w:bCs/>
              </w:rPr>
              <w:t>. përshkruhet kujdesi shëndetësor dhe sigurimi i n</w:t>
            </w:r>
            <w:r w:rsidRPr="00DA24AF">
              <w:rPr>
                <w:rFonts w:ascii="StobiSerif Regular" w:hAnsi="StobiSerif Regular" w:cs="Tahoma-Bold"/>
                <w:b/>
                <w:bCs/>
              </w:rPr>
              <w:t>ë</w:t>
            </w:r>
            <w:r w:rsidRPr="00DA24AF">
              <w:rPr>
                <w:rFonts w:ascii="StobiSerif Regular" w:hAnsi="StobiSerif Regular" w:cs="Tahoma-Bold"/>
                <w:bCs/>
              </w:rPr>
              <w:t>punësve të Ministrisë, në kuadër të të cilit bëhet rimbursimi i shpenzimeve të kujdesit shëndetësor gjatë përdorimit të shërbimeve shëndetësore në institucionet publike shëndetësore dhe institucionet private shëndetësore që kanë lidhur marrëveshje me FSSHM-in, si edhe lirimi nga pagesa e barnave që janë në listën e barnave të përcaktuara me akt të përgjithshëm  q</w:t>
            </w:r>
            <w:r w:rsidRPr="00DA24AF">
              <w:rPr>
                <w:rFonts w:ascii="StobiSerif Regular" w:hAnsi="StobiSerif Regular" w:cs="Tahoma-Bold"/>
                <w:b/>
                <w:bCs/>
              </w:rPr>
              <w:t>ë</w:t>
            </w:r>
            <w:r w:rsidRPr="00DA24AF">
              <w:rPr>
                <w:rFonts w:ascii="StobiSerif Regular" w:hAnsi="StobiSerif Regular" w:cs="Tahoma-Bold"/>
                <w:bCs/>
              </w:rPr>
              <w:t xml:space="preserve"> e rregullon Fondi i Sigurimeve Shëndetësore të </w:t>
            </w:r>
            <w:r w:rsidR="00C67307" w:rsidRPr="00DA24AF">
              <w:rPr>
                <w:rFonts w:ascii="StobiSerif Regular" w:hAnsi="StobiSerif Regular" w:cs="Tahoma-Bold"/>
                <w:bCs/>
              </w:rPr>
              <w:t xml:space="preserve">Republikës së </w:t>
            </w:r>
            <w:r w:rsidRPr="00DA24AF">
              <w:rPr>
                <w:rFonts w:ascii="StobiSerif Regular" w:hAnsi="StobiSerif Regular" w:cs="Tahoma-Bold"/>
                <w:bCs/>
              </w:rPr>
              <w:t>Maqedonisë së Veriut</w:t>
            </w:r>
            <w:r w:rsidRPr="00DA24AF">
              <w:rPr>
                <w:rFonts w:ascii="StobiSerif Regular" w:hAnsi="StobiSerif Regular" w:cs="StobiSerifRegular"/>
              </w:rPr>
              <w:t>.</w:t>
            </w:r>
          </w:p>
          <w:p w14:paraId="7E9D0EF4" w14:textId="77777777" w:rsidR="008E117D" w:rsidRPr="00DA24AF" w:rsidRDefault="008E117D" w:rsidP="008E117D">
            <w:pPr>
              <w:autoSpaceDE w:val="0"/>
              <w:autoSpaceDN w:val="0"/>
              <w:adjustRightInd w:val="0"/>
              <w:rPr>
                <w:rFonts w:ascii="StobiSerif Regular" w:hAnsi="StobiSerif Regular" w:cs="StobiSerifRegular"/>
                <w:strike/>
                <w:color w:val="FF0000"/>
              </w:rPr>
            </w:pPr>
          </w:p>
          <w:p w14:paraId="6A5399BA" w14:textId="77777777" w:rsidR="008E117D" w:rsidRPr="00DA24AF" w:rsidRDefault="008E117D" w:rsidP="008E117D">
            <w:pPr>
              <w:autoSpaceDE w:val="0"/>
              <w:autoSpaceDN w:val="0"/>
              <w:adjustRightInd w:val="0"/>
              <w:rPr>
                <w:rFonts w:ascii="StobiSerif Regular" w:hAnsi="StobiSerif Regular" w:cs="StobiSerifRegular"/>
              </w:rPr>
            </w:pPr>
            <w:r w:rsidRPr="00DA24AF">
              <w:rPr>
                <w:rFonts w:ascii="StobiSerif Regular" w:hAnsi="StobiSerif Regular" w:cs="StobiSerifRegular"/>
              </w:rPr>
              <w:t>Rregullohet e drejta e përdorimit të shërbimeve shëndetësore jashtë shtetit për n</w:t>
            </w:r>
            <w:r w:rsidRPr="00DA24AF">
              <w:rPr>
                <w:rFonts w:ascii="StobiSerif Regular" w:hAnsi="StobiSerif Regular" w:cs="StobiSerifRegular"/>
                <w:b/>
              </w:rPr>
              <w:t>ë</w:t>
            </w:r>
            <w:r w:rsidRPr="00DA24AF">
              <w:rPr>
                <w:rFonts w:ascii="StobiSerif Regular" w:hAnsi="StobiSerif Regular" w:cs="StobiSerifRegular"/>
              </w:rPr>
              <w:t>punësit kur dërgohen në detyrë dhe për anëtarët e familjes së tyre, në shtete me të cilat Republika nuk ka lidhur/ndërmarrë kontratë për sigurimet sociale ose ka lidhur/ndërmarrë kontratë për sigurimet sociale, por po ashtu nuk rregullohet mundësia e përdorimit të shërbimeve shëndetësore gjatë d</w:t>
            </w:r>
            <w:r w:rsidRPr="00DA24AF">
              <w:rPr>
                <w:rFonts w:ascii="StobiSerif Regular" w:hAnsi="StobiSerif Regular" w:cs="StobiSerifRegular"/>
                <w:b/>
              </w:rPr>
              <w:t>ë</w:t>
            </w:r>
            <w:r w:rsidRPr="00DA24AF">
              <w:rPr>
                <w:rFonts w:ascii="StobiSerif Regular" w:hAnsi="StobiSerif Regular" w:cs="StobiSerifRegular"/>
              </w:rPr>
              <w:t xml:space="preserve">rgimit, Ministria mund </w:t>
            </w:r>
            <w:r w:rsidRPr="00DA24AF">
              <w:rPr>
                <w:rFonts w:ascii="StobiSerif Regular" w:hAnsi="StobiSerif Regular" w:cs="StobiSerifRegular"/>
              </w:rPr>
              <w:lastRenderedPageBreak/>
              <w:t>të lidhë marrëveshje me një kompani sigurimesh nga Republika ose nga vendi ku është d</w:t>
            </w:r>
            <w:r w:rsidRPr="00DA24AF">
              <w:rPr>
                <w:rFonts w:ascii="StobiSerif Regular" w:hAnsi="StobiSerif Regular" w:cs="StobiSerifRegular"/>
                <w:b/>
              </w:rPr>
              <w:t>ë</w:t>
            </w:r>
            <w:r w:rsidRPr="00DA24AF">
              <w:rPr>
                <w:rFonts w:ascii="StobiSerif Regular" w:hAnsi="StobiSerif Regular" w:cs="StobiSerifRegular"/>
              </w:rPr>
              <w:t>rguar, për të drejtën e përdorimit të shërbimeve shëndetësore jashtë vendit për n</w:t>
            </w:r>
            <w:r w:rsidRPr="00DA24AF">
              <w:rPr>
                <w:rFonts w:ascii="StobiSerif Regular" w:hAnsi="StobiSerif Regular" w:cs="StobiSerifRegular"/>
                <w:b/>
              </w:rPr>
              <w:t>ë</w:t>
            </w:r>
            <w:r w:rsidRPr="00DA24AF">
              <w:rPr>
                <w:rFonts w:ascii="StobiSerif Regular" w:hAnsi="StobiSerif Regular" w:cs="StobiSerifRegular"/>
              </w:rPr>
              <w:t>punësin dhe familjarët e tij.</w:t>
            </w:r>
          </w:p>
          <w:p w14:paraId="243D74C6" w14:textId="068E9345" w:rsidR="008E117D" w:rsidRPr="00DA24AF" w:rsidRDefault="008E117D" w:rsidP="008E117D">
            <w:pPr>
              <w:autoSpaceDE w:val="0"/>
              <w:autoSpaceDN w:val="0"/>
              <w:adjustRightInd w:val="0"/>
              <w:rPr>
                <w:rFonts w:ascii="StobiSerif Regular" w:hAnsi="StobiSerif Regular" w:cs="StobiSerifRegular"/>
              </w:rPr>
            </w:pPr>
          </w:p>
          <w:p w14:paraId="26B4719E" w14:textId="73779309" w:rsidR="00D259CC" w:rsidRPr="00DA24AF" w:rsidRDefault="00D259CC" w:rsidP="008E117D">
            <w:pPr>
              <w:autoSpaceDE w:val="0"/>
              <w:autoSpaceDN w:val="0"/>
              <w:adjustRightInd w:val="0"/>
              <w:rPr>
                <w:rFonts w:ascii="StobiSerif Regular" w:hAnsi="StobiSerif Regular" w:cs="StobiSerifRegular"/>
              </w:rPr>
            </w:pPr>
          </w:p>
          <w:p w14:paraId="4D50BBE7" w14:textId="77777777" w:rsidR="00D259CC" w:rsidRPr="00DA24AF" w:rsidRDefault="00D259CC" w:rsidP="008E117D">
            <w:pPr>
              <w:autoSpaceDE w:val="0"/>
              <w:autoSpaceDN w:val="0"/>
              <w:adjustRightInd w:val="0"/>
              <w:rPr>
                <w:rFonts w:ascii="StobiSerif Regular" w:hAnsi="StobiSerif Regular" w:cs="StobiSerifRegular"/>
              </w:rPr>
            </w:pPr>
          </w:p>
          <w:p w14:paraId="15CD3378" w14:textId="1CF3859C" w:rsidR="008E117D" w:rsidRPr="00DA24AF" w:rsidRDefault="008E117D" w:rsidP="008E117D">
            <w:pPr>
              <w:autoSpaceDE w:val="0"/>
              <w:autoSpaceDN w:val="0"/>
              <w:adjustRightInd w:val="0"/>
              <w:rPr>
                <w:rFonts w:ascii="StobiSerif Regular" w:hAnsi="StobiSerif Regular" w:cs="StobiSerifRegular"/>
              </w:rPr>
            </w:pPr>
            <w:r w:rsidRPr="00DA24AF">
              <w:rPr>
                <w:rFonts w:ascii="StobiSerif Regular" w:hAnsi="StobiSerif Regular" w:cs="StobiSerifRegular"/>
              </w:rPr>
              <w:t>Përcaktohet se rimbursimi i shpenzimeve për përdorimin e shërbimeve shëndetësore në rastet e mësipërme përballohet nga Ministria.</w:t>
            </w:r>
          </w:p>
          <w:p w14:paraId="45596D77" w14:textId="77777777" w:rsidR="00F72944" w:rsidRPr="00DA24AF" w:rsidRDefault="00F72944" w:rsidP="008E117D">
            <w:pPr>
              <w:autoSpaceDE w:val="0"/>
              <w:autoSpaceDN w:val="0"/>
              <w:adjustRightInd w:val="0"/>
              <w:rPr>
                <w:rFonts w:ascii="StobiSerif Regular" w:hAnsi="StobiSerif Regular" w:cs="StobiSerifRegular"/>
              </w:rPr>
            </w:pPr>
          </w:p>
          <w:p w14:paraId="7C3C4E58" w14:textId="590BDF74" w:rsidR="008E117D" w:rsidRPr="00DA24AF" w:rsidRDefault="008E117D" w:rsidP="008E117D">
            <w:pPr>
              <w:autoSpaceDE w:val="0"/>
              <w:autoSpaceDN w:val="0"/>
              <w:adjustRightInd w:val="0"/>
              <w:rPr>
                <w:rFonts w:ascii="StobiSerif Regular" w:hAnsi="StobiSerif Regular" w:cs="Tahoma"/>
              </w:rPr>
            </w:pPr>
            <w:r w:rsidRPr="00DA24AF">
              <w:rPr>
                <w:rFonts w:ascii="StobiSerif Regular" w:hAnsi="StobiSerif Regular" w:cs="StobiSerifRegular"/>
              </w:rPr>
              <w:t>Në këtë kapitull rregullohet kompensimi i pagës gjatë mungesës nga puna për shkak të sëmundjes, pra pamundësisë së përkohshme në punë për n</w:t>
            </w:r>
            <w:r w:rsidRPr="00DA24AF">
              <w:rPr>
                <w:rFonts w:ascii="StobiSerif Regular" w:hAnsi="StobiSerif Regular" w:cs="StobiSerifRegular"/>
                <w:b/>
              </w:rPr>
              <w:t>ë</w:t>
            </w:r>
            <w:r w:rsidRPr="00DA24AF">
              <w:rPr>
                <w:rFonts w:ascii="StobiSerif Regular" w:hAnsi="StobiSerif Regular" w:cs="StobiSerifRegular"/>
              </w:rPr>
              <w:t>punësit e Ministrisë, si dhe detyrimin e Ministrisë së Mbrojtjes për të siguruar n</w:t>
            </w:r>
            <w:r w:rsidRPr="00DA24AF">
              <w:rPr>
                <w:rFonts w:ascii="StobiSerif Regular" w:hAnsi="StobiSerif Regular" w:cs="StobiSerifRegular"/>
                <w:b/>
              </w:rPr>
              <w:t>ë</w:t>
            </w:r>
            <w:r w:rsidRPr="00DA24AF">
              <w:rPr>
                <w:rFonts w:ascii="StobiSerif Regular" w:hAnsi="StobiSerif Regular" w:cs="StobiSerifRegular"/>
              </w:rPr>
              <w:t>punësit në rast vdekjeje, dëmtimi trupor ose humbje të aftësisë për punë, i cili kryhet sipas kategorive, sipas llojit të detyrave të punës dhe kushteve sipas të cilat kryhen, dhe zgjat 24 orë</w:t>
            </w:r>
            <w:r w:rsidRPr="00DA24AF">
              <w:rPr>
                <w:rFonts w:ascii="StobiSerif Regular" w:hAnsi="StobiSerif Regular" w:cs="Tahoma"/>
              </w:rPr>
              <w:t>.</w:t>
            </w:r>
          </w:p>
          <w:p w14:paraId="30967850" w14:textId="77777777" w:rsidR="008E117D" w:rsidRPr="00DA24AF" w:rsidRDefault="008E117D" w:rsidP="008E117D">
            <w:pPr>
              <w:autoSpaceDE w:val="0"/>
              <w:autoSpaceDN w:val="0"/>
              <w:adjustRightInd w:val="0"/>
              <w:rPr>
                <w:rFonts w:ascii="StobiSerif Regular" w:hAnsi="StobiSerif Regular" w:cs="Tahoma"/>
              </w:rPr>
            </w:pPr>
          </w:p>
          <w:p w14:paraId="17924FBC" w14:textId="410638B7" w:rsidR="008E117D" w:rsidRPr="00DA24AF" w:rsidRDefault="008E117D" w:rsidP="008E117D">
            <w:pPr>
              <w:autoSpaceDE w:val="0"/>
              <w:autoSpaceDN w:val="0"/>
              <w:adjustRightInd w:val="0"/>
              <w:rPr>
                <w:rFonts w:ascii="StobiSerif Regular" w:hAnsi="StobiSerif Regular" w:cs="Tahoma"/>
              </w:rPr>
            </w:pPr>
          </w:p>
          <w:p w14:paraId="63099B63" w14:textId="6351C979" w:rsidR="008E117D" w:rsidRPr="00DA24AF" w:rsidRDefault="008E117D" w:rsidP="008E117D">
            <w:pPr>
              <w:autoSpaceDE w:val="0"/>
              <w:autoSpaceDN w:val="0"/>
              <w:adjustRightInd w:val="0"/>
              <w:rPr>
                <w:rFonts w:ascii="StobiSerif Regular" w:hAnsi="StobiSerif Regular" w:cs="TimesNewRomanPSMT"/>
              </w:rPr>
            </w:pPr>
            <w:r w:rsidRPr="00DA24AF">
              <w:rPr>
                <w:rFonts w:ascii="StobiSerif Bold" w:hAnsi="StobiSerif Bold" w:cs="Tahoma-Bold"/>
                <w:bCs/>
              </w:rPr>
              <w:t>Në kreun</w:t>
            </w:r>
            <w:r w:rsidRPr="00DA24AF">
              <w:rPr>
                <w:rFonts w:ascii="StobiSerif Bold" w:hAnsi="StobiSerif Bold" w:cs="Tahoma-Bold"/>
                <w:b/>
                <w:bCs/>
              </w:rPr>
              <w:t xml:space="preserve"> </w:t>
            </w:r>
            <w:r w:rsidRPr="00DA24AF">
              <w:rPr>
                <w:rFonts w:ascii="StobiSerif Bold" w:hAnsi="StobiSerif Bold" w:cs="Tahoma-Bold"/>
                <w:bCs/>
              </w:rPr>
              <w:t xml:space="preserve"> XI. </w:t>
            </w:r>
            <w:r w:rsidRPr="00DA24AF">
              <w:rPr>
                <w:rFonts w:ascii="StobiSerif Regular" w:hAnsi="StobiSerif Regular" w:cs="Tahoma-Bold"/>
                <w:bCs/>
              </w:rPr>
              <w:t>rregullohet orari i punës, pushimet dhe mungesat e n</w:t>
            </w:r>
            <w:r w:rsidRPr="00DA24AF">
              <w:rPr>
                <w:rFonts w:ascii="StobiSerif Regular" w:hAnsi="StobiSerif Regular" w:cs="Tahoma-Bold"/>
                <w:b/>
                <w:bCs/>
              </w:rPr>
              <w:t>ë</w:t>
            </w:r>
            <w:r w:rsidRPr="00DA24AF">
              <w:rPr>
                <w:rFonts w:ascii="StobiSerif Regular" w:hAnsi="StobiSerif Regular" w:cs="Tahoma-Bold"/>
                <w:bCs/>
              </w:rPr>
              <w:t>punësve, në të cilin kontekst rregullohet orari i punës me kohë të plotë dhe të pjesshme, e drejta për pushim (pauzë) gjatë orarit të punës, puna me turne në njësi të veçanta organizative të Ministrisë, e drejta për pushim vjetor, mënyra e shfrytëzimit të pushimit vjetor, kriteret e llogaritjes së kohëzgjatjes së pushimit vjetor, kompetenca për marrjen e vendimit për përdorimin e pushimit vjetor dhe afati i miratimit të tij, e drejta për sport dhe rekreacion për n</w:t>
            </w:r>
            <w:r w:rsidRPr="00DA24AF">
              <w:rPr>
                <w:rFonts w:ascii="StobiSerif Regular" w:hAnsi="StobiSerif Regular" w:cs="Tahoma-Bold"/>
                <w:b/>
                <w:bCs/>
              </w:rPr>
              <w:t>ë</w:t>
            </w:r>
            <w:r w:rsidRPr="00DA24AF">
              <w:rPr>
                <w:rFonts w:ascii="StobiSerif Regular" w:hAnsi="StobiSerif Regular" w:cs="Tahoma-Bold"/>
                <w:bCs/>
              </w:rPr>
              <w:t xml:space="preserve">punësit, e drejta e pushimit të paguar gjatë një viti kalendarik për të </w:t>
            </w:r>
            <w:r w:rsidRPr="00DA24AF">
              <w:rPr>
                <w:rFonts w:ascii="StobiSerif Regular" w:hAnsi="StobiSerif Regular" w:cs="Tahoma-Bold"/>
                <w:bCs/>
              </w:rPr>
              <w:lastRenderedPageBreak/>
              <w:t>zgjedhurit si anëtarë të ekipit kombëtar sportiv, e drejta për t'u mungesë nga puna me kompensim në përputhje me kontratën kolektive të Ministrisë, e drejta për pushim pa pagesë gjatë një viti kalendarik, e cila është paraparë të ushtrohet në përputhje me Ligjin për Marrëdhënie Pune dhe Kontratën Kolektive të Ministrisë së Mbrojtjes.</w:t>
            </w:r>
            <w:r w:rsidRPr="00DA24AF">
              <w:rPr>
                <w:rFonts w:ascii="StobiSerif Regular" w:hAnsi="StobiSerif Regular" w:cs="TimesNewRomanPSMT"/>
              </w:rPr>
              <w:t xml:space="preserve"> </w:t>
            </w:r>
          </w:p>
          <w:p w14:paraId="029B18BC" w14:textId="77777777" w:rsidR="008E117D" w:rsidRPr="00DA24AF" w:rsidRDefault="008E117D" w:rsidP="008E117D">
            <w:pPr>
              <w:autoSpaceDE w:val="0"/>
              <w:autoSpaceDN w:val="0"/>
              <w:adjustRightInd w:val="0"/>
              <w:rPr>
                <w:rFonts w:ascii="StobiSerif Regular" w:hAnsi="StobiSerif Regular" w:cs="TimesNewRomanPSMT"/>
              </w:rPr>
            </w:pPr>
          </w:p>
          <w:p w14:paraId="131089C4" w14:textId="77777777" w:rsidR="008E117D" w:rsidRPr="00DA24AF" w:rsidRDefault="008E117D" w:rsidP="008E117D">
            <w:pPr>
              <w:autoSpaceDE w:val="0"/>
              <w:autoSpaceDN w:val="0"/>
              <w:adjustRightInd w:val="0"/>
              <w:rPr>
                <w:rFonts w:ascii="StobiSerif Regular" w:hAnsi="StobiSerif Regular" w:cs="TimesNewRomanPSMT"/>
              </w:rPr>
            </w:pPr>
          </w:p>
          <w:p w14:paraId="7C81D0C9" w14:textId="77777777" w:rsidR="008E117D" w:rsidRPr="00DA24AF" w:rsidRDefault="008E117D" w:rsidP="008E117D">
            <w:pPr>
              <w:autoSpaceDE w:val="0"/>
              <w:autoSpaceDN w:val="0"/>
              <w:adjustRightInd w:val="0"/>
              <w:rPr>
                <w:rFonts w:ascii="StobiSerif Regular" w:hAnsi="StobiSerif Regular" w:cs="TimesNewRomanPSMT"/>
              </w:rPr>
            </w:pPr>
          </w:p>
          <w:p w14:paraId="1B33A2C9" w14:textId="77777777" w:rsidR="008E117D" w:rsidRPr="00DA24AF" w:rsidRDefault="008E117D" w:rsidP="008E117D">
            <w:pPr>
              <w:autoSpaceDE w:val="0"/>
              <w:autoSpaceDN w:val="0"/>
              <w:adjustRightInd w:val="0"/>
              <w:rPr>
                <w:rFonts w:ascii="StobiSerif Regular" w:hAnsi="StobiSerif Regular" w:cs="TimesNewRomanPSMT"/>
              </w:rPr>
            </w:pPr>
          </w:p>
          <w:p w14:paraId="26F8C4EC" w14:textId="77777777" w:rsidR="008E117D" w:rsidRPr="00DA24AF" w:rsidRDefault="008E117D" w:rsidP="008E117D">
            <w:pPr>
              <w:autoSpaceDE w:val="0"/>
              <w:autoSpaceDN w:val="0"/>
              <w:adjustRightInd w:val="0"/>
              <w:rPr>
                <w:rFonts w:ascii="StobiSerif Regular" w:hAnsi="StobiSerif Regular" w:cs="TimesNewRomanPSMT"/>
              </w:rPr>
            </w:pPr>
          </w:p>
          <w:p w14:paraId="21D997F2" w14:textId="77777777" w:rsidR="008E117D" w:rsidRPr="00DA24AF" w:rsidRDefault="008E117D" w:rsidP="008E117D">
            <w:pPr>
              <w:autoSpaceDE w:val="0"/>
              <w:autoSpaceDN w:val="0"/>
              <w:adjustRightInd w:val="0"/>
              <w:rPr>
                <w:rFonts w:ascii="StobiSerif Regular" w:hAnsi="StobiSerif Regular" w:cs="TimesNewRomanPSMT"/>
              </w:rPr>
            </w:pPr>
            <w:r w:rsidRPr="00DA24AF">
              <w:rPr>
                <w:rFonts w:ascii="StobiSerif Regular" w:hAnsi="StobiSerif Regular" w:cs="TimesNewRomanPSMT"/>
              </w:rPr>
              <w:t>Në këtë kre, p</w:t>
            </w:r>
            <w:r w:rsidRPr="00DA24AF">
              <w:rPr>
                <w:rFonts w:ascii="StobiSerif Regular" w:hAnsi="StobiSerif Regular" w:cs="TimesNewRomanPSMT"/>
                <w:b/>
              </w:rPr>
              <w:t>ë</w:t>
            </w:r>
            <w:r w:rsidRPr="00DA24AF">
              <w:rPr>
                <w:rFonts w:ascii="StobiSerif Regular" w:hAnsi="StobiSerif Regular" w:cs="TimesNewRomanPSMT"/>
              </w:rPr>
              <w:t>rcaktohet pezullimi i marrëdhënies së punës të një n</w:t>
            </w:r>
            <w:r w:rsidRPr="00DA24AF">
              <w:rPr>
                <w:rFonts w:ascii="StobiSerif Regular" w:hAnsi="StobiSerif Regular" w:cs="TimesNewRomanPSMT"/>
                <w:b/>
              </w:rPr>
              <w:t>ë</w:t>
            </w:r>
            <w:r w:rsidRPr="00DA24AF">
              <w:rPr>
                <w:rFonts w:ascii="StobiSerif Regular" w:hAnsi="StobiSerif Regular" w:cs="TimesNewRomanPSMT"/>
              </w:rPr>
              <w:t>punësi që është zgjedhur ose emëruar në një pozicion shtetëror ose publik dhe e drejta për t'u kthyer në punë brenda 15 ditëve pas përfundimit të detyrës dhe për t'u caktuar në një pozicion pranë të njëjtin nivel sipas rregullave të përgjithshme dhe kompetencave të veçanta të punës, në të cilat është caktuar para se të zgjidhej ose emërohej në një detyrë shtetërore ose publike</w:t>
            </w:r>
            <w:r w:rsidRPr="00DA24AF">
              <w:rPr>
                <w:rFonts w:ascii="StobiSerif Regular" w:hAnsi="StobiSerif Regular" w:cs="Tahoma"/>
              </w:rPr>
              <w:t>.</w:t>
            </w:r>
          </w:p>
          <w:p w14:paraId="33A6F42F" w14:textId="12C94620" w:rsidR="008E117D" w:rsidRPr="00DA24AF" w:rsidRDefault="008E117D" w:rsidP="008E117D">
            <w:pPr>
              <w:tabs>
                <w:tab w:val="left" w:pos="142"/>
              </w:tabs>
              <w:rPr>
                <w:rFonts w:ascii="StobiSerif Bold" w:hAnsi="StobiSerif Bold" w:cs="Tahoma-Bold"/>
                <w:bCs/>
              </w:rPr>
            </w:pPr>
          </w:p>
          <w:p w14:paraId="26F27DAD" w14:textId="77777777" w:rsidR="008E117D" w:rsidRPr="00DA24AF" w:rsidRDefault="008E117D" w:rsidP="008E117D">
            <w:pPr>
              <w:tabs>
                <w:tab w:val="left" w:pos="142"/>
              </w:tabs>
              <w:rPr>
                <w:rFonts w:ascii="StobiSerif Regular" w:hAnsi="StobiSerif Regular" w:cs="Tahoma-Bold"/>
                <w:bCs/>
              </w:rPr>
            </w:pPr>
            <w:r w:rsidRPr="00DA24AF">
              <w:rPr>
                <w:rFonts w:ascii="StobiSerif Bold" w:hAnsi="StobiSerif Bold" w:cs="Tahoma-Bold"/>
                <w:bCs/>
              </w:rPr>
              <w:t>Kreu XII</w:t>
            </w:r>
            <w:r w:rsidRPr="00DA24AF">
              <w:rPr>
                <w:rFonts w:ascii="StobiSerif Regular" w:hAnsi="StobiSerif Regular" w:cs="Tahoma-Bold"/>
                <w:bCs/>
              </w:rPr>
              <w:t>. rregullon përgjegjësinë disiplinore dhe materiale të n</w:t>
            </w:r>
            <w:r w:rsidRPr="00DA24AF">
              <w:rPr>
                <w:rFonts w:ascii="StobiSerif Regular" w:hAnsi="StobiSerif Regular" w:cs="Tahoma-Bold"/>
                <w:b/>
                <w:bCs/>
              </w:rPr>
              <w:t>ë</w:t>
            </w:r>
            <w:r w:rsidRPr="00DA24AF">
              <w:rPr>
                <w:rFonts w:ascii="StobiSerif Regular" w:hAnsi="StobiSerif Regular" w:cs="Tahoma-Bold"/>
                <w:bCs/>
              </w:rPr>
              <w:t>punësve të Ministrisë, llojet e përgjegjësisë disiplinore, masat disiplinore, shqiptimin e masave disiplinore për çrregullim disiplinor, procedurën disiplinore për kundërvajtje disiplinore, parashkrimin e fillimit të procedurës disiplinore, ekzekutimin e gjobës, pezullimin, si dhe shpërblimin e dëmit material të shkaktuar dhe shpërblimin e dëmit të pësuar.</w:t>
            </w:r>
          </w:p>
          <w:p w14:paraId="3FCC1E14" w14:textId="77777777" w:rsidR="008E117D" w:rsidRPr="00DA24AF" w:rsidRDefault="008E117D" w:rsidP="008E117D">
            <w:pPr>
              <w:autoSpaceDE w:val="0"/>
              <w:autoSpaceDN w:val="0"/>
              <w:adjustRightInd w:val="0"/>
              <w:rPr>
                <w:rFonts w:ascii="StobiSerif Bold" w:hAnsi="StobiSerif Bold" w:cs="Tahoma-Bold"/>
                <w:bCs/>
              </w:rPr>
            </w:pPr>
          </w:p>
          <w:p w14:paraId="14AAC301" w14:textId="77777777" w:rsidR="008E117D" w:rsidRPr="00DA24AF" w:rsidRDefault="008E117D" w:rsidP="008E117D">
            <w:pPr>
              <w:autoSpaceDE w:val="0"/>
              <w:autoSpaceDN w:val="0"/>
              <w:adjustRightInd w:val="0"/>
              <w:rPr>
                <w:rFonts w:ascii="StobiSerif Bold" w:hAnsi="StobiSerif Bold" w:cs="Tahoma-Bold"/>
                <w:bCs/>
              </w:rPr>
            </w:pPr>
          </w:p>
          <w:p w14:paraId="7607B9C1" w14:textId="77777777" w:rsidR="008E117D" w:rsidRPr="00DA24AF" w:rsidRDefault="008E117D" w:rsidP="008E117D">
            <w:pPr>
              <w:autoSpaceDE w:val="0"/>
              <w:autoSpaceDN w:val="0"/>
              <w:adjustRightInd w:val="0"/>
              <w:rPr>
                <w:rFonts w:ascii="StobiSerif Bold" w:hAnsi="StobiSerif Bold" w:cs="Tahoma-Bold"/>
                <w:bCs/>
              </w:rPr>
            </w:pPr>
          </w:p>
          <w:p w14:paraId="216E0A64" w14:textId="77777777" w:rsidR="008E117D" w:rsidRPr="00DA24AF" w:rsidRDefault="008E117D" w:rsidP="008E117D">
            <w:pPr>
              <w:autoSpaceDE w:val="0"/>
              <w:autoSpaceDN w:val="0"/>
              <w:adjustRightInd w:val="0"/>
              <w:rPr>
                <w:rFonts w:ascii="StobiSerif Bold" w:hAnsi="StobiSerif Bold" w:cs="Tahoma-Bold"/>
                <w:bCs/>
              </w:rPr>
            </w:pPr>
          </w:p>
          <w:p w14:paraId="159159C0" w14:textId="58065AAA" w:rsidR="008E117D" w:rsidRPr="00DA24AF" w:rsidRDefault="008E117D" w:rsidP="008E117D">
            <w:pPr>
              <w:autoSpaceDE w:val="0"/>
              <w:autoSpaceDN w:val="0"/>
              <w:adjustRightInd w:val="0"/>
              <w:rPr>
                <w:rFonts w:ascii="StobiSerif Regular" w:hAnsi="StobiSerif Regular" w:cs="Tahoma-Bold"/>
                <w:bCs/>
              </w:rPr>
            </w:pPr>
            <w:r w:rsidRPr="00DA24AF">
              <w:rPr>
                <w:rFonts w:ascii="StobiSerif Bold" w:hAnsi="StobiSerif Bold" w:cs="Tahoma-Bold"/>
                <w:bCs/>
              </w:rPr>
              <w:t>Në kreun</w:t>
            </w:r>
            <w:r w:rsidRPr="00DA24AF">
              <w:rPr>
                <w:rFonts w:ascii="StobiSerif Bold" w:hAnsi="StobiSerif Bold" w:cs="Tahoma-Bold"/>
                <w:b/>
                <w:bCs/>
              </w:rPr>
              <w:t xml:space="preserve"> </w:t>
            </w:r>
            <w:r w:rsidRPr="00DA24AF">
              <w:rPr>
                <w:rFonts w:ascii="StobiSerif Bold" w:hAnsi="StobiSerif Bold" w:cs="Tahoma-Bold"/>
                <w:bCs/>
              </w:rPr>
              <w:t xml:space="preserve"> XIII. </w:t>
            </w:r>
            <w:r w:rsidRPr="00DA24AF">
              <w:rPr>
                <w:rFonts w:cs="Tahoma-Bold"/>
                <w:bCs/>
              </w:rPr>
              <w:t xml:space="preserve">përcaktohen paga dhe shtesat e pagës së nëpunësve, </w:t>
            </w:r>
            <w:r w:rsidR="00AA4B37" w:rsidRPr="00DA24AF">
              <w:rPr>
                <w:rFonts w:cs="Tahoma-Bold"/>
                <w:bCs/>
                <w:lang w:val="en-US"/>
              </w:rPr>
              <w:t>pjes</w:t>
            </w:r>
            <w:r w:rsidR="00F72944" w:rsidRPr="00DA24AF">
              <w:rPr>
                <w:rFonts w:cs="Tahoma-Bold"/>
                <w:bCs/>
              </w:rPr>
              <w:t>ët</w:t>
            </w:r>
            <w:r w:rsidRPr="00DA24AF">
              <w:rPr>
                <w:rFonts w:cs="Tahoma-Bold"/>
                <w:bCs/>
              </w:rPr>
              <w:t xml:space="preserve"> </w:t>
            </w:r>
            <w:r w:rsidR="00AA4B37" w:rsidRPr="00DA24AF">
              <w:rPr>
                <w:rFonts w:cs="Tahoma-Bold"/>
                <w:bCs/>
                <w:lang w:val="en-US"/>
              </w:rPr>
              <w:t>përbërëse të</w:t>
            </w:r>
            <w:r w:rsidRPr="00DA24AF">
              <w:rPr>
                <w:rFonts w:cs="Tahoma-Bold"/>
                <w:bCs/>
              </w:rPr>
              <w:t xml:space="preserve"> pagës.</w:t>
            </w:r>
            <w:r w:rsidRPr="00DA24AF">
              <w:rPr>
                <w:rFonts w:ascii="StobiSerif Regular" w:hAnsi="StobiSerif Regular" w:cs="Tahoma-Bold"/>
                <w:bCs/>
              </w:rPr>
              <w:t xml:space="preserve"> </w:t>
            </w:r>
          </w:p>
          <w:p w14:paraId="042CCFCE" w14:textId="77777777" w:rsidR="008E117D" w:rsidRPr="00DA24AF" w:rsidRDefault="008E117D" w:rsidP="008E117D">
            <w:pPr>
              <w:autoSpaceDE w:val="0"/>
              <w:autoSpaceDN w:val="0"/>
              <w:adjustRightInd w:val="0"/>
              <w:rPr>
                <w:rFonts w:ascii="StobiSerif Regular" w:hAnsi="StobiSerif Regular" w:cs="Tahoma-Bold"/>
                <w:bCs/>
              </w:rPr>
            </w:pPr>
          </w:p>
          <w:p w14:paraId="0DD46422" w14:textId="77777777" w:rsidR="00F72944" w:rsidRPr="00DA24AF" w:rsidRDefault="00F72944" w:rsidP="008E117D">
            <w:pPr>
              <w:autoSpaceDE w:val="0"/>
              <w:autoSpaceDN w:val="0"/>
              <w:adjustRightInd w:val="0"/>
              <w:rPr>
                <w:rFonts w:ascii="StobiSerif Regular" w:hAnsi="StobiSerif Regular" w:cs="Tahoma-Bold"/>
                <w:bCs/>
              </w:rPr>
            </w:pPr>
          </w:p>
          <w:p w14:paraId="3C4FFA1E" w14:textId="17BB7717" w:rsidR="008E117D" w:rsidRPr="00DA24AF" w:rsidRDefault="008E117D" w:rsidP="008E117D">
            <w:pPr>
              <w:autoSpaceDE w:val="0"/>
              <w:autoSpaceDN w:val="0"/>
              <w:adjustRightInd w:val="0"/>
              <w:rPr>
                <w:rFonts w:ascii="StobiSerif Regular" w:hAnsi="StobiSerif Regular" w:cs="Tahoma"/>
              </w:rPr>
            </w:pPr>
            <w:r w:rsidRPr="00DA24AF">
              <w:rPr>
                <w:rFonts w:ascii="StobiSerif Regular" w:hAnsi="StobiSerif Regular" w:cs="Tahoma-Bold"/>
                <w:bCs/>
              </w:rPr>
              <w:t xml:space="preserve">Përpunohet komponenti bazë i pagës. </w:t>
            </w:r>
          </w:p>
          <w:p w14:paraId="633B26FD" w14:textId="77777777" w:rsidR="008E117D" w:rsidRPr="00DA24AF" w:rsidRDefault="008E117D" w:rsidP="008E117D">
            <w:pPr>
              <w:autoSpaceDE w:val="0"/>
              <w:autoSpaceDN w:val="0"/>
              <w:adjustRightInd w:val="0"/>
              <w:rPr>
                <w:rFonts w:ascii="StobiSerif Regular" w:hAnsi="StobiSerif Regular" w:cs="Tahoma-Bold"/>
                <w:bCs/>
              </w:rPr>
            </w:pPr>
            <w:r w:rsidRPr="00DA24AF">
              <w:rPr>
                <w:rFonts w:ascii="StobiSerif Regular" w:hAnsi="StobiSerif Regular" w:cs="Tahoma-Bold"/>
                <w:bCs/>
              </w:rPr>
              <w:t xml:space="preserve">Përpunohet komponenti i </w:t>
            </w:r>
          </w:p>
          <w:p w14:paraId="7818F5BB" w14:textId="6EF1B26F" w:rsidR="008E117D" w:rsidRPr="00DA24AF" w:rsidRDefault="008E117D" w:rsidP="008E117D">
            <w:pPr>
              <w:autoSpaceDE w:val="0"/>
              <w:autoSpaceDN w:val="0"/>
              <w:adjustRightInd w:val="0"/>
              <w:rPr>
                <w:rFonts w:ascii="StobiSerif Regular" w:eastAsia="Calibri" w:hAnsi="StobiSerif Regular" w:cs="Tahoma"/>
              </w:rPr>
            </w:pPr>
            <w:r w:rsidRPr="00DA24AF">
              <w:rPr>
                <w:rFonts w:ascii="StobiSerif Regular" w:hAnsi="StobiSerif Regular" w:cs="Tahoma-Bold"/>
                <w:bCs/>
              </w:rPr>
              <w:t>jashtëzakonshëm i pagës</w:t>
            </w:r>
            <w:r w:rsidRPr="00DA24AF">
              <w:rPr>
                <w:rFonts w:ascii="StobiSerif Regular" w:eastAsia="Calibri" w:hAnsi="StobiSerif Regular" w:cs="Tahoma"/>
              </w:rPr>
              <w:t>.</w:t>
            </w:r>
          </w:p>
          <w:p w14:paraId="70980F3A" w14:textId="77777777" w:rsidR="008E117D" w:rsidRPr="00DA24AF" w:rsidRDefault="008E117D" w:rsidP="008E117D">
            <w:pPr>
              <w:autoSpaceDE w:val="0"/>
              <w:autoSpaceDN w:val="0"/>
              <w:adjustRightInd w:val="0"/>
              <w:rPr>
                <w:rFonts w:ascii="StobiSerif Regular" w:eastAsia="Calibri" w:hAnsi="StobiSerif Regular" w:cs="Tahoma"/>
              </w:rPr>
            </w:pPr>
          </w:p>
          <w:p w14:paraId="270CD6F2" w14:textId="77777777" w:rsidR="008E117D" w:rsidRPr="00DA24AF" w:rsidRDefault="008E117D" w:rsidP="008E117D">
            <w:pPr>
              <w:autoSpaceDE w:val="0"/>
              <w:autoSpaceDN w:val="0"/>
              <w:adjustRightInd w:val="0"/>
              <w:rPr>
                <w:rFonts w:ascii="StobiSerif Regular" w:hAnsi="StobiSerif Regular" w:cs="StobiSerifRegular"/>
              </w:rPr>
            </w:pPr>
            <w:r w:rsidRPr="00DA24AF">
              <w:rPr>
                <w:rFonts w:ascii="StobiSerif Regular" w:hAnsi="StobiSerif Regular" w:cs="TimesNewRomanPS-BoldMT"/>
                <w:bCs/>
              </w:rPr>
              <w:t>Përcaktohen shtesat e pagave të n</w:t>
            </w:r>
            <w:r w:rsidRPr="00DA24AF">
              <w:rPr>
                <w:rFonts w:ascii="StobiSerif Regular" w:hAnsi="StobiSerif Regular" w:cs="TimesNewRomanPS-BoldMT"/>
                <w:b/>
                <w:bCs/>
              </w:rPr>
              <w:t>ë</w:t>
            </w:r>
            <w:r w:rsidRPr="00DA24AF">
              <w:rPr>
                <w:rFonts w:ascii="StobiSerif Regular" w:hAnsi="StobiSerif Regular" w:cs="TimesNewRomanPS-BoldMT"/>
                <w:bCs/>
              </w:rPr>
              <w:t>punësve</w:t>
            </w:r>
            <w:r w:rsidRPr="00DA24AF">
              <w:rPr>
                <w:rFonts w:ascii="StobiSerif Bold" w:hAnsi="StobiSerif Bold" w:cs="TimesNewRomanPS-BoldMT"/>
                <w:bCs/>
              </w:rPr>
              <w:t xml:space="preserve"> </w:t>
            </w:r>
            <w:r w:rsidRPr="00DA24AF">
              <w:rPr>
                <w:rFonts w:ascii="StobiSerif Regular" w:hAnsi="StobiSerif Regular" w:cs="TimesNewRomanPS-BoldMT"/>
                <w:bCs/>
              </w:rPr>
              <w:t>dhe rregullohet mundësia e dhënies së një shpërblimi monetar ose masë tjetër stimuluese për n</w:t>
            </w:r>
            <w:r w:rsidRPr="00DA24AF">
              <w:rPr>
                <w:rFonts w:ascii="StobiSerif Regular" w:hAnsi="StobiSerif Regular" w:cs="TimesNewRomanPS-BoldMT"/>
                <w:b/>
                <w:bCs/>
              </w:rPr>
              <w:t>ë</w:t>
            </w:r>
            <w:r w:rsidRPr="00DA24AF">
              <w:rPr>
                <w:rFonts w:ascii="StobiSerif Regular" w:hAnsi="StobiSerif Regular" w:cs="TimesNewRomanPS-BoldMT"/>
                <w:bCs/>
              </w:rPr>
              <w:t>punësit për shkak të rezultateve të dëshmuara, iniciativës dhe veçanërisht përkushtimit në kryerjen e detyrave të punës dhe kriteret për dhënien e të njëjtit parashikohet të rregullohen me Marrëveshje Kolektive të Ministris</w:t>
            </w:r>
            <w:r w:rsidRPr="00DA24AF">
              <w:rPr>
                <w:rFonts w:ascii="StobiSerif Regular" w:hAnsi="StobiSerif Regular" w:cs="TimesNewRomanPS-BoldMT"/>
                <w:b/>
                <w:bCs/>
              </w:rPr>
              <w:t>ë</w:t>
            </w:r>
            <w:r w:rsidRPr="00DA24AF">
              <w:rPr>
                <w:rFonts w:ascii="StobiSerif Regular" w:hAnsi="StobiSerif Regular" w:cs="TimesNewRomanPS-BoldMT"/>
                <w:bCs/>
              </w:rPr>
              <w:t xml:space="preserve"> s</w:t>
            </w:r>
            <w:r w:rsidRPr="00DA24AF">
              <w:rPr>
                <w:rFonts w:ascii="StobiSerif Regular" w:hAnsi="StobiSerif Regular" w:cs="TimesNewRomanPS-BoldMT"/>
                <w:b/>
                <w:bCs/>
              </w:rPr>
              <w:t>ë</w:t>
            </w:r>
            <w:r w:rsidRPr="00DA24AF">
              <w:rPr>
                <w:rFonts w:ascii="StobiSerif Regular" w:hAnsi="StobiSerif Regular" w:cs="TimesNewRomanPS-BoldMT"/>
                <w:bCs/>
              </w:rPr>
              <w:t xml:space="preserve"> Mbrojtjes</w:t>
            </w:r>
            <w:r w:rsidRPr="00DA24AF">
              <w:rPr>
                <w:rFonts w:ascii="StobiSerif Regular" w:hAnsi="StobiSerif Regular" w:cs="TimesNewRomanPSMT"/>
              </w:rPr>
              <w:t>.</w:t>
            </w:r>
          </w:p>
          <w:p w14:paraId="329ECD38" w14:textId="2812175D" w:rsidR="008E117D" w:rsidRPr="00DA24AF" w:rsidRDefault="008E117D" w:rsidP="008E117D">
            <w:pPr>
              <w:autoSpaceDE w:val="0"/>
              <w:autoSpaceDN w:val="0"/>
              <w:adjustRightInd w:val="0"/>
              <w:rPr>
                <w:rFonts w:ascii="StobiSerif Bold" w:hAnsi="StobiSerif Bold" w:cs="Tahoma-Bold"/>
                <w:bCs/>
              </w:rPr>
            </w:pPr>
          </w:p>
          <w:p w14:paraId="1133BCE1" w14:textId="77777777" w:rsidR="008E117D" w:rsidRPr="00DA24AF" w:rsidRDefault="008E117D" w:rsidP="008E117D">
            <w:pPr>
              <w:autoSpaceDE w:val="0"/>
              <w:autoSpaceDN w:val="0"/>
              <w:adjustRightInd w:val="0"/>
              <w:rPr>
                <w:rFonts w:ascii="StobiSerif Regular" w:hAnsi="StobiSerif Regular" w:cs="Tahoma"/>
              </w:rPr>
            </w:pPr>
            <w:r w:rsidRPr="00DA24AF">
              <w:rPr>
                <w:rFonts w:ascii="StobiSerif Bold" w:hAnsi="StobiSerif Bold" w:cs="Tahoma-Bold"/>
                <w:bCs/>
              </w:rPr>
              <w:t xml:space="preserve">Kreu XIV. </w:t>
            </w:r>
            <w:r w:rsidRPr="00DA24AF">
              <w:rPr>
                <w:rFonts w:ascii="StobiSerif Regular" w:hAnsi="StobiSerif Regular" w:cs="Tahoma-Bold"/>
                <w:bCs/>
              </w:rPr>
              <w:t>përmban dispozita për inspektimin e mbrojtjes dhe auditimin e brendshëm, të cilat kryhen nga n</w:t>
            </w:r>
            <w:r w:rsidRPr="00DA24AF">
              <w:rPr>
                <w:rFonts w:ascii="StobiSerif Regular" w:hAnsi="StobiSerif Regular" w:cs="Tahoma-Bold"/>
                <w:b/>
                <w:bCs/>
              </w:rPr>
              <w:t>ë</w:t>
            </w:r>
            <w:r w:rsidRPr="00DA24AF">
              <w:rPr>
                <w:rFonts w:ascii="StobiSerif Regular" w:hAnsi="StobiSerif Regular" w:cs="Tahoma-Bold"/>
                <w:bCs/>
              </w:rPr>
              <w:t>punësit e Ministrisë, për të cilat fitojnë titujt përkatës në përputhje me ligj përkatës</w:t>
            </w:r>
            <w:r w:rsidRPr="00DA24AF">
              <w:rPr>
                <w:rFonts w:ascii="StobiSerif Regular" w:hAnsi="StobiSerif Regular" w:cs="Tahoma"/>
              </w:rPr>
              <w:t xml:space="preserve"> i cili rregullon  problematikat e lëndës. </w:t>
            </w:r>
          </w:p>
          <w:p w14:paraId="59A58377" w14:textId="39F43DC3" w:rsidR="008E117D" w:rsidRPr="00DA24AF" w:rsidRDefault="008E117D" w:rsidP="008E117D">
            <w:pPr>
              <w:autoSpaceDE w:val="0"/>
              <w:autoSpaceDN w:val="0"/>
              <w:adjustRightInd w:val="0"/>
              <w:rPr>
                <w:rFonts w:ascii="StobiSerif Regular" w:hAnsi="StobiSerif Regular" w:cs="StobiSerifRegular"/>
              </w:rPr>
            </w:pPr>
            <w:r w:rsidRPr="00DA24AF">
              <w:rPr>
                <w:rFonts w:ascii="StobiSerif Regular" w:hAnsi="StobiSerif Regular" w:cs="Tahoma"/>
              </w:rPr>
              <w:t>Rregullohet që procedura për fitimin e titullit inspektor i mbrojtjes, përkatësisht auditor i brendshëm i mbrojtjes, aftësimi profesional, mentorimi, certifikimi, legjitimimi dhe licencimi i titujve kierarkik, t</w:t>
            </w:r>
            <w:r w:rsidRPr="00DA24AF">
              <w:rPr>
                <w:rFonts w:ascii="StobiSerif Regular" w:hAnsi="StobiSerif Regular" w:cs="Tahoma"/>
                <w:b/>
              </w:rPr>
              <w:t>ë</w:t>
            </w:r>
            <w:r w:rsidRPr="00DA24AF">
              <w:rPr>
                <w:rFonts w:ascii="StobiSerif Regular" w:hAnsi="StobiSerif Regular" w:cs="Tahoma"/>
              </w:rPr>
              <w:t xml:space="preserve"> rregullohen me Ligjin për Mbikëqyrje Inspektuese dhe Ligjin për Auditim </w:t>
            </w:r>
            <w:r w:rsidR="00AA4B37" w:rsidRPr="00DA24AF">
              <w:rPr>
                <w:rFonts w:ascii="StobiSerif Regular" w:hAnsi="StobiSerif Regular" w:cs="Tahoma"/>
                <w:lang w:val="en-US"/>
              </w:rPr>
              <w:t xml:space="preserve">Financiar </w:t>
            </w:r>
            <w:r w:rsidRPr="00DA24AF">
              <w:rPr>
                <w:rFonts w:ascii="StobiSerif Regular" w:hAnsi="StobiSerif Regular" w:cs="Tahoma"/>
              </w:rPr>
              <w:t>Publik të Brendshëm</w:t>
            </w:r>
            <w:r w:rsidRPr="00DA24AF">
              <w:rPr>
                <w:rFonts w:ascii="StobiSerif Regular" w:hAnsi="StobiSerif Regular" w:cs="StobiSerifRegular"/>
              </w:rPr>
              <w:t>.</w:t>
            </w:r>
          </w:p>
          <w:p w14:paraId="3DB156EE" w14:textId="77777777" w:rsidR="008E117D" w:rsidRPr="00DA24AF" w:rsidRDefault="008E117D" w:rsidP="008E117D">
            <w:pPr>
              <w:autoSpaceDE w:val="0"/>
              <w:autoSpaceDN w:val="0"/>
              <w:adjustRightInd w:val="0"/>
              <w:rPr>
                <w:rFonts w:ascii="StobiSerif Bold" w:hAnsi="StobiSerif Bold" w:cs="Tahoma-Bold"/>
                <w:bCs/>
              </w:rPr>
            </w:pPr>
          </w:p>
          <w:p w14:paraId="5760B51D" w14:textId="52383D60" w:rsidR="008E117D" w:rsidRPr="00DA24AF" w:rsidRDefault="008E117D" w:rsidP="008E117D">
            <w:pPr>
              <w:autoSpaceDE w:val="0"/>
              <w:autoSpaceDN w:val="0"/>
              <w:adjustRightInd w:val="0"/>
              <w:rPr>
                <w:rFonts w:ascii="StobiSerif Bold" w:hAnsi="StobiSerif Bold" w:cs="Tahoma-Bold"/>
                <w:bCs/>
              </w:rPr>
            </w:pPr>
          </w:p>
          <w:p w14:paraId="52976F61" w14:textId="06D10886" w:rsidR="00D259CC" w:rsidRPr="00DA24AF" w:rsidRDefault="00D259CC" w:rsidP="008E117D">
            <w:pPr>
              <w:autoSpaceDE w:val="0"/>
              <w:autoSpaceDN w:val="0"/>
              <w:adjustRightInd w:val="0"/>
              <w:rPr>
                <w:rFonts w:ascii="StobiSerif Bold" w:hAnsi="StobiSerif Bold" w:cs="Tahoma-Bold"/>
                <w:bCs/>
              </w:rPr>
            </w:pPr>
          </w:p>
          <w:p w14:paraId="7E0BD99D" w14:textId="77777777" w:rsidR="008E117D" w:rsidRPr="00DA24AF" w:rsidRDefault="008E117D" w:rsidP="008E117D">
            <w:pPr>
              <w:autoSpaceDE w:val="0"/>
              <w:autoSpaceDN w:val="0"/>
              <w:adjustRightInd w:val="0"/>
              <w:rPr>
                <w:rFonts w:ascii="StobiSerif Regular" w:hAnsi="StobiSerif Regular" w:cs="TimesNewRomanPSMT"/>
              </w:rPr>
            </w:pPr>
            <w:r w:rsidRPr="00DA24AF">
              <w:rPr>
                <w:rFonts w:ascii="StobiSerif Bold" w:hAnsi="StobiSerif Bold" w:cs="Tahoma-Bold"/>
                <w:bCs/>
              </w:rPr>
              <w:lastRenderedPageBreak/>
              <w:t xml:space="preserve">Kreu XV. </w:t>
            </w:r>
            <w:r w:rsidRPr="00DA24AF">
              <w:rPr>
                <w:rFonts w:ascii="StobiSerif Regular" w:hAnsi="StobiSerif Regular" w:cs="Tahoma-Bold"/>
                <w:bCs/>
              </w:rPr>
              <w:t xml:space="preserve"> përcakton rastet e ndërprerjes së marrëdhënies së punës të nëpunësve në Ministri.</w:t>
            </w:r>
            <w:r w:rsidRPr="00DA24AF">
              <w:rPr>
                <w:rFonts w:ascii="StobiSerif Regular" w:hAnsi="StobiSerif Regular" w:cs="TimesNewRomanPSMT"/>
              </w:rPr>
              <w:t xml:space="preserve"> </w:t>
            </w:r>
          </w:p>
          <w:p w14:paraId="27A862C2" w14:textId="7475524F" w:rsidR="008E117D" w:rsidRPr="00DA24AF" w:rsidRDefault="008E117D" w:rsidP="008E117D">
            <w:pPr>
              <w:autoSpaceDE w:val="0"/>
              <w:autoSpaceDN w:val="0"/>
              <w:adjustRightInd w:val="0"/>
              <w:rPr>
                <w:rFonts w:ascii="StobiSerif Regular" w:hAnsi="StobiSerif Regular" w:cs="Tahoma"/>
              </w:rPr>
            </w:pPr>
            <w:r w:rsidRPr="00DA24AF">
              <w:rPr>
                <w:rFonts w:ascii="StobiSerif Regular" w:hAnsi="StobiSerif Regular" w:cs="TimesNewRomanPSMT"/>
              </w:rPr>
              <w:t xml:space="preserve">Përcaktohet ndërprerja e marrëdhënies së punës me fuqinë e ligjit me ushtrimin e të drejtës së pensionit, </w:t>
            </w:r>
            <w:r w:rsidR="00E911B7" w:rsidRPr="00DA24AF">
              <w:rPr>
                <w:rFonts w:ascii="StobiSerif Regular" w:hAnsi="StobiSerif Regular" w:cs="TimesNewRomanPSMT"/>
              </w:rPr>
              <w:t>si dhe kushtet të cilat duhet ti plotësojnë nëpunësit për realizimin e të drejtës për pension dhe llogaritjen e lartësisë së pensionit</w:t>
            </w:r>
            <w:r w:rsidRPr="00DA24AF">
              <w:rPr>
                <w:rFonts w:ascii="StobiSerif Regular" w:hAnsi="StobiSerif Regular" w:cs="Tahoma"/>
              </w:rPr>
              <w:t>.</w:t>
            </w:r>
          </w:p>
          <w:p w14:paraId="53E39523" w14:textId="5CDD440B" w:rsidR="00F72944" w:rsidRPr="00DA24AF" w:rsidRDefault="00F72944" w:rsidP="008E117D">
            <w:pPr>
              <w:autoSpaceDE w:val="0"/>
              <w:autoSpaceDN w:val="0"/>
              <w:adjustRightInd w:val="0"/>
              <w:rPr>
                <w:rFonts w:ascii="StobiSerif Regular" w:hAnsi="StobiSerif Regular" w:cs="Tahoma"/>
              </w:rPr>
            </w:pPr>
          </w:p>
          <w:p w14:paraId="0249C638" w14:textId="1C5A16AF" w:rsidR="008E117D" w:rsidRPr="00DA24AF" w:rsidRDefault="00E911B7" w:rsidP="008E117D">
            <w:pPr>
              <w:autoSpaceDE w:val="0"/>
              <w:autoSpaceDN w:val="0"/>
              <w:adjustRightInd w:val="0"/>
              <w:rPr>
                <w:rFonts w:ascii="StobiSerif Regular" w:hAnsi="StobiSerif Regular" w:cs="Tahoma"/>
              </w:rPr>
            </w:pPr>
            <w:r w:rsidRPr="00DA24AF">
              <w:rPr>
                <w:rFonts w:ascii="StobiSerif Regular" w:hAnsi="StobiSerif Regular" w:cs="TimesNewRomanPSMT"/>
              </w:rPr>
              <w:t xml:space="preserve">Përcaktohet pjesa e veçantë kur nëpunësi mund të realizojë të drejtën e pensionimit, gjegjësisht </w:t>
            </w:r>
            <w:r w:rsidR="008E117D" w:rsidRPr="00DA24AF">
              <w:rPr>
                <w:rFonts w:ascii="StobiSerif Regular" w:hAnsi="StobiSerif Regular" w:cs="Tahoma"/>
              </w:rPr>
              <w:t xml:space="preserve">kur </w:t>
            </w:r>
            <w:r w:rsidRPr="00DA24AF">
              <w:rPr>
                <w:rFonts w:ascii="StobiSerif Regular" w:hAnsi="StobiSerif Regular" w:cs="Tahoma"/>
              </w:rPr>
              <w:t>b</w:t>
            </w:r>
            <w:r w:rsidRPr="00DA24AF">
              <w:rPr>
                <w:rFonts w:ascii="StobiSerif Regular" w:hAnsi="StobiSerif Regular" w:cs="TimesNewRomanPSMT"/>
              </w:rPr>
              <w:t xml:space="preserve">ëhen </w:t>
            </w:r>
            <w:r w:rsidR="008E117D" w:rsidRPr="00DA24AF">
              <w:rPr>
                <w:rFonts w:ascii="StobiSerif Regular" w:hAnsi="StobiSerif Regular" w:cs="Tahoma"/>
              </w:rPr>
              <w:t>ndryshime në aktin për sistematizimin e vendeve të punës në ministri që shkaktojnë heqjen e vendit të punës dhe brenda 180 ditëve nuk ka mundësi që nëpunësi të shp</w:t>
            </w:r>
            <w:r w:rsidR="008E117D" w:rsidRPr="00DA24AF">
              <w:rPr>
                <w:rFonts w:ascii="StobiSerif Regular" w:hAnsi="StobiSerif Regular" w:cs="Tahoma"/>
                <w:b/>
              </w:rPr>
              <w:t>ë</w:t>
            </w:r>
            <w:r w:rsidR="008E117D" w:rsidRPr="00DA24AF">
              <w:rPr>
                <w:rFonts w:ascii="StobiSerif Regular" w:hAnsi="StobiSerif Regular" w:cs="Tahoma"/>
              </w:rPr>
              <w:t xml:space="preserve">rndahet në një vend tjetër pune, në të njëjtin nivel, në përputhje me kushtet e përgjithshme dhe të veçanta, </w:t>
            </w:r>
            <w:r w:rsidR="00436EB0" w:rsidRPr="00DA24AF">
              <w:rPr>
                <w:rFonts w:ascii="StobiSerif Regular" w:hAnsi="StobiSerif Regular" w:cs="Tahoma"/>
              </w:rPr>
              <w:t>dhe p</w:t>
            </w:r>
            <w:r w:rsidR="00436EB0" w:rsidRPr="00DA24AF">
              <w:rPr>
                <w:rFonts w:ascii="StobiSerif Regular" w:hAnsi="StobiSerif Regular" w:cs="TimesNewRomanPSMT"/>
              </w:rPr>
              <w:t>ërcaktimi i lartësisë së pensionit në këtë rast.</w:t>
            </w:r>
            <w:r w:rsidR="008E117D" w:rsidRPr="00DA24AF">
              <w:rPr>
                <w:rFonts w:ascii="StobiSerif Regular" w:hAnsi="StobiSerif Regular" w:cs="Tahoma"/>
              </w:rPr>
              <w:t xml:space="preserve"> Për nëpunësit e Ministrisë përcaktohet stazh sigurimi me kohëzgjatje të shtuar për nëpunësit e Ministrisë në pajtim me ligjin.</w:t>
            </w:r>
          </w:p>
          <w:p w14:paraId="63461002" w14:textId="1698BE79" w:rsidR="008E117D" w:rsidRPr="00DA24AF" w:rsidRDefault="008E117D" w:rsidP="008E117D">
            <w:pPr>
              <w:autoSpaceDE w:val="0"/>
              <w:autoSpaceDN w:val="0"/>
              <w:adjustRightInd w:val="0"/>
              <w:rPr>
                <w:rFonts w:ascii="StobiSerif Regular" w:hAnsi="StobiSerif Regular" w:cs="Tahoma"/>
              </w:rPr>
            </w:pPr>
          </w:p>
          <w:p w14:paraId="013180E5" w14:textId="77777777" w:rsidR="008E117D" w:rsidRPr="00DA24AF" w:rsidRDefault="008E117D" w:rsidP="008E117D">
            <w:pPr>
              <w:autoSpaceDE w:val="0"/>
              <w:autoSpaceDN w:val="0"/>
              <w:adjustRightInd w:val="0"/>
              <w:rPr>
                <w:rFonts w:ascii="StobiSerif Regular" w:hAnsi="StobiSerif Regular" w:cs="Tahoma"/>
              </w:rPr>
            </w:pPr>
            <w:r w:rsidRPr="00DA24AF">
              <w:rPr>
                <w:rFonts w:ascii="StobiSerif Regular" w:hAnsi="StobiSerif Regular" w:cs="Tahoma"/>
              </w:rPr>
              <w:t>Përcaktohet kohëzgjatja e periudhës së largimit nga puna, në rast të ndërprerjes së marrëdhënies së punës me kërkesë të n</w:t>
            </w:r>
            <w:r w:rsidRPr="00DA24AF">
              <w:rPr>
                <w:rFonts w:ascii="StobiSerif Regular" w:hAnsi="StobiSerif Regular" w:cs="Tahoma"/>
                <w:b/>
              </w:rPr>
              <w:t>ë</w:t>
            </w:r>
            <w:r w:rsidRPr="00DA24AF">
              <w:rPr>
                <w:rFonts w:ascii="StobiSerif Regular" w:hAnsi="StobiSerif Regular" w:cs="Tahoma"/>
              </w:rPr>
              <w:t>punësit, si dhe detyrimi për të paraqitur deklaratë me shkrim se nuk ka detyrime të paplotësuara ndaj Ministrisë, që rrjedhin nga p</w:t>
            </w:r>
            <w:r w:rsidRPr="00DA24AF">
              <w:rPr>
                <w:rFonts w:ascii="StobiSerif Regular" w:hAnsi="StobiSerif Regular" w:cs="Tahoma"/>
                <w:b/>
              </w:rPr>
              <w:t>ë</w:t>
            </w:r>
            <w:r w:rsidRPr="00DA24AF">
              <w:rPr>
                <w:rFonts w:ascii="StobiSerif Regular" w:hAnsi="StobiSerif Regular" w:cs="Tahoma"/>
              </w:rPr>
              <w:t>rsosja dhe zhvillimi profesional dhe detyrime të tjera materiale dhe financiare ndaj Ministrisë.</w:t>
            </w:r>
          </w:p>
          <w:p w14:paraId="632A7C93" w14:textId="77777777" w:rsidR="008E117D" w:rsidRPr="00DA24AF" w:rsidRDefault="008E117D" w:rsidP="008E117D">
            <w:pPr>
              <w:autoSpaceDE w:val="0"/>
              <w:autoSpaceDN w:val="0"/>
              <w:adjustRightInd w:val="0"/>
              <w:rPr>
                <w:rFonts w:ascii="StobiSerif Regular" w:hAnsi="StobiSerif Regular" w:cs="Tahoma-Bold"/>
                <w:bCs/>
              </w:rPr>
            </w:pPr>
            <w:r w:rsidRPr="00DA24AF">
              <w:rPr>
                <w:rFonts w:ascii="StobiSerif Regular" w:hAnsi="StobiSerif Regular" w:cs="Tahoma"/>
              </w:rPr>
              <w:t>P</w:t>
            </w:r>
            <w:r w:rsidRPr="00DA24AF">
              <w:rPr>
                <w:rFonts w:ascii="StobiSerif Regular" w:hAnsi="StobiSerif Regular" w:cs="Tahoma"/>
                <w:b/>
              </w:rPr>
              <w:t>ë</w:t>
            </w:r>
            <w:r w:rsidRPr="00DA24AF">
              <w:rPr>
                <w:rFonts w:ascii="StobiSerif Regular" w:hAnsi="StobiSerif Regular" w:cs="Tahoma"/>
              </w:rPr>
              <w:t>rcaktohet pagesa e kompensimit në formën e pagesës së largimit pas daljes në pension, ndërsa lartësia e së njëjtë</w:t>
            </w:r>
            <w:r w:rsidRPr="00DA24AF">
              <w:rPr>
                <w:rFonts w:ascii="StobiSerif Regular" w:eastAsia="StobiSerif Regular" w:hAnsi="StobiSerif Regular" w:cs="Tahoma"/>
              </w:rPr>
              <w:t xml:space="preserve">s të paguhet të caktohet dhe paguhet sipas </w:t>
            </w:r>
            <w:r w:rsidRPr="00DA24AF">
              <w:rPr>
                <w:rFonts w:ascii="StobiSerif Regular" w:eastAsia="StobiSerif Regular" w:hAnsi="StobiSerif Regular" w:cs="Tahoma"/>
              </w:rPr>
              <w:lastRenderedPageBreak/>
              <w:t>Marrëveshjes Kolektive të Ministrisë së Mbrojtjes.</w:t>
            </w:r>
          </w:p>
          <w:p w14:paraId="6FF9F3C2" w14:textId="77777777" w:rsidR="008E117D" w:rsidRPr="00DA24AF" w:rsidRDefault="008E117D" w:rsidP="008E117D">
            <w:pPr>
              <w:autoSpaceDE w:val="0"/>
              <w:autoSpaceDN w:val="0"/>
              <w:adjustRightInd w:val="0"/>
              <w:rPr>
                <w:rFonts w:ascii="StobiSerif Regular" w:hAnsi="StobiSerif Regular" w:cs="StobiSerifRegular"/>
              </w:rPr>
            </w:pPr>
            <w:r w:rsidRPr="00DA24AF">
              <w:rPr>
                <w:rFonts w:ascii="StobiSerif Regular" w:hAnsi="StobiSerif Regular" w:cs="Tahoma"/>
              </w:rPr>
              <w:t>Përcaktohen rastet e caktimit, formimit profesional, punësimit me një punëdhënës tjetër, pensionit të parakohshëm dhe përfundimit të marrëdhënies së punës së nëpunësit me marr</w:t>
            </w:r>
            <w:r w:rsidRPr="00DA24AF">
              <w:rPr>
                <w:rFonts w:ascii="StobiSerif Regular" w:hAnsi="StobiSerif Regular" w:cs="Tahoma"/>
                <w:b/>
              </w:rPr>
              <w:t>ë</w:t>
            </w:r>
            <w:r w:rsidRPr="00DA24AF">
              <w:rPr>
                <w:rFonts w:ascii="StobiSerif Regular" w:hAnsi="StobiSerif Regular" w:cs="Tahoma"/>
              </w:rPr>
              <w:t>veshje, në rastet e ndryshimeve në aktin për sistemimin e vendeve të punës në Ministri dhe pamundësisë së vendosjes së nëpunësit në një pozicion brenda 180 ditëve n</w:t>
            </w:r>
            <w:r w:rsidRPr="00DA24AF">
              <w:rPr>
                <w:rFonts w:ascii="StobiSerif Regular" w:hAnsi="StobiSerif Regular" w:cs="Tahoma"/>
                <w:b/>
              </w:rPr>
              <w:t>ë</w:t>
            </w:r>
            <w:r w:rsidRPr="00DA24AF">
              <w:rPr>
                <w:rFonts w:ascii="StobiSerif Regular" w:hAnsi="StobiSerif Regular" w:cs="Tahoma"/>
              </w:rPr>
              <w:t xml:space="preserve"> një vend tjetër pune në përputhje me kushtet e përgjithshme dhe të veçanta të aktit për sistematizimit të vendeve të punës. Përcaktohet kompetenca për marrjen e vendimit për ndërprerje të marrëdhënies së punës për nëpunës në Ministri.</w:t>
            </w:r>
          </w:p>
          <w:p w14:paraId="63095568" w14:textId="18787C10" w:rsidR="008E117D" w:rsidRPr="00DA24AF" w:rsidRDefault="008E117D" w:rsidP="008E117D">
            <w:pPr>
              <w:autoSpaceDE w:val="0"/>
              <w:autoSpaceDN w:val="0"/>
              <w:adjustRightInd w:val="0"/>
              <w:rPr>
                <w:rFonts w:ascii="StobiSerif Bold" w:hAnsi="StobiSerif Bold" w:cs="Tahoma-Bold"/>
                <w:bCs/>
              </w:rPr>
            </w:pPr>
          </w:p>
          <w:p w14:paraId="4664E45F" w14:textId="22966788" w:rsidR="008E117D" w:rsidRPr="00DA24AF" w:rsidRDefault="008E117D" w:rsidP="008E117D">
            <w:pPr>
              <w:autoSpaceDE w:val="0"/>
              <w:autoSpaceDN w:val="0"/>
              <w:adjustRightInd w:val="0"/>
              <w:rPr>
                <w:rFonts w:ascii="StobiSerif Regular" w:hAnsi="StobiSerif Regular" w:cs="Tahoma-Bold"/>
                <w:bCs/>
              </w:rPr>
            </w:pPr>
            <w:r w:rsidRPr="00DA24AF">
              <w:rPr>
                <w:rFonts w:ascii="StobiSerif Bold" w:hAnsi="StobiSerif Bold" w:cs="Tahoma-Bold"/>
                <w:bCs/>
              </w:rPr>
              <w:t>Në kreun</w:t>
            </w:r>
            <w:r w:rsidRPr="00DA24AF">
              <w:rPr>
                <w:rFonts w:ascii="StobiSerif Bold" w:hAnsi="StobiSerif Bold" w:cs="Tahoma-Bold"/>
                <w:b/>
                <w:bCs/>
              </w:rPr>
              <w:t xml:space="preserve"> </w:t>
            </w:r>
            <w:r w:rsidRPr="00DA24AF">
              <w:rPr>
                <w:rFonts w:ascii="StobiSerif Bold" w:hAnsi="StobiSerif Bold" w:cs="Tahoma-Bold"/>
                <w:bCs/>
              </w:rPr>
              <w:t xml:space="preserve"> XVI. </w:t>
            </w:r>
            <w:r w:rsidRPr="00DA24AF">
              <w:rPr>
                <w:rFonts w:ascii="StobiSerif Regular" w:hAnsi="StobiSerif Regular" w:cs="Tahoma-Bold"/>
                <w:bCs/>
              </w:rPr>
              <w:t>P</w:t>
            </w:r>
            <w:r w:rsidRPr="00DA24AF">
              <w:rPr>
                <w:rFonts w:ascii="StobiSerif Regular" w:hAnsi="StobiSerif Regular" w:cs="Tahoma-Bold"/>
                <w:b/>
                <w:bCs/>
              </w:rPr>
              <w:t>ë</w:t>
            </w:r>
            <w:r w:rsidRPr="00DA24AF">
              <w:rPr>
                <w:rFonts w:ascii="StobiSerif Regular" w:hAnsi="StobiSerif Regular" w:cs="Tahoma-Bold"/>
                <w:bCs/>
              </w:rPr>
              <w:t>rpunohet mbrojtja dhe vendimmarrja për të drejtat dhe obligimet e n</w:t>
            </w:r>
            <w:r w:rsidRPr="00DA24AF">
              <w:rPr>
                <w:rFonts w:ascii="StobiSerif Regular" w:hAnsi="StobiSerif Regular" w:cs="Tahoma-Bold"/>
                <w:b/>
                <w:bCs/>
              </w:rPr>
              <w:t>ë</w:t>
            </w:r>
            <w:r w:rsidRPr="00DA24AF">
              <w:rPr>
                <w:rFonts w:ascii="StobiSerif Regular" w:hAnsi="StobiSerif Regular" w:cs="Tahoma-Bold"/>
                <w:bCs/>
              </w:rPr>
              <w:t>punësve, si e drejta e ankimit në rast të shkeljes së të drejtës nga marrëdhënia e punës dhe e drejta për mbrojtje gjyqësore.</w:t>
            </w:r>
          </w:p>
          <w:p w14:paraId="7F0E837A" w14:textId="77777777" w:rsidR="00907D62" w:rsidRPr="00DA24AF" w:rsidRDefault="00907D62" w:rsidP="008E117D">
            <w:pPr>
              <w:autoSpaceDE w:val="0"/>
              <w:autoSpaceDN w:val="0"/>
              <w:adjustRightInd w:val="0"/>
              <w:rPr>
                <w:rFonts w:ascii="StobiSerif Regular" w:hAnsi="StobiSerif Regular" w:cs="Tahoma"/>
              </w:rPr>
            </w:pPr>
          </w:p>
          <w:p w14:paraId="5FC687A7" w14:textId="77777777" w:rsidR="008E117D" w:rsidRPr="00DA24AF" w:rsidRDefault="008E117D" w:rsidP="008E117D">
            <w:pPr>
              <w:autoSpaceDE w:val="0"/>
              <w:autoSpaceDN w:val="0"/>
              <w:adjustRightInd w:val="0"/>
              <w:rPr>
                <w:rFonts w:ascii="StobiSerif Regular" w:hAnsi="StobiSerif Regular" w:cs="Tahoma-Bold"/>
                <w:bCs/>
              </w:rPr>
            </w:pPr>
            <w:r w:rsidRPr="00DA24AF">
              <w:rPr>
                <w:rFonts w:ascii="StobiSerif Bold" w:hAnsi="StobiSerif Bold" w:cs="Tahoma-Bold"/>
                <w:bCs/>
              </w:rPr>
              <w:t>Në kreun</w:t>
            </w:r>
            <w:r w:rsidRPr="00DA24AF">
              <w:rPr>
                <w:rFonts w:ascii="StobiSerif Bold" w:hAnsi="StobiSerif Bold" w:cs="Tahoma-Bold"/>
                <w:b/>
                <w:bCs/>
              </w:rPr>
              <w:t xml:space="preserve"> </w:t>
            </w:r>
            <w:r w:rsidRPr="00DA24AF">
              <w:rPr>
                <w:rFonts w:ascii="StobiSerif Bold" w:hAnsi="StobiSerif Bold" w:cs="Tahoma-Bold"/>
                <w:bCs/>
              </w:rPr>
              <w:t xml:space="preserve"> XVII. </w:t>
            </w:r>
            <w:r w:rsidRPr="00DA24AF">
              <w:rPr>
                <w:rFonts w:ascii="StobiSerif Regular" w:hAnsi="StobiSerif Regular" w:cs="Tahoma-Bold"/>
                <w:bCs/>
              </w:rPr>
              <w:t xml:space="preserve">mbulohen dispozitat kalimtare dhe përfundimtare të ligjit, në të cilat përcaktohet afati i miratimit të akteve nënligjore, harmonizimi i këtij ligji me ligjet e veçanta, si dhe afati për harmonizimin e aktit për organizimin e brendshëm dhe aktit për sistematizimin e vendeve të punës në Ministri, nga hyrja në fuqi e këtij ligji. </w:t>
            </w:r>
          </w:p>
          <w:p w14:paraId="5E4EE91C" w14:textId="77777777" w:rsidR="008E117D" w:rsidRPr="00DA24AF" w:rsidRDefault="008E117D" w:rsidP="008E117D">
            <w:pPr>
              <w:autoSpaceDE w:val="0"/>
              <w:autoSpaceDN w:val="0"/>
              <w:adjustRightInd w:val="0"/>
              <w:rPr>
                <w:rFonts w:ascii="StobiSerif Regular" w:hAnsi="StobiSerif Regular"/>
              </w:rPr>
            </w:pPr>
          </w:p>
          <w:p w14:paraId="1451B00A" w14:textId="6AD6CC90" w:rsidR="008E117D" w:rsidRPr="00DA24AF" w:rsidRDefault="008E117D" w:rsidP="008E117D">
            <w:pPr>
              <w:autoSpaceDE w:val="0"/>
              <w:autoSpaceDN w:val="0"/>
              <w:adjustRightInd w:val="0"/>
              <w:rPr>
                <w:rFonts w:ascii="StobiSerif Regular" w:hAnsi="StobiSerif Regular"/>
              </w:rPr>
            </w:pPr>
          </w:p>
          <w:p w14:paraId="4D72AA38" w14:textId="77777777" w:rsidR="00907D62" w:rsidRPr="00DA24AF" w:rsidRDefault="00907D62" w:rsidP="008E117D">
            <w:pPr>
              <w:autoSpaceDE w:val="0"/>
              <w:autoSpaceDN w:val="0"/>
              <w:adjustRightInd w:val="0"/>
              <w:rPr>
                <w:rFonts w:ascii="StobiSerif Regular" w:hAnsi="StobiSerif Regular"/>
              </w:rPr>
            </w:pPr>
          </w:p>
          <w:p w14:paraId="1CDB3372" w14:textId="7FA232B8" w:rsidR="008E117D" w:rsidRPr="00DA24AF" w:rsidRDefault="008E117D" w:rsidP="008E117D">
            <w:pPr>
              <w:autoSpaceDE w:val="0"/>
              <w:autoSpaceDN w:val="0"/>
              <w:adjustRightInd w:val="0"/>
              <w:rPr>
                <w:rFonts w:ascii="StobiSerif Regular" w:hAnsi="StobiSerif Regular" w:cs="StobiSerifRegular"/>
              </w:rPr>
            </w:pPr>
            <w:r w:rsidRPr="00DA24AF">
              <w:rPr>
                <w:rFonts w:ascii="StobiSerif Regular" w:hAnsi="StobiSerif Regular"/>
              </w:rPr>
              <w:t xml:space="preserve">Rregullohet përfundimi i procedurave të filluara të punësimit, me dhe pa punë provuese, procedurat disiplinore dhe </w:t>
            </w:r>
            <w:r w:rsidRPr="00DA24AF">
              <w:rPr>
                <w:rFonts w:ascii="StobiSerif Regular" w:hAnsi="StobiSerif Regular"/>
              </w:rPr>
              <w:lastRenderedPageBreak/>
              <w:t xml:space="preserve">procedurat për vlerësimin e nëpunësve administrativ, të cilat kanë filluar </w:t>
            </w:r>
            <w:r w:rsidR="00F72944" w:rsidRPr="00DA24AF">
              <w:rPr>
                <w:rFonts w:ascii="StobiSerif Regular" w:hAnsi="StobiSerif Regular"/>
              </w:rPr>
              <w:t>deri në</w:t>
            </w:r>
            <w:r w:rsidRPr="00DA24AF">
              <w:rPr>
                <w:rFonts w:ascii="StobiSerif Regular" w:hAnsi="StobiSerif Regular"/>
              </w:rPr>
              <w:t xml:space="preserve"> ditë</w:t>
            </w:r>
            <w:r w:rsidR="00F72944" w:rsidRPr="00DA24AF">
              <w:rPr>
                <w:rFonts w:ascii="StobiSerif Regular" w:hAnsi="StobiSerif Regular"/>
              </w:rPr>
              <w:t>n</w:t>
            </w:r>
            <w:r w:rsidRPr="00DA24AF">
              <w:rPr>
                <w:rFonts w:ascii="StobiSerif Regular" w:hAnsi="StobiSerif Regular"/>
              </w:rPr>
              <w:t xml:space="preserve"> </w:t>
            </w:r>
            <w:r w:rsidR="00F72944" w:rsidRPr="00DA24AF">
              <w:rPr>
                <w:rFonts w:ascii="StobiSerif Regular" w:hAnsi="StobiSerif Regular"/>
              </w:rPr>
              <w:t xml:space="preserve">e </w:t>
            </w:r>
            <w:r w:rsidRPr="00DA24AF">
              <w:rPr>
                <w:rFonts w:ascii="StobiSerif Regular" w:hAnsi="StobiSerif Regular"/>
              </w:rPr>
              <w:t xml:space="preserve">zbatimit të këtij ligji, si dhe procedurat për ankesat e paraqitura në Agjencinë për </w:t>
            </w:r>
            <w:r w:rsidR="00F72944" w:rsidRPr="00DA24AF">
              <w:rPr>
                <w:rFonts w:ascii="StobiSerif Regular" w:hAnsi="StobiSerif Regular"/>
              </w:rPr>
              <w:t>A</w:t>
            </w:r>
            <w:r w:rsidRPr="00DA24AF">
              <w:rPr>
                <w:rFonts w:ascii="StobiSerif Regular" w:hAnsi="StobiSerif Regular"/>
              </w:rPr>
              <w:t>dministrat</w:t>
            </w:r>
            <w:r w:rsidRPr="00DA24AF">
              <w:rPr>
                <w:rFonts w:ascii="StobiSerif Regular" w:hAnsi="StobiSerif Regular"/>
                <w:b/>
              </w:rPr>
              <w:t>ë</w:t>
            </w:r>
            <w:r w:rsidRPr="00DA24AF">
              <w:rPr>
                <w:rFonts w:ascii="StobiSerif Regular" w:hAnsi="StobiSerif Regular"/>
              </w:rPr>
              <w:t xml:space="preserve"> deri në ditën e fillimit të zbatimit të këtij ligji</w:t>
            </w:r>
            <w:r w:rsidRPr="00DA24AF">
              <w:rPr>
                <w:rFonts w:ascii="StobiSerif Regular" w:hAnsi="StobiSerif Regular" w:cs="StobiSerifRegular"/>
              </w:rPr>
              <w:t xml:space="preserve">. </w:t>
            </w:r>
          </w:p>
          <w:p w14:paraId="20515EA7" w14:textId="77777777" w:rsidR="008E117D" w:rsidRPr="00DA24AF" w:rsidRDefault="008E117D" w:rsidP="008E117D">
            <w:pPr>
              <w:rPr>
                <w:rFonts w:ascii="StobiSerif Regular" w:hAnsi="StobiSerif Regular"/>
              </w:rPr>
            </w:pPr>
          </w:p>
          <w:p w14:paraId="6CA8F605" w14:textId="77777777" w:rsidR="008E117D" w:rsidRPr="00DA24AF" w:rsidRDefault="008E117D" w:rsidP="008E117D">
            <w:pPr>
              <w:rPr>
                <w:rFonts w:ascii="StobiSerif Regular" w:hAnsi="StobiSerif Regular"/>
              </w:rPr>
            </w:pPr>
          </w:p>
          <w:p w14:paraId="78D55368" w14:textId="561551DE" w:rsidR="008E117D" w:rsidRPr="00DA24AF" w:rsidRDefault="008E117D" w:rsidP="008E117D">
            <w:pPr>
              <w:autoSpaceDE w:val="0"/>
              <w:autoSpaceDN w:val="0"/>
              <w:adjustRightInd w:val="0"/>
              <w:rPr>
                <w:rFonts w:ascii="StobiSerif Regular" w:hAnsi="StobiSerif Regular" w:cs="TimesNewRomanPSMT"/>
              </w:rPr>
            </w:pPr>
            <w:r w:rsidRPr="00DA24AF">
              <w:rPr>
                <w:rFonts w:ascii="StobiSerif Regular" w:hAnsi="StobiSerif Regular" w:cs="StobiSerifRegular"/>
                <w:bCs/>
              </w:rPr>
              <w:t>P</w:t>
            </w:r>
            <w:r w:rsidRPr="00DA24AF">
              <w:rPr>
                <w:rFonts w:ascii="StobiSerif Regular" w:hAnsi="StobiSerif Regular" w:cs="StobiSerifRegular"/>
                <w:b/>
                <w:bCs/>
              </w:rPr>
              <w:t>ë</w:t>
            </w:r>
            <w:r w:rsidRPr="00DA24AF">
              <w:rPr>
                <w:rFonts w:ascii="StobiSerif Regular" w:hAnsi="StobiSerif Regular" w:cs="StobiSerifRegular"/>
                <w:bCs/>
              </w:rPr>
              <w:t>rcaktohet realizimi i së drejtës për pension për nëpunësit administrativ dhe personelin teknik ndihmës, të cilëve u është ndërprerë marrëdhënia e punës në Ministri me heqjen e së drejtës për pension sipas dispozitave të Ligjit për Nëpunësit Administrativ</w:t>
            </w:r>
            <w:r w:rsidR="00907D62" w:rsidRPr="00DA24AF">
              <w:rPr>
                <w:rFonts w:ascii="StobiSerif Regular" w:hAnsi="StobiSerif Regular" w:cs="StobiSerifRegular"/>
                <w:bCs/>
              </w:rPr>
              <w:t xml:space="preserve">, kushti i cili </w:t>
            </w:r>
            <w:r w:rsidR="00907D62" w:rsidRPr="00DA24AF">
              <w:rPr>
                <w:rFonts w:ascii="StobiSerif Regular" w:hAnsi="StobiSerif Regular" w:cs="TimesNewRomanPSMT"/>
              </w:rPr>
              <w:t>është</w:t>
            </w:r>
            <w:r w:rsidR="00F72944" w:rsidRPr="00DA24AF">
              <w:rPr>
                <w:rFonts w:ascii="StobiSerif Regular" w:hAnsi="StobiSerif Regular" w:cs="TimesNewRomanPSMT"/>
              </w:rPr>
              <w:t>:</w:t>
            </w:r>
            <w:r w:rsidR="00907D62" w:rsidRPr="00DA24AF">
              <w:rPr>
                <w:rFonts w:ascii="StobiSerif Regular" w:hAnsi="StobiSerif Regular" w:cs="TimesNewRomanPSMT"/>
              </w:rPr>
              <w:t xml:space="preserve"> vite të caktuara për stazh të pandërprerë në Ministri</w:t>
            </w:r>
            <w:r w:rsidRPr="00DA24AF">
              <w:rPr>
                <w:rFonts w:ascii="StobiSerif Regular" w:hAnsi="StobiSerif Regular" w:cs="StobiSerifRegular"/>
                <w:bCs/>
              </w:rPr>
              <w:t xml:space="preserve"> dhe </w:t>
            </w:r>
            <w:r w:rsidR="00015366" w:rsidRPr="00DA24AF">
              <w:rPr>
                <w:rFonts w:ascii="StobiSerif Regular" w:hAnsi="StobiSerif Regular" w:cs="StobiSerifRegular"/>
                <w:bCs/>
              </w:rPr>
              <w:t xml:space="preserve">bëhet </w:t>
            </w:r>
            <w:r w:rsidRPr="00DA24AF">
              <w:rPr>
                <w:rFonts w:ascii="StobiSerif Regular" w:hAnsi="StobiSerif Regular" w:cs="StobiSerifRegular"/>
                <w:bCs/>
              </w:rPr>
              <w:t xml:space="preserve">llogaritje e re e shumës së pensionit të tyre nga Fondi i Sigurimit Pensional dhe Invalidor i Republikës së Maqedonisë së Veriut, në përputhje me dispozitat për mënyrën e llogaritjes së </w:t>
            </w:r>
            <w:r w:rsidR="00015366" w:rsidRPr="00DA24AF">
              <w:rPr>
                <w:rFonts w:ascii="StobiSerif Regular" w:hAnsi="StobiSerif Regular" w:cs="StobiSerifRegular"/>
                <w:bCs/>
              </w:rPr>
              <w:t>lartësis</w:t>
            </w:r>
            <w:r w:rsidRPr="00DA24AF">
              <w:rPr>
                <w:rFonts w:ascii="StobiSerif Regular" w:hAnsi="StobiSerif Regular" w:cs="StobiSerifRegular"/>
                <w:bCs/>
              </w:rPr>
              <w:t>ë së pensionit nga ky ligj</w:t>
            </w:r>
            <w:r w:rsidR="00015366" w:rsidRPr="00DA24AF">
              <w:rPr>
                <w:rFonts w:ascii="StobiSerif Regular" w:hAnsi="StobiSerif Regular" w:cs="StobiSerifRegular"/>
                <w:bCs/>
              </w:rPr>
              <w:t>,</w:t>
            </w:r>
            <w:r w:rsidRPr="00DA24AF">
              <w:rPr>
                <w:rFonts w:ascii="StobiSerif Regular" w:hAnsi="StobiSerif Regular" w:cs="StobiSerifRegular"/>
                <w:bCs/>
              </w:rPr>
              <w:t xml:space="preserve"> </w:t>
            </w:r>
            <w:r w:rsidR="00015366" w:rsidRPr="00DA24AF">
              <w:rPr>
                <w:rFonts w:ascii="StobiSerif Regular" w:hAnsi="StobiSerif Regular" w:cs="StobiSerifRegular"/>
                <w:bCs/>
              </w:rPr>
              <w:t>dhe afati për dor</w:t>
            </w:r>
            <w:r w:rsidR="00015366" w:rsidRPr="00DA24AF">
              <w:rPr>
                <w:rFonts w:ascii="StobiSerif Regular" w:hAnsi="StobiSerif Regular" w:cs="TimesNewRomanPSMT"/>
              </w:rPr>
              <w:t xml:space="preserve">ëzimin e kërkesës për realizmin e të drejtës për llogaritjen e re të pensionit </w:t>
            </w:r>
            <w:r w:rsidR="001342D0" w:rsidRPr="00DA24AF">
              <w:rPr>
                <w:rFonts w:ascii="StobiSerif Regular" w:hAnsi="StobiSerif Regular" w:cs="TimesNewRomanPSMT"/>
              </w:rPr>
              <w:t>.</w:t>
            </w:r>
          </w:p>
          <w:p w14:paraId="73568D46" w14:textId="77777777" w:rsidR="00015366" w:rsidRPr="00DA24AF" w:rsidRDefault="00015366" w:rsidP="008E117D">
            <w:pPr>
              <w:autoSpaceDE w:val="0"/>
              <w:autoSpaceDN w:val="0"/>
              <w:adjustRightInd w:val="0"/>
              <w:rPr>
                <w:rFonts w:ascii="StobiSerif Regular" w:hAnsi="StobiSerif Regular" w:cs="StobiSerifRegular"/>
                <w:bCs/>
              </w:rPr>
            </w:pPr>
          </w:p>
          <w:p w14:paraId="2AEDAA67" w14:textId="77777777" w:rsidR="008E117D" w:rsidRPr="00DA24AF" w:rsidRDefault="008E117D" w:rsidP="008E117D">
            <w:pPr>
              <w:autoSpaceDE w:val="0"/>
              <w:autoSpaceDN w:val="0"/>
              <w:adjustRightInd w:val="0"/>
              <w:rPr>
                <w:rFonts w:ascii="StobiSerif Regular" w:hAnsi="StobiSerif Regular" w:cs="StobiSerifRegular"/>
                <w:bCs/>
              </w:rPr>
            </w:pPr>
          </w:p>
          <w:p w14:paraId="7AAF015D" w14:textId="77777777" w:rsidR="008E117D" w:rsidRPr="00DA24AF" w:rsidRDefault="008E117D" w:rsidP="008E117D">
            <w:pPr>
              <w:autoSpaceDE w:val="0"/>
              <w:autoSpaceDN w:val="0"/>
              <w:adjustRightInd w:val="0"/>
              <w:rPr>
                <w:rFonts w:ascii="StobiSerif Regular" w:hAnsi="StobiSerif Regular" w:cs="StobiSerifRegular"/>
                <w:bCs/>
              </w:rPr>
            </w:pPr>
          </w:p>
          <w:p w14:paraId="26D445B9" w14:textId="69F22FFD" w:rsidR="008E117D" w:rsidRPr="00DA24AF" w:rsidRDefault="008E117D" w:rsidP="008E117D">
            <w:pPr>
              <w:tabs>
                <w:tab w:val="center" w:pos="5220"/>
                <w:tab w:val="left" w:pos="7572"/>
              </w:tabs>
              <w:spacing w:after="120"/>
              <w:rPr>
                <w:rFonts w:ascii="StobiSerif Regular" w:hAnsi="StobiSerif Regular" w:cs="StobiSerifRegular"/>
                <w:bCs/>
              </w:rPr>
            </w:pPr>
            <w:r w:rsidRPr="00DA24AF">
              <w:rPr>
                <w:rFonts w:ascii="StobiSerif Regular" w:hAnsi="StobiSerif Regular" w:cs="StobiSerifRegular"/>
                <w:bCs/>
              </w:rPr>
              <w:t>Përcaktohet “vacatio legis”, p</w:t>
            </w:r>
            <w:r w:rsidRPr="00DA24AF">
              <w:rPr>
                <w:rFonts w:ascii="StobiSerif Regular" w:hAnsi="StobiSerif Regular" w:cs="StobiSerifRegular"/>
                <w:b/>
                <w:bCs/>
              </w:rPr>
              <w:t>ë</w:t>
            </w:r>
            <w:r w:rsidRPr="00DA24AF">
              <w:rPr>
                <w:rFonts w:ascii="StobiSerif Regular" w:hAnsi="StobiSerif Regular" w:cs="StobiSerifRegular"/>
                <w:bCs/>
              </w:rPr>
              <w:t>r hyrjen në fuqi të ligjit, e cila është tetë ditë nga dita e publikimit në “Gazetën zyrtare të Republikës së Maqedonisë së Veriut” dhe afati i fillimit të zbatimit të ligjit, nga dita e hyrjes në fuqi të tij.</w:t>
            </w:r>
          </w:p>
          <w:p w14:paraId="7C71765D" w14:textId="77777777" w:rsidR="00AA4B37" w:rsidRPr="00DA24AF" w:rsidRDefault="00AA4B37" w:rsidP="008E117D">
            <w:pPr>
              <w:rPr>
                <w:rFonts w:ascii="StobiSerif Regular" w:hAnsi="StobiSerif Regular" w:cs="Arial"/>
              </w:rPr>
            </w:pPr>
          </w:p>
          <w:p w14:paraId="287668DE" w14:textId="14FE578D" w:rsidR="008E117D" w:rsidRPr="00DA24AF" w:rsidRDefault="008E117D" w:rsidP="008E117D">
            <w:pPr>
              <w:rPr>
                <w:rFonts w:ascii="StobiSerif Regular" w:hAnsi="StobiSerif Regular" w:cs="Arial"/>
              </w:rPr>
            </w:pPr>
            <w:r w:rsidRPr="00DA24AF">
              <w:rPr>
                <w:rFonts w:ascii="StobiSerif Regular" w:hAnsi="StobiSerif Regular" w:cs="Arial"/>
              </w:rPr>
              <w:t>II.</w:t>
            </w:r>
            <w:r w:rsidRPr="00DA24AF">
              <w:t xml:space="preserve"> </w:t>
            </w:r>
            <w:r w:rsidRPr="00DA24AF">
              <w:rPr>
                <w:rFonts w:ascii="StobiSerif Regular" w:hAnsi="StobiSerif Regular" w:cs="Arial"/>
              </w:rPr>
              <w:t xml:space="preserve">NDËRLIDHJA E ZGJIDHJEVE TË PËRMBAJTURA NË DISPOZITAT E PROPOZUARA </w:t>
            </w:r>
          </w:p>
          <w:p w14:paraId="61A1D4A7" w14:textId="77777777" w:rsidR="008E117D" w:rsidRPr="00DA24AF" w:rsidRDefault="008E117D" w:rsidP="008E117D">
            <w:pPr>
              <w:rPr>
                <w:rFonts w:ascii="StobiSerif Regular" w:hAnsi="StobiSerif Regular" w:cs="Arial"/>
              </w:rPr>
            </w:pPr>
          </w:p>
          <w:p w14:paraId="1867F9DD" w14:textId="0AF298E7" w:rsidR="008E117D" w:rsidRPr="00DA24AF" w:rsidRDefault="008E117D" w:rsidP="008E117D">
            <w:pPr>
              <w:rPr>
                <w:rFonts w:ascii="StobiSerif Regular" w:hAnsi="StobiSerif Regular" w:cs="Arial"/>
              </w:rPr>
            </w:pPr>
            <w:r w:rsidRPr="00DA24AF">
              <w:rPr>
                <w:rFonts w:ascii="StobiSerif Regular" w:hAnsi="StobiSerif Regular"/>
                <w:shd w:val="clear" w:color="auto" w:fill="FFFFFF"/>
              </w:rPr>
              <w:lastRenderedPageBreak/>
              <w:t>Zgjidhjet e përfshira në dispozitat e propozuara janë të ndërlidhura</w:t>
            </w:r>
            <w:r w:rsidRPr="00DA24AF">
              <w:rPr>
                <w:rFonts w:ascii="StobiSerif Regular" w:hAnsi="StobiSerif Regular" w:cs="Arial"/>
              </w:rPr>
              <w:t>.</w:t>
            </w:r>
          </w:p>
          <w:p w14:paraId="17E094EF" w14:textId="77777777" w:rsidR="00F72944" w:rsidRPr="00DA24AF" w:rsidRDefault="00F72944" w:rsidP="008E117D">
            <w:pPr>
              <w:rPr>
                <w:rFonts w:ascii="StobiSerif Regular" w:hAnsi="StobiSerif Regular" w:cs="Arial"/>
              </w:rPr>
            </w:pPr>
          </w:p>
          <w:p w14:paraId="7E7CD3C8" w14:textId="77777777" w:rsidR="008E117D" w:rsidRPr="00DA24AF" w:rsidRDefault="008E117D" w:rsidP="008E117D">
            <w:pPr>
              <w:rPr>
                <w:rFonts w:ascii="StobiSerif Regular" w:hAnsi="StobiSerif Regular" w:cs="Arial"/>
              </w:rPr>
            </w:pPr>
            <w:r w:rsidRPr="00DA24AF">
              <w:rPr>
                <w:rFonts w:ascii="StobiSerif Regular" w:hAnsi="StobiSerif Regular" w:cs="Arial"/>
              </w:rPr>
              <w:t xml:space="preserve">III. PASOJAT QË DO TË REZULTOJNË NGA ZGJIDHJET E PROPOZUARA </w:t>
            </w:r>
          </w:p>
          <w:p w14:paraId="15D58BEE" w14:textId="77777777" w:rsidR="008E117D" w:rsidRPr="00DA24AF" w:rsidRDefault="008E117D" w:rsidP="008E117D">
            <w:pPr>
              <w:rPr>
                <w:rFonts w:ascii="StobiSerif Regular" w:hAnsi="StobiSerif Regular" w:cs="Arial"/>
              </w:rPr>
            </w:pPr>
          </w:p>
          <w:p w14:paraId="3C65EF12" w14:textId="77777777" w:rsidR="008E117D" w:rsidRPr="00DA24AF" w:rsidRDefault="008E117D" w:rsidP="008E117D">
            <w:pPr>
              <w:rPr>
                <w:rFonts w:ascii="StobiSerif Regular" w:hAnsi="StobiSerif Regular" w:cs="Arial"/>
              </w:rPr>
            </w:pPr>
            <w:r w:rsidRPr="00DA24AF">
              <w:rPr>
                <w:rFonts w:ascii="StobiSerif Regular" w:hAnsi="StobiSerif Regular"/>
                <w:shd w:val="clear" w:color="auto" w:fill="FFFFFF"/>
              </w:rPr>
              <w:t xml:space="preserve">Zgjidhjet e propozuara do të krijojnë një sistem efikas për menaxhimin e burimeve njerëzore në mbrojtje, në përputhje me standardet e vendeve anëtare të NATO-s. </w:t>
            </w:r>
          </w:p>
          <w:p w14:paraId="2D915590" w14:textId="77777777" w:rsidR="008E117D" w:rsidRPr="008879E1" w:rsidRDefault="008E117D" w:rsidP="008E117D">
            <w:r w:rsidRPr="00DA24AF">
              <w:rPr>
                <w:rFonts w:ascii="StobiSerif Regular" w:hAnsi="StobiSerif Regular"/>
              </w:rPr>
              <w:t>Me afrimin p</w:t>
            </w:r>
            <w:r w:rsidRPr="00DA24AF">
              <w:rPr>
                <w:rFonts w:ascii="StobiSerif Regular" w:hAnsi="StobiSerif Regular"/>
                <w:b/>
              </w:rPr>
              <w:t>ë</w:t>
            </w:r>
            <w:r w:rsidRPr="00DA24AF">
              <w:rPr>
                <w:rFonts w:ascii="StobiSerif Regular" w:hAnsi="StobiSerif Regular"/>
              </w:rPr>
              <w:t>rkat</w:t>
            </w:r>
            <w:r w:rsidRPr="00DA24AF">
              <w:rPr>
                <w:rFonts w:ascii="StobiSerif Regular" w:hAnsi="StobiSerif Regular"/>
                <w:b/>
              </w:rPr>
              <w:t>ë</w:t>
            </w:r>
            <w:r w:rsidRPr="00DA24AF">
              <w:rPr>
                <w:rFonts w:ascii="StobiSerif Regular" w:hAnsi="StobiSerif Regular"/>
              </w:rPr>
              <w:t>s t</w:t>
            </w:r>
            <w:r w:rsidRPr="00DA24AF">
              <w:rPr>
                <w:rFonts w:ascii="StobiSerif Regular" w:hAnsi="StobiSerif Regular"/>
                <w:b/>
              </w:rPr>
              <w:t>ë</w:t>
            </w:r>
            <w:r w:rsidRPr="00DA24AF">
              <w:rPr>
                <w:rFonts w:ascii="StobiSerif Regular" w:hAnsi="StobiSerif Regular"/>
              </w:rPr>
              <w:t xml:space="preserve"> të drejtave t</w:t>
            </w:r>
            <w:r w:rsidRPr="00DA24AF">
              <w:rPr>
                <w:rFonts w:ascii="StobiSerif Regular" w:hAnsi="StobiSerif Regular"/>
                <w:b/>
              </w:rPr>
              <w:t>ë</w:t>
            </w:r>
            <w:r w:rsidRPr="00DA24AF">
              <w:rPr>
                <w:rFonts w:ascii="StobiSerif Regular" w:hAnsi="StobiSerif Regular"/>
              </w:rPr>
              <w:t xml:space="preserve"> punës së n</w:t>
            </w:r>
            <w:r w:rsidRPr="00DA24AF">
              <w:rPr>
                <w:rFonts w:ascii="StobiSerif Regular" w:hAnsi="StobiSerif Regular"/>
                <w:b/>
              </w:rPr>
              <w:t>ë</w:t>
            </w:r>
            <w:r w:rsidRPr="00DA24AF">
              <w:rPr>
                <w:rFonts w:ascii="StobiSerif Regular" w:hAnsi="StobiSerif Regular"/>
              </w:rPr>
              <w:t>punësve të Ministrisë së Mbrojtjes me personelin aktiv ushtarak dhe civil që shërben në Armat</w:t>
            </w:r>
            <w:r w:rsidRPr="00DA24AF">
              <w:rPr>
                <w:rFonts w:ascii="StobiSerif Regular" w:hAnsi="StobiSerif Regular"/>
                <w:b/>
              </w:rPr>
              <w:t>ë</w:t>
            </w:r>
            <w:r w:rsidRPr="00DA24AF">
              <w:rPr>
                <w:rFonts w:ascii="StobiSerif Regular" w:hAnsi="StobiSerif Regular"/>
              </w:rPr>
              <w:t>, si dhe duke barazuar përkatësisht të drejtat e punës me punonjësit e tjerë në sektorin e sigurisë në Republikën e Maqedonis</w:t>
            </w:r>
            <w:r w:rsidRPr="00DA24AF">
              <w:rPr>
                <w:rFonts w:ascii="StobiSerif Regular" w:hAnsi="StobiSerif Regular"/>
                <w:b/>
              </w:rPr>
              <w:t>ë</w:t>
            </w:r>
            <w:r w:rsidRPr="00DA24AF">
              <w:rPr>
                <w:rFonts w:ascii="StobiSerif Regular" w:hAnsi="StobiSerif Regular"/>
              </w:rPr>
              <w:t xml:space="preserve"> s</w:t>
            </w:r>
            <w:r w:rsidRPr="00DA24AF">
              <w:rPr>
                <w:rFonts w:ascii="StobiSerif Regular" w:hAnsi="StobiSerif Regular"/>
                <w:b/>
              </w:rPr>
              <w:t>ë</w:t>
            </w:r>
            <w:r w:rsidRPr="00DA24AF">
              <w:rPr>
                <w:rFonts w:ascii="StobiSerif Regular" w:hAnsi="StobiSerif Regular"/>
              </w:rPr>
              <w:t xml:space="preserve"> Veriut, do të krijohet një tërësi ligjore në sistemin juridik të Republikës së Maqedonisë së Veriut.</w:t>
            </w:r>
          </w:p>
          <w:p w14:paraId="3B8C4EDA" w14:textId="77777777" w:rsidR="008E117D" w:rsidRPr="008879E1" w:rsidRDefault="008E117D" w:rsidP="008E117D"/>
          <w:p w14:paraId="1420009D" w14:textId="115A23AA" w:rsidR="008E117D" w:rsidRPr="008879E1" w:rsidRDefault="008E117D" w:rsidP="008E117D">
            <w:pPr>
              <w:pStyle w:val="ListParagraph"/>
              <w:rPr>
                <w:rFonts w:ascii="StobiSans Regular" w:hAnsi="StobiSans Regular"/>
                <w:b/>
                <w:sz w:val="24"/>
                <w:szCs w:val="24"/>
              </w:rPr>
            </w:pPr>
          </w:p>
        </w:tc>
      </w:tr>
    </w:tbl>
    <w:p w14:paraId="0188BB6C" w14:textId="77777777" w:rsidR="0023115D" w:rsidRPr="008879E1" w:rsidRDefault="0023115D" w:rsidP="000E7E46">
      <w:pPr>
        <w:rPr>
          <w:rFonts w:cs="Arial"/>
          <w:b/>
        </w:rPr>
      </w:pPr>
    </w:p>
    <w:sectPr w:rsidR="0023115D" w:rsidRPr="008879E1" w:rsidSect="0023115D">
      <w:headerReference w:type="even" r:id="rId9"/>
      <w:headerReference w:type="default" r:id="rId10"/>
      <w:footerReference w:type="default" r:id="rId11"/>
      <w:headerReference w:type="first" r:id="rId12"/>
      <w:type w:val="continuous"/>
      <w:pgSz w:w="11906" w:h="16838" w:code="9"/>
      <w:pgMar w:top="853" w:right="1416" w:bottom="1276"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ED842" w14:textId="77777777" w:rsidR="00947FFC" w:rsidRDefault="00947FFC" w:rsidP="00DC5C24">
      <w:r>
        <w:separator/>
      </w:r>
    </w:p>
  </w:endnote>
  <w:endnote w:type="continuationSeparator" w:id="0">
    <w:p w14:paraId="10787558" w14:textId="77777777" w:rsidR="00947FFC" w:rsidRDefault="00947FFC"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variable"/>
  </w:font>
  <w:font w:name="StobiSans Regular">
    <w:panose1 w:val="02000503030000020004"/>
    <w:charset w:val="00"/>
    <w:family w:val="modern"/>
    <w:notTrueType/>
    <w:pitch w:val="variable"/>
    <w:sig w:usb0="A00002AF" w:usb1="5000A07B" w:usb2="00000000" w:usb3="00000000" w:csb0="0000009F" w:csb1="00000000"/>
  </w:font>
  <w:font w:name="StobiSerif Medium">
    <w:panose1 w:val="020006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C C Swiss">
    <w:panose1 w:val="020B7200000000000000"/>
    <w:charset w:val="00"/>
    <w:family w:val="swiss"/>
    <w:pitch w:val="variable"/>
    <w:sig w:usb0="00000083" w:usb1="00000000" w:usb2="00000000" w:usb3="00000000" w:csb0="00000009"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tobiSerif Regular">
    <w:panose1 w:val="02000503060000020004"/>
    <w:charset w:val="00"/>
    <w:family w:val="modern"/>
    <w:notTrueType/>
    <w:pitch w:val="variable"/>
    <w:sig w:usb0="A00002AF" w:usb1="5000204B" w:usb2="00000000" w:usb3="00000000" w:csb0="0000009F" w:csb1="00000000"/>
  </w:font>
  <w:font w:name="MAC C Times">
    <w:panose1 w:val="02027200000000000000"/>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QOfficinaSans">
    <w:altName w:val="Arial"/>
    <w:panose1 w:val="00000000000000000000"/>
    <w:charset w:val="CC"/>
    <w:family w:val="swiss"/>
    <w:notTrueType/>
    <w:pitch w:val="default"/>
    <w:sig w:usb0="00000201" w:usb1="00000000" w:usb2="00000000" w:usb3="00000000" w:csb0="00000004" w:csb1="00000000"/>
  </w:font>
  <w:font w:name="StobiSerifRegular">
    <w:panose1 w:val="02000503060000020004"/>
    <w:charset w:val="CC"/>
    <w:family w:val="auto"/>
    <w:notTrueType/>
    <w:pitch w:val="default"/>
    <w:sig w:usb0="00000201" w:usb1="00000000" w:usb2="00000000" w:usb3="00000000" w:csb0="00000004" w:csb1="00000000"/>
  </w:font>
  <w:font w:name="Tahoma-Bold">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StobiSerif Bold">
    <w:panose1 w:val="02000803060000020004"/>
    <w:charset w:val="00"/>
    <w:family w:val="modern"/>
    <w:notTrueType/>
    <w:pitch w:val="variable"/>
    <w:sig w:usb0="A00002AF" w:usb1="5000204B" w:usb2="00000000" w:usb3="00000000" w:csb0="0000009F" w:csb1="00000000"/>
  </w:font>
  <w:font w:name="TimesNewRomanPS-BoldMT">
    <w:panose1 w:val="00000000000000000000"/>
    <w:charset w:val="00"/>
    <w:family w:val="swiss"/>
    <w:notTrueType/>
    <w:pitch w:val="default"/>
    <w:sig w:usb0="00000003" w:usb1="00000000" w:usb2="00000000" w:usb3="00000000" w:csb0="00000001" w:csb1="00000000"/>
  </w:font>
  <w:font w:name="StobiSerif">
    <w:altName w:val="Arial"/>
    <w:panose1 w:val="00000000000000000000"/>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11D43" w14:textId="77777777" w:rsidR="004F18A1" w:rsidRPr="000F2E5D" w:rsidRDefault="004F18A1" w:rsidP="000E33B3">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EA53F" w14:textId="77777777" w:rsidR="00947FFC" w:rsidRDefault="00947FFC" w:rsidP="00DC5C24">
      <w:r>
        <w:separator/>
      </w:r>
    </w:p>
  </w:footnote>
  <w:footnote w:type="continuationSeparator" w:id="0">
    <w:p w14:paraId="205ADEF3" w14:textId="77777777" w:rsidR="00947FFC" w:rsidRDefault="00947FFC" w:rsidP="00DC5C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D6DCF" w14:textId="77777777" w:rsidR="004F18A1" w:rsidRPr="000F2E5D" w:rsidRDefault="00947FFC" w:rsidP="00DC5C24">
    <w:r>
      <w:rPr>
        <w:noProof/>
        <w:lang w:val="en-GB"/>
      </w:rPr>
      <w:pict w14:anchorId="1E5B89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2051" type="#_x0000_t75" alt="Watermark_Memo" style="position:absolute;left:0;text-align:left;margin-left:0;margin-top:0;width:450.75pt;height:475.5pt;z-index:-251658752;mso-wrap-edited:f;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0DAF2" w14:textId="5BE20CA9" w:rsidR="004F18A1" w:rsidRDefault="004F18A1" w:rsidP="00B75AC8">
    <w:pPr>
      <w:pStyle w:val="Header"/>
      <w:jc w:val="center"/>
      <w:rPr>
        <w:rFonts w:ascii="StobiSerif" w:hAnsi="StobiSerif"/>
        <w:noProof/>
        <w:sz w:val="22"/>
        <w:szCs w:val="22"/>
        <w:lang w:val="en-US" w:eastAsia="en-US"/>
      </w:rPr>
    </w:pPr>
    <w:r>
      <w:rPr>
        <w:rFonts w:ascii="StobiSerif" w:hAnsi="StobiSerif"/>
        <w:noProof/>
        <w:sz w:val="22"/>
        <w:szCs w:val="22"/>
        <w:lang w:val="en-US" w:eastAsia="en-US"/>
      </w:rPr>
      <w:drawing>
        <wp:inline distT="0" distB="0" distL="0" distR="0" wp14:anchorId="3C1D15B1" wp14:editId="5086BBDE">
          <wp:extent cx="2942590" cy="1247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2590" cy="1247775"/>
                  </a:xfrm>
                  <a:prstGeom prst="rect">
                    <a:avLst/>
                  </a:prstGeom>
                  <a:noFill/>
                </pic:spPr>
              </pic:pic>
            </a:graphicData>
          </a:graphic>
        </wp:inline>
      </w:drawing>
    </w:r>
  </w:p>
  <w:p w14:paraId="115044C2" w14:textId="5AB040C0" w:rsidR="004F18A1" w:rsidRPr="00B75AC8" w:rsidRDefault="00947FFC" w:rsidP="00B75AC8">
    <w:pPr>
      <w:pStyle w:val="Header"/>
      <w:jc w:val="center"/>
      <w:rPr>
        <w:rFonts w:ascii="StobiSerif" w:hAnsi="StobiSerif"/>
        <w:noProof/>
        <w:sz w:val="22"/>
        <w:szCs w:val="22"/>
        <w:lang w:val="en-US" w:eastAsia="en-US"/>
      </w:rPr>
    </w:pPr>
    <w:r>
      <w:rPr>
        <w:noProof/>
        <w:lang w:val="en-GB"/>
      </w:rPr>
      <w:pict w14:anchorId="4B22DA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2050" type="#_x0000_t75" alt="Watermark_Memo" style="position:absolute;left:0;text-align:left;margin-left:-.85pt;margin-top:161.35pt;width:457.3pt;height:482.4pt;z-index:-251657728;mso-wrap-edited:f;mso-position-horizontal-relative:margin;mso-position-vertical-relative:margin" o:allowincell="f">
          <v:imagedata r:id="rId2" o:title="Watermark_Memo" blacklevel="-6554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DD409" w14:textId="77777777" w:rsidR="004F18A1" w:rsidRPr="000F2E5D" w:rsidRDefault="00947FFC" w:rsidP="00DC5C24">
    <w:r>
      <w:rPr>
        <w:noProof/>
        <w:lang w:val="en-GB"/>
      </w:rPr>
      <w:pict w14:anchorId="131E30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2049" type="#_x0000_t75" alt="Watermark_Memo" style="position:absolute;left:0;text-align:left;margin-left:0;margin-top:0;width:450.75pt;height:475.5pt;z-index:-251659776;mso-wrap-edited:f;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65D"/>
    <w:multiLevelType w:val="hybridMultilevel"/>
    <w:tmpl w:val="FE84BBB4"/>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38E0"/>
    <w:multiLevelType w:val="multilevel"/>
    <w:tmpl w:val="40FED55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5251B5"/>
    <w:multiLevelType w:val="hybridMultilevel"/>
    <w:tmpl w:val="FEB4D9A2"/>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151A9"/>
    <w:multiLevelType w:val="hybridMultilevel"/>
    <w:tmpl w:val="BF20CD96"/>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42739"/>
    <w:multiLevelType w:val="hybridMultilevel"/>
    <w:tmpl w:val="EE5A82C8"/>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765C9"/>
    <w:multiLevelType w:val="hybridMultilevel"/>
    <w:tmpl w:val="4B6494AC"/>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B3540"/>
    <w:multiLevelType w:val="hybridMultilevel"/>
    <w:tmpl w:val="4C245DBA"/>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14294F"/>
    <w:multiLevelType w:val="hybridMultilevel"/>
    <w:tmpl w:val="F2E03412"/>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1E0AB3"/>
    <w:multiLevelType w:val="hybridMultilevel"/>
    <w:tmpl w:val="1F9288E2"/>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8D3A56"/>
    <w:multiLevelType w:val="hybridMultilevel"/>
    <w:tmpl w:val="62305E34"/>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5D23A2"/>
    <w:multiLevelType w:val="hybridMultilevel"/>
    <w:tmpl w:val="473C60B6"/>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625C95"/>
    <w:multiLevelType w:val="hybridMultilevel"/>
    <w:tmpl w:val="41F851B0"/>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3B4E41"/>
    <w:multiLevelType w:val="hybridMultilevel"/>
    <w:tmpl w:val="D8AE2670"/>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1B2E30"/>
    <w:multiLevelType w:val="hybridMultilevel"/>
    <w:tmpl w:val="27D817EC"/>
    <w:lvl w:ilvl="0" w:tplc="EFBA6C8C">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9E737C"/>
    <w:multiLevelType w:val="hybridMultilevel"/>
    <w:tmpl w:val="A0BE20AC"/>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D510CC"/>
    <w:multiLevelType w:val="hybridMultilevel"/>
    <w:tmpl w:val="233ABF72"/>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3E3E1C"/>
    <w:multiLevelType w:val="hybridMultilevel"/>
    <w:tmpl w:val="FF921328"/>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F215C3"/>
    <w:multiLevelType w:val="hybridMultilevel"/>
    <w:tmpl w:val="3E4AFDFE"/>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FE6210"/>
    <w:multiLevelType w:val="multilevel"/>
    <w:tmpl w:val="9656F078"/>
    <w:lvl w:ilvl="0">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894F37"/>
    <w:multiLevelType w:val="hybridMultilevel"/>
    <w:tmpl w:val="552E51B0"/>
    <w:lvl w:ilvl="0" w:tplc="7ACA117C">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873AD8"/>
    <w:multiLevelType w:val="multilevel"/>
    <w:tmpl w:val="9656F078"/>
    <w:lvl w:ilvl="0">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0EB196C"/>
    <w:multiLevelType w:val="hybridMultilevel"/>
    <w:tmpl w:val="EFD2E330"/>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710109"/>
    <w:multiLevelType w:val="hybridMultilevel"/>
    <w:tmpl w:val="D226860C"/>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BE7D55"/>
    <w:multiLevelType w:val="hybridMultilevel"/>
    <w:tmpl w:val="17B4D924"/>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4B3E79"/>
    <w:multiLevelType w:val="hybridMultilevel"/>
    <w:tmpl w:val="5270F53E"/>
    <w:lvl w:ilvl="0" w:tplc="7ACA117C">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15:restartNumberingAfterBreak="0">
    <w:nsid w:val="2482370D"/>
    <w:multiLevelType w:val="hybridMultilevel"/>
    <w:tmpl w:val="57C6CBEA"/>
    <w:lvl w:ilvl="0" w:tplc="7ACA117C">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6134EE"/>
    <w:multiLevelType w:val="hybridMultilevel"/>
    <w:tmpl w:val="B7D2823E"/>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C103FE"/>
    <w:multiLevelType w:val="hybridMultilevel"/>
    <w:tmpl w:val="B7E440AC"/>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CC0723"/>
    <w:multiLevelType w:val="hybridMultilevel"/>
    <w:tmpl w:val="A1D61642"/>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DF2794"/>
    <w:multiLevelType w:val="hybridMultilevel"/>
    <w:tmpl w:val="1F929F6A"/>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905966"/>
    <w:multiLevelType w:val="hybridMultilevel"/>
    <w:tmpl w:val="94723E9C"/>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A80100"/>
    <w:multiLevelType w:val="hybridMultilevel"/>
    <w:tmpl w:val="5B3ED186"/>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867183"/>
    <w:multiLevelType w:val="hybridMultilevel"/>
    <w:tmpl w:val="74182F3A"/>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8F603D"/>
    <w:multiLevelType w:val="hybridMultilevel"/>
    <w:tmpl w:val="B49A2712"/>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411045"/>
    <w:multiLevelType w:val="hybridMultilevel"/>
    <w:tmpl w:val="A5400FB4"/>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E46BA6"/>
    <w:multiLevelType w:val="multilevel"/>
    <w:tmpl w:val="9656F078"/>
    <w:lvl w:ilvl="0">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5CC1CEE"/>
    <w:multiLevelType w:val="hybridMultilevel"/>
    <w:tmpl w:val="25CA346A"/>
    <w:lvl w:ilvl="0" w:tplc="93C093D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15:restartNumberingAfterBreak="0">
    <w:nsid w:val="38210696"/>
    <w:multiLevelType w:val="hybridMultilevel"/>
    <w:tmpl w:val="A428222E"/>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2502AE"/>
    <w:multiLevelType w:val="hybridMultilevel"/>
    <w:tmpl w:val="42EE0168"/>
    <w:lvl w:ilvl="0" w:tplc="1234C000">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9" w15:restartNumberingAfterBreak="0">
    <w:nsid w:val="39A77A1D"/>
    <w:multiLevelType w:val="hybridMultilevel"/>
    <w:tmpl w:val="FF3E70F8"/>
    <w:lvl w:ilvl="0" w:tplc="7ACA117C">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40" w15:restartNumberingAfterBreak="0">
    <w:nsid w:val="3AA1606A"/>
    <w:multiLevelType w:val="hybridMultilevel"/>
    <w:tmpl w:val="183C2FB2"/>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745124"/>
    <w:multiLevelType w:val="hybridMultilevel"/>
    <w:tmpl w:val="1D24359A"/>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DF42D6"/>
    <w:multiLevelType w:val="hybridMultilevel"/>
    <w:tmpl w:val="87FC3942"/>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4359E6"/>
    <w:multiLevelType w:val="multilevel"/>
    <w:tmpl w:val="0F129CEC"/>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FDF09F9"/>
    <w:multiLevelType w:val="hybridMultilevel"/>
    <w:tmpl w:val="4E2C7F98"/>
    <w:lvl w:ilvl="0" w:tplc="12BE62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26262D1"/>
    <w:multiLevelType w:val="hybridMultilevel"/>
    <w:tmpl w:val="0346EAB4"/>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2E32E29"/>
    <w:multiLevelType w:val="hybridMultilevel"/>
    <w:tmpl w:val="4F8C093A"/>
    <w:lvl w:ilvl="0" w:tplc="8DD0E8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4023A92"/>
    <w:multiLevelType w:val="multilevel"/>
    <w:tmpl w:val="79EA612C"/>
    <w:lvl w:ilvl="0">
      <w:start w:val="2"/>
      <w:numFmt w:val="bullet"/>
      <w:lvlText w:val="-"/>
      <w:lvlJc w:val="left"/>
      <w:pPr>
        <w:ind w:left="765" w:hanging="360"/>
      </w:pPr>
      <w:rPr>
        <w:rFonts w:ascii="Calibri" w:eastAsia="Calibri" w:hAnsi="Calibri" w:cs="Calibri"/>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48" w15:restartNumberingAfterBreak="0">
    <w:nsid w:val="44106B13"/>
    <w:multiLevelType w:val="hybridMultilevel"/>
    <w:tmpl w:val="F1C80BC6"/>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4F5221A"/>
    <w:multiLevelType w:val="hybridMultilevel"/>
    <w:tmpl w:val="3F46B906"/>
    <w:lvl w:ilvl="0" w:tplc="EFBA6C8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7357189"/>
    <w:multiLevelType w:val="hybridMultilevel"/>
    <w:tmpl w:val="AC9428A2"/>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642D0E"/>
    <w:multiLevelType w:val="multilevel"/>
    <w:tmpl w:val="9656F078"/>
    <w:lvl w:ilvl="0">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D492AAF"/>
    <w:multiLevelType w:val="multilevel"/>
    <w:tmpl w:val="9656F078"/>
    <w:lvl w:ilvl="0">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1190293"/>
    <w:multiLevelType w:val="multilevel"/>
    <w:tmpl w:val="9656F078"/>
    <w:lvl w:ilvl="0">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4557822"/>
    <w:multiLevelType w:val="hybridMultilevel"/>
    <w:tmpl w:val="061A69FE"/>
    <w:lvl w:ilvl="0" w:tplc="8DD0E8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C96A04"/>
    <w:multiLevelType w:val="hybridMultilevel"/>
    <w:tmpl w:val="B914BD28"/>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5932DBC"/>
    <w:multiLevelType w:val="hybridMultilevel"/>
    <w:tmpl w:val="C980B2E4"/>
    <w:lvl w:ilvl="0" w:tplc="EFBA6C8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960014A"/>
    <w:multiLevelType w:val="hybridMultilevel"/>
    <w:tmpl w:val="E4900CCC"/>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99D24D1"/>
    <w:multiLevelType w:val="hybridMultilevel"/>
    <w:tmpl w:val="595C87E0"/>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9B06F8C"/>
    <w:multiLevelType w:val="hybridMultilevel"/>
    <w:tmpl w:val="25929E34"/>
    <w:lvl w:ilvl="0" w:tplc="7ACA117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F6B5831"/>
    <w:multiLevelType w:val="hybridMultilevel"/>
    <w:tmpl w:val="C204B86C"/>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1F304B3"/>
    <w:multiLevelType w:val="hybridMultilevel"/>
    <w:tmpl w:val="A2982C58"/>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54F441D"/>
    <w:multiLevelType w:val="hybridMultilevel"/>
    <w:tmpl w:val="7924C550"/>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232EFA"/>
    <w:multiLevelType w:val="hybridMultilevel"/>
    <w:tmpl w:val="DB62CDDA"/>
    <w:lvl w:ilvl="0" w:tplc="7ACA117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2F20533"/>
    <w:multiLevelType w:val="hybridMultilevel"/>
    <w:tmpl w:val="30B87F28"/>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EF5B88"/>
    <w:multiLevelType w:val="multilevel"/>
    <w:tmpl w:val="9656F078"/>
    <w:lvl w:ilvl="0">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54E7C4D"/>
    <w:multiLevelType w:val="hybridMultilevel"/>
    <w:tmpl w:val="9C249400"/>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FA774E"/>
    <w:multiLevelType w:val="hybridMultilevel"/>
    <w:tmpl w:val="6F10262C"/>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EC519C"/>
    <w:multiLevelType w:val="hybridMultilevel"/>
    <w:tmpl w:val="2F3EB8DE"/>
    <w:lvl w:ilvl="0" w:tplc="7ACA11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BFE1042"/>
    <w:multiLevelType w:val="hybridMultilevel"/>
    <w:tmpl w:val="B5423CCC"/>
    <w:lvl w:ilvl="0" w:tplc="8DD0E8DE">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0" w15:restartNumberingAfterBreak="0">
    <w:nsid w:val="7EAC6947"/>
    <w:multiLevelType w:val="hybridMultilevel"/>
    <w:tmpl w:val="0C0A342E"/>
    <w:lvl w:ilvl="0" w:tplc="8DD0E8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0"/>
  </w:num>
  <w:num w:numId="2">
    <w:abstractNumId w:val="39"/>
  </w:num>
  <w:num w:numId="3">
    <w:abstractNumId w:val="55"/>
  </w:num>
  <w:num w:numId="4">
    <w:abstractNumId w:val="6"/>
  </w:num>
  <w:num w:numId="5">
    <w:abstractNumId w:val="19"/>
  </w:num>
  <w:num w:numId="6">
    <w:abstractNumId w:val="4"/>
  </w:num>
  <w:num w:numId="7">
    <w:abstractNumId w:val="9"/>
  </w:num>
  <w:num w:numId="8">
    <w:abstractNumId w:val="34"/>
  </w:num>
  <w:num w:numId="9">
    <w:abstractNumId w:val="5"/>
  </w:num>
  <w:num w:numId="10">
    <w:abstractNumId w:val="22"/>
  </w:num>
  <w:num w:numId="11">
    <w:abstractNumId w:val="63"/>
  </w:num>
  <w:num w:numId="12">
    <w:abstractNumId w:val="49"/>
  </w:num>
  <w:num w:numId="13">
    <w:abstractNumId w:val="37"/>
  </w:num>
  <w:num w:numId="14">
    <w:abstractNumId w:val="41"/>
  </w:num>
  <w:num w:numId="15">
    <w:abstractNumId w:val="29"/>
  </w:num>
  <w:num w:numId="16">
    <w:abstractNumId w:val="25"/>
  </w:num>
  <w:num w:numId="17">
    <w:abstractNumId w:val="62"/>
  </w:num>
  <w:num w:numId="18">
    <w:abstractNumId w:val="33"/>
  </w:num>
  <w:num w:numId="19">
    <w:abstractNumId w:val="48"/>
  </w:num>
  <w:num w:numId="20">
    <w:abstractNumId w:val="68"/>
  </w:num>
  <w:num w:numId="21">
    <w:abstractNumId w:val="59"/>
  </w:num>
  <w:num w:numId="22">
    <w:abstractNumId w:val="46"/>
  </w:num>
  <w:num w:numId="23">
    <w:abstractNumId w:val="15"/>
  </w:num>
  <w:num w:numId="24">
    <w:abstractNumId w:val="1"/>
  </w:num>
  <w:num w:numId="25">
    <w:abstractNumId w:val="47"/>
  </w:num>
  <w:num w:numId="26">
    <w:abstractNumId w:val="43"/>
  </w:num>
  <w:num w:numId="27">
    <w:abstractNumId w:val="7"/>
  </w:num>
  <w:num w:numId="28">
    <w:abstractNumId w:val="64"/>
  </w:num>
  <w:num w:numId="29">
    <w:abstractNumId w:val="16"/>
  </w:num>
  <w:num w:numId="30">
    <w:abstractNumId w:val="10"/>
  </w:num>
  <w:num w:numId="31">
    <w:abstractNumId w:val="17"/>
  </w:num>
  <w:num w:numId="32">
    <w:abstractNumId w:val="42"/>
  </w:num>
  <w:num w:numId="33">
    <w:abstractNumId w:val="54"/>
  </w:num>
  <w:num w:numId="34">
    <w:abstractNumId w:val="26"/>
  </w:num>
  <w:num w:numId="35">
    <w:abstractNumId w:val="58"/>
  </w:num>
  <w:num w:numId="36">
    <w:abstractNumId w:val="40"/>
  </w:num>
  <w:num w:numId="37">
    <w:abstractNumId w:val="53"/>
  </w:num>
  <w:num w:numId="38">
    <w:abstractNumId w:val="70"/>
  </w:num>
  <w:num w:numId="39">
    <w:abstractNumId w:val="69"/>
  </w:num>
  <w:num w:numId="40">
    <w:abstractNumId w:val="38"/>
  </w:num>
  <w:num w:numId="41">
    <w:abstractNumId w:val="8"/>
  </w:num>
  <w:num w:numId="42">
    <w:abstractNumId w:val="66"/>
  </w:num>
  <w:num w:numId="43">
    <w:abstractNumId w:val="32"/>
  </w:num>
  <w:num w:numId="44">
    <w:abstractNumId w:val="23"/>
  </w:num>
  <w:num w:numId="45">
    <w:abstractNumId w:val="11"/>
  </w:num>
  <w:num w:numId="46">
    <w:abstractNumId w:val="30"/>
  </w:num>
  <w:num w:numId="47">
    <w:abstractNumId w:val="0"/>
  </w:num>
  <w:num w:numId="48">
    <w:abstractNumId w:val="12"/>
  </w:num>
  <w:num w:numId="49">
    <w:abstractNumId w:val="45"/>
  </w:num>
  <w:num w:numId="50">
    <w:abstractNumId w:val="60"/>
  </w:num>
  <w:num w:numId="51">
    <w:abstractNumId w:val="28"/>
  </w:num>
  <w:num w:numId="52">
    <w:abstractNumId w:val="14"/>
  </w:num>
  <w:num w:numId="53">
    <w:abstractNumId w:val="31"/>
  </w:num>
  <w:num w:numId="54">
    <w:abstractNumId w:val="57"/>
  </w:num>
  <w:num w:numId="55">
    <w:abstractNumId w:val="2"/>
  </w:num>
  <w:num w:numId="56">
    <w:abstractNumId w:val="21"/>
  </w:num>
  <w:num w:numId="57">
    <w:abstractNumId w:val="3"/>
  </w:num>
  <w:num w:numId="58">
    <w:abstractNumId w:val="67"/>
  </w:num>
  <w:num w:numId="59">
    <w:abstractNumId w:val="24"/>
  </w:num>
  <w:num w:numId="60">
    <w:abstractNumId w:val="61"/>
  </w:num>
  <w:num w:numId="61">
    <w:abstractNumId w:val="51"/>
  </w:num>
  <w:num w:numId="62">
    <w:abstractNumId w:val="35"/>
  </w:num>
  <w:num w:numId="63">
    <w:abstractNumId w:val="52"/>
  </w:num>
  <w:num w:numId="64">
    <w:abstractNumId w:val="20"/>
  </w:num>
  <w:num w:numId="65">
    <w:abstractNumId w:val="18"/>
  </w:num>
  <w:num w:numId="66">
    <w:abstractNumId w:val="65"/>
  </w:num>
  <w:num w:numId="67">
    <w:abstractNumId w:val="27"/>
  </w:num>
  <w:num w:numId="68">
    <w:abstractNumId w:val="36"/>
  </w:num>
  <w:num w:numId="69">
    <w:abstractNumId w:val="56"/>
  </w:num>
  <w:num w:numId="70">
    <w:abstractNumId w:val="13"/>
  </w:num>
  <w:num w:numId="71">
    <w:abstractNumId w:val="4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49"/>
    <w:rsid w:val="00001514"/>
    <w:rsid w:val="000019FD"/>
    <w:rsid w:val="00001E20"/>
    <w:rsid w:val="00002503"/>
    <w:rsid w:val="00003050"/>
    <w:rsid w:val="00004C26"/>
    <w:rsid w:val="000057F0"/>
    <w:rsid w:val="0000684B"/>
    <w:rsid w:val="00006E3A"/>
    <w:rsid w:val="00011975"/>
    <w:rsid w:val="00011F23"/>
    <w:rsid w:val="0001219A"/>
    <w:rsid w:val="00015366"/>
    <w:rsid w:val="0001539F"/>
    <w:rsid w:val="00015F9C"/>
    <w:rsid w:val="00021082"/>
    <w:rsid w:val="00021B2A"/>
    <w:rsid w:val="000322FE"/>
    <w:rsid w:val="00035379"/>
    <w:rsid w:val="0003569F"/>
    <w:rsid w:val="00035845"/>
    <w:rsid w:val="0003592F"/>
    <w:rsid w:val="00036C48"/>
    <w:rsid w:val="000413E7"/>
    <w:rsid w:val="0004145D"/>
    <w:rsid w:val="000414DD"/>
    <w:rsid w:val="00042989"/>
    <w:rsid w:val="00042E68"/>
    <w:rsid w:val="00043218"/>
    <w:rsid w:val="00044ED8"/>
    <w:rsid w:val="00045813"/>
    <w:rsid w:val="00047565"/>
    <w:rsid w:val="000475D2"/>
    <w:rsid w:val="00050210"/>
    <w:rsid w:val="00050A34"/>
    <w:rsid w:val="00051271"/>
    <w:rsid w:val="0005260B"/>
    <w:rsid w:val="00052CB1"/>
    <w:rsid w:val="00052EFE"/>
    <w:rsid w:val="00057299"/>
    <w:rsid w:val="000573F0"/>
    <w:rsid w:val="0005789E"/>
    <w:rsid w:val="00057E85"/>
    <w:rsid w:val="00061897"/>
    <w:rsid w:val="000622B2"/>
    <w:rsid w:val="0006356C"/>
    <w:rsid w:val="0006367A"/>
    <w:rsid w:val="00064056"/>
    <w:rsid w:val="00064DD6"/>
    <w:rsid w:val="000660DB"/>
    <w:rsid w:val="000664ED"/>
    <w:rsid w:val="000675A9"/>
    <w:rsid w:val="00067F9E"/>
    <w:rsid w:val="0007053E"/>
    <w:rsid w:val="00070886"/>
    <w:rsid w:val="00070969"/>
    <w:rsid w:val="00071927"/>
    <w:rsid w:val="00073C8F"/>
    <w:rsid w:val="000803E1"/>
    <w:rsid w:val="0008081A"/>
    <w:rsid w:val="0008162F"/>
    <w:rsid w:val="0008191E"/>
    <w:rsid w:val="00081ECC"/>
    <w:rsid w:val="00082E53"/>
    <w:rsid w:val="00083FFA"/>
    <w:rsid w:val="00087B76"/>
    <w:rsid w:val="000902E1"/>
    <w:rsid w:val="00091D18"/>
    <w:rsid w:val="00092EC7"/>
    <w:rsid w:val="0009377E"/>
    <w:rsid w:val="00097E6A"/>
    <w:rsid w:val="000A12F7"/>
    <w:rsid w:val="000A5DC2"/>
    <w:rsid w:val="000A7795"/>
    <w:rsid w:val="000B3AA6"/>
    <w:rsid w:val="000C03CC"/>
    <w:rsid w:val="000C07EB"/>
    <w:rsid w:val="000C0D6A"/>
    <w:rsid w:val="000C1395"/>
    <w:rsid w:val="000C2208"/>
    <w:rsid w:val="000C28D5"/>
    <w:rsid w:val="000C3A8A"/>
    <w:rsid w:val="000C3BF2"/>
    <w:rsid w:val="000C74F0"/>
    <w:rsid w:val="000D00FD"/>
    <w:rsid w:val="000D0BC8"/>
    <w:rsid w:val="000D124E"/>
    <w:rsid w:val="000D2543"/>
    <w:rsid w:val="000D27A1"/>
    <w:rsid w:val="000D361B"/>
    <w:rsid w:val="000D43E5"/>
    <w:rsid w:val="000D504F"/>
    <w:rsid w:val="000E0324"/>
    <w:rsid w:val="000E33B3"/>
    <w:rsid w:val="000E44D7"/>
    <w:rsid w:val="000E54EE"/>
    <w:rsid w:val="000E7E46"/>
    <w:rsid w:val="000F01C0"/>
    <w:rsid w:val="000F1CA4"/>
    <w:rsid w:val="000F1EC7"/>
    <w:rsid w:val="000F2A96"/>
    <w:rsid w:val="000F2E5D"/>
    <w:rsid w:val="000F43FA"/>
    <w:rsid w:val="000F7960"/>
    <w:rsid w:val="0010267F"/>
    <w:rsid w:val="001037E1"/>
    <w:rsid w:val="00103DF5"/>
    <w:rsid w:val="001042B5"/>
    <w:rsid w:val="00106CD6"/>
    <w:rsid w:val="00106EB2"/>
    <w:rsid w:val="00106FEB"/>
    <w:rsid w:val="0010778B"/>
    <w:rsid w:val="001078A2"/>
    <w:rsid w:val="0011209E"/>
    <w:rsid w:val="00112F2F"/>
    <w:rsid w:val="00113B68"/>
    <w:rsid w:val="001142F8"/>
    <w:rsid w:val="001159BC"/>
    <w:rsid w:val="001167B7"/>
    <w:rsid w:val="001221AD"/>
    <w:rsid w:val="0012496C"/>
    <w:rsid w:val="0012571F"/>
    <w:rsid w:val="00127ADA"/>
    <w:rsid w:val="001317FD"/>
    <w:rsid w:val="0013265E"/>
    <w:rsid w:val="00132B65"/>
    <w:rsid w:val="001337FE"/>
    <w:rsid w:val="001342D0"/>
    <w:rsid w:val="0013530D"/>
    <w:rsid w:val="001407F7"/>
    <w:rsid w:val="00140D4C"/>
    <w:rsid w:val="001418E3"/>
    <w:rsid w:val="001425EE"/>
    <w:rsid w:val="00142772"/>
    <w:rsid w:val="001445F9"/>
    <w:rsid w:val="00144EC7"/>
    <w:rsid w:val="001452BB"/>
    <w:rsid w:val="00145B67"/>
    <w:rsid w:val="00145CF7"/>
    <w:rsid w:val="00147775"/>
    <w:rsid w:val="00147B44"/>
    <w:rsid w:val="00153576"/>
    <w:rsid w:val="00153CBE"/>
    <w:rsid w:val="00155786"/>
    <w:rsid w:val="001565F6"/>
    <w:rsid w:val="00157275"/>
    <w:rsid w:val="00157487"/>
    <w:rsid w:val="0015755C"/>
    <w:rsid w:val="0016052B"/>
    <w:rsid w:val="001617CA"/>
    <w:rsid w:val="00161B63"/>
    <w:rsid w:val="00163456"/>
    <w:rsid w:val="00165599"/>
    <w:rsid w:val="00166A70"/>
    <w:rsid w:val="00166CF1"/>
    <w:rsid w:val="00171225"/>
    <w:rsid w:val="00172C16"/>
    <w:rsid w:val="00173602"/>
    <w:rsid w:val="00173AA1"/>
    <w:rsid w:val="0017537E"/>
    <w:rsid w:val="001760C7"/>
    <w:rsid w:val="0017686B"/>
    <w:rsid w:val="001807F7"/>
    <w:rsid w:val="00180B7B"/>
    <w:rsid w:val="00182C6F"/>
    <w:rsid w:val="00183C3B"/>
    <w:rsid w:val="00184BAA"/>
    <w:rsid w:val="00185218"/>
    <w:rsid w:val="00186313"/>
    <w:rsid w:val="00186DF1"/>
    <w:rsid w:val="00187E40"/>
    <w:rsid w:val="001908F2"/>
    <w:rsid w:val="0019198D"/>
    <w:rsid w:val="0019449A"/>
    <w:rsid w:val="001959F1"/>
    <w:rsid w:val="001A05C4"/>
    <w:rsid w:val="001A0C92"/>
    <w:rsid w:val="001A1D8F"/>
    <w:rsid w:val="001A42B7"/>
    <w:rsid w:val="001A60E6"/>
    <w:rsid w:val="001B0B35"/>
    <w:rsid w:val="001B27C0"/>
    <w:rsid w:val="001B4B6E"/>
    <w:rsid w:val="001B5024"/>
    <w:rsid w:val="001B54FB"/>
    <w:rsid w:val="001C2B11"/>
    <w:rsid w:val="001C4CA2"/>
    <w:rsid w:val="001C52BF"/>
    <w:rsid w:val="001D098C"/>
    <w:rsid w:val="001D27D5"/>
    <w:rsid w:val="001D2B25"/>
    <w:rsid w:val="001D325E"/>
    <w:rsid w:val="001D48F0"/>
    <w:rsid w:val="001D4974"/>
    <w:rsid w:val="001D6916"/>
    <w:rsid w:val="001D7069"/>
    <w:rsid w:val="001D73D8"/>
    <w:rsid w:val="001D7FB3"/>
    <w:rsid w:val="001E02C6"/>
    <w:rsid w:val="001E09C3"/>
    <w:rsid w:val="001E0DB5"/>
    <w:rsid w:val="001E28A8"/>
    <w:rsid w:val="001E3AAC"/>
    <w:rsid w:val="001E3EAF"/>
    <w:rsid w:val="001E3EF5"/>
    <w:rsid w:val="001E4FFD"/>
    <w:rsid w:val="001E6E72"/>
    <w:rsid w:val="001F047A"/>
    <w:rsid w:val="001F1B7B"/>
    <w:rsid w:val="001F1F11"/>
    <w:rsid w:val="001F3856"/>
    <w:rsid w:val="001F3BC7"/>
    <w:rsid w:val="001F4BAB"/>
    <w:rsid w:val="001F61E0"/>
    <w:rsid w:val="001F6AB3"/>
    <w:rsid w:val="001F7B56"/>
    <w:rsid w:val="0020013A"/>
    <w:rsid w:val="002004DA"/>
    <w:rsid w:val="002009BB"/>
    <w:rsid w:val="00201379"/>
    <w:rsid w:val="00204192"/>
    <w:rsid w:val="00204561"/>
    <w:rsid w:val="002061E0"/>
    <w:rsid w:val="00206E2E"/>
    <w:rsid w:val="0020754D"/>
    <w:rsid w:val="00207FE6"/>
    <w:rsid w:val="0021213B"/>
    <w:rsid w:val="00212A62"/>
    <w:rsid w:val="00214B23"/>
    <w:rsid w:val="00215499"/>
    <w:rsid w:val="00216731"/>
    <w:rsid w:val="002200EE"/>
    <w:rsid w:val="00220BF1"/>
    <w:rsid w:val="002221F3"/>
    <w:rsid w:val="00222843"/>
    <w:rsid w:val="00222FE4"/>
    <w:rsid w:val="0022475E"/>
    <w:rsid w:val="00226469"/>
    <w:rsid w:val="00226B8A"/>
    <w:rsid w:val="0022703A"/>
    <w:rsid w:val="00227EF5"/>
    <w:rsid w:val="0023115D"/>
    <w:rsid w:val="00231712"/>
    <w:rsid w:val="00231C05"/>
    <w:rsid w:val="0023258C"/>
    <w:rsid w:val="00233CE0"/>
    <w:rsid w:val="00235514"/>
    <w:rsid w:val="00235B2D"/>
    <w:rsid w:val="00235EB7"/>
    <w:rsid w:val="00236FCC"/>
    <w:rsid w:val="00237CC3"/>
    <w:rsid w:val="00237F58"/>
    <w:rsid w:val="0024068A"/>
    <w:rsid w:val="0024255E"/>
    <w:rsid w:val="0024602F"/>
    <w:rsid w:val="002505F4"/>
    <w:rsid w:val="0025077F"/>
    <w:rsid w:val="00251D83"/>
    <w:rsid w:val="00252864"/>
    <w:rsid w:val="002558B1"/>
    <w:rsid w:val="002609C0"/>
    <w:rsid w:val="002651CC"/>
    <w:rsid w:val="002714F2"/>
    <w:rsid w:val="00271C6D"/>
    <w:rsid w:val="00272403"/>
    <w:rsid w:val="00273088"/>
    <w:rsid w:val="00273D0C"/>
    <w:rsid w:val="00275A53"/>
    <w:rsid w:val="00276661"/>
    <w:rsid w:val="00277A97"/>
    <w:rsid w:val="0028317D"/>
    <w:rsid w:val="00283D18"/>
    <w:rsid w:val="00286062"/>
    <w:rsid w:val="00290867"/>
    <w:rsid w:val="00291A2D"/>
    <w:rsid w:val="00293A36"/>
    <w:rsid w:val="00293CD0"/>
    <w:rsid w:val="00295AA5"/>
    <w:rsid w:val="002A02A1"/>
    <w:rsid w:val="002A210F"/>
    <w:rsid w:val="002A3141"/>
    <w:rsid w:val="002A3AD5"/>
    <w:rsid w:val="002A40C5"/>
    <w:rsid w:val="002A4AC5"/>
    <w:rsid w:val="002A55F0"/>
    <w:rsid w:val="002A6D32"/>
    <w:rsid w:val="002A6EA0"/>
    <w:rsid w:val="002A6ED3"/>
    <w:rsid w:val="002A754A"/>
    <w:rsid w:val="002B0571"/>
    <w:rsid w:val="002B11CC"/>
    <w:rsid w:val="002B246C"/>
    <w:rsid w:val="002B2E91"/>
    <w:rsid w:val="002B388E"/>
    <w:rsid w:val="002B45A3"/>
    <w:rsid w:val="002B71C1"/>
    <w:rsid w:val="002B78DF"/>
    <w:rsid w:val="002C27EE"/>
    <w:rsid w:val="002C2B8E"/>
    <w:rsid w:val="002C32F3"/>
    <w:rsid w:val="002C3C19"/>
    <w:rsid w:val="002C3F2C"/>
    <w:rsid w:val="002C40D5"/>
    <w:rsid w:val="002C42B2"/>
    <w:rsid w:val="002C533E"/>
    <w:rsid w:val="002C5F2D"/>
    <w:rsid w:val="002D055A"/>
    <w:rsid w:val="002D2CD1"/>
    <w:rsid w:val="002D2FAE"/>
    <w:rsid w:val="002D6BAD"/>
    <w:rsid w:val="002D73BD"/>
    <w:rsid w:val="002D7681"/>
    <w:rsid w:val="002E0A73"/>
    <w:rsid w:val="002E2998"/>
    <w:rsid w:val="002E3011"/>
    <w:rsid w:val="002E32CE"/>
    <w:rsid w:val="002E4168"/>
    <w:rsid w:val="002E44CB"/>
    <w:rsid w:val="002E6E53"/>
    <w:rsid w:val="002E737B"/>
    <w:rsid w:val="002E7536"/>
    <w:rsid w:val="002F348A"/>
    <w:rsid w:val="002F4EEA"/>
    <w:rsid w:val="002F68E8"/>
    <w:rsid w:val="002F6BDA"/>
    <w:rsid w:val="002F6C1E"/>
    <w:rsid w:val="002F6C62"/>
    <w:rsid w:val="002F6CA3"/>
    <w:rsid w:val="002F7F4F"/>
    <w:rsid w:val="003011A4"/>
    <w:rsid w:val="00301685"/>
    <w:rsid w:val="003037E4"/>
    <w:rsid w:val="0030564F"/>
    <w:rsid w:val="003061F5"/>
    <w:rsid w:val="00306602"/>
    <w:rsid w:val="00306C9B"/>
    <w:rsid w:val="00307E92"/>
    <w:rsid w:val="003107AB"/>
    <w:rsid w:val="00310F94"/>
    <w:rsid w:val="00314281"/>
    <w:rsid w:val="00315E5A"/>
    <w:rsid w:val="00317E48"/>
    <w:rsid w:val="00317E9C"/>
    <w:rsid w:val="00320637"/>
    <w:rsid w:val="00321B9B"/>
    <w:rsid w:val="00322DC8"/>
    <w:rsid w:val="00323BEA"/>
    <w:rsid w:val="00323CFF"/>
    <w:rsid w:val="003242A9"/>
    <w:rsid w:val="0032599E"/>
    <w:rsid w:val="00325EA7"/>
    <w:rsid w:val="003262F2"/>
    <w:rsid w:val="00326437"/>
    <w:rsid w:val="00327AB3"/>
    <w:rsid w:val="00327C8A"/>
    <w:rsid w:val="00327D4A"/>
    <w:rsid w:val="00330AAE"/>
    <w:rsid w:val="00332A22"/>
    <w:rsid w:val="003335B9"/>
    <w:rsid w:val="00336129"/>
    <w:rsid w:val="00336F51"/>
    <w:rsid w:val="003377A9"/>
    <w:rsid w:val="003378CF"/>
    <w:rsid w:val="00340073"/>
    <w:rsid w:val="00341AC8"/>
    <w:rsid w:val="00341D02"/>
    <w:rsid w:val="0034282A"/>
    <w:rsid w:val="00343FF0"/>
    <w:rsid w:val="0034416A"/>
    <w:rsid w:val="0034550B"/>
    <w:rsid w:val="00345BCC"/>
    <w:rsid w:val="0034651C"/>
    <w:rsid w:val="00346F7B"/>
    <w:rsid w:val="00347D47"/>
    <w:rsid w:val="00350CD4"/>
    <w:rsid w:val="003511C2"/>
    <w:rsid w:val="0035213E"/>
    <w:rsid w:val="003522AA"/>
    <w:rsid w:val="003535C3"/>
    <w:rsid w:val="00355AB2"/>
    <w:rsid w:val="00356024"/>
    <w:rsid w:val="003565FD"/>
    <w:rsid w:val="003629F4"/>
    <w:rsid w:val="00362D55"/>
    <w:rsid w:val="00362F3A"/>
    <w:rsid w:val="00367F47"/>
    <w:rsid w:val="00370ACF"/>
    <w:rsid w:val="0037394C"/>
    <w:rsid w:val="00376AD4"/>
    <w:rsid w:val="0038170E"/>
    <w:rsid w:val="0038201F"/>
    <w:rsid w:val="00383CD9"/>
    <w:rsid w:val="0038430F"/>
    <w:rsid w:val="003851E3"/>
    <w:rsid w:val="0038599F"/>
    <w:rsid w:val="00386382"/>
    <w:rsid w:val="0038648B"/>
    <w:rsid w:val="00387CF7"/>
    <w:rsid w:val="003906C3"/>
    <w:rsid w:val="00391036"/>
    <w:rsid w:val="00392E59"/>
    <w:rsid w:val="003942BB"/>
    <w:rsid w:val="003944F4"/>
    <w:rsid w:val="00394857"/>
    <w:rsid w:val="00395638"/>
    <w:rsid w:val="00395F6B"/>
    <w:rsid w:val="0039713F"/>
    <w:rsid w:val="003A575A"/>
    <w:rsid w:val="003A703E"/>
    <w:rsid w:val="003A77B8"/>
    <w:rsid w:val="003A79DD"/>
    <w:rsid w:val="003B099E"/>
    <w:rsid w:val="003B2C02"/>
    <w:rsid w:val="003B2C90"/>
    <w:rsid w:val="003B2D26"/>
    <w:rsid w:val="003B3834"/>
    <w:rsid w:val="003B3F88"/>
    <w:rsid w:val="003B4464"/>
    <w:rsid w:val="003B47C3"/>
    <w:rsid w:val="003B4B95"/>
    <w:rsid w:val="003B52A8"/>
    <w:rsid w:val="003B5354"/>
    <w:rsid w:val="003B6144"/>
    <w:rsid w:val="003B738F"/>
    <w:rsid w:val="003C19A3"/>
    <w:rsid w:val="003C1D1E"/>
    <w:rsid w:val="003C2C83"/>
    <w:rsid w:val="003C3AC5"/>
    <w:rsid w:val="003C3C80"/>
    <w:rsid w:val="003C404C"/>
    <w:rsid w:val="003C478A"/>
    <w:rsid w:val="003C6479"/>
    <w:rsid w:val="003C6722"/>
    <w:rsid w:val="003D0DE0"/>
    <w:rsid w:val="003D1978"/>
    <w:rsid w:val="003D311A"/>
    <w:rsid w:val="003D313C"/>
    <w:rsid w:val="003D42C8"/>
    <w:rsid w:val="003D4B2F"/>
    <w:rsid w:val="003D5009"/>
    <w:rsid w:val="003D5445"/>
    <w:rsid w:val="003D5C74"/>
    <w:rsid w:val="003D64A4"/>
    <w:rsid w:val="003D653C"/>
    <w:rsid w:val="003D774B"/>
    <w:rsid w:val="003E08DD"/>
    <w:rsid w:val="003E0E75"/>
    <w:rsid w:val="003E12BC"/>
    <w:rsid w:val="003E5360"/>
    <w:rsid w:val="003E7AA9"/>
    <w:rsid w:val="003E7B8C"/>
    <w:rsid w:val="003F1CED"/>
    <w:rsid w:val="003F2152"/>
    <w:rsid w:val="003F2A51"/>
    <w:rsid w:val="003F3433"/>
    <w:rsid w:val="003F5FB2"/>
    <w:rsid w:val="003F652E"/>
    <w:rsid w:val="003F72DD"/>
    <w:rsid w:val="003F7F9D"/>
    <w:rsid w:val="00400713"/>
    <w:rsid w:val="00403708"/>
    <w:rsid w:val="00403D8A"/>
    <w:rsid w:val="0040447B"/>
    <w:rsid w:val="00404D98"/>
    <w:rsid w:val="00405D6C"/>
    <w:rsid w:val="00405ECF"/>
    <w:rsid w:val="00406209"/>
    <w:rsid w:val="0041105D"/>
    <w:rsid w:val="00412EFA"/>
    <w:rsid w:val="00414062"/>
    <w:rsid w:val="00414DFC"/>
    <w:rsid w:val="00415B48"/>
    <w:rsid w:val="00416DAB"/>
    <w:rsid w:val="00421803"/>
    <w:rsid w:val="0042278E"/>
    <w:rsid w:val="00427189"/>
    <w:rsid w:val="0042743A"/>
    <w:rsid w:val="00432203"/>
    <w:rsid w:val="00432A9B"/>
    <w:rsid w:val="004340AD"/>
    <w:rsid w:val="00434FA3"/>
    <w:rsid w:val="00436EB0"/>
    <w:rsid w:val="00436EBF"/>
    <w:rsid w:val="004408E6"/>
    <w:rsid w:val="00441184"/>
    <w:rsid w:val="00442C2B"/>
    <w:rsid w:val="004436BA"/>
    <w:rsid w:val="00443BDF"/>
    <w:rsid w:val="004444CD"/>
    <w:rsid w:val="0044557E"/>
    <w:rsid w:val="0044561F"/>
    <w:rsid w:val="00446B71"/>
    <w:rsid w:val="00447F5C"/>
    <w:rsid w:val="00451239"/>
    <w:rsid w:val="00453021"/>
    <w:rsid w:val="004557ED"/>
    <w:rsid w:val="0045689F"/>
    <w:rsid w:val="00457666"/>
    <w:rsid w:val="00457A43"/>
    <w:rsid w:val="00460846"/>
    <w:rsid w:val="0046135C"/>
    <w:rsid w:val="004627B8"/>
    <w:rsid w:val="00463039"/>
    <w:rsid w:val="00463381"/>
    <w:rsid w:val="0046403B"/>
    <w:rsid w:val="00467534"/>
    <w:rsid w:val="00467BBC"/>
    <w:rsid w:val="00470B40"/>
    <w:rsid w:val="004722A4"/>
    <w:rsid w:val="00473923"/>
    <w:rsid w:val="00474938"/>
    <w:rsid w:val="00474D0D"/>
    <w:rsid w:val="00477358"/>
    <w:rsid w:val="00480345"/>
    <w:rsid w:val="004805A6"/>
    <w:rsid w:val="00484223"/>
    <w:rsid w:val="0048685D"/>
    <w:rsid w:val="00487AD1"/>
    <w:rsid w:val="00490EA7"/>
    <w:rsid w:val="0049270E"/>
    <w:rsid w:val="004941BC"/>
    <w:rsid w:val="004964BE"/>
    <w:rsid w:val="004A0D51"/>
    <w:rsid w:val="004A179B"/>
    <w:rsid w:val="004A3D97"/>
    <w:rsid w:val="004A4A61"/>
    <w:rsid w:val="004A4A85"/>
    <w:rsid w:val="004A67D2"/>
    <w:rsid w:val="004B0595"/>
    <w:rsid w:val="004B0D4C"/>
    <w:rsid w:val="004B13B9"/>
    <w:rsid w:val="004B16B2"/>
    <w:rsid w:val="004B16EE"/>
    <w:rsid w:val="004B2E41"/>
    <w:rsid w:val="004B468B"/>
    <w:rsid w:val="004B7BDF"/>
    <w:rsid w:val="004C009D"/>
    <w:rsid w:val="004C08AF"/>
    <w:rsid w:val="004C0BF1"/>
    <w:rsid w:val="004C1362"/>
    <w:rsid w:val="004C1A2F"/>
    <w:rsid w:val="004C1DFF"/>
    <w:rsid w:val="004C6ACB"/>
    <w:rsid w:val="004C73C8"/>
    <w:rsid w:val="004C7666"/>
    <w:rsid w:val="004D29E6"/>
    <w:rsid w:val="004D2DDA"/>
    <w:rsid w:val="004D56D1"/>
    <w:rsid w:val="004D5837"/>
    <w:rsid w:val="004E2523"/>
    <w:rsid w:val="004E6397"/>
    <w:rsid w:val="004E712E"/>
    <w:rsid w:val="004E7E25"/>
    <w:rsid w:val="004F18A1"/>
    <w:rsid w:val="004F48BD"/>
    <w:rsid w:val="004F4B44"/>
    <w:rsid w:val="004F6133"/>
    <w:rsid w:val="004F754C"/>
    <w:rsid w:val="004F7B2B"/>
    <w:rsid w:val="00500E5F"/>
    <w:rsid w:val="00500FE9"/>
    <w:rsid w:val="00501093"/>
    <w:rsid w:val="005039DC"/>
    <w:rsid w:val="005047D7"/>
    <w:rsid w:val="00504E72"/>
    <w:rsid w:val="0050516B"/>
    <w:rsid w:val="00505A61"/>
    <w:rsid w:val="00510DCD"/>
    <w:rsid w:val="00511587"/>
    <w:rsid w:val="0051275A"/>
    <w:rsid w:val="0051380D"/>
    <w:rsid w:val="0051482A"/>
    <w:rsid w:val="00514E5D"/>
    <w:rsid w:val="005158CB"/>
    <w:rsid w:val="0051643A"/>
    <w:rsid w:val="00516ECB"/>
    <w:rsid w:val="00516F77"/>
    <w:rsid w:val="005170F3"/>
    <w:rsid w:val="00520035"/>
    <w:rsid w:val="00520B95"/>
    <w:rsid w:val="005222CC"/>
    <w:rsid w:val="00524547"/>
    <w:rsid w:val="0052687E"/>
    <w:rsid w:val="00527973"/>
    <w:rsid w:val="00530210"/>
    <w:rsid w:val="0053172B"/>
    <w:rsid w:val="005332BE"/>
    <w:rsid w:val="00534F7B"/>
    <w:rsid w:val="0054141A"/>
    <w:rsid w:val="005440D1"/>
    <w:rsid w:val="00546F4B"/>
    <w:rsid w:val="00547F59"/>
    <w:rsid w:val="00550992"/>
    <w:rsid w:val="0055550B"/>
    <w:rsid w:val="0055604A"/>
    <w:rsid w:val="005630ED"/>
    <w:rsid w:val="00563434"/>
    <w:rsid w:val="00565613"/>
    <w:rsid w:val="00565857"/>
    <w:rsid w:val="00566FD3"/>
    <w:rsid w:val="00567BA4"/>
    <w:rsid w:val="0057079E"/>
    <w:rsid w:val="00571F34"/>
    <w:rsid w:val="00575C0B"/>
    <w:rsid w:val="00577076"/>
    <w:rsid w:val="005772F4"/>
    <w:rsid w:val="005778C0"/>
    <w:rsid w:val="005816AC"/>
    <w:rsid w:val="00582D7C"/>
    <w:rsid w:val="0058449D"/>
    <w:rsid w:val="00584C39"/>
    <w:rsid w:val="005853F4"/>
    <w:rsid w:val="00585D8B"/>
    <w:rsid w:val="0058672F"/>
    <w:rsid w:val="00586E47"/>
    <w:rsid w:val="00590707"/>
    <w:rsid w:val="00592B57"/>
    <w:rsid w:val="0059655D"/>
    <w:rsid w:val="00596DD5"/>
    <w:rsid w:val="005A10C0"/>
    <w:rsid w:val="005A1249"/>
    <w:rsid w:val="005A1311"/>
    <w:rsid w:val="005A222E"/>
    <w:rsid w:val="005A6822"/>
    <w:rsid w:val="005A6CAD"/>
    <w:rsid w:val="005B26AB"/>
    <w:rsid w:val="005B2C76"/>
    <w:rsid w:val="005B53AA"/>
    <w:rsid w:val="005B5742"/>
    <w:rsid w:val="005B64EF"/>
    <w:rsid w:val="005B74AA"/>
    <w:rsid w:val="005C0349"/>
    <w:rsid w:val="005C2488"/>
    <w:rsid w:val="005C2739"/>
    <w:rsid w:val="005C2CBE"/>
    <w:rsid w:val="005C4BFE"/>
    <w:rsid w:val="005C7C44"/>
    <w:rsid w:val="005D2528"/>
    <w:rsid w:val="005D2841"/>
    <w:rsid w:val="005D5E28"/>
    <w:rsid w:val="005D6D46"/>
    <w:rsid w:val="005D7721"/>
    <w:rsid w:val="005E0634"/>
    <w:rsid w:val="005E22A9"/>
    <w:rsid w:val="005E2DC2"/>
    <w:rsid w:val="005E3EE0"/>
    <w:rsid w:val="005E4B38"/>
    <w:rsid w:val="005E51BC"/>
    <w:rsid w:val="005E772C"/>
    <w:rsid w:val="005F26BB"/>
    <w:rsid w:val="005F3519"/>
    <w:rsid w:val="005F5589"/>
    <w:rsid w:val="005F7474"/>
    <w:rsid w:val="0060076A"/>
    <w:rsid w:val="0060132E"/>
    <w:rsid w:val="00604BD2"/>
    <w:rsid w:val="006055A6"/>
    <w:rsid w:val="00606979"/>
    <w:rsid w:val="00607517"/>
    <w:rsid w:val="00610666"/>
    <w:rsid w:val="00610832"/>
    <w:rsid w:val="00611FCB"/>
    <w:rsid w:val="00612357"/>
    <w:rsid w:val="00612936"/>
    <w:rsid w:val="00612FF0"/>
    <w:rsid w:val="006150A8"/>
    <w:rsid w:val="00615332"/>
    <w:rsid w:val="0062089E"/>
    <w:rsid w:val="00622765"/>
    <w:rsid w:val="00622833"/>
    <w:rsid w:val="00622DA6"/>
    <w:rsid w:val="0062339B"/>
    <w:rsid w:val="0062623F"/>
    <w:rsid w:val="006265E0"/>
    <w:rsid w:val="00627F98"/>
    <w:rsid w:val="0063013A"/>
    <w:rsid w:val="00630CF4"/>
    <w:rsid w:val="00632C52"/>
    <w:rsid w:val="00633D01"/>
    <w:rsid w:val="00635F22"/>
    <w:rsid w:val="00635F8F"/>
    <w:rsid w:val="00642E40"/>
    <w:rsid w:val="0064344D"/>
    <w:rsid w:val="00644197"/>
    <w:rsid w:val="00645D30"/>
    <w:rsid w:val="00646588"/>
    <w:rsid w:val="006500D5"/>
    <w:rsid w:val="00650646"/>
    <w:rsid w:val="00652055"/>
    <w:rsid w:val="0065333B"/>
    <w:rsid w:val="00654330"/>
    <w:rsid w:val="006544F8"/>
    <w:rsid w:val="00655D23"/>
    <w:rsid w:val="006604B6"/>
    <w:rsid w:val="00661E32"/>
    <w:rsid w:val="00666580"/>
    <w:rsid w:val="006666AE"/>
    <w:rsid w:val="00666DD7"/>
    <w:rsid w:val="006672E2"/>
    <w:rsid w:val="00667BFF"/>
    <w:rsid w:val="00670B67"/>
    <w:rsid w:val="006710F4"/>
    <w:rsid w:val="006714CC"/>
    <w:rsid w:val="00675A86"/>
    <w:rsid w:val="006772FC"/>
    <w:rsid w:val="0068039F"/>
    <w:rsid w:val="006838E4"/>
    <w:rsid w:val="006865CF"/>
    <w:rsid w:val="00687367"/>
    <w:rsid w:val="006879FF"/>
    <w:rsid w:val="00693DEE"/>
    <w:rsid w:val="006A1AD2"/>
    <w:rsid w:val="006A248D"/>
    <w:rsid w:val="006A2DB1"/>
    <w:rsid w:val="006A3D6A"/>
    <w:rsid w:val="006B1580"/>
    <w:rsid w:val="006B1E2E"/>
    <w:rsid w:val="006B2357"/>
    <w:rsid w:val="006B4AB3"/>
    <w:rsid w:val="006B5EC1"/>
    <w:rsid w:val="006C2339"/>
    <w:rsid w:val="006C35E9"/>
    <w:rsid w:val="006C368A"/>
    <w:rsid w:val="006C42D1"/>
    <w:rsid w:val="006C4ACE"/>
    <w:rsid w:val="006C7759"/>
    <w:rsid w:val="006D030C"/>
    <w:rsid w:val="006D105A"/>
    <w:rsid w:val="006D285C"/>
    <w:rsid w:val="006D2B20"/>
    <w:rsid w:val="006D3724"/>
    <w:rsid w:val="006E0438"/>
    <w:rsid w:val="006E1FCA"/>
    <w:rsid w:val="006E3F29"/>
    <w:rsid w:val="006E42AD"/>
    <w:rsid w:val="006E503B"/>
    <w:rsid w:val="006E7718"/>
    <w:rsid w:val="006E7A24"/>
    <w:rsid w:val="006E7A26"/>
    <w:rsid w:val="006F05BE"/>
    <w:rsid w:val="006F220C"/>
    <w:rsid w:val="006F23B7"/>
    <w:rsid w:val="006F5C2E"/>
    <w:rsid w:val="006F6E91"/>
    <w:rsid w:val="006F7D3F"/>
    <w:rsid w:val="00700E47"/>
    <w:rsid w:val="0070324C"/>
    <w:rsid w:val="007032D3"/>
    <w:rsid w:val="00703F05"/>
    <w:rsid w:val="00703FE4"/>
    <w:rsid w:val="007045D2"/>
    <w:rsid w:val="00705D55"/>
    <w:rsid w:val="00707022"/>
    <w:rsid w:val="00707EA7"/>
    <w:rsid w:val="00710951"/>
    <w:rsid w:val="0071202C"/>
    <w:rsid w:val="007122C6"/>
    <w:rsid w:val="007128B4"/>
    <w:rsid w:val="007151FB"/>
    <w:rsid w:val="00715398"/>
    <w:rsid w:val="007162D4"/>
    <w:rsid w:val="00717063"/>
    <w:rsid w:val="00717B20"/>
    <w:rsid w:val="00717E9B"/>
    <w:rsid w:val="00721C6B"/>
    <w:rsid w:val="0072341D"/>
    <w:rsid w:val="00723F81"/>
    <w:rsid w:val="0072484C"/>
    <w:rsid w:val="00724FF7"/>
    <w:rsid w:val="007253A0"/>
    <w:rsid w:val="00725D82"/>
    <w:rsid w:val="00726F93"/>
    <w:rsid w:val="00727603"/>
    <w:rsid w:val="00730D24"/>
    <w:rsid w:val="00731720"/>
    <w:rsid w:val="00732BA3"/>
    <w:rsid w:val="00732C62"/>
    <w:rsid w:val="00732C6F"/>
    <w:rsid w:val="00733FE1"/>
    <w:rsid w:val="00734BDF"/>
    <w:rsid w:val="00736CC4"/>
    <w:rsid w:val="0074073A"/>
    <w:rsid w:val="007408E8"/>
    <w:rsid w:val="0074301B"/>
    <w:rsid w:val="0074451D"/>
    <w:rsid w:val="00745A73"/>
    <w:rsid w:val="007463D3"/>
    <w:rsid w:val="00746BC0"/>
    <w:rsid w:val="00747B45"/>
    <w:rsid w:val="00750298"/>
    <w:rsid w:val="00750EFE"/>
    <w:rsid w:val="0075212D"/>
    <w:rsid w:val="007523BB"/>
    <w:rsid w:val="00752626"/>
    <w:rsid w:val="00753567"/>
    <w:rsid w:val="00755153"/>
    <w:rsid w:val="00755920"/>
    <w:rsid w:val="00757CDA"/>
    <w:rsid w:val="00762C1A"/>
    <w:rsid w:val="0076349B"/>
    <w:rsid w:val="00764126"/>
    <w:rsid w:val="00764197"/>
    <w:rsid w:val="0076471A"/>
    <w:rsid w:val="00764DD7"/>
    <w:rsid w:val="007707CE"/>
    <w:rsid w:val="00770CFE"/>
    <w:rsid w:val="00774325"/>
    <w:rsid w:val="00774C76"/>
    <w:rsid w:val="00775229"/>
    <w:rsid w:val="00777712"/>
    <w:rsid w:val="0078052E"/>
    <w:rsid w:val="007809AD"/>
    <w:rsid w:val="00781A74"/>
    <w:rsid w:val="00782611"/>
    <w:rsid w:val="00782B1A"/>
    <w:rsid w:val="00782B93"/>
    <w:rsid w:val="007838AD"/>
    <w:rsid w:val="00784DC5"/>
    <w:rsid w:val="00785D46"/>
    <w:rsid w:val="00790132"/>
    <w:rsid w:val="007927C1"/>
    <w:rsid w:val="00793DF8"/>
    <w:rsid w:val="00794D5E"/>
    <w:rsid w:val="00795F89"/>
    <w:rsid w:val="007969BE"/>
    <w:rsid w:val="00797B18"/>
    <w:rsid w:val="007A5DED"/>
    <w:rsid w:val="007A6B44"/>
    <w:rsid w:val="007A7102"/>
    <w:rsid w:val="007B0E6E"/>
    <w:rsid w:val="007B1E3D"/>
    <w:rsid w:val="007B29EB"/>
    <w:rsid w:val="007B3E13"/>
    <w:rsid w:val="007B7281"/>
    <w:rsid w:val="007C05BC"/>
    <w:rsid w:val="007C076E"/>
    <w:rsid w:val="007C1E57"/>
    <w:rsid w:val="007C55FF"/>
    <w:rsid w:val="007D1812"/>
    <w:rsid w:val="007D28EC"/>
    <w:rsid w:val="007D28F6"/>
    <w:rsid w:val="007D49CF"/>
    <w:rsid w:val="007D57A5"/>
    <w:rsid w:val="007D6255"/>
    <w:rsid w:val="007D6778"/>
    <w:rsid w:val="007D6E64"/>
    <w:rsid w:val="007E0A69"/>
    <w:rsid w:val="007E0B95"/>
    <w:rsid w:val="007E0B98"/>
    <w:rsid w:val="007E14CF"/>
    <w:rsid w:val="007E16DC"/>
    <w:rsid w:val="007E45B2"/>
    <w:rsid w:val="007E5C9C"/>
    <w:rsid w:val="007E6C25"/>
    <w:rsid w:val="007F0D93"/>
    <w:rsid w:val="007F24AB"/>
    <w:rsid w:val="007F2DFD"/>
    <w:rsid w:val="007F43E3"/>
    <w:rsid w:val="007F44CE"/>
    <w:rsid w:val="007F4D92"/>
    <w:rsid w:val="007F7DA9"/>
    <w:rsid w:val="007F7EDE"/>
    <w:rsid w:val="0080056B"/>
    <w:rsid w:val="008008DF"/>
    <w:rsid w:val="0080154A"/>
    <w:rsid w:val="008027FE"/>
    <w:rsid w:val="00803912"/>
    <w:rsid w:val="00805783"/>
    <w:rsid w:val="00807135"/>
    <w:rsid w:val="00807E17"/>
    <w:rsid w:val="008112E8"/>
    <w:rsid w:val="00812E4A"/>
    <w:rsid w:val="0081320D"/>
    <w:rsid w:val="00813D14"/>
    <w:rsid w:val="00815C80"/>
    <w:rsid w:val="00816116"/>
    <w:rsid w:val="00816852"/>
    <w:rsid w:val="008232DE"/>
    <w:rsid w:val="0082374C"/>
    <w:rsid w:val="00823758"/>
    <w:rsid w:val="00825C25"/>
    <w:rsid w:val="0082692F"/>
    <w:rsid w:val="00827298"/>
    <w:rsid w:val="008275DB"/>
    <w:rsid w:val="00827E9F"/>
    <w:rsid w:val="008319A9"/>
    <w:rsid w:val="00831C37"/>
    <w:rsid w:val="008320C2"/>
    <w:rsid w:val="00832209"/>
    <w:rsid w:val="00832C65"/>
    <w:rsid w:val="008416BA"/>
    <w:rsid w:val="00842858"/>
    <w:rsid w:val="00843F76"/>
    <w:rsid w:val="00844191"/>
    <w:rsid w:val="0084686B"/>
    <w:rsid w:val="00846AA0"/>
    <w:rsid w:val="00846BFE"/>
    <w:rsid w:val="00847580"/>
    <w:rsid w:val="00847D2C"/>
    <w:rsid w:val="00850723"/>
    <w:rsid w:val="00850F6A"/>
    <w:rsid w:val="00851353"/>
    <w:rsid w:val="0085150A"/>
    <w:rsid w:val="008515D0"/>
    <w:rsid w:val="00854245"/>
    <w:rsid w:val="0085663C"/>
    <w:rsid w:val="00856F05"/>
    <w:rsid w:val="008620A1"/>
    <w:rsid w:val="0086782D"/>
    <w:rsid w:val="00867CE5"/>
    <w:rsid w:val="00870430"/>
    <w:rsid w:val="00870E7B"/>
    <w:rsid w:val="0087458E"/>
    <w:rsid w:val="008750C9"/>
    <w:rsid w:val="00875597"/>
    <w:rsid w:val="00875D13"/>
    <w:rsid w:val="0087615E"/>
    <w:rsid w:val="00876F0E"/>
    <w:rsid w:val="0087715B"/>
    <w:rsid w:val="00880217"/>
    <w:rsid w:val="00885B97"/>
    <w:rsid w:val="008879E1"/>
    <w:rsid w:val="0089103A"/>
    <w:rsid w:val="00891511"/>
    <w:rsid w:val="00892100"/>
    <w:rsid w:val="008925BB"/>
    <w:rsid w:val="0089326A"/>
    <w:rsid w:val="00893496"/>
    <w:rsid w:val="00893817"/>
    <w:rsid w:val="008945F9"/>
    <w:rsid w:val="00896016"/>
    <w:rsid w:val="00896356"/>
    <w:rsid w:val="00897700"/>
    <w:rsid w:val="008A48BD"/>
    <w:rsid w:val="008A5695"/>
    <w:rsid w:val="008B15B9"/>
    <w:rsid w:val="008B2B1A"/>
    <w:rsid w:val="008B375D"/>
    <w:rsid w:val="008B6007"/>
    <w:rsid w:val="008C00C9"/>
    <w:rsid w:val="008C0799"/>
    <w:rsid w:val="008C0DD6"/>
    <w:rsid w:val="008C152B"/>
    <w:rsid w:val="008C375F"/>
    <w:rsid w:val="008C38E0"/>
    <w:rsid w:val="008C3CBD"/>
    <w:rsid w:val="008C3EB6"/>
    <w:rsid w:val="008C4C5B"/>
    <w:rsid w:val="008C509D"/>
    <w:rsid w:val="008C58FA"/>
    <w:rsid w:val="008C67AB"/>
    <w:rsid w:val="008D008F"/>
    <w:rsid w:val="008D1A54"/>
    <w:rsid w:val="008D1CA7"/>
    <w:rsid w:val="008D3D09"/>
    <w:rsid w:val="008D489E"/>
    <w:rsid w:val="008D4B79"/>
    <w:rsid w:val="008D4C64"/>
    <w:rsid w:val="008D5991"/>
    <w:rsid w:val="008D6113"/>
    <w:rsid w:val="008D63FE"/>
    <w:rsid w:val="008D7020"/>
    <w:rsid w:val="008E117D"/>
    <w:rsid w:val="008E1A71"/>
    <w:rsid w:val="008E1BB9"/>
    <w:rsid w:val="008E29C1"/>
    <w:rsid w:val="008E552D"/>
    <w:rsid w:val="008E596A"/>
    <w:rsid w:val="008E6F84"/>
    <w:rsid w:val="008F01EE"/>
    <w:rsid w:val="008F29B9"/>
    <w:rsid w:val="008F425F"/>
    <w:rsid w:val="008F4E44"/>
    <w:rsid w:val="008F7474"/>
    <w:rsid w:val="008F7CBC"/>
    <w:rsid w:val="00901EF2"/>
    <w:rsid w:val="00902A73"/>
    <w:rsid w:val="00904B31"/>
    <w:rsid w:val="00906251"/>
    <w:rsid w:val="00907D62"/>
    <w:rsid w:val="00913C86"/>
    <w:rsid w:val="00913CAC"/>
    <w:rsid w:val="0091424E"/>
    <w:rsid w:val="00914C29"/>
    <w:rsid w:val="0091771A"/>
    <w:rsid w:val="00920FE1"/>
    <w:rsid w:val="009226A4"/>
    <w:rsid w:val="00922BD6"/>
    <w:rsid w:val="00923914"/>
    <w:rsid w:val="00923CCD"/>
    <w:rsid w:val="00926883"/>
    <w:rsid w:val="00927246"/>
    <w:rsid w:val="00927FBF"/>
    <w:rsid w:val="009312A2"/>
    <w:rsid w:val="00932082"/>
    <w:rsid w:val="0093438E"/>
    <w:rsid w:val="00935596"/>
    <w:rsid w:val="009374E9"/>
    <w:rsid w:val="00937F75"/>
    <w:rsid w:val="00937FD3"/>
    <w:rsid w:val="00940979"/>
    <w:rsid w:val="009411FF"/>
    <w:rsid w:val="009413D0"/>
    <w:rsid w:val="00942BCB"/>
    <w:rsid w:val="009434E5"/>
    <w:rsid w:val="00943C6F"/>
    <w:rsid w:val="00944016"/>
    <w:rsid w:val="00944312"/>
    <w:rsid w:val="00944DCD"/>
    <w:rsid w:val="00945910"/>
    <w:rsid w:val="00947C74"/>
    <w:rsid w:val="00947FFC"/>
    <w:rsid w:val="00951E5C"/>
    <w:rsid w:val="009534B1"/>
    <w:rsid w:val="009540E4"/>
    <w:rsid w:val="00954388"/>
    <w:rsid w:val="009552FE"/>
    <w:rsid w:val="00955363"/>
    <w:rsid w:val="00955FDB"/>
    <w:rsid w:val="009561ED"/>
    <w:rsid w:val="00956A9B"/>
    <w:rsid w:val="00957535"/>
    <w:rsid w:val="009603DE"/>
    <w:rsid w:val="00962AB2"/>
    <w:rsid w:val="00970C2E"/>
    <w:rsid w:val="009714F9"/>
    <w:rsid w:val="00971D5A"/>
    <w:rsid w:val="00972161"/>
    <w:rsid w:val="009739A2"/>
    <w:rsid w:val="00974007"/>
    <w:rsid w:val="00974A48"/>
    <w:rsid w:val="00974F2E"/>
    <w:rsid w:val="009752D7"/>
    <w:rsid w:val="009763B8"/>
    <w:rsid w:val="009771A9"/>
    <w:rsid w:val="0098169B"/>
    <w:rsid w:val="00985D83"/>
    <w:rsid w:val="00987154"/>
    <w:rsid w:val="0099099A"/>
    <w:rsid w:val="00990CAA"/>
    <w:rsid w:val="0099305E"/>
    <w:rsid w:val="00993717"/>
    <w:rsid w:val="009958D7"/>
    <w:rsid w:val="0099724B"/>
    <w:rsid w:val="009A05AB"/>
    <w:rsid w:val="009A17BE"/>
    <w:rsid w:val="009A1B8B"/>
    <w:rsid w:val="009A1E86"/>
    <w:rsid w:val="009A370B"/>
    <w:rsid w:val="009A42EE"/>
    <w:rsid w:val="009A456F"/>
    <w:rsid w:val="009A4630"/>
    <w:rsid w:val="009A59AB"/>
    <w:rsid w:val="009A6256"/>
    <w:rsid w:val="009A6741"/>
    <w:rsid w:val="009A6F90"/>
    <w:rsid w:val="009B0537"/>
    <w:rsid w:val="009B2285"/>
    <w:rsid w:val="009B299F"/>
    <w:rsid w:val="009B4A3C"/>
    <w:rsid w:val="009B4F7A"/>
    <w:rsid w:val="009B7E17"/>
    <w:rsid w:val="009C008C"/>
    <w:rsid w:val="009C029A"/>
    <w:rsid w:val="009C0306"/>
    <w:rsid w:val="009C09E1"/>
    <w:rsid w:val="009C109D"/>
    <w:rsid w:val="009C25CD"/>
    <w:rsid w:val="009C288E"/>
    <w:rsid w:val="009C2B95"/>
    <w:rsid w:val="009C322C"/>
    <w:rsid w:val="009C378D"/>
    <w:rsid w:val="009C54CE"/>
    <w:rsid w:val="009C5AA3"/>
    <w:rsid w:val="009C6944"/>
    <w:rsid w:val="009C7799"/>
    <w:rsid w:val="009D0158"/>
    <w:rsid w:val="009D1BC8"/>
    <w:rsid w:val="009D1CF8"/>
    <w:rsid w:val="009D2757"/>
    <w:rsid w:val="009D4D53"/>
    <w:rsid w:val="009D6DDF"/>
    <w:rsid w:val="009E08F2"/>
    <w:rsid w:val="009E1347"/>
    <w:rsid w:val="009E1D1F"/>
    <w:rsid w:val="009E5B68"/>
    <w:rsid w:val="009E7654"/>
    <w:rsid w:val="009F45DD"/>
    <w:rsid w:val="009F5AF2"/>
    <w:rsid w:val="009F5FCA"/>
    <w:rsid w:val="009F7E5F"/>
    <w:rsid w:val="00A00047"/>
    <w:rsid w:val="00A03142"/>
    <w:rsid w:val="00A04578"/>
    <w:rsid w:val="00A04686"/>
    <w:rsid w:val="00A05C8F"/>
    <w:rsid w:val="00A06D1F"/>
    <w:rsid w:val="00A071F1"/>
    <w:rsid w:val="00A1070F"/>
    <w:rsid w:val="00A10845"/>
    <w:rsid w:val="00A10A32"/>
    <w:rsid w:val="00A10AB0"/>
    <w:rsid w:val="00A12104"/>
    <w:rsid w:val="00A12793"/>
    <w:rsid w:val="00A13A49"/>
    <w:rsid w:val="00A14E9B"/>
    <w:rsid w:val="00A20445"/>
    <w:rsid w:val="00A2257F"/>
    <w:rsid w:val="00A22B0A"/>
    <w:rsid w:val="00A249F8"/>
    <w:rsid w:val="00A27A56"/>
    <w:rsid w:val="00A323AB"/>
    <w:rsid w:val="00A33BAF"/>
    <w:rsid w:val="00A354E4"/>
    <w:rsid w:val="00A35E73"/>
    <w:rsid w:val="00A36712"/>
    <w:rsid w:val="00A375B1"/>
    <w:rsid w:val="00A37BAB"/>
    <w:rsid w:val="00A40644"/>
    <w:rsid w:val="00A40D17"/>
    <w:rsid w:val="00A40D6D"/>
    <w:rsid w:val="00A43CBC"/>
    <w:rsid w:val="00A45253"/>
    <w:rsid w:val="00A46566"/>
    <w:rsid w:val="00A46B26"/>
    <w:rsid w:val="00A472D4"/>
    <w:rsid w:val="00A529EF"/>
    <w:rsid w:val="00A52D1A"/>
    <w:rsid w:val="00A53177"/>
    <w:rsid w:val="00A56F87"/>
    <w:rsid w:val="00A5702A"/>
    <w:rsid w:val="00A57786"/>
    <w:rsid w:val="00A57AD7"/>
    <w:rsid w:val="00A57B41"/>
    <w:rsid w:val="00A601CA"/>
    <w:rsid w:val="00A606F0"/>
    <w:rsid w:val="00A62BB2"/>
    <w:rsid w:val="00A6373A"/>
    <w:rsid w:val="00A63E82"/>
    <w:rsid w:val="00A645E5"/>
    <w:rsid w:val="00A657A3"/>
    <w:rsid w:val="00A66410"/>
    <w:rsid w:val="00A66A72"/>
    <w:rsid w:val="00A67FEA"/>
    <w:rsid w:val="00A70B43"/>
    <w:rsid w:val="00A740C6"/>
    <w:rsid w:val="00A7496A"/>
    <w:rsid w:val="00A7513F"/>
    <w:rsid w:val="00A75318"/>
    <w:rsid w:val="00A753BC"/>
    <w:rsid w:val="00A7570F"/>
    <w:rsid w:val="00A76CE2"/>
    <w:rsid w:val="00A77116"/>
    <w:rsid w:val="00A82A67"/>
    <w:rsid w:val="00A834B7"/>
    <w:rsid w:val="00A83949"/>
    <w:rsid w:val="00A843E7"/>
    <w:rsid w:val="00A870D1"/>
    <w:rsid w:val="00A87A9C"/>
    <w:rsid w:val="00A90241"/>
    <w:rsid w:val="00A90965"/>
    <w:rsid w:val="00A909EB"/>
    <w:rsid w:val="00A90E98"/>
    <w:rsid w:val="00A921BC"/>
    <w:rsid w:val="00A93929"/>
    <w:rsid w:val="00A9460A"/>
    <w:rsid w:val="00A97AC7"/>
    <w:rsid w:val="00A97E12"/>
    <w:rsid w:val="00AA05DD"/>
    <w:rsid w:val="00AA11B7"/>
    <w:rsid w:val="00AA2C13"/>
    <w:rsid w:val="00AA4368"/>
    <w:rsid w:val="00AA4B37"/>
    <w:rsid w:val="00AA61D0"/>
    <w:rsid w:val="00AB040A"/>
    <w:rsid w:val="00AB260F"/>
    <w:rsid w:val="00AB36C5"/>
    <w:rsid w:val="00AB696E"/>
    <w:rsid w:val="00AB6F09"/>
    <w:rsid w:val="00AC07F2"/>
    <w:rsid w:val="00AC19E4"/>
    <w:rsid w:val="00AC1D85"/>
    <w:rsid w:val="00AC2A3A"/>
    <w:rsid w:val="00AC316F"/>
    <w:rsid w:val="00AC3BE9"/>
    <w:rsid w:val="00AC5274"/>
    <w:rsid w:val="00AC5706"/>
    <w:rsid w:val="00AC61A9"/>
    <w:rsid w:val="00AC696E"/>
    <w:rsid w:val="00AD091C"/>
    <w:rsid w:val="00AD1803"/>
    <w:rsid w:val="00AD222C"/>
    <w:rsid w:val="00AD237E"/>
    <w:rsid w:val="00AD78CB"/>
    <w:rsid w:val="00AE0B00"/>
    <w:rsid w:val="00AE2412"/>
    <w:rsid w:val="00AE2771"/>
    <w:rsid w:val="00AE37F0"/>
    <w:rsid w:val="00AE48DC"/>
    <w:rsid w:val="00AE6519"/>
    <w:rsid w:val="00AE65F7"/>
    <w:rsid w:val="00AF0D40"/>
    <w:rsid w:val="00AF13BC"/>
    <w:rsid w:val="00AF2284"/>
    <w:rsid w:val="00AF3DA7"/>
    <w:rsid w:val="00AF47FC"/>
    <w:rsid w:val="00AF5DFE"/>
    <w:rsid w:val="00AF759E"/>
    <w:rsid w:val="00B00EFD"/>
    <w:rsid w:val="00B033A5"/>
    <w:rsid w:val="00B03619"/>
    <w:rsid w:val="00B03FB7"/>
    <w:rsid w:val="00B07323"/>
    <w:rsid w:val="00B07B8E"/>
    <w:rsid w:val="00B07FD5"/>
    <w:rsid w:val="00B10127"/>
    <w:rsid w:val="00B103BD"/>
    <w:rsid w:val="00B10D8D"/>
    <w:rsid w:val="00B11A29"/>
    <w:rsid w:val="00B12382"/>
    <w:rsid w:val="00B12F12"/>
    <w:rsid w:val="00B14725"/>
    <w:rsid w:val="00B167BA"/>
    <w:rsid w:val="00B17D37"/>
    <w:rsid w:val="00B20172"/>
    <w:rsid w:val="00B21494"/>
    <w:rsid w:val="00B224AC"/>
    <w:rsid w:val="00B2435B"/>
    <w:rsid w:val="00B24821"/>
    <w:rsid w:val="00B2490F"/>
    <w:rsid w:val="00B24D4D"/>
    <w:rsid w:val="00B27E3A"/>
    <w:rsid w:val="00B321C1"/>
    <w:rsid w:val="00B3230A"/>
    <w:rsid w:val="00B3334D"/>
    <w:rsid w:val="00B34310"/>
    <w:rsid w:val="00B3551D"/>
    <w:rsid w:val="00B35589"/>
    <w:rsid w:val="00B36317"/>
    <w:rsid w:val="00B3753F"/>
    <w:rsid w:val="00B40B81"/>
    <w:rsid w:val="00B41554"/>
    <w:rsid w:val="00B42882"/>
    <w:rsid w:val="00B428B6"/>
    <w:rsid w:val="00B43B24"/>
    <w:rsid w:val="00B46778"/>
    <w:rsid w:val="00B46B34"/>
    <w:rsid w:val="00B52BEE"/>
    <w:rsid w:val="00B539DD"/>
    <w:rsid w:val="00B53DB5"/>
    <w:rsid w:val="00B543EE"/>
    <w:rsid w:val="00B5562C"/>
    <w:rsid w:val="00B6218C"/>
    <w:rsid w:val="00B65A2E"/>
    <w:rsid w:val="00B66B22"/>
    <w:rsid w:val="00B66CF7"/>
    <w:rsid w:val="00B72EE0"/>
    <w:rsid w:val="00B73958"/>
    <w:rsid w:val="00B75AC8"/>
    <w:rsid w:val="00B762E8"/>
    <w:rsid w:val="00B765C2"/>
    <w:rsid w:val="00B766CE"/>
    <w:rsid w:val="00B77AE8"/>
    <w:rsid w:val="00B82AE7"/>
    <w:rsid w:val="00B83740"/>
    <w:rsid w:val="00B83847"/>
    <w:rsid w:val="00B83A32"/>
    <w:rsid w:val="00B85453"/>
    <w:rsid w:val="00B90335"/>
    <w:rsid w:val="00B91B04"/>
    <w:rsid w:val="00B923DC"/>
    <w:rsid w:val="00B925BA"/>
    <w:rsid w:val="00B93EA1"/>
    <w:rsid w:val="00B964FA"/>
    <w:rsid w:val="00B96977"/>
    <w:rsid w:val="00BA1BF4"/>
    <w:rsid w:val="00BA3188"/>
    <w:rsid w:val="00BA36C7"/>
    <w:rsid w:val="00BA435E"/>
    <w:rsid w:val="00BA44DD"/>
    <w:rsid w:val="00BA4B83"/>
    <w:rsid w:val="00BA4D55"/>
    <w:rsid w:val="00BA5404"/>
    <w:rsid w:val="00BA693D"/>
    <w:rsid w:val="00BA6C59"/>
    <w:rsid w:val="00BA771A"/>
    <w:rsid w:val="00BB1D28"/>
    <w:rsid w:val="00BB26EA"/>
    <w:rsid w:val="00BB2855"/>
    <w:rsid w:val="00BB286C"/>
    <w:rsid w:val="00BB3743"/>
    <w:rsid w:val="00BB4379"/>
    <w:rsid w:val="00BB47C5"/>
    <w:rsid w:val="00BB5EBF"/>
    <w:rsid w:val="00BB5F04"/>
    <w:rsid w:val="00BC1BC4"/>
    <w:rsid w:val="00BC28C7"/>
    <w:rsid w:val="00BC45E5"/>
    <w:rsid w:val="00BC6EF3"/>
    <w:rsid w:val="00BC782E"/>
    <w:rsid w:val="00BD30C7"/>
    <w:rsid w:val="00BD3A5D"/>
    <w:rsid w:val="00BD3F4E"/>
    <w:rsid w:val="00BD40E7"/>
    <w:rsid w:val="00BD4745"/>
    <w:rsid w:val="00BD76E0"/>
    <w:rsid w:val="00BE00E3"/>
    <w:rsid w:val="00BE0FC1"/>
    <w:rsid w:val="00BE2440"/>
    <w:rsid w:val="00BE32AB"/>
    <w:rsid w:val="00BE60E3"/>
    <w:rsid w:val="00BE7947"/>
    <w:rsid w:val="00BF0E7B"/>
    <w:rsid w:val="00BF2358"/>
    <w:rsid w:val="00BF2540"/>
    <w:rsid w:val="00BF2BB2"/>
    <w:rsid w:val="00BF3279"/>
    <w:rsid w:val="00BF360D"/>
    <w:rsid w:val="00BF3C1C"/>
    <w:rsid w:val="00BF3F59"/>
    <w:rsid w:val="00BF59F6"/>
    <w:rsid w:val="00C025C7"/>
    <w:rsid w:val="00C02F2F"/>
    <w:rsid w:val="00C0420D"/>
    <w:rsid w:val="00C0501B"/>
    <w:rsid w:val="00C05A7A"/>
    <w:rsid w:val="00C05D81"/>
    <w:rsid w:val="00C07573"/>
    <w:rsid w:val="00C11244"/>
    <w:rsid w:val="00C126C0"/>
    <w:rsid w:val="00C1272F"/>
    <w:rsid w:val="00C12AE6"/>
    <w:rsid w:val="00C1446E"/>
    <w:rsid w:val="00C145EC"/>
    <w:rsid w:val="00C15E86"/>
    <w:rsid w:val="00C172A0"/>
    <w:rsid w:val="00C17358"/>
    <w:rsid w:val="00C17644"/>
    <w:rsid w:val="00C17B72"/>
    <w:rsid w:val="00C205DA"/>
    <w:rsid w:val="00C209E8"/>
    <w:rsid w:val="00C232C3"/>
    <w:rsid w:val="00C23320"/>
    <w:rsid w:val="00C2380E"/>
    <w:rsid w:val="00C23980"/>
    <w:rsid w:val="00C241B9"/>
    <w:rsid w:val="00C26BB4"/>
    <w:rsid w:val="00C26BD1"/>
    <w:rsid w:val="00C26D30"/>
    <w:rsid w:val="00C275AB"/>
    <w:rsid w:val="00C3009B"/>
    <w:rsid w:val="00C32639"/>
    <w:rsid w:val="00C3418D"/>
    <w:rsid w:val="00C34453"/>
    <w:rsid w:val="00C3722B"/>
    <w:rsid w:val="00C37292"/>
    <w:rsid w:val="00C37340"/>
    <w:rsid w:val="00C3754F"/>
    <w:rsid w:val="00C40700"/>
    <w:rsid w:val="00C41F63"/>
    <w:rsid w:val="00C42B89"/>
    <w:rsid w:val="00C45B92"/>
    <w:rsid w:val="00C46162"/>
    <w:rsid w:val="00C461E5"/>
    <w:rsid w:val="00C479B5"/>
    <w:rsid w:val="00C47B97"/>
    <w:rsid w:val="00C50D33"/>
    <w:rsid w:val="00C52B1D"/>
    <w:rsid w:val="00C53AB3"/>
    <w:rsid w:val="00C54E34"/>
    <w:rsid w:val="00C55D91"/>
    <w:rsid w:val="00C56324"/>
    <w:rsid w:val="00C56F1F"/>
    <w:rsid w:val="00C60F81"/>
    <w:rsid w:val="00C61044"/>
    <w:rsid w:val="00C61B1E"/>
    <w:rsid w:val="00C61B29"/>
    <w:rsid w:val="00C61FB2"/>
    <w:rsid w:val="00C63F3E"/>
    <w:rsid w:val="00C6631B"/>
    <w:rsid w:val="00C67307"/>
    <w:rsid w:val="00C67AE2"/>
    <w:rsid w:val="00C67CE7"/>
    <w:rsid w:val="00C67F6E"/>
    <w:rsid w:val="00C700E4"/>
    <w:rsid w:val="00C70279"/>
    <w:rsid w:val="00C716B0"/>
    <w:rsid w:val="00C71DE9"/>
    <w:rsid w:val="00C747D1"/>
    <w:rsid w:val="00C7627E"/>
    <w:rsid w:val="00C76A3F"/>
    <w:rsid w:val="00C808CF"/>
    <w:rsid w:val="00C8222C"/>
    <w:rsid w:val="00C851FA"/>
    <w:rsid w:val="00C859BA"/>
    <w:rsid w:val="00C85A89"/>
    <w:rsid w:val="00C87C6B"/>
    <w:rsid w:val="00C917C8"/>
    <w:rsid w:val="00C91DED"/>
    <w:rsid w:val="00C92625"/>
    <w:rsid w:val="00C9360A"/>
    <w:rsid w:val="00C93E8E"/>
    <w:rsid w:val="00C94BBC"/>
    <w:rsid w:val="00C96792"/>
    <w:rsid w:val="00C97143"/>
    <w:rsid w:val="00C97826"/>
    <w:rsid w:val="00CA037A"/>
    <w:rsid w:val="00CA1ABA"/>
    <w:rsid w:val="00CA3EE8"/>
    <w:rsid w:val="00CA463B"/>
    <w:rsid w:val="00CA47F9"/>
    <w:rsid w:val="00CA4EE5"/>
    <w:rsid w:val="00CA7E8B"/>
    <w:rsid w:val="00CB0460"/>
    <w:rsid w:val="00CB5DE3"/>
    <w:rsid w:val="00CB6B68"/>
    <w:rsid w:val="00CB7E1B"/>
    <w:rsid w:val="00CC096F"/>
    <w:rsid w:val="00CC19EB"/>
    <w:rsid w:val="00CC27BC"/>
    <w:rsid w:val="00CC29F3"/>
    <w:rsid w:val="00CD0363"/>
    <w:rsid w:val="00CD0834"/>
    <w:rsid w:val="00CD5537"/>
    <w:rsid w:val="00CD5EE7"/>
    <w:rsid w:val="00CD77CA"/>
    <w:rsid w:val="00CE08C6"/>
    <w:rsid w:val="00CE0DB7"/>
    <w:rsid w:val="00CE1F2C"/>
    <w:rsid w:val="00CE22D0"/>
    <w:rsid w:val="00CE24B0"/>
    <w:rsid w:val="00CE26BE"/>
    <w:rsid w:val="00CE28F2"/>
    <w:rsid w:val="00CE32B4"/>
    <w:rsid w:val="00CE3E8E"/>
    <w:rsid w:val="00CE501B"/>
    <w:rsid w:val="00CE5D4B"/>
    <w:rsid w:val="00CE7134"/>
    <w:rsid w:val="00CF032E"/>
    <w:rsid w:val="00CF17E2"/>
    <w:rsid w:val="00CF34A6"/>
    <w:rsid w:val="00CF3B82"/>
    <w:rsid w:val="00CF3C0B"/>
    <w:rsid w:val="00CF5ED5"/>
    <w:rsid w:val="00CF6454"/>
    <w:rsid w:val="00CF76EE"/>
    <w:rsid w:val="00CF7777"/>
    <w:rsid w:val="00D000AE"/>
    <w:rsid w:val="00D0187F"/>
    <w:rsid w:val="00D024D8"/>
    <w:rsid w:val="00D03C5D"/>
    <w:rsid w:val="00D04A36"/>
    <w:rsid w:val="00D05BD1"/>
    <w:rsid w:val="00D06027"/>
    <w:rsid w:val="00D07733"/>
    <w:rsid w:val="00D134C5"/>
    <w:rsid w:val="00D16558"/>
    <w:rsid w:val="00D16573"/>
    <w:rsid w:val="00D16947"/>
    <w:rsid w:val="00D16D30"/>
    <w:rsid w:val="00D17B4C"/>
    <w:rsid w:val="00D200B8"/>
    <w:rsid w:val="00D20BF7"/>
    <w:rsid w:val="00D2119B"/>
    <w:rsid w:val="00D2132C"/>
    <w:rsid w:val="00D22225"/>
    <w:rsid w:val="00D22DC6"/>
    <w:rsid w:val="00D233E2"/>
    <w:rsid w:val="00D23A8F"/>
    <w:rsid w:val="00D245B6"/>
    <w:rsid w:val="00D25449"/>
    <w:rsid w:val="00D259CC"/>
    <w:rsid w:val="00D26A88"/>
    <w:rsid w:val="00D27516"/>
    <w:rsid w:val="00D2759C"/>
    <w:rsid w:val="00D277A1"/>
    <w:rsid w:val="00D2792D"/>
    <w:rsid w:val="00D308EA"/>
    <w:rsid w:val="00D3572B"/>
    <w:rsid w:val="00D36063"/>
    <w:rsid w:val="00D37261"/>
    <w:rsid w:val="00D37FFA"/>
    <w:rsid w:val="00D4018D"/>
    <w:rsid w:val="00D430E4"/>
    <w:rsid w:val="00D442F8"/>
    <w:rsid w:val="00D44BC1"/>
    <w:rsid w:val="00D45205"/>
    <w:rsid w:val="00D460FE"/>
    <w:rsid w:val="00D46B98"/>
    <w:rsid w:val="00D47481"/>
    <w:rsid w:val="00D479C3"/>
    <w:rsid w:val="00D503BC"/>
    <w:rsid w:val="00D517F8"/>
    <w:rsid w:val="00D51EF3"/>
    <w:rsid w:val="00D521A7"/>
    <w:rsid w:val="00D530D1"/>
    <w:rsid w:val="00D5393C"/>
    <w:rsid w:val="00D5452F"/>
    <w:rsid w:val="00D55208"/>
    <w:rsid w:val="00D57CD3"/>
    <w:rsid w:val="00D613A5"/>
    <w:rsid w:val="00D6337F"/>
    <w:rsid w:val="00D648F6"/>
    <w:rsid w:val="00D64C79"/>
    <w:rsid w:val="00D64E72"/>
    <w:rsid w:val="00D652AD"/>
    <w:rsid w:val="00D67F13"/>
    <w:rsid w:val="00D67F4F"/>
    <w:rsid w:val="00D712A7"/>
    <w:rsid w:val="00D752EA"/>
    <w:rsid w:val="00D75D63"/>
    <w:rsid w:val="00D77BC7"/>
    <w:rsid w:val="00D8273C"/>
    <w:rsid w:val="00D8298D"/>
    <w:rsid w:val="00D914C1"/>
    <w:rsid w:val="00D93257"/>
    <w:rsid w:val="00D94677"/>
    <w:rsid w:val="00D9488A"/>
    <w:rsid w:val="00D9554B"/>
    <w:rsid w:val="00D95D26"/>
    <w:rsid w:val="00D97226"/>
    <w:rsid w:val="00DA030F"/>
    <w:rsid w:val="00DA035D"/>
    <w:rsid w:val="00DA0477"/>
    <w:rsid w:val="00DA24AF"/>
    <w:rsid w:val="00DA4253"/>
    <w:rsid w:val="00DA6C37"/>
    <w:rsid w:val="00DB19F9"/>
    <w:rsid w:val="00DB247A"/>
    <w:rsid w:val="00DB4DB1"/>
    <w:rsid w:val="00DB57F2"/>
    <w:rsid w:val="00DB6B51"/>
    <w:rsid w:val="00DB6DB4"/>
    <w:rsid w:val="00DB794B"/>
    <w:rsid w:val="00DC0189"/>
    <w:rsid w:val="00DC0792"/>
    <w:rsid w:val="00DC0847"/>
    <w:rsid w:val="00DC08B7"/>
    <w:rsid w:val="00DC151A"/>
    <w:rsid w:val="00DC2239"/>
    <w:rsid w:val="00DC34A9"/>
    <w:rsid w:val="00DC4404"/>
    <w:rsid w:val="00DC5C24"/>
    <w:rsid w:val="00DC5E13"/>
    <w:rsid w:val="00DD186B"/>
    <w:rsid w:val="00DD2C42"/>
    <w:rsid w:val="00DD56C2"/>
    <w:rsid w:val="00DE499A"/>
    <w:rsid w:val="00DE4C36"/>
    <w:rsid w:val="00DE67E6"/>
    <w:rsid w:val="00DE6831"/>
    <w:rsid w:val="00DE7347"/>
    <w:rsid w:val="00DF0F96"/>
    <w:rsid w:val="00DF12C2"/>
    <w:rsid w:val="00DF1E02"/>
    <w:rsid w:val="00DF4611"/>
    <w:rsid w:val="00DF4BB0"/>
    <w:rsid w:val="00DF4EEA"/>
    <w:rsid w:val="00DF6549"/>
    <w:rsid w:val="00DF68A9"/>
    <w:rsid w:val="00DF68E5"/>
    <w:rsid w:val="00DF71FE"/>
    <w:rsid w:val="00DF74CB"/>
    <w:rsid w:val="00E00000"/>
    <w:rsid w:val="00E04729"/>
    <w:rsid w:val="00E06EA5"/>
    <w:rsid w:val="00E07DE6"/>
    <w:rsid w:val="00E11DF9"/>
    <w:rsid w:val="00E11F42"/>
    <w:rsid w:val="00E128D2"/>
    <w:rsid w:val="00E143F9"/>
    <w:rsid w:val="00E151FA"/>
    <w:rsid w:val="00E1536E"/>
    <w:rsid w:val="00E16C6E"/>
    <w:rsid w:val="00E1749F"/>
    <w:rsid w:val="00E1798F"/>
    <w:rsid w:val="00E17E9B"/>
    <w:rsid w:val="00E17EF7"/>
    <w:rsid w:val="00E2502D"/>
    <w:rsid w:val="00E25D83"/>
    <w:rsid w:val="00E27218"/>
    <w:rsid w:val="00E27D94"/>
    <w:rsid w:val="00E30C1C"/>
    <w:rsid w:val="00E31957"/>
    <w:rsid w:val="00E33A10"/>
    <w:rsid w:val="00E33D54"/>
    <w:rsid w:val="00E351D3"/>
    <w:rsid w:val="00E407E1"/>
    <w:rsid w:val="00E4186C"/>
    <w:rsid w:val="00E42F15"/>
    <w:rsid w:val="00E43441"/>
    <w:rsid w:val="00E44FE2"/>
    <w:rsid w:val="00E46005"/>
    <w:rsid w:val="00E507A2"/>
    <w:rsid w:val="00E52057"/>
    <w:rsid w:val="00E5249D"/>
    <w:rsid w:val="00E551D6"/>
    <w:rsid w:val="00E577D9"/>
    <w:rsid w:val="00E60042"/>
    <w:rsid w:val="00E6009B"/>
    <w:rsid w:val="00E62124"/>
    <w:rsid w:val="00E6338E"/>
    <w:rsid w:val="00E637D4"/>
    <w:rsid w:val="00E63F58"/>
    <w:rsid w:val="00E64AC0"/>
    <w:rsid w:val="00E64FE7"/>
    <w:rsid w:val="00E66A6A"/>
    <w:rsid w:val="00E71F6D"/>
    <w:rsid w:val="00E75B61"/>
    <w:rsid w:val="00E774DC"/>
    <w:rsid w:val="00E80D63"/>
    <w:rsid w:val="00E82267"/>
    <w:rsid w:val="00E84044"/>
    <w:rsid w:val="00E8582F"/>
    <w:rsid w:val="00E86941"/>
    <w:rsid w:val="00E87DF0"/>
    <w:rsid w:val="00E87F53"/>
    <w:rsid w:val="00E9032E"/>
    <w:rsid w:val="00E9101A"/>
    <w:rsid w:val="00E911B7"/>
    <w:rsid w:val="00E91622"/>
    <w:rsid w:val="00E91E0F"/>
    <w:rsid w:val="00E91E93"/>
    <w:rsid w:val="00E92D7D"/>
    <w:rsid w:val="00E93C17"/>
    <w:rsid w:val="00E96D5B"/>
    <w:rsid w:val="00E97B82"/>
    <w:rsid w:val="00EA0111"/>
    <w:rsid w:val="00EA029A"/>
    <w:rsid w:val="00EA3538"/>
    <w:rsid w:val="00EA3E1B"/>
    <w:rsid w:val="00EA517A"/>
    <w:rsid w:val="00EA6887"/>
    <w:rsid w:val="00EA7B48"/>
    <w:rsid w:val="00EA7EAF"/>
    <w:rsid w:val="00EB0424"/>
    <w:rsid w:val="00EB0C45"/>
    <w:rsid w:val="00EB10DA"/>
    <w:rsid w:val="00EB1AD0"/>
    <w:rsid w:val="00EB591B"/>
    <w:rsid w:val="00EB5C36"/>
    <w:rsid w:val="00EB7481"/>
    <w:rsid w:val="00EB7DA4"/>
    <w:rsid w:val="00EC0B3E"/>
    <w:rsid w:val="00EC4965"/>
    <w:rsid w:val="00EC500A"/>
    <w:rsid w:val="00EC5337"/>
    <w:rsid w:val="00EC7025"/>
    <w:rsid w:val="00EC71A5"/>
    <w:rsid w:val="00EC734A"/>
    <w:rsid w:val="00ED1687"/>
    <w:rsid w:val="00ED2658"/>
    <w:rsid w:val="00ED3C8C"/>
    <w:rsid w:val="00ED4E7A"/>
    <w:rsid w:val="00ED59C8"/>
    <w:rsid w:val="00ED78C8"/>
    <w:rsid w:val="00ED7C54"/>
    <w:rsid w:val="00EE0688"/>
    <w:rsid w:val="00EE14E4"/>
    <w:rsid w:val="00EE5A11"/>
    <w:rsid w:val="00EE6082"/>
    <w:rsid w:val="00EE793A"/>
    <w:rsid w:val="00EE7D39"/>
    <w:rsid w:val="00EE7ED9"/>
    <w:rsid w:val="00EF07A8"/>
    <w:rsid w:val="00EF17C1"/>
    <w:rsid w:val="00EF1922"/>
    <w:rsid w:val="00EF1A8C"/>
    <w:rsid w:val="00EF1C4C"/>
    <w:rsid w:val="00EF2D04"/>
    <w:rsid w:val="00EF4519"/>
    <w:rsid w:val="00F01896"/>
    <w:rsid w:val="00F02190"/>
    <w:rsid w:val="00F02EA1"/>
    <w:rsid w:val="00F03B51"/>
    <w:rsid w:val="00F040AE"/>
    <w:rsid w:val="00F05287"/>
    <w:rsid w:val="00F068F1"/>
    <w:rsid w:val="00F12E3D"/>
    <w:rsid w:val="00F174A0"/>
    <w:rsid w:val="00F2021B"/>
    <w:rsid w:val="00F211BA"/>
    <w:rsid w:val="00F22720"/>
    <w:rsid w:val="00F2273D"/>
    <w:rsid w:val="00F2274D"/>
    <w:rsid w:val="00F22E0C"/>
    <w:rsid w:val="00F23A64"/>
    <w:rsid w:val="00F23A9B"/>
    <w:rsid w:val="00F23FCF"/>
    <w:rsid w:val="00F25214"/>
    <w:rsid w:val="00F2730A"/>
    <w:rsid w:val="00F27E82"/>
    <w:rsid w:val="00F30AE3"/>
    <w:rsid w:val="00F30B9D"/>
    <w:rsid w:val="00F31702"/>
    <w:rsid w:val="00F33EA1"/>
    <w:rsid w:val="00F3418B"/>
    <w:rsid w:val="00F36047"/>
    <w:rsid w:val="00F4089C"/>
    <w:rsid w:val="00F410FB"/>
    <w:rsid w:val="00F41C4B"/>
    <w:rsid w:val="00F4314E"/>
    <w:rsid w:val="00F476E7"/>
    <w:rsid w:val="00F50447"/>
    <w:rsid w:val="00F5085F"/>
    <w:rsid w:val="00F518B0"/>
    <w:rsid w:val="00F51AB9"/>
    <w:rsid w:val="00F530E7"/>
    <w:rsid w:val="00F53970"/>
    <w:rsid w:val="00F53B1D"/>
    <w:rsid w:val="00F550A7"/>
    <w:rsid w:val="00F55358"/>
    <w:rsid w:val="00F56D87"/>
    <w:rsid w:val="00F575C9"/>
    <w:rsid w:val="00F60F8C"/>
    <w:rsid w:val="00F62E6E"/>
    <w:rsid w:val="00F653C2"/>
    <w:rsid w:val="00F658FC"/>
    <w:rsid w:val="00F65D2D"/>
    <w:rsid w:val="00F65F27"/>
    <w:rsid w:val="00F6744C"/>
    <w:rsid w:val="00F70241"/>
    <w:rsid w:val="00F70255"/>
    <w:rsid w:val="00F70B01"/>
    <w:rsid w:val="00F72063"/>
    <w:rsid w:val="00F72944"/>
    <w:rsid w:val="00F73D16"/>
    <w:rsid w:val="00F73D19"/>
    <w:rsid w:val="00F77613"/>
    <w:rsid w:val="00F80E07"/>
    <w:rsid w:val="00F822FF"/>
    <w:rsid w:val="00F85438"/>
    <w:rsid w:val="00F85751"/>
    <w:rsid w:val="00F86A1A"/>
    <w:rsid w:val="00F87641"/>
    <w:rsid w:val="00F90714"/>
    <w:rsid w:val="00F90858"/>
    <w:rsid w:val="00F90BB0"/>
    <w:rsid w:val="00F93251"/>
    <w:rsid w:val="00F95079"/>
    <w:rsid w:val="00FA10DA"/>
    <w:rsid w:val="00FA62EE"/>
    <w:rsid w:val="00FA68CB"/>
    <w:rsid w:val="00FA6BFE"/>
    <w:rsid w:val="00FB0189"/>
    <w:rsid w:val="00FB06DC"/>
    <w:rsid w:val="00FB3102"/>
    <w:rsid w:val="00FB4DF7"/>
    <w:rsid w:val="00FB5301"/>
    <w:rsid w:val="00FB6349"/>
    <w:rsid w:val="00FB692D"/>
    <w:rsid w:val="00FB7D42"/>
    <w:rsid w:val="00FC0137"/>
    <w:rsid w:val="00FC0466"/>
    <w:rsid w:val="00FC0C33"/>
    <w:rsid w:val="00FC6818"/>
    <w:rsid w:val="00FD037B"/>
    <w:rsid w:val="00FD44AA"/>
    <w:rsid w:val="00FD751E"/>
    <w:rsid w:val="00FD7B2A"/>
    <w:rsid w:val="00FD7C03"/>
    <w:rsid w:val="00FD7FE8"/>
    <w:rsid w:val="00FE0429"/>
    <w:rsid w:val="00FE2414"/>
    <w:rsid w:val="00FE2C38"/>
    <w:rsid w:val="00FE4BF7"/>
    <w:rsid w:val="00FE7404"/>
    <w:rsid w:val="00FF05A2"/>
    <w:rsid w:val="00FF0E04"/>
    <w:rsid w:val="00FF2220"/>
    <w:rsid w:val="00FF2225"/>
    <w:rsid w:val="00FF248E"/>
    <w:rsid w:val="00FF28CA"/>
    <w:rsid w:val="00FF58A2"/>
    <w:rsid w:val="00FF63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BD5E569"/>
  <w15:docId w15:val="{AB0263DA-13DA-479A-8693-9B6BE796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uiPriority="9" w:qFormat="1"/>
    <w:lsdException w:name="heading 2" w:locked="1" w:semiHidden="1" w:uiPriority="9" w:unhideWhenUsed="1" w:qFormat="1"/>
    <w:lsdException w:name="heading 3" w:locked="1" w:semiHidden="1" w:unhideWhenUsed="1" w:qFormat="1"/>
    <w:lsdException w:name="heading 4"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semiHidden="1" w:uiPriority="99" w:unhideWhenUsed="1"/>
    <w:lsdException w:name="line number"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locked="1"/>
    <w:lsdException w:name="macro" w:locked="1" w:semiHidden="1" w:unhideWhenUsed="1"/>
    <w:lsdException w:name="toa heading"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Message Header" w:locked="1" w:semiHidden="1" w:unhideWhenUsed="1"/>
    <w:lsdException w:name="Subtitle" w:uiPriority="11"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locked="1"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Текст"/>
    <w:qFormat/>
    <w:rsid w:val="004F18A1"/>
    <w:pPr>
      <w:suppressAutoHyphens/>
      <w:jc w:val="both"/>
    </w:pPr>
    <w:rPr>
      <w:rFonts w:ascii="StobiSans Regular" w:hAnsi="StobiSans Regular"/>
      <w:sz w:val="24"/>
      <w:szCs w:val="24"/>
      <w:lang w:eastAsia="en-GB"/>
    </w:rPr>
  </w:style>
  <w:style w:type="paragraph" w:styleId="Heading1">
    <w:name w:val="heading 1"/>
    <w:aliases w:val="Наслов"/>
    <w:basedOn w:val="Normal"/>
    <w:next w:val="Normal"/>
    <w:link w:val="Heading1Char"/>
    <w:autoRedefine/>
    <w:uiPriority w:val="9"/>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uiPriority w:val="9"/>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locked/>
    <w:rsid w:val="00A90965"/>
    <w:pPr>
      <w:keepNext/>
      <w:spacing w:before="240" w:after="60"/>
      <w:outlineLvl w:val="3"/>
    </w:pPr>
    <w:rPr>
      <w:b/>
      <w:bCs/>
      <w:sz w:val="28"/>
      <w:szCs w:val="28"/>
      <w:lang w:eastAsia="mk-MK"/>
    </w:rPr>
  </w:style>
  <w:style w:type="paragraph" w:styleId="Heading5">
    <w:name w:val="heading 5"/>
    <w:basedOn w:val="Normal"/>
    <w:next w:val="Normal"/>
    <w:link w:val="Heading5Char"/>
    <w:qFormat/>
    <w:locked/>
    <w:rsid w:val="008879E1"/>
    <w:pPr>
      <w:keepNext/>
      <w:suppressAutoHyphens w:val="0"/>
      <w:jc w:val="center"/>
      <w:outlineLvl w:val="4"/>
    </w:pPr>
    <w:rPr>
      <w:rFonts w:ascii="MAC C Swiss" w:eastAsia="Arial Unicode MS" w:hAnsi="MAC C Swiss" w:cs="Arial Unicode MS"/>
      <w:b/>
      <w:bCs/>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rPr>
      <w:rFonts w:ascii="Times New Roman" w:hAnsi="Times New Roman"/>
      <w:lang w:val="en-GB"/>
    </w:rPr>
  </w:style>
  <w:style w:type="table" w:styleId="TableGrid">
    <w:name w:val="Table Grid"/>
    <w:basedOn w:val="TableNormal"/>
    <w:uiPriority w:val="59"/>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uiPriority w:val="22"/>
    <w:qFormat/>
    <w:rsid w:val="00D95D26"/>
    <w:rPr>
      <w:b/>
      <w:bCs/>
    </w:rPr>
  </w:style>
  <w:style w:type="paragraph" w:styleId="BalloonText">
    <w:name w:val="Balloon Text"/>
    <w:basedOn w:val="Normal"/>
    <w:link w:val="BalloonTextChar"/>
    <w:uiPriority w:val="99"/>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qFormat/>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uiPriority w:val="9"/>
    <w:rsid w:val="00906251"/>
    <w:rPr>
      <w:rFonts w:ascii="StobiSerif Medium" w:hAnsi="StobiSerif Medium"/>
      <w:b/>
      <w:sz w:val="28"/>
      <w:szCs w:val="26"/>
      <w:lang w:val="mk-MK"/>
    </w:rPr>
  </w:style>
  <w:style w:type="paragraph" w:styleId="Subtitle">
    <w:name w:val="Subtitle"/>
    <w:aliases w:val="Датум"/>
    <w:basedOn w:val="Normal"/>
    <w:next w:val="Normal"/>
    <w:link w:val="SubtitleChar"/>
    <w:uiPriority w:val="11"/>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uiPriority w:val="11"/>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uiPriority w:val="9"/>
    <w:rsid w:val="006E0438"/>
    <w:rPr>
      <w:rFonts w:ascii="Calibri Light" w:eastAsia="Times New Roman" w:hAnsi="Calibri Light" w:cs="Times New Roman"/>
      <w:b/>
      <w:bCs/>
      <w:i/>
      <w:iCs/>
      <w:sz w:val="28"/>
      <w:szCs w:val="28"/>
      <w:lang w:val="mk-MK"/>
    </w:rPr>
  </w:style>
  <w:style w:type="character" w:customStyle="1" w:styleId="UnresolvedMention1">
    <w:name w:val="Unresolved Mention1"/>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link w:val="HeaderTXT"/>
    <w:rsid w:val="003C3AC5"/>
    <w:rPr>
      <w:rFonts w:ascii="StobiSerif Regular" w:hAnsi="StobiSerif Regular"/>
      <w:sz w:val="24"/>
      <w:szCs w:val="24"/>
      <w:lang w:val="mk-MK"/>
    </w:rPr>
  </w:style>
  <w:style w:type="character" w:customStyle="1" w:styleId="HeaderChar">
    <w:name w:val="Header Char"/>
    <w:link w:val="Header"/>
    <w:uiPriority w:val="99"/>
    <w:rsid w:val="00BD76E0"/>
    <w:rPr>
      <w:rFonts w:ascii="StobiSans Regular" w:hAnsi="StobiSans Regular"/>
      <w:sz w:val="24"/>
      <w:szCs w:val="24"/>
      <w:lang w:val="mk-MK"/>
    </w:rPr>
  </w:style>
  <w:style w:type="paragraph" w:styleId="Caption">
    <w:name w:val="caption"/>
    <w:basedOn w:val="Normal"/>
    <w:next w:val="Normal"/>
    <w:qFormat/>
    <w:locked/>
    <w:rsid w:val="0023115D"/>
    <w:pPr>
      <w:suppressAutoHyphens w:val="0"/>
      <w:ind w:right="5357"/>
      <w:jc w:val="center"/>
    </w:pPr>
    <w:rPr>
      <w:rFonts w:ascii="MAC C Times" w:hAnsi="MAC C Times"/>
      <w:b/>
      <w:szCs w:val="20"/>
      <w:lang w:val="en-US" w:eastAsia="en-US"/>
    </w:rPr>
  </w:style>
  <w:style w:type="paragraph" w:styleId="BodyText">
    <w:name w:val="Body Text"/>
    <w:basedOn w:val="Normal"/>
    <w:link w:val="BodyTextChar"/>
    <w:locked/>
    <w:rsid w:val="0023115D"/>
    <w:pPr>
      <w:suppressAutoHyphens w:val="0"/>
      <w:spacing w:after="120"/>
      <w:jc w:val="left"/>
    </w:pPr>
    <w:rPr>
      <w:rFonts w:ascii="Times New Roman" w:hAnsi="Times New Roman"/>
      <w:lang w:val="en-GB"/>
    </w:rPr>
  </w:style>
  <w:style w:type="character" w:customStyle="1" w:styleId="BodyTextChar">
    <w:name w:val="Body Text Char"/>
    <w:link w:val="BodyText"/>
    <w:rsid w:val="0023115D"/>
    <w:rPr>
      <w:sz w:val="24"/>
      <w:szCs w:val="24"/>
      <w:lang w:val="en-GB"/>
    </w:rPr>
  </w:style>
  <w:style w:type="paragraph" w:styleId="NoSpacing">
    <w:name w:val="No Spacing"/>
    <w:uiPriority w:val="1"/>
    <w:qFormat/>
    <w:locked/>
    <w:rsid w:val="0023115D"/>
    <w:rPr>
      <w:sz w:val="24"/>
      <w:szCs w:val="24"/>
      <w:lang w:val="en-GB" w:eastAsia="en-US"/>
    </w:rPr>
  </w:style>
  <w:style w:type="paragraph" w:styleId="FootnoteText">
    <w:name w:val="footnote text"/>
    <w:basedOn w:val="Normal"/>
    <w:link w:val="FootnoteTextChar"/>
    <w:uiPriority w:val="99"/>
    <w:unhideWhenUsed/>
    <w:locked/>
    <w:rsid w:val="0022475E"/>
    <w:pPr>
      <w:suppressAutoHyphens w:val="0"/>
      <w:jc w:val="left"/>
    </w:pPr>
    <w:rPr>
      <w:rFonts w:ascii="Calibri" w:eastAsia="Calibri" w:hAnsi="Calibri"/>
      <w:sz w:val="20"/>
      <w:szCs w:val="20"/>
      <w:lang w:eastAsia="en-US"/>
    </w:rPr>
  </w:style>
  <w:style w:type="character" w:customStyle="1" w:styleId="FootnoteTextChar">
    <w:name w:val="Footnote Text Char"/>
    <w:link w:val="FootnoteText"/>
    <w:uiPriority w:val="99"/>
    <w:rsid w:val="0022475E"/>
    <w:rPr>
      <w:rFonts w:ascii="Calibri" w:eastAsia="Calibri" w:hAnsi="Calibri"/>
      <w:lang w:eastAsia="en-US"/>
    </w:rPr>
  </w:style>
  <w:style w:type="character" w:styleId="FootnoteReference">
    <w:name w:val="footnote reference"/>
    <w:uiPriority w:val="99"/>
    <w:unhideWhenUsed/>
    <w:locked/>
    <w:rsid w:val="0022475E"/>
    <w:rPr>
      <w:vertAlign w:val="superscript"/>
    </w:rPr>
  </w:style>
  <w:style w:type="character" w:styleId="CommentReference">
    <w:name w:val="annotation reference"/>
    <w:basedOn w:val="DefaultParagraphFont"/>
    <w:uiPriority w:val="99"/>
    <w:semiHidden/>
    <w:unhideWhenUsed/>
    <w:rsid w:val="00391036"/>
    <w:rPr>
      <w:sz w:val="16"/>
      <w:szCs w:val="16"/>
    </w:rPr>
  </w:style>
  <w:style w:type="paragraph" w:styleId="CommentText">
    <w:name w:val="annotation text"/>
    <w:basedOn w:val="Normal"/>
    <w:link w:val="CommentTextChar"/>
    <w:uiPriority w:val="99"/>
    <w:unhideWhenUsed/>
    <w:rsid w:val="00391036"/>
    <w:rPr>
      <w:sz w:val="20"/>
      <w:szCs w:val="20"/>
    </w:rPr>
  </w:style>
  <w:style w:type="character" w:customStyle="1" w:styleId="CommentTextChar">
    <w:name w:val="Comment Text Char"/>
    <w:basedOn w:val="DefaultParagraphFont"/>
    <w:link w:val="CommentText"/>
    <w:uiPriority w:val="99"/>
    <w:rsid w:val="00391036"/>
    <w:rPr>
      <w:rFonts w:ascii="StobiSans Regular" w:hAnsi="StobiSans Regular"/>
      <w:lang w:eastAsia="en-GB"/>
    </w:rPr>
  </w:style>
  <w:style w:type="paragraph" w:styleId="CommentSubject">
    <w:name w:val="annotation subject"/>
    <w:basedOn w:val="CommentText"/>
    <w:next w:val="CommentText"/>
    <w:link w:val="CommentSubjectChar"/>
    <w:uiPriority w:val="99"/>
    <w:semiHidden/>
    <w:unhideWhenUsed/>
    <w:rsid w:val="00391036"/>
    <w:rPr>
      <w:b/>
      <w:bCs/>
    </w:rPr>
  </w:style>
  <w:style w:type="character" w:customStyle="1" w:styleId="CommentSubjectChar">
    <w:name w:val="Comment Subject Char"/>
    <w:basedOn w:val="CommentTextChar"/>
    <w:link w:val="CommentSubject"/>
    <w:uiPriority w:val="99"/>
    <w:semiHidden/>
    <w:rsid w:val="00391036"/>
    <w:rPr>
      <w:rFonts w:ascii="StobiSans Regular" w:hAnsi="StobiSans Regular"/>
      <w:b/>
      <w:bCs/>
      <w:lang w:eastAsia="en-GB"/>
    </w:rPr>
  </w:style>
  <w:style w:type="paragraph" w:customStyle="1" w:styleId="pf0">
    <w:name w:val="pf0"/>
    <w:basedOn w:val="Normal"/>
    <w:rsid w:val="00803912"/>
    <w:pPr>
      <w:suppressAutoHyphens w:val="0"/>
      <w:spacing w:before="100" w:beforeAutospacing="1" w:after="100" w:afterAutospacing="1"/>
      <w:jc w:val="left"/>
    </w:pPr>
    <w:rPr>
      <w:rFonts w:ascii="Times New Roman" w:hAnsi="Times New Roman"/>
      <w:lang w:val="en-US" w:eastAsia="en-US"/>
    </w:rPr>
  </w:style>
  <w:style w:type="character" w:customStyle="1" w:styleId="cf01">
    <w:name w:val="cf01"/>
    <w:basedOn w:val="DefaultParagraphFont"/>
    <w:rsid w:val="00803912"/>
    <w:rPr>
      <w:rFonts w:ascii="Segoe UI" w:hAnsi="Segoe UI" w:cs="Segoe UI" w:hint="default"/>
      <w:sz w:val="18"/>
      <w:szCs w:val="18"/>
    </w:rPr>
  </w:style>
  <w:style w:type="paragraph" w:styleId="BodyText2">
    <w:name w:val="Body Text 2"/>
    <w:basedOn w:val="Normal"/>
    <w:link w:val="BodyText2Char"/>
    <w:unhideWhenUsed/>
    <w:locked/>
    <w:rsid w:val="00DB57F2"/>
    <w:pPr>
      <w:spacing w:after="120" w:line="480" w:lineRule="auto"/>
    </w:pPr>
  </w:style>
  <w:style w:type="character" w:customStyle="1" w:styleId="BodyText2Char">
    <w:name w:val="Body Text 2 Char"/>
    <w:basedOn w:val="DefaultParagraphFont"/>
    <w:link w:val="BodyText2"/>
    <w:rsid w:val="00DB57F2"/>
    <w:rPr>
      <w:rFonts w:ascii="StobiSans Regular" w:hAnsi="StobiSans Regular"/>
      <w:sz w:val="24"/>
      <w:szCs w:val="24"/>
      <w:lang w:eastAsia="en-GB"/>
    </w:rPr>
  </w:style>
  <w:style w:type="character" w:customStyle="1" w:styleId="Heading5Char">
    <w:name w:val="Heading 5 Char"/>
    <w:basedOn w:val="DefaultParagraphFont"/>
    <w:link w:val="Heading5"/>
    <w:rsid w:val="008879E1"/>
    <w:rPr>
      <w:rFonts w:ascii="MAC C Swiss" w:eastAsia="Arial Unicode MS" w:hAnsi="MAC C Swiss" w:cs="Arial Unicode MS"/>
      <w:b/>
      <w:bCs/>
      <w:sz w:val="24"/>
      <w:szCs w:val="16"/>
      <w:lang w:val="en-US" w:eastAsia="en-US"/>
    </w:rPr>
  </w:style>
  <w:style w:type="character" w:customStyle="1" w:styleId="Heading4Char">
    <w:name w:val="Heading 4 Char"/>
    <w:basedOn w:val="DefaultParagraphFont"/>
    <w:link w:val="Heading4"/>
    <w:rsid w:val="008879E1"/>
    <w:rPr>
      <w:rFonts w:ascii="StobiSans Regular" w:hAnsi="StobiSans Regular"/>
      <w:b/>
      <w:bCs/>
      <w:sz w:val="28"/>
      <w:szCs w:val="28"/>
    </w:rPr>
  </w:style>
  <w:style w:type="paragraph" w:styleId="BodyTextIndent2">
    <w:name w:val="Body Text Indent 2"/>
    <w:basedOn w:val="Normal"/>
    <w:link w:val="BodyTextIndent2Char"/>
    <w:rsid w:val="008879E1"/>
    <w:pPr>
      <w:suppressAutoHyphens w:val="0"/>
      <w:ind w:left="-360" w:firstLine="360"/>
    </w:pPr>
    <w:rPr>
      <w:rFonts w:ascii="Arial" w:hAnsi="Arial"/>
      <w:b/>
      <w:sz w:val="20"/>
      <w:szCs w:val="20"/>
      <w:lang w:eastAsia="x-none"/>
    </w:rPr>
  </w:style>
  <w:style w:type="character" w:customStyle="1" w:styleId="BodyTextIndent2Char">
    <w:name w:val="Body Text Indent 2 Char"/>
    <w:basedOn w:val="DefaultParagraphFont"/>
    <w:link w:val="BodyTextIndent2"/>
    <w:rsid w:val="008879E1"/>
    <w:rPr>
      <w:rFonts w:ascii="Arial" w:hAnsi="Arial"/>
      <w:b/>
      <w:lang w:eastAsia="x-none"/>
    </w:rPr>
  </w:style>
  <w:style w:type="character" w:customStyle="1" w:styleId="hps">
    <w:name w:val="hps"/>
    <w:basedOn w:val="DefaultParagraphFont"/>
    <w:rsid w:val="008879E1"/>
  </w:style>
  <w:style w:type="paragraph" w:customStyle="1" w:styleId="CharChar1Char">
    <w:name w:val="Char Char1 Char"/>
    <w:basedOn w:val="Normal"/>
    <w:rsid w:val="008879E1"/>
    <w:pPr>
      <w:suppressAutoHyphens w:val="0"/>
      <w:spacing w:after="160" w:line="240" w:lineRule="exact"/>
      <w:jc w:val="left"/>
    </w:pPr>
    <w:rPr>
      <w:rFonts w:ascii="Tahoma" w:hAnsi="Tahoma"/>
      <w:sz w:val="20"/>
      <w:szCs w:val="20"/>
      <w:lang w:val="en-US" w:eastAsia="en-US"/>
    </w:rPr>
  </w:style>
  <w:style w:type="character" w:customStyle="1" w:styleId="wbsluzbenvesnikregulationstitle1">
    <w:name w:val="wb_sluzbenvesnik_regulationstitle1"/>
    <w:rsid w:val="008879E1"/>
    <w:rPr>
      <w:rFonts w:ascii="Tahoma" w:hAnsi="Tahoma" w:cs="Tahoma" w:hint="default"/>
      <w:b w:val="0"/>
      <w:bCs w:val="0"/>
      <w:caps/>
      <w:strike w:val="0"/>
      <w:dstrike w:val="0"/>
      <w:color w:val="000000"/>
      <w:sz w:val="15"/>
      <w:szCs w:val="15"/>
      <w:u w:val="none"/>
      <w:effect w:val="none"/>
    </w:rPr>
  </w:style>
  <w:style w:type="paragraph" w:customStyle="1" w:styleId="KRIS">
    <w:name w:val="KRIS"/>
    <w:basedOn w:val="Normal"/>
    <w:next w:val="Normal"/>
    <w:rsid w:val="008879E1"/>
    <w:pPr>
      <w:suppressAutoHyphens w:val="0"/>
      <w:spacing w:before="180" w:after="180"/>
      <w:jc w:val="left"/>
    </w:pPr>
    <w:rPr>
      <w:rFonts w:ascii="Times New Roman" w:hAnsi="Times New Roman"/>
      <w:lang w:val="en-US"/>
    </w:rPr>
  </w:style>
  <w:style w:type="character" w:customStyle="1" w:styleId="BalloonTextChar">
    <w:name w:val="Balloon Text Char"/>
    <w:basedOn w:val="DefaultParagraphFont"/>
    <w:link w:val="BalloonText"/>
    <w:uiPriority w:val="99"/>
    <w:rsid w:val="008879E1"/>
    <w:rPr>
      <w:rFonts w:ascii="Tahoma" w:hAnsi="Tahoma" w:cs="Tahoma"/>
      <w:sz w:val="16"/>
      <w:szCs w:val="16"/>
      <w:lang w:eastAsia="en-GB"/>
    </w:rPr>
  </w:style>
  <w:style w:type="paragraph" w:styleId="Revision">
    <w:name w:val="Revision"/>
    <w:hidden/>
    <w:uiPriority w:val="99"/>
    <w:semiHidden/>
    <w:rsid w:val="008879E1"/>
    <w:rPr>
      <w:rFonts w:asciiTheme="minorHAnsi" w:eastAsiaTheme="minorEastAsia" w:hAnsiTheme="minorHAnsi" w:cstheme="minorBidi"/>
      <w:sz w:val="22"/>
      <w:szCs w:val="22"/>
    </w:rPr>
  </w:style>
  <w:style w:type="paragraph" w:styleId="EndnoteText">
    <w:name w:val="endnote text"/>
    <w:basedOn w:val="Normal"/>
    <w:link w:val="EndnoteTextChar"/>
    <w:uiPriority w:val="99"/>
    <w:semiHidden/>
    <w:unhideWhenUsed/>
    <w:locked/>
    <w:rsid w:val="008879E1"/>
    <w:pPr>
      <w:suppressAutoHyphens w:val="0"/>
      <w:jc w:val="left"/>
    </w:pPr>
    <w:rPr>
      <w:rFonts w:asciiTheme="minorHAnsi" w:eastAsiaTheme="minorEastAsia" w:hAnsiTheme="minorHAnsi" w:cstheme="minorBidi"/>
      <w:sz w:val="20"/>
      <w:szCs w:val="20"/>
      <w:lang w:eastAsia="mk-MK"/>
    </w:rPr>
  </w:style>
  <w:style w:type="character" w:customStyle="1" w:styleId="EndnoteTextChar">
    <w:name w:val="Endnote Text Char"/>
    <w:basedOn w:val="DefaultParagraphFont"/>
    <w:link w:val="EndnoteText"/>
    <w:uiPriority w:val="99"/>
    <w:semiHidden/>
    <w:rsid w:val="008879E1"/>
    <w:rPr>
      <w:rFonts w:asciiTheme="minorHAnsi" w:eastAsiaTheme="minorEastAsia" w:hAnsiTheme="minorHAnsi" w:cstheme="minorBidi"/>
    </w:rPr>
  </w:style>
  <w:style w:type="character" w:styleId="EndnoteReference">
    <w:name w:val="endnote reference"/>
    <w:basedOn w:val="DefaultParagraphFont"/>
    <w:uiPriority w:val="99"/>
    <w:semiHidden/>
    <w:unhideWhenUsed/>
    <w:locked/>
    <w:rsid w:val="008879E1"/>
    <w:rPr>
      <w:vertAlign w:val="superscript"/>
    </w:rPr>
  </w:style>
  <w:style w:type="paragraph" w:styleId="HTMLPreformatted">
    <w:name w:val="HTML Preformatted"/>
    <w:basedOn w:val="Normal"/>
    <w:link w:val="HTMLPreformattedChar"/>
    <w:uiPriority w:val="99"/>
    <w:semiHidden/>
    <w:unhideWhenUsed/>
    <w:locked/>
    <w:rsid w:val="0088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8879E1"/>
    <w:rPr>
      <w:rFonts w:ascii="Courier New" w:hAnsi="Courier New" w:cs="Courier New"/>
      <w:lang w:val="en-US" w:eastAsia="en-US"/>
    </w:rPr>
  </w:style>
  <w:style w:type="character" w:customStyle="1" w:styleId="y2iqfc">
    <w:name w:val="y2iqfc"/>
    <w:basedOn w:val="DefaultParagraphFont"/>
    <w:rsid w:val="008879E1"/>
  </w:style>
  <w:style w:type="table" w:styleId="TableGridLight">
    <w:name w:val="Grid Table Light"/>
    <w:basedOn w:val="TableNormal"/>
    <w:uiPriority w:val="40"/>
    <w:rsid w:val="008879E1"/>
    <w:rPr>
      <w:rFonts w:asciiTheme="minorHAnsi" w:eastAsiaTheme="minorEastAsia"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8879E1"/>
    <w:rPr>
      <w:rFonts w:asciiTheme="minorHAnsi" w:eastAsiaTheme="minorEastAsia" w:hAnsiTheme="minorHAnsi" w:cstheme="minorBidi"/>
      <w:sz w:val="22"/>
      <w:szCs w:val="22"/>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ubtleEmphasis">
    <w:name w:val="Subtle Emphasis"/>
    <w:basedOn w:val="DefaultParagraphFont"/>
    <w:uiPriority w:val="19"/>
    <w:qFormat/>
    <w:locked/>
    <w:rsid w:val="008879E1"/>
    <w:rPr>
      <w:i/>
      <w:iCs/>
      <w:color w:val="404040" w:themeColor="text1" w:themeTint="BF"/>
    </w:rPr>
  </w:style>
  <w:style w:type="paragraph" w:styleId="Title">
    <w:name w:val="Title"/>
    <w:basedOn w:val="Normal"/>
    <w:next w:val="Normal"/>
    <w:link w:val="TitleChar"/>
    <w:uiPriority w:val="10"/>
    <w:qFormat/>
    <w:rsid w:val="008879E1"/>
    <w:pPr>
      <w:suppressAutoHyphens w:val="0"/>
      <w:contextualSpacing/>
      <w:jc w:val="left"/>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8879E1"/>
    <w:rPr>
      <w:rFonts w:asciiTheme="majorHAnsi" w:eastAsiaTheme="majorEastAsia" w:hAnsiTheme="majorHAnsi"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38430">
      <w:bodyDiv w:val="1"/>
      <w:marLeft w:val="0"/>
      <w:marRight w:val="0"/>
      <w:marTop w:val="0"/>
      <w:marBottom w:val="0"/>
      <w:divBdr>
        <w:top w:val="none" w:sz="0" w:space="0" w:color="auto"/>
        <w:left w:val="none" w:sz="0" w:space="0" w:color="auto"/>
        <w:bottom w:val="none" w:sz="0" w:space="0" w:color="auto"/>
        <w:right w:val="none" w:sz="0" w:space="0" w:color="auto"/>
      </w:divBdr>
    </w:div>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51800301">
      <w:bodyDiv w:val="1"/>
      <w:marLeft w:val="0"/>
      <w:marRight w:val="0"/>
      <w:marTop w:val="0"/>
      <w:marBottom w:val="0"/>
      <w:divBdr>
        <w:top w:val="none" w:sz="0" w:space="0" w:color="auto"/>
        <w:left w:val="none" w:sz="0" w:space="0" w:color="auto"/>
        <w:bottom w:val="none" w:sz="0" w:space="0" w:color="auto"/>
        <w:right w:val="none" w:sz="0" w:space="0" w:color="auto"/>
      </w:divBdr>
    </w:div>
    <w:div w:id="158354511">
      <w:bodyDiv w:val="1"/>
      <w:marLeft w:val="0"/>
      <w:marRight w:val="0"/>
      <w:marTop w:val="0"/>
      <w:marBottom w:val="0"/>
      <w:divBdr>
        <w:top w:val="none" w:sz="0" w:space="0" w:color="auto"/>
        <w:left w:val="none" w:sz="0" w:space="0" w:color="auto"/>
        <w:bottom w:val="none" w:sz="0" w:space="0" w:color="auto"/>
        <w:right w:val="none" w:sz="0" w:space="0" w:color="auto"/>
      </w:divBdr>
    </w:div>
    <w:div w:id="172454646">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185948325">
      <w:bodyDiv w:val="1"/>
      <w:marLeft w:val="0"/>
      <w:marRight w:val="0"/>
      <w:marTop w:val="0"/>
      <w:marBottom w:val="0"/>
      <w:divBdr>
        <w:top w:val="none" w:sz="0" w:space="0" w:color="auto"/>
        <w:left w:val="none" w:sz="0" w:space="0" w:color="auto"/>
        <w:bottom w:val="none" w:sz="0" w:space="0" w:color="auto"/>
        <w:right w:val="none" w:sz="0" w:space="0" w:color="auto"/>
      </w:divBdr>
    </w:div>
    <w:div w:id="186725542">
      <w:bodyDiv w:val="1"/>
      <w:marLeft w:val="0"/>
      <w:marRight w:val="0"/>
      <w:marTop w:val="0"/>
      <w:marBottom w:val="0"/>
      <w:divBdr>
        <w:top w:val="none" w:sz="0" w:space="0" w:color="auto"/>
        <w:left w:val="none" w:sz="0" w:space="0" w:color="auto"/>
        <w:bottom w:val="none" w:sz="0" w:space="0" w:color="auto"/>
        <w:right w:val="none" w:sz="0" w:space="0" w:color="auto"/>
      </w:divBdr>
    </w:div>
    <w:div w:id="197396132">
      <w:bodyDiv w:val="1"/>
      <w:marLeft w:val="0"/>
      <w:marRight w:val="0"/>
      <w:marTop w:val="0"/>
      <w:marBottom w:val="0"/>
      <w:divBdr>
        <w:top w:val="none" w:sz="0" w:space="0" w:color="auto"/>
        <w:left w:val="none" w:sz="0" w:space="0" w:color="auto"/>
        <w:bottom w:val="none" w:sz="0" w:space="0" w:color="auto"/>
        <w:right w:val="none" w:sz="0" w:space="0" w:color="auto"/>
      </w:divBdr>
    </w:div>
    <w:div w:id="206602037">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2380729">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248806332">
      <w:bodyDiv w:val="1"/>
      <w:marLeft w:val="0"/>
      <w:marRight w:val="0"/>
      <w:marTop w:val="0"/>
      <w:marBottom w:val="0"/>
      <w:divBdr>
        <w:top w:val="none" w:sz="0" w:space="0" w:color="auto"/>
        <w:left w:val="none" w:sz="0" w:space="0" w:color="auto"/>
        <w:bottom w:val="none" w:sz="0" w:space="0" w:color="auto"/>
        <w:right w:val="none" w:sz="0" w:space="0" w:color="auto"/>
      </w:divBdr>
    </w:div>
    <w:div w:id="252008796">
      <w:bodyDiv w:val="1"/>
      <w:marLeft w:val="0"/>
      <w:marRight w:val="0"/>
      <w:marTop w:val="0"/>
      <w:marBottom w:val="0"/>
      <w:divBdr>
        <w:top w:val="none" w:sz="0" w:space="0" w:color="auto"/>
        <w:left w:val="none" w:sz="0" w:space="0" w:color="auto"/>
        <w:bottom w:val="none" w:sz="0" w:space="0" w:color="auto"/>
        <w:right w:val="none" w:sz="0" w:space="0" w:color="auto"/>
      </w:divBdr>
      <w:divsChild>
        <w:div w:id="2133941965">
          <w:marLeft w:val="0"/>
          <w:marRight w:val="0"/>
          <w:marTop w:val="0"/>
          <w:marBottom w:val="0"/>
          <w:divBdr>
            <w:top w:val="none" w:sz="0" w:space="0" w:color="auto"/>
            <w:left w:val="none" w:sz="0" w:space="0" w:color="auto"/>
            <w:bottom w:val="none" w:sz="0" w:space="0" w:color="auto"/>
            <w:right w:val="none" w:sz="0" w:space="0" w:color="auto"/>
          </w:divBdr>
        </w:div>
        <w:div w:id="1954172773">
          <w:marLeft w:val="0"/>
          <w:marRight w:val="0"/>
          <w:marTop w:val="0"/>
          <w:marBottom w:val="0"/>
          <w:divBdr>
            <w:top w:val="none" w:sz="0" w:space="0" w:color="auto"/>
            <w:left w:val="none" w:sz="0" w:space="0" w:color="auto"/>
            <w:bottom w:val="none" w:sz="0" w:space="0" w:color="auto"/>
            <w:right w:val="none" w:sz="0" w:space="0" w:color="auto"/>
          </w:divBdr>
        </w:div>
      </w:divsChild>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41052503">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06339279">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03098">
      <w:bodyDiv w:val="1"/>
      <w:marLeft w:val="0"/>
      <w:marRight w:val="0"/>
      <w:marTop w:val="0"/>
      <w:marBottom w:val="0"/>
      <w:divBdr>
        <w:top w:val="none" w:sz="0" w:space="0" w:color="auto"/>
        <w:left w:val="none" w:sz="0" w:space="0" w:color="auto"/>
        <w:bottom w:val="none" w:sz="0" w:space="0" w:color="auto"/>
        <w:right w:val="none" w:sz="0" w:space="0" w:color="auto"/>
      </w:divBdr>
    </w:div>
    <w:div w:id="538205953">
      <w:bodyDiv w:val="1"/>
      <w:marLeft w:val="0"/>
      <w:marRight w:val="0"/>
      <w:marTop w:val="0"/>
      <w:marBottom w:val="0"/>
      <w:divBdr>
        <w:top w:val="none" w:sz="0" w:space="0" w:color="auto"/>
        <w:left w:val="none" w:sz="0" w:space="0" w:color="auto"/>
        <w:bottom w:val="none" w:sz="0" w:space="0" w:color="auto"/>
        <w:right w:val="none" w:sz="0" w:space="0" w:color="auto"/>
      </w:divBdr>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660474150">
      <w:bodyDiv w:val="1"/>
      <w:marLeft w:val="0"/>
      <w:marRight w:val="0"/>
      <w:marTop w:val="0"/>
      <w:marBottom w:val="0"/>
      <w:divBdr>
        <w:top w:val="none" w:sz="0" w:space="0" w:color="auto"/>
        <w:left w:val="none" w:sz="0" w:space="0" w:color="auto"/>
        <w:bottom w:val="none" w:sz="0" w:space="0" w:color="auto"/>
        <w:right w:val="none" w:sz="0" w:space="0" w:color="auto"/>
      </w:divBdr>
    </w:div>
    <w:div w:id="728846151">
      <w:bodyDiv w:val="1"/>
      <w:marLeft w:val="0"/>
      <w:marRight w:val="0"/>
      <w:marTop w:val="0"/>
      <w:marBottom w:val="0"/>
      <w:divBdr>
        <w:top w:val="none" w:sz="0" w:space="0" w:color="auto"/>
        <w:left w:val="none" w:sz="0" w:space="0" w:color="auto"/>
        <w:bottom w:val="none" w:sz="0" w:space="0" w:color="auto"/>
        <w:right w:val="none" w:sz="0" w:space="0" w:color="auto"/>
      </w:divBdr>
    </w:div>
    <w:div w:id="740104654">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796534868">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26676117">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926767612">
      <w:bodyDiv w:val="1"/>
      <w:marLeft w:val="0"/>
      <w:marRight w:val="0"/>
      <w:marTop w:val="0"/>
      <w:marBottom w:val="0"/>
      <w:divBdr>
        <w:top w:val="none" w:sz="0" w:space="0" w:color="auto"/>
        <w:left w:val="none" w:sz="0" w:space="0" w:color="auto"/>
        <w:bottom w:val="none" w:sz="0" w:space="0" w:color="auto"/>
        <w:right w:val="none" w:sz="0" w:space="0" w:color="auto"/>
      </w:divBdr>
    </w:div>
    <w:div w:id="998390251">
      <w:bodyDiv w:val="1"/>
      <w:marLeft w:val="0"/>
      <w:marRight w:val="0"/>
      <w:marTop w:val="0"/>
      <w:marBottom w:val="0"/>
      <w:divBdr>
        <w:top w:val="none" w:sz="0" w:space="0" w:color="auto"/>
        <w:left w:val="none" w:sz="0" w:space="0" w:color="auto"/>
        <w:bottom w:val="none" w:sz="0" w:space="0" w:color="auto"/>
        <w:right w:val="none" w:sz="0" w:space="0" w:color="auto"/>
      </w:divBdr>
    </w:div>
    <w:div w:id="1073163158">
      <w:bodyDiv w:val="1"/>
      <w:marLeft w:val="0"/>
      <w:marRight w:val="0"/>
      <w:marTop w:val="0"/>
      <w:marBottom w:val="0"/>
      <w:divBdr>
        <w:top w:val="none" w:sz="0" w:space="0" w:color="auto"/>
        <w:left w:val="none" w:sz="0" w:space="0" w:color="auto"/>
        <w:bottom w:val="none" w:sz="0" w:space="0" w:color="auto"/>
        <w:right w:val="none" w:sz="0" w:space="0" w:color="auto"/>
      </w:divBdr>
    </w:div>
    <w:div w:id="115214322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185437034">
      <w:bodyDiv w:val="1"/>
      <w:marLeft w:val="0"/>
      <w:marRight w:val="0"/>
      <w:marTop w:val="0"/>
      <w:marBottom w:val="0"/>
      <w:divBdr>
        <w:top w:val="none" w:sz="0" w:space="0" w:color="auto"/>
        <w:left w:val="none" w:sz="0" w:space="0" w:color="auto"/>
        <w:bottom w:val="none" w:sz="0" w:space="0" w:color="auto"/>
        <w:right w:val="none" w:sz="0" w:space="0" w:color="auto"/>
      </w:divBdr>
    </w:div>
    <w:div w:id="120169962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15040516">
      <w:bodyDiv w:val="1"/>
      <w:marLeft w:val="0"/>
      <w:marRight w:val="0"/>
      <w:marTop w:val="0"/>
      <w:marBottom w:val="0"/>
      <w:divBdr>
        <w:top w:val="none" w:sz="0" w:space="0" w:color="auto"/>
        <w:left w:val="none" w:sz="0" w:space="0" w:color="auto"/>
        <w:bottom w:val="none" w:sz="0" w:space="0" w:color="auto"/>
        <w:right w:val="none" w:sz="0" w:space="0" w:color="auto"/>
      </w:divBdr>
    </w:div>
    <w:div w:id="1281452435">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48827534">
      <w:bodyDiv w:val="1"/>
      <w:marLeft w:val="0"/>
      <w:marRight w:val="0"/>
      <w:marTop w:val="0"/>
      <w:marBottom w:val="0"/>
      <w:divBdr>
        <w:top w:val="none" w:sz="0" w:space="0" w:color="auto"/>
        <w:left w:val="none" w:sz="0" w:space="0" w:color="auto"/>
        <w:bottom w:val="none" w:sz="0" w:space="0" w:color="auto"/>
        <w:right w:val="none" w:sz="0" w:space="0" w:color="auto"/>
      </w:divBdr>
    </w:div>
    <w:div w:id="1372723533">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68626136">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553031937">
      <w:bodyDiv w:val="1"/>
      <w:marLeft w:val="0"/>
      <w:marRight w:val="0"/>
      <w:marTop w:val="0"/>
      <w:marBottom w:val="0"/>
      <w:divBdr>
        <w:top w:val="none" w:sz="0" w:space="0" w:color="auto"/>
        <w:left w:val="none" w:sz="0" w:space="0" w:color="auto"/>
        <w:bottom w:val="none" w:sz="0" w:space="0" w:color="auto"/>
        <w:right w:val="none" w:sz="0" w:space="0" w:color="auto"/>
      </w:divBdr>
    </w:div>
    <w:div w:id="1588490991">
      <w:bodyDiv w:val="1"/>
      <w:marLeft w:val="0"/>
      <w:marRight w:val="0"/>
      <w:marTop w:val="0"/>
      <w:marBottom w:val="0"/>
      <w:divBdr>
        <w:top w:val="none" w:sz="0" w:space="0" w:color="auto"/>
        <w:left w:val="none" w:sz="0" w:space="0" w:color="auto"/>
        <w:bottom w:val="none" w:sz="0" w:space="0" w:color="auto"/>
        <w:right w:val="none" w:sz="0" w:space="0" w:color="auto"/>
      </w:divBdr>
    </w:div>
    <w:div w:id="1598757698">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658220386">
      <w:bodyDiv w:val="1"/>
      <w:marLeft w:val="0"/>
      <w:marRight w:val="0"/>
      <w:marTop w:val="0"/>
      <w:marBottom w:val="0"/>
      <w:divBdr>
        <w:top w:val="none" w:sz="0" w:space="0" w:color="auto"/>
        <w:left w:val="none" w:sz="0" w:space="0" w:color="auto"/>
        <w:bottom w:val="none" w:sz="0" w:space="0" w:color="auto"/>
        <w:right w:val="none" w:sz="0" w:space="0" w:color="auto"/>
      </w:divBdr>
    </w:div>
    <w:div w:id="1667246140">
      <w:bodyDiv w:val="1"/>
      <w:marLeft w:val="0"/>
      <w:marRight w:val="0"/>
      <w:marTop w:val="0"/>
      <w:marBottom w:val="0"/>
      <w:divBdr>
        <w:top w:val="none" w:sz="0" w:space="0" w:color="auto"/>
        <w:left w:val="none" w:sz="0" w:space="0" w:color="auto"/>
        <w:bottom w:val="none" w:sz="0" w:space="0" w:color="auto"/>
        <w:right w:val="none" w:sz="0" w:space="0" w:color="auto"/>
      </w:divBdr>
    </w:div>
    <w:div w:id="1697268261">
      <w:bodyDiv w:val="1"/>
      <w:marLeft w:val="0"/>
      <w:marRight w:val="0"/>
      <w:marTop w:val="0"/>
      <w:marBottom w:val="0"/>
      <w:divBdr>
        <w:top w:val="none" w:sz="0" w:space="0" w:color="auto"/>
        <w:left w:val="none" w:sz="0" w:space="0" w:color="auto"/>
        <w:bottom w:val="none" w:sz="0" w:space="0" w:color="auto"/>
        <w:right w:val="none" w:sz="0" w:space="0" w:color="auto"/>
      </w:divBdr>
    </w:div>
    <w:div w:id="1755319083">
      <w:bodyDiv w:val="1"/>
      <w:marLeft w:val="0"/>
      <w:marRight w:val="0"/>
      <w:marTop w:val="0"/>
      <w:marBottom w:val="0"/>
      <w:divBdr>
        <w:top w:val="none" w:sz="0" w:space="0" w:color="auto"/>
        <w:left w:val="none" w:sz="0" w:space="0" w:color="auto"/>
        <w:bottom w:val="none" w:sz="0" w:space="0" w:color="auto"/>
        <w:right w:val="none" w:sz="0" w:space="0" w:color="auto"/>
      </w:divBdr>
    </w:div>
    <w:div w:id="1790202783">
      <w:bodyDiv w:val="1"/>
      <w:marLeft w:val="0"/>
      <w:marRight w:val="0"/>
      <w:marTop w:val="0"/>
      <w:marBottom w:val="0"/>
      <w:divBdr>
        <w:top w:val="none" w:sz="0" w:space="0" w:color="auto"/>
        <w:left w:val="none" w:sz="0" w:space="0" w:color="auto"/>
        <w:bottom w:val="none" w:sz="0" w:space="0" w:color="auto"/>
        <w:right w:val="none" w:sz="0" w:space="0" w:color="auto"/>
      </w:divBdr>
    </w:div>
    <w:div w:id="1868912175">
      <w:bodyDiv w:val="1"/>
      <w:marLeft w:val="0"/>
      <w:marRight w:val="0"/>
      <w:marTop w:val="0"/>
      <w:marBottom w:val="0"/>
      <w:divBdr>
        <w:top w:val="none" w:sz="0" w:space="0" w:color="auto"/>
        <w:left w:val="none" w:sz="0" w:space="0" w:color="auto"/>
        <w:bottom w:val="none" w:sz="0" w:space="0" w:color="auto"/>
        <w:right w:val="none" w:sz="0" w:space="0" w:color="auto"/>
      </w:divBdr>
    </w:div>
    <w:div w:id="1898393420">
      <w:bodyDiv w:val="1"/>
      <w:marLeft w:val="0"/>
      <w:marRight w:val="0"/>
      <w:marTop w:val="0"/>
      <w:marBottom w:val="0"/>
      <w:divBdr>
        <w:top w:val="none" w:sz="0" w:space="0" w:color="auto"/>
        <w:left w:val="none" w:sz="0" w:space="0" w:color="auto"/>
        <w:bottom w:val="none" w:sz="0" w:space="0" w:color="auto"/>
        <w:right w:val="none" w:sz="0" w:space="0" w:color="auto"/>
      </w:divBdr>
    </w:div>
    <w:div w:id="1908372198">
      <w:bodyDiv w:val="1"/>
      <w:marLeft w:val="0"/>
      <w:marRight w:val="0"/>
      <w:marTop w:val="0"/>
      <w:marBottom w:val="0"/>
      <w:divBdr>
        <w:top w:val="none" w:sz="0" w:space="0" w:color="auto"/>
        <w:left w:val="none" w:sz="0" w:space="0" w:color="auto"/>
        <w:bottom w:val="none" w:sz="0" w:space="0" w:color="auto"/>
        <w:right w:val="none" w:sz="0" w:space="0" w:color="auto"/>
      </w:divBdr>
    </w:div>
    <w:div w:id="1939484271">
      <w:bodyDiv w:val="1"/>
      <w:marLeft w:val="0"/>
      <w:marRight w:val="0"/>
      <w:marTop w:val="0"/>
      <w:marBottom w:val="0"/>
      <w:divBdr>
        <w:top w:val="none" w:sz="0" w:space="0" w:color="auto"/>
        <w:left w:val="none" w:sz="0" w:space="0" w:color="auto"/>
        <w:bottom w:val="none" w:sz="0" w:space="0" w:color="auto"/>
        <w:right w:val="none" w:sz="0" w:space="0" w:color="auto"/>
      </w:divBdr>
    </w:div>
    <w:div w:id="1967810015">
      <w:bodyDiv w:val="1"/>
      <w:marLeft w:val="0"/>
      <w:marRight w:val="0"/>
      <w:marTop w:val="0"/>
      <w:marBottom w:val="0"/>
      <w:divBdr>
        <w:top w:val="none" w:sz="0" w:space="0" w:color="auto"/>
        <w:left w:val="none" w:sz="0" w:space="0" w:color="auto"/>
        <w:bottom w:val="none" w:sz="0" w:space="0" w:color="auto"/>
        <w:right w:val="none" w:sz="0" w:space="0" w:color="auto"/>
      </w:divBdr>
    </w:div>
    <w:div w:id="1971127041">
      <w:bodyDiv w:val="1"/>
      <w:marLeft w:val="0"/>
      <w:marRight w:val="0"/>
      <w:marTop w:val="0"/>
      <w:marBottom w:val="0"/>
      <w:divBdr>
        <w:top w:val="none" w:sz="0" w:space="0" w:color="auto"/>
        <w:left w:val="none" w:sz="0" w:space="0" w:color="auto"/>
        <w:bottom w:val="none" w:sz="0" w:space="0" w:color="auto"/>
        <w:right w:val="none" w:sz="0" w:space="0" w:color="auto"/>
      </w:divBdr>
    </w:div>
    <w:div w:id="1974753243">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36147553">
      <w:bodyDiv w:val="1"/>
      <w:marLeft w:val="0"/>
      <w:marRight w:val="0"/>
      <w:marTop w:val="0"/>
      <w:marBottom w:val="0"/>
      <w:divBdr>
        <w:top w:val="none" w:sz="0" w:space="0" w:color="auto"/>
        <w:left w:val="none" w:sz="0" w:space="0" w:color="auto"/>
        <w:bottom w:val="none" w:sz="0" w:space="0" w:color="auto"/>
        <w:right w:val="none" w:sz="0" w:space="0" w:color="auto"/>
      </w:divBdr>
    </w:div>
    <w:div w:id="2060661831">
      <w:bodyDiv w:val="1"/>
      <w:marLeft w:val="0"/>
      <w:marRight w:val="0"/>
      <w:marTop w:val="0"/>
      <w:marBottom w:val="0"/>
      <w:divBdr>
        <w:top w:val="none" w:sz="0" w:space="0" w:color="auto"/>
        <w:left w:val="none" w:sz="0" w:space="0" w:color="auto"/>
        <w:bottom w:val="none" w:sz="0" w:space="0" w:color="auto"/>
        <w:right w:val="none" w:sz="0" w:space="0" w:color="auto"/>
      </w:divBdr>
    </w:div>
    <w:div w:id="2116047595">
      <w:bodyDiv w:val="1"/>
      <w:marLeft w:val="0"/>
      <w:marRight w:val="0"/>
      <w:marTop w:val="0"/>
      <w:marBottom w:val="0"/>
      <w:divBdr>
        <w:top w:val="none" w:sz="0" w:space="0" w:color="auto"/>
        <w:left w:val="none" w:sz="0" w:space="0" w:color="auto"/>
        <w:bottom w:val="none" w:sz="0" w:space="0" w:color="auto"/>
        <w:right w:val="none" w:sz="0" w:space="0" w:color="auto"/>
      </w:divBdr>
    </w:div>
    <w:div w:id="2130011244">
      <w:bodyDiv w:val="1"/>
      <w:marLeft w:val="0"/>
      <w:marRight w:val="0"/>
      <w:marTop w:val="0"/>
      <w:marBottom w:val="0"/>
      <w:divBdr>
        <w:top w:val="none" w:sz="0" w:space="0" w:color="auto"/>
        <w:left w:val="none" w:sz="0" w:space="0" w:color="auto"/>
        <w:bottom w:val="none" w:sz="0" w:space="0" w:color="auto"/>
        <w:right w:val="none" w:sz="0" w:space="0" w:color="auto"/>
      </w:divBdr>
    </w:div>
    <w:div w:id="213883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DC76E-3B81-4161-8581-AF75096F0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0</TotalTime>
  <Pages>139</Pages>
  <Words>45747</Words>
  <Characters>260764</Characters>
  <Application>Microsoft Office Word</Application>
  <DocSecurity>0</DocSecurity>
  <Lines>2173</Lines>
  <Paragraphs>611</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305900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Влада на Република Македонија</dc:creator>
  <cp:lastModifiedBy>Nikola Atanasovski</cp:lastModifiedBy>
  <cp:revision>2</cp:revision>
  <cp:lastPrinted>2023-11-27T13:55:00Z</cp:lastPrinted>
  <dcterms:created xsi:type="dcterms:W3CDTF">2023-11-28T09:26:00Z</dcterms:created>
  <dcterms:modified xsi:type="dcterms:W3CDTF">2023-11-28T09:26:00Z</dcterms:modified>
</cp:coreProperties>
</file>