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F1" w:rsidRPr="00DC7B73" w:rsidRDefault="00276AE8" w:rsidP="00E840F1">
      <w:pPr>
        <w:ind w:left="6480"/>
        <w:rPr>
          <w:rFonts w:ascii="StobiSerif Regular" w:hAnsi="StobiSerif Regular"/>
          <w:sz w:val="18"/>
          <w:szCs w:val="18"/>
          <w:lang w:val="mk-MK"/>
        </w:rPr>
      </w:pPr>
      <w:r>
        <w:rPr>
          <w:rFonts w:ascii="StobiSerif Regular" w:hAnsi="StobiSerif Regular"/>
          <w:sz w:val="18"/>
          <w:szCs w:val="18"/>
          <w:lang w:val="sq-AL"/>
        </w:rPr>
        <w:t xml:space="preserve">Formular </w:t>
      </w:r>
      <w:r w:rsidR="00302052">
        <w:rPr>
          <w:rFonts w:ascii="StobiSerif Regular" w:hAnsi="StobiSerif Regular"/>
          <w:sz w:val="18"/>
          <w:szCs w:val="18"/>
          <w:lang w:val="mk-MK"/>
        </w:rPr>
        <w:t xml:space="preserve"> 2</w:t>
      </w:r>
      <w:r w:rsidR="00304F00">
        <w:rPr>
          <w:rFonts w:ascii="StobiSerif Regular" w:hAnsi="StobiSerif Regular"/>
          <w:sz w:val="18"/>
          <w:szCs w:val="18"/>
          <w:lang w:val="mk-MK"/>
        </w:rPr>
        <w:t>.</w:t>
      </w:r>
    </w:p>
    <w:p w:rsidR="00446ED2" w:rsidRPr="007E463E" w:rsidRDefault="00C63B1E" w:rsidP="00DD5210">
      <w:pPr>
        <w:ind w:left="6480" w:right="-630"/>
        <w:rPr>
          <w:rFonts w:ascii="StobiSerif Regular" w:hAnsi="StobiSerif Regular"/>
          <w:sz w:val="18"/>
          <w:szCs w:val="18"/>
          <w:lang w:val="mk-MK"/>
        </w:rPr>
      </w:pPr>
      <w:r>
        <w:rPr>
          <w:rFonts w:ascii="StobiSerif Regular" w:hAnsi="StobiSerif Regular"/>
          <w:sz w:val="18"/>
          <w:szCs w:val="18"/>
          <w:lang w:val="sq-AL"/>
        </w:rPr>
        <w:t xml:space="preserve">PIPPSH </w:t>
      </w:r>
      <w:r w:rsidR="00696335">
        <w:rPr>
          <w:rFonts w:ascii="StobiSerif Regular" w:hAnsi="StobiSerif Regular"/>
          <w:sz w:val="18"/>
          <w:szCs w:val="18"/>
          <w:lang w:val="mk-MK"/>
        </w:rPr>
        <w:t>202</w:t>
      </w:r>
      <w:r w:rsidR="0017734C">
        <w:rPr>
          <w:rFonts w:ascii="StobiSerif Regular" w:hAnsi="StobiSerif Regular"/>
          <w:sz w:val="18"/>
          <w:szCs w:val="18"/>
          <w:lang w:val="mk-MK"/>
        </w:rPr>
        <w:t>5</w:t>
      </w:r>
      <w:r w:rsidR="005568BE">
        <w:rPr>
          <w:rFonts w:ascii="StobiSerif Regular" w:hAnsi="StobiSerif Regular"/>
          <w:sz w:val="18"/>
          <w:szCs w:val="18"/>
          <w:lang w:val="mk-MK"/>
        </w:rPr>
        <w:t xml:space="preserve"> </w:t>
      </w:r>
      <w:r w:rsidR="00276AE8">
        <w:rPr>
          <w:rFonts w:ascii="StobiSerif Regular" w:hAnsi="StobiSerif Regular"/>
          <w:sz w:val="18"/>
          <w:szCs w:val="18"/>
          <w:lang w:val="sq-AL"/>
        </w:rPr>
        <w:t xml:space="preserve">masa </w:t>
      </w:r>
      <w:r w:rsidR="007E463E">
        <w:rPr>
          <w:rFonts w:ascii="StobiSerif Regular" w:hAnsi="StobiSerif Regular"/>
          <w:sz w:val="18"/>
          <w:szCs w:val="18"/>
          <w:lang w:val="mk-MK"/>
        </w:rPr>
        <w:t>2</w:t>
      </w:r>
    </w:p>
    <w:p w:rsidR="00276AE8" w:rsidRDefault="00276AE8" w:rsidP="00276AE8">
      <w:pPr>
        <w:ind w:left="-540" w:right="-1170"/>
        <w:jc w:val="center"/>
        <w:rPr>
          <w:rFonts w:ascii="StobiSerif Regular" w:hAnsi="StobiSerif Regular"/>
          <w:b/>
          <w:sz w:val="21"/>
          <w:szCs w:val="21"/>
          <w:lang w:val="sq-AL"/>
        </w:rPr>
      </w:pPr>
      <w:bookmarkStart w:id="0" w:name="OLE_LINK1"/>
      <w:r>
        <w:rPr>
          <w:rFonts w:ascii="StobiSerif Regular" w:hAnsi="StobiSerif Regular"/>
          <w:b/>
          <w:sz w:val="21"/>
          <w:szCs w:val="21"/>
          <w:lang w:val="sq-AL"/>
        </w:rPr>
        <w:t xml:space="preserve">DEKLARATË NGA KËRKUESI </w:t>
      </w:r>
    </w:p>
    <w:p w:rsidR="00276AE8" w:rsidRPr="00DC7B73" w:rsidRDefault="00276AE8" w:rsidP="00276AE8">
      <w:pPr>
        <w:ind w:left="-540" w:right="-1170"/>
        <w:jc w:val="center"/>
        <w:rPr>
          <w:rFonts w:ascii="StobiSerif Regular" w:hAnsi="StobiSerif Regular"/>
          <w:b/>
          <w:sz w:val="21"/>
          <w:szCs w:val="21"/>
          <w:lang w:val="mk-MK"/>
        </w:rPr>
      </w:pPr>
      <w:r>
        <w:rPr>
          <w:rFonts w:ascii="StobiSerif Regular" w:hAnsi="StobiSerif Regular"/>
          <w:b/>
          <w:sz w:val="21"/>
          <w:szCs w:val="21"/>
          <w:lang w:val="sq-AL"/>
        </w:rPr>
        <w:t>PËR NDIHMË TË NDARË SHTETËRORE</w:t>
      </w:r>
    </w:p>
    <w:p w:rsidR="007D32FD" w:rsidRPr="00DC7B73" w:rsidRDefault="007D32FD" w:rsidP="007D32FD">
      <w:pPr>
        <w:autoSpaceDE w:val="0"/>
        <w:autoSpaceDN w:val="0"/>
        <w:adjustRightInd w:val="0"/>
        <w:ind w:right="-1620"/>
        <w:jc w:val="both"/>
        <w:rPr>
          <w:rFonts w:ascii="StobiSerif Regular" w:hAnsi="StobiSerif Regular"/>
          <w:b/>
          <w:sz w:val="21"/>
          <w:szCs w:val="21"/>
          <w:lang w:val="mk-MK"/>
        </w:rPr>
      </w:pPr>
    </w:p>
    <w:p w:rsidR="007D32FD" w:rsidRDefault="00276AE8" w:rsidP="00F611EF">
      <w:pPr>
        <w:autoSpaceDE w:val="0"/>
        <w:autoSpaceDN w:val="0"/>
        <w:adjustRightInd w:val="0"/>
        <w:ind w:left="-540" w:right="-1080"/>
        <w:jc w:val="both"/>
        <w:rPr>
          <w:rFonts w:ascii="StobiSerif Regular" w:eastAsia="PMingLiU" w:hAnsi="StobiSerif Regular"/>
          <w:sz w:val="21"/>
          <w:szCs w:val="21"/>
          <w:lang w:val="mk-MK" w:eastAsia="zh-TW"/>
        </w:rPr>
      </w:pPr>
      <w:r>
        <w:rPr>
          <w:rFonts w:ascii="StobiSerif Regular" w:eastAsia="PMingLiU" w:hAnsi="StobiSerif Regular"/>
          <w:sz w:val="21"/>
          <w:szCs w:val="21"/>
          <w:lang w:val="sq-AL" w:eastAsia="zh-TW"/>
        </w:rPr>
        <w:t>Bazë juridike për këtë dek</w:t>
      </w:r>
      <w:r w:rsidR="005E287A">
        <w:rPr>
          <w:rFonts w:ascii="StobiSerif Regular" w:eastAsia="PMingLiU" w:hAnsi="StobiSerif Regular"/>
          <w:sz w:val="21"/>
          <w:szCs w:val="21"/>
          <w:lang w:val="sq-AL" w:eastAsia="zh-TW"/>
        </w:rPr>
        <w:t xml:space="preserve">laratë është neni 9, paragrafi </w:t>
      </w:r>
      <w:r w:rsidR="005E287A">
        <w:rPr>
          <w:rFonts w:ascii="StobiSerif Regular" w:eastAsia="PMingLiU" w:hAnsi="StobiSerif Regular"/>
          <w:sz w:val="21"/>
          <w:szCs w:val="21"/>
          <w:lang w:val="mk-MK" w:eastAsia="zh-TW"/>
        </w:rPr>
        <w:t>1</w:t>
      </w:r>
      <w:r>
        <w:rPr>
          <w:rFonts w:ascii="StobiSerif Regular" w:eastAsia="PMingLiU" w:hAnsi="StobiSerif Regular"/>
          <w:sz w:val="21"/>
          <w:szCs w:val="21"/>
          <w:lang w:val="sq-AL" w:eastAsia="zh-TW"/>
        </w:rPr>
        <w:t xml:space="preserve"> i Urdhëresës për kushtet dhe procedurën e ndarjes së ndihmës me rëndësi të vogël </w:t>
      </w:r>
      <w:r w:rsidRPr="00DC7B73">
        <w:rPr>
          <w:rFonts w:ascii="StobiSerif Regular" w:eastAsia="PMingLiU" w:hAnsi="StobiSerif Regular"/>
          <w:sz w:val="21"/>
          <w:szCs w:val="21"/>
          <w:lang w:val="mk-MK" w:eastAsia="zh-TW"/>
        </w:rPr>
        <w:t>(</w:t>
      </w:r>
      <w:r w:rsidRPr="00DC7B73">
        <w:rPr>
          <w:rFonts w:ascii="StobiSerif Regular" w:eastAsia="PMingLiU" w:hAnsi="StobiSerif Regular"/>
          <w:sz w:val="21"/>
          <w:szCs w:val="21"/>
          <w:lang w:val="en-US" w:eastAsia="zh-TW"/>
        </w:rPr>
        <w:t xml:space="preserve">de </w:t>
      </w:r>
      <w:proofErr w:type="spellStart"/>
      <w:r w:rsidRPr="00DC7B73">
        <w:rPr>
          <w:rFonts w:ascii="StobiSerif Regular" w:eastAsia="PMingLiU" w:hAnsi="StobiSerif Regular"/>
          <w:sz w:val="21"/>
          <w:szCs w:val="21"/>
          <w:lang w:val="en-US" w:eastAsia="zh-TW"/>
        </w:rPr>
        <w:t>minimis</w:t>
      </w:r>
      <w:proofErr w:type="spellEnd"/>
      <w:r w:rsidRPr="00DC7B73">
        <w:rPr>
          <w:rFonts w:ascii="StobiSerif Regular" w:eastAsia="PMingLiU" w:hAnsi="StobiSerif Regular"/>
          <w:sz w:val="21"/>
          <w:szCs w:val="21"/>
          <w:lang w:val="en-US" w:eastAsia="zh-TW"/>
        </w:rPr>
        <w:t xml:space="preserve">) (*)  </w:t>
      </w:r>
      <w:r>
        <w:rPr>
          <w:rFonts w:ascii="StobiSerif Regular" w:eastAsia="PMingLiU" w:hAnsi="StobiSerif Regular"/>
          <w:sz w:val="21"/>
          <w:szCs w:val="21"/>
          <w:lang w:val="sq-AL" w:eastAsia="zh-TW"/>
        </w:rPr>
        <w:t>(“Gazeta Zyrtare e R</w:t>
      </w:r>
      <w:r w:rsidR="005E287A">
        <w:rPr>
          <w:rFonts w:ascii="StobiSerif Regular" w:eastAsia="PMingLiU" w:hAnsi="StobiSerif Regular"/>
          <w:sz w:val="21"/>
          <w:szCs w:val="21"/>
          <w:lang w:val="sq-AL" w:eastAsia="zh-TW"/>
        </w:rPr>
        <w:t>epublikës së Maqedonisë</w:t>
      </w:r>
      <w:r w:rsidR="005E287A" w:rsidRPr="005E287A">
        <w:t xml:space="preserve"> </w:t>
      </w:r>
      <w:r w:rsidR="005E287A" w:rsidRPr="005E287A">
        <w:rPr>
          <w:rFonts w:ascii="StobiSerif Regular" w:eastAsia="PMingLiU" w:hAnsi="StobiSerif Regular"/>
          <w:sz w:val="21"/>
          <w:szCs w:val="21"/>
          <w:lang w:val="sq-AL" w:eastAsia="zh-TW"/>
        </w:rPr>
        <w:t>së</w:t>
      </w:r>
      <w:r w:rsidR="005E287A">
        <w:rPr>
          <w:rFonts w:ascii="StobiSerif Regular" w:eastAsia="PMingLiU" w:hAnsi="StobiSerif Regular"/>
          <w:sz w:val="21"/>
          <w:szCs w:val="21"/>
          <w:lang w:val="mk-MK" w:eastAsia="zh-TW"/>
        </w:rPr>
        <w:t xml:space="preserve"> </w:t>
      </w:r>
      <w:r w:rsidR="005E287A">
        <w:rPr>
          <w:rFonts w:ascii="StobiSerif Regular" w:eastAsia="PMingLiU" w:hAnsi="StobiSerif Regular"/>
          <w:sz w:val="21"/>
          <w:szCs w:val="21"/>
          <w:lang w:val="en-US" w:eastAsia="zh-TW"/>
        </w:rPr>
        <w:t>Veriut</w:t>
      </w:r>
      <w:bookmarkStart w:id="1" w:name="_GoBack"/>
      <w:bookmarkEnd w:id="1"/>
      <w:r w:rsidR="005E287A">
        <w:rPr>
          <w:rFonts w:ascii="StobiSerif Regular" w:eastAsia="PMingLiU" w:hAnsi="StobiSerif Regular"/>
          <w:sz w:val="21"/>
          <w:szCs w:val="21"/>
          <w:lang w:val="mk-MK" w:eastAsia="zh-TW"/>
        </w:rPr>
        <w:t xml:space="preserve"> </w:t>
      </w:r>
      <w:r w:rsidR="005E287A">
        <w:rPr>
          <w:rFonts w:ascii="StobiSerif Regular" w:eastAsia="PMingLiU" w:hAnsi="StobiSerif Regular"/>
          <w:sz w:val="21"/>
          <w:szCs w:val="21"/>
          <w:lang w:val="sq-AL" w:eastAsia="zh-TW"/>
        </w:rPr>
        <w:t xml:space="preserve">” nr. </w:t>
      </w:r>
      <w:r w:rsidR="005E287A">
        <w:rPr>
          <w:rFonts w:ascii="StobiSerif Regular" w:eastAsia="PMingLiU" w:hAnsi="StobiSerif Regular"/>
          <w:sz w:val="21"/>
          <w:szCs w:val="21"/>
          <w:lang w:val="mk-MK" w:eastAsia="zh-TW"/>
        </w:rPr>
        <w:t>268</w:t>
      </w:r>
      <w:r>
        <w:rPr>
          <w:rFonts w:ascii="StobiSerif Regular" w:eastAsia="PMingLiU" w:hAnsi="StobiSerif Regular"/>
          <w:sz w:val="21"/>
          <w:szCs w:val="21"/>
          <w:lang w:val="mk-MK" w:eastAsia="zh-TW"/>
        </w:rPr>
        <w:t>/20</w:t>
      </w:r>
      <w:r w:rsidR="005E287A">
        <w:rPr>
          <w:rFonts w:ascii="StobiSerif Regular" w:eastAsia="PMingLiU" w:hAnsi="StobiSerif Regular"/>
          <w:sz w:val="21"/>
          <w:szCs w:val="21"/>
          <w:lang w:val="mk-MK" w:eastAsia="zh-TW"/>
        </w:rPr>
        <w:t>24</w:t>
      </w:r>
      <w:r w:rsidRPr="00DC7B73">
        <w:rPr>
          <w:rFonts w:ascii="StobiSerif Regular" w:eastAsia="PMingLiU" w:hAnsi="StobiSerif Regular"/>
          <w:sz w:val="21"/>
          <w:szCs w:val="21"/>
          <w:lang w:val="mk-MK" w:eastAsia="zh-TW"/>
        </w:rPr>
        <w:t>).</w:t>
      </w:r>
      <w:r>
        <w:rPr>
          <w:rFonts w:ascii="StobiSerif Regular" w:eastAsia="PMingLiU" w:hAnsi="StobiSerif Regular"/>
          <w:sz w:val="21"/>
          <w:szCs w:val="21"/>
          <w:lang w:val="mk-MK" w:eastAsia="zh-TW"/>
        </w:rPr>
        <w:t xml:space="preserve"> </w:t>
      </w:r>
    </w:p>
    <w:p w:rsidR="00145C51" w:rsidRDefault="00145C51" w:rsidP="005C76BC">
      <w:pPr>
        <w:autoSpaceDE w:val="0"/>
        <w:autoSpaceDN w:val="0"/>
        <w:adjustRightInd w:val="0"/>
        <w:ind w:left="-540" w:right="-1080"/>
        <w:jc w:val="both"/>
        <w:rPr>
          <w:rFonts w:ascii="StobiSerif Regular" w:eastAsia="PMingLiU" w:hAnsi="StobiSerif Regular"/>
          <w:sz w:val="21"/>
          <w:szCs w:val="21"/>
          <w:lang w:val="sq-AL" w:eastAsia="zh-TW"/>
        </w:rPr>
      </w:pPr>
    </w:p>
    <w:p w:rsidR="00145C51" w:rsidRPr="00145C51" w:rsidRDefault="008636C7" w:rsidP="008636C7">
      <w:pPr>
        <w:autoSpaceDE w:val="0"/>
        <w:autoSpaceDN w:val="0"/>
        <w:adjustRightInd w:val="0"/>
        <w:ind w:left="-540" w:right="-1080"/>
        <w:jc w:val="both"/>
        <w:rPr>
          <w:rFonts w:ascii="StobiSerif Regular" w:eastAsia="PMingLiU" w:hAnsi="StobiSerif Regular"/>
          <w:sz w:val="21"/>
          <w:szCs w:val="21"/>
          <w:lang w:val="sq-AL" w:eastAsia="zh-TW"/>
        </w:rPr>
      </w:pPr>
      <w:r>
        <w:rPr>
          <w:rFonts w:ascii="StobiSerif Regular" w:eastAsia="PMingLiU" w:hAnsi="StobiSerif Regular"/>
          <w:sz w:val="21"/>
          <w:szCs w:val="21"/>
          <w:lang w:val="sq-AL" w:eastAsia="zh-TW"/>
        </w:rPr>
        <w:t xml:space="preserve">Nëse ju është ndarë ndihmë shtetërore, plotësoni të dhënat nën </w:t>
      </w:r>
      <w:r w:rsidR="005C76BC" w:rsidRPr="00461BFB">
        <w:rPr>
          <w:rFonts w:ascii="StobiSerif Regular" w:eastAsia="PMingLiU" w:hAnsi="StobiSerif Regular"/>
          <w:sz w:val="21"/>
          <w:szCs w:val="21"/>
          <w:lang w:val="mk-MK" w:eastAsia="zh-TW"/>
        </w:rPr>
        <w:t xml:space="preserve">А). </w:t>
      </w:r>
      <w:r>
        <w:rPr>
          <w:rFonts w:ascii="StobiSerif Regular" w:eastAsia="PMingLiU" w:hAnsi="StobiSerif Regular"/>
          <w:sz w:val="21"/>
          <w:szCs w:val="21"/>
          <w:lang w:val="sq-AL" w:eastAsia="zh-TW"/>
        </w:rPr>
        <w:t>Në këtë rast</w:t>
      </w:r>
      <w:r w:rsidR="005C76BC" w:rsidRPr="00461BFB">
        <w:rPr>
          <w:rFonts w:ascii="StobiSerif Regular" w:eastAsia="PMingLiU" w:hAnsi="StobiSerif Regular"/>
          <w:sz w:val="21"/>
          <w:szCs w:val="21"/>
          <w:lang w:val="mk-MK" w:eastAsia="zh-TW"/>
        </w:rPr>
        <w:t xml:space="preserve">, </w:t>
      </w:r>
      <w:r>
        <w:rPr>
          <w:rFonts w:ascii="StobiSerif Regular" w:eastAsia="PMingLiU" w:hAnsi="StobiSerif Regular"/>
          <w:sz w:val="21"/>
          <w:szCs w:val="21"/>
          <w:lang w:val="sq-AL" w:eastAsia="zh-TW"/>
        </w:rPr>
        <w:t>të dhënat të vendosen edhe në tabelën</w:t>
      </w:r>
      <w:r w:rsidR="005C76BC" w:rsidRPr="00461BFB">
        <w:rPr>
          <w:rFonts w:ascii="StobiSerif Regular" w:eastAsia="PMingLiU" w:hAnsi="StobiSerif Regular"/>
          <w:sz w:val="21"/>
          <w:szCs w:val="21"/>
          <w:lang w:val="mk-MK" w:eastAsia="zh-TW"/>
        </w:rPr>
        <w:t>.</w:t>
      </w:r>
    </w:p>
    <w:p w:rsidR="005C76BC" w:rsidRPr="00461BFB" w:rsidRDefault="008636C7" w:rsidP="005C76BC">
      <w:pPr>
        <w:autoSpaceDE w:val="0"/>
        <w:autoSpaceDN w:val="0"/>
        <w:adjustRightInd w:val="0"/>
        <w:ind w:left="-540" w:right="-1080"/>
        <w:jc w:val="both"/>
        <w:rPr>
          <w:rFonts w:ascii="StobiSerif Regular" w:eastAsia="PMingLiU" w:hAnsi="StobiSerif Regular"/>
          <w:sz w:val="21"/>
          <w:szCs w:val="21"/>
          <w:lang w:val="mk-MK" w:eastAsia="zh-TW"/>
        </w:rPr>
      </w:pPr>
      <w:r>
        <w:rPr>
          <w:rFonts w:ascii="StobiSerif Regular" w:eastAsia="PMingLiU" w:hAnsi="StobiSerif Regular"/>
          <w:sz w:val="21"/>
          <w:szCs w:val="21"/>
          <w:lang w:val="sq-AL" w:eastAsia="zh-TW"/>
        </w:rPr>
        <w:t>Nëse nuk ju është ndarë ndihmë shtetërore, plotësoni të dhënat nën B</w:t>
      </w:r>
      <w:r w:rsidR="005C76BC" w:rsidRPr="00461BFB">
        <w:rPr>
          <w:rFonts w:ascii="StobiSerif Regular" w:eastAsia="PMingLiU" w:hAnsi="StobiSerif Regular"/>
          <w:sz w:val="21"/>
          <w:szCs w:val="21"/>
          <w:lang w:val="mk-MK" w:eastAsia="zh-TW"/>
        </w:rPr>
        <w:t xml:space="preserve">). </w:t>
      </w:r>
    </w:p>
    <w:p w:rsidR="00145C51" w:rsidRDefault="00145C51" w:rsidP="00F611EF">
      <w:pPr>
        <w:autoSpaceDE w:val="0"/>
        <w:autoSpaceDN w:val="0"/>
        <w:adjustRightInd w:val="0"/>
        <w:ind w:left="-540" w:right="-1080"/>
        <w:jc w:val="both"/>
        <w:rPr>
          <w:rFonts w:ascii="StobiSerif Regular" w:eastAsia="PMingLiU" w:hAnsi="StobiSerif Regular"/>
          <w:sz w:val="21"/>
          <w:szCs w:val="21"/>
          <w:lang w:val="sq-AL" w:eastAsia="zh-TW"/>
        </w:rPr>
      </w:pPr>
    </w:p>
    <w:p w:rsidR="00276AE8" w:rsidRPr="00DC7B73" w:rsidRDefault="00276AE8" w:rsidP="00276AE8">
      <w:pPr>
        <w:autoSpaceDE w:val="0"/>
        <w:autoSpaceDN w:val="0"/>
        <w:adjustRightInd w:val="0"/>
        <w:spacing w:after="120"/>
        <w:ind w:left="-540" w:right="-1080"/>
        <w:jc w:val="both"/>
        <w:rPr>
          <w:rFonts w:ascii="StobiSerif Regular" w:hAnsi="StobiSerif Regular" w:cs="MyriadPro-Regular"/>
          <w:sz w:val="21"/>
          <w:szCs w:val="21"/>
          <w:lang w:val="mk-MK"/>
        </w:rPr>
      </w:pPr>
      <w:r w:rsidRPr="00E1081C">
        <w:rPr>
          <w:rFonts w:ascii="StobiSerif Regular" w:eastAsia="PMingLiU" w:hAnsi="StobiSerif Regular"/>
          <w:b/>
          <w:sz w:val="21"/>
          <w:szCs w:val="21"/>
          <w:lang w:val="mk-MK" w:eastAsia="zh-TW"/>
        </w:rPr>
        <w:t>А)</w:t>
      </w:r>
      <w:r w:rsidRPr="00DC7B73">
        <w:rPr>
          <w:rFonts w:ascii="StobiSerif Regular" w:eastAsia="PMingLiU" w:hAnsi="StobiSerif Regular"/>
          <w:sz w:val="21"/>
          <w:szCs w:val="21"/>
          <w:lang w:val="mk-MK" w:eastAsia="zh-TW"/>
        </w:rPr>
        <w:t xml:space="preserve"> </w:t>
      </w:r>
      <w:proofErr w:type="spellStart"/>
      <w:r>
        <w:rPr>
          <w:rFonts w:ascii="StobiSerif Regular" w:hAnsi="StobiSerif Regular" w:cs="MyriadPro-Regular"/>
          <w:sz w:val="21"/>
          <w:szCs w:val="21"/>
          <w:lang w:val="en-US"/>
        </w:rPr>
        <w:t>Unë</w:t>
      </w:r>
      <w:proofErr w:type="spellEnd"/>
      <w:r w:rsidRPr="00DC7B73">
        <w:rPr>
          <w:rFonts w:ascii="StobiSerif Regular" w:hAnsi="StobiSerif Regular" w:cs="MyriadPro-Regular"/>
          <w:sz w:val="21"/>
          <w:szCs w:val="21"/>
          <w:lang w:val="en-US"/>
        </w:rPr>
        <w:t>, _________________________</w:t>
      </w:r>
      <w:r>
        <w:rPr>
          <w:rFonts w:ascii="StobiSerif Regular" w:hAnsi="StobiSerif Regular" w:cs="MyriadPro-Regular"/>
          <w:sz w:val="21"/>
          <w:szCs w:val="21"/>
          <w:lang w:val="mk-MK"/>
        </w:rPr>
        <w:t>____________</w:t>
      </w:r>
      <w:r w:rsidRPr="00DC7B73">
        <w:rPr>
          <w:rFonts w:ascii="StobiSerif Regular" w:hAnsi="StobiSerif Regular" w:cs="MyriadPro-Regular"/>
          <w:sz w:val="21"/>
          <w:szCs w:val="21"/>
          <w:lang w:val="en-US"/>
        </w:rPr>
        <w:t>,</w:t>
      </w:r>
      <w:r w:rsidRPr="00DC7B73">
        <w:rPr>
          <w:rFonts w:ascii="StobiSerif Regular" w:hAnsi="StobiSerif Regular"/>
          <w:sz w:val="21"/>
          <w:szCs w:val="21"/>
          <w:lang w:val="mk-MK"/>
        </w:rPr>
        <w:t xml:space="preserve"> </w:t>
      </w:r>
      <w:r>
        <w:rPr>
          <w:rFonts w:ascii="StobiSerif Regular" w:hAnsi="StobiSerif Regular"/>
          <w:sz w:val="21"/>
          <w:szCs w:val="21"/>
          <w:lang w:val="sq-AL"/>
        </w:rPr>
        <w:t>si person përgjegjës</w:t>
      </w:r>
      <w:r w:rsidRPr="00DC7B73">
        <w:rPr>
          <w:rFonts w:ascii="StobiSerif Regular" w:hAnsi="StobiSerif Regular"/>
          <w:sz w:val="21"/>
          <w:szCs w:val="21"/>
          <w:lang w:val="mk-MK"/>
        </w:rPr>
        <w:t>,</w:t>
      </w:r>
      <w:r w:rsidRPr="00DC7B73">
        <w:rPr>
          <w:rFonts w:ascii="StobiSerif Regular" w:hAnsi="StobiSerif Regular" w:cs="MyriadPro-Regular"/>
          <w:sz w:val="21"/>
          <w:szCs w:val="21"/>
          <w:lang w:val="en-US"/>
        </w:rPr>
        <w:t xml:space="preserve"> </w:t>
      </w:r>
      <w:r>
        <w:rPr>
          <w:rFonts w:ascii="StobiSerif Regular" w:hAnsi="StobiSerif Regular" w:cs="MyriadPro-Regular"/>
          <w:sz w:val="21"/>
          <w:szCs w:val="21"/>
          <w:lang w:val="en-US"/>
        </w:rPr>
        <w:t xml:space="preserve">me </w:t>
      </w:r>
      <w:proofErr w:type="spellStart"/>
      <w:r>
        <w:rPr>
          <w:rFonts w:ascii="StobiSerif Regular" w:hAnsi="StobiSerif Regular" w:cs="MyriadPro-Regular"/>
          <w:sz w:val="21"/>
          <w:szCs w:val="21"/>
          <w:lang w:val="en-US"/>
        </w:rPr>
        <w:t>përgjegjës</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të</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plotë</w:t>
      </w:r>
      <w:proofErr w:type="spellEnd"/>
      <w:r>
        <w:rPr>
          <w:rFonts w:ascii="StobiSerif Regular" w:hAnsi="StobiSerif Regular" w:cs="MyriadPro-Regular"/>
          <w:sz w:val="21"/>
          <w:szCs w:val="21"/>
          <w:lang w:val="en-US"/>
        </w:rPr>
        <w:t xml:space="preserve">, morale, </w:t>
      </w:r>
      <w:proofErr w:type="spellStart"/>
      <w:r>
        <w:rPr>
          <w:rFonts w:ascii="StobiSerif Regular" w:hAnsi="StobiSerif Regular" w:cs="MyriadPro-Regular"/>
          <w:sz w:val="21"/>
          <w:szCs w:val="21"/>
          <w:lang w:val="en-US"/>
        </w:rPr>
        <w:t>materiale</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dhe</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penale</w:t>
      </w:r>
      <w:proofErr w:type="spellEnd"/>
      <w:r>
        <w:rPr>
          <w:rFonts w:ascii="StobiSerif Regular" w:hAnsi="StobiSerif Regular" w:cs="MyriadPro-Regular"/>
          <w:sz w:val="21"/>
          <w:szCs w:val="21"/>
          <w:lang w:val="en-US"/>
        </w:rPr>
        <w:t xml:space="preserve"> DEKLAROJ se </w:t>
      </w:r>
      <w:proofErr w:type="spellStart"/>
      <w:r>
        <w:rPr>
          <w:rFonts w:ascii="StobiSerif Regular" w:hAnsi="StobiSerif Regular" w:cs="MyriadPro-Regular"/>
          <w:sz w:val="21"/>
          <w:szCs w:val="21"/>
          <w:lang w:val="en-US"/>
        </w:rPr>
        <w:t>më</w:t>
      </w:r>
      <w:proofErr w:type="spellEnd"/>
      <w:r>
        <w:rPr>
          <w:rFonts w:ascii="StobiSerif Regular" w:hAnsi="StobiSerif Regular" w:cs="MyriadPro-Regular"/>
          <w:sz w:val="21"/>
          <w:szCs w:val="21"/>
          <w:lang w:val="en-US"/>
        </w:rPr>
        <w:t xml:space="preserve"> </w:t>
      </w:r>
      <w:r>
        <w:rPr>
          <w:rFonts w:ascii="StobiSerif Regular" w:hAnsi="StobiSerif Regular"/>
          <w:sz w:val="21"/>
          <w:szCs w:val="21"/>
          <w:lang w:val="en-US"/>
        </w:rPr>
        <w:t>________________________________________</w:t>
      </w:r>
      <w:r w:rsidRPr="00DC7B73">
        <w:rPr>
          <w:rFonts w:ascii="StobiSerif Regular" w:hAnsi="StobiSerif Regular"/>
          <w:sz w:val="21"/>
          <w:szCs w:val="21"/>
          <w:lang w:val="mk-MK"/>
        </w:rPr>
        <w:t xml:space="preserve"> (</w:t>
      </w:r>
      <w:r>
        <w:rPr>
          <w:rFonts w:ascii="StobiSerif Regular" w:hAnsi="StobiSerif Regular"/>
          <w:sz w:val="21"/>
          <w:szCs w:val="21"/>
          <w:lang w:val="sq-AL"/>
        </w:rPr>
        <w:t>emërtimi i plotë i subjektit afarist</w:t>
      </w:r>
      <w:r>
        <w:rPr>
          <w:rFonts w:ascii="StobiSerif Regular" w:hAnsi="StobiSerif Regular"/>
          <w:sz w:val="21"/>
          <w:szCs w:val="21"/>
          <w:lang w:val="mk-MK"/>
        </w:rPr>
        <w:t>),</w:t>
      </w:r>
      <w:r w:rsidRPr="00DC7B73">
        <w:rPr>
          <w:rFonts w:ascii="StobiSerif Regular" w:hAnsi="StobiSerif Regular"/>
          <w:sz w:val="21"/>
          <w:szCs w:val="21"/>
          <w:lang w:val="mk-MK"/>
        </w:rPr>
        <w:t xml:space="preserve"> </w:t>
      </w:r>
      <w:r>
        <w:rPr>
          <w:rFonts w:ascii="StobiSerif Regular" w:hAnsi="StobiSerif Regular"/>
          <w:sz w:val="21"/>
          <w:szCs w:val="21"/>
          <w:lang w:val="sq-AL"/>
        </w:rPr>
        <w:t xml:space="preserve">gjatë viteve </w:t>
      </w:r>
      <w:r w:rsidRPr="00DC7B73">
        <w:rPr>
          <w:rFonts w:ascii="StobiSerif Regular" w:hAnsi="StobiSerif Regular"/>
          <w:sz w:val="21"/>
          <w:szCs w:val="21"/>
          <w:lang w:val="mk-MK"/>
        </w:rPr>
        <w:t>20</w:t>
      </w:r>
      <w:r w:rsidR="007E463E">
        <w:rPr>
          <w:rFonts w:ascii="StobiSerif Regular" w:hAnsi="StobiSerif Regular"/>
          <w:sz w:val="21"/>
          <w:szCs w:val="21"/>
          <w:lang w:val="mk-MK"/>
        </w:rPr>
        <w:t>23</w:t>
      </w:r>
      <w:r w:rsidR="007E463E">
        <w:rPr>
          <w:rFonts w:ascii="StobiSerif Regular" w:hAnsi="StobiSerif Regular"/>
          <w:sz w:val="21"/>
          <w:szCs w:val="21"/>
          <w:lang w:val="en-US"/>
        </w:rPr>
        <w:t>,202</w:t>
      </w:r>
      <w:r w:rsidR="007E463E">
        <w:rPr>
          <w:rFonts w:ascii="StobiSerif Regular" w:hAnsi="StobiSerif Regular"/>
          <w:sz w:val="21"/>
          <w:szCs w:val="21"/>
          <w:lang w:val="mk-MK"/>
        </w:rPr>
        <w:t>4</w:t>
      </w:r>
      <w:r>
        <w:rPr>
          <w:rFonts w:ascii="StobiSerif Regular" w:hAnsi="StobiSerif Regular"/>
          <w:sz w:val="21"/>
          <w:szCs w:val="21"/>
          <w:lang w:val="mk-MK"/>
        </w:rPr>
        <w:t xml:space="preserve"> </w:t>
      </w:r>
      <w:r>
        <w:rPr>
          <w:rFonts w:ascii="StobiSerif Regular" w:hAnsi="StobiSerif Regular"/>
          <w:sz w:val="21"/>
          <w:szCs w:val="21"/>
          <w:lang w:val="sq-AL"/>
        </w:rPr>
        <w:t xml:space="preserve">dhe </w:t>
      </w:r>
      <w:r>
        <w:rPr>
          <w:rFonts w:ascii="StobiSerif Regular" w:hAnsi="StobiSerif Regular"/>
          <w:sz w:val="21"/>
          <w:szCs w:val="21"/>
          <w:lang w:val="mk-MK"/>
        </w:rPr>
        <w:t>202</w:t>
      </w:r>
      <w:r w:rsidR="007E463E">
        <w:rPr>
          <w:rFonts w:ascii="StobiSerif Regular" w:hAnsi="StobiSerif Regular"/>
          <w:sz w:val="21"/>
          <w:szCs w:val="21"/>
          <w:lang w:val="mk-MK"/>
        </w:rPr>
        <w:t>5</w:t>
      </w:r>
      <w:r>
        <w:rPr>
          <w:rFonts w:ascii="StobiSerif Regular" w:hAnsi="StobiSerif Regular"/>
          <w:sz w:val="21"/>
          <w:szCs w:val="21"/>
          <w:lang w:val="sq-AL"/>
        </w:rPr>
        <w:t xml:space="preserve"> </w:t>
      </w:r>
      <w:r w:rsidRPr="00DC7B73">
        <w:rPr>
          <w:rFonts w:ascii="StobiSerif Regular" w:hAnsi="StobiSerif Regular"/>
          <w:sz w:val="21"/>
          <w:szCs w:val="21"/>
          <w:lang w:val="mk-MK"/>
        </w:rPr>
        <w:t xml:space="preserve"> </w:t>
      </w:r>
      <w:r w:rsidRPr="00844AD4">
        <w:rPr>
          <w:rFonts w:ascii="StobiSerif Regular" w:hAnsi="StobiSerif Regular"/>
          <w:b/>
          <w:sz w:val="21"/>
          <w:szCs w:val="21"/>
          <w:lang w:val="sq-AL"/>
        </w:rPr>
        <w:t>ËSHTË NDARË</w:t>
      </w:r>
      <w:r>
        <w:rPr>
          <w:rFonts w:ascii="StobiSerif Regular" w:hAnsi="StobiSerif Regular"/>
          <w:sz w:val="21"/>
          <w:szCs w:val="21"/>
          <w:lang w:val="sq-AL"/>
        </w:rPr>
        <w:t xml:space="preserve"> ndihma shtetërore si vijon</w:t>
      </w:r>
      <w:r w:rsidRPr="00DC7B73">
        <w:rPr>
          <w:rFonts w:ascii="StobiSerif Regular" w:hAnsi="StobiSerif Regular"/>
          <w:sz w:val="21"/>
          <w:szCs w:val="21"/>
          <w:lang w:val="mk-MK"/>
        </w:rPr>
        <w:t>:</w:t>
      </w:r>
    </w:p>
    <w:p w:rsidR="00276AE8" w:rsidRDefault="00276AE8" w:rsidP="00F611EF">
      <w:pPr>
        <w:autoSpaceDE w:val="0"/>
        <w:autoSpaceDN w:val="0"/>
        <w:adjustRightInd w:val="0"/>
        <w:ind w:left="-540" w:right="-1080"/>
        <w:jc w:val="both"/>
        <w:rPr>
          <w:rFonts w:ascii="StobiSerif Regular" w:eastAsia="PMingLiU" w:hAnsi="StobiSerif Regular"/>
          <w:sz w:val="21"/>
          <w:szCs w:val="21"/>
          <w:lang w:val="sq-AL" w:eastAsia="zh-TW"/>
        </w:rPr>
      </w:pPr>
    </w:p>
    <w:tbl>
      <w:tblPr>
        <w:tblW w:w="10530" w:type="dxa"/>
        <w:tblInd w:w="-43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72"/>
        <w:gridCol w:w="2138"/>
        <w:gridCol w:w="1968"/>
        <w:gridCol w:w="2082"/>
        <w:gridCol w:w="1350"/>
        <w:gridCol w:w="1620"/>
      </w:tblGrid>
      <w:tr w:rsidR="00276AE8" w:rsidRPr="00DC7B73" w:rsidTr="003D760B">
        <w:tc>
          <w:tcPr>
            <w:tcW w:w="1372" w:type="dxa"/>
            <w:tcBorders>
              <w:top w:val="double" w:sz="4" w:space="0" w:color="auto"/>
              <w:left w:val="double" w:sz="4" w:space="0" w:color="auto"/>
              <w:bottom w:val="double" w:sz="4" w:space="0" w:color="auto"/>
              <w:right w:val="double" w:sz="4" w:space="0" w:color="auto"/>
            </w:tcBorders>
          </w:tcPr>
          <w:p w:rsidR="00276AE8" w:rsidRPr="00DC7B73" w:rsidRDefault="00276AE8" w:rsidP="009B509F">
            <w:pPr>
              <w:rPr>
                <w:rFonts w:ascii="StobiSerif Regular" w:eastAsia="PMingLiU" w:hAnsi="StobiSerif Regular"/>
                <w:sz w:val="21"/>
                <w:szCs w:val="21"/>
                <w:lang w:val="hr-HR" w:eastAsia="zh-TW"/>
              </w:rPr>
            </w:pPr>
            <w:r>
              <w:rPr>
                <w:rFonts w:ascii="StobiSerif Regular" w:hAnsi="StobiSerif Regular"/>
                <w:sz w:val="21"/>
                <w:szCs w:val="21"/>
                <w:lang w:val="sq-AL"/>
              </w:rPr>
              <w:t>Emri i subjektit afarist</w:t>
            </w:r>
            <w:r w:rsidRPr="00DC7B73">
              <w:rPr>
                <w:rFonts w:ascii="StobiSerif Regular" w:hAnsi="StobiSerif Regular"/>
                <w:sz w:val="21"/>
                <w:szCs w:val="21"/>
                <w:lang w:val="mk-MK"/>
              </w:rPr>
              <w:t>:</w:t>
            </w:r>
          </w:p>
        </w:tc>
        <w:tc>
          <w:tcPr>
            <w:tcW w:w="9158" w:type="dxa"/>
            <w:gridSpan w:val="5"/>
            <w:tcBorders>
              <w:top w:val="double" w:sz="4" w:space="0" w:color="auto"/>
              <w:left w:val="double" w:sz="4" w:space="0" w:color="auto"/>
              <w:bottom w:val="double" w:sz="4" w:space="0" w:color="auto"/>
              <w:right w:val="doub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3D760B">
        <w:tc>
          <w:tcPr>
            <w:tcW w:w="1372" w:type="dxa"/>
            <w:tcBorders>
              <w:top w:val="double" w:sz="4" w:space="0" w:color="auto"/>
              <w:left w:val="double" w:sz="4" w:space="0" w:color="auto"/>
              <w:bottom w:val="double" w:sz="4" w:space="0" w:color="auto"/>
              <w:right w:val="double" w:sz="4" w:space="0" w:color="auto"/>
            </w:tcBorders>
          </w:tcPr>
          <w:p w:rsidR="00276AE8" w:rsidRPr="00DC7B73" w:rsidRDefault="00276AE8" w:rsidP="009B509F">
            <w:pPr>
              <w:rPr>
                <w:rFonts w:ascii="StobiSerif Regular" w:eastAsia="PMingLiU" w:hAnsi="StobiSerif Regular"/>
                <w:sz w:val="21"/>
                <w:szCs w:val="21"/>
                <w:lang w:val="mk-MK" w:eastAsia="zh-TW"/>
              </w:rPr>
            </w:pPr>
            <w:r>
              <w:rPr>
                <w:rFonts w:ascii="StobiSerif Regular" w:hAnsi="StobiSerif Regular"/>
                <w:sz w:val="21"/>
                <w:szCs w:val="21"/>
                <w:lang w:val="sq-AL"/>
              </w:rPr>
              <w:t>Selia dhe adresa</w:t>
            </w:r>
            <w:r w:rsidRPr="00DC7B73">
              <w:rPr>
                <w:rFonts w:ascii="StobiSerif Regular" w:eastAsia="PMingLiU" w:hAnsi="StobiSerif Regular"/>
                <w:sz w:val="21"/>
                <w:szCs w:val="21"/>
                <w:lang w:val="mk-MK" w:eastAsia="zh-TW"/>
              </w:rPr>
              <w:t>:</w:t>
            </w:r>
          </w:p>
        </w:tc>
        <w:tc>
          <w:tcPr>
            <w:tcW w:w="9158" w:type="dxa"/>
            <w:gridSpan w:val="5"/>
            <w:tcBorders>
              <w:top w:val="double" w:sz="4" w:space="0" w:color="auto"/>
              <w:left w:val="double" w:sz="4" w:space="0" w:color="auto"/>
              <w:bottom w:val="double" w:sz="4" w:space="0" w:color="auto"/>
              <w:right w:val="doub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3D760B">
        <w:tc>
          <w:tcPr>
            <w:tcW w:w="1372" w:type="dxa"/>
            <w:tcBorders>
              <w:top w:val="double" w:sz="4" w:space="0" w:color="auto"/>
              <w:left w:val="double" w:sz="4" w:space="0" w:color="auto"/>
              <w:bottom w:val="double" w:sz="4" w:space="0" w:color="auto"/>
              <w:right w:val="double" w:sz="4" w:space="0" w:color="auto"/>
            </w:tcBorders>
          </w:tcPr>
          <w:p w:rsidR="00276AE8" w:rsidRPr="00DC7B73" w:rsidRDefault="00276AE8" w:rsidP="009B509F">
            <w:pPr>
              <w:rPr>
                <w:rFonts w:ascii="StobiSerif Regular" w:eastAsia="PMingLiU" w:hAnsi="StobiSerif Regular"/>
                <w:sz w:val="21"/>
                <w:szCs w:val="21"/>
                <w:lang w:val="hr-HR" w:eastAsia="zh-TW"/>
              </w:rPr>
            </w:pPr>
            <w:r>
              <w:rPr>
                <w:rFonts w:ascii="StobiSerif Regular" w:hAnsi="StobiSerif Regular"/>
                <w:sz w:val="21"/>
                <w:szCs w:val="21"/>
                <w:lang w:val="sq-AL"/>
              </w:rPr>
              <w:t>Numri i amzës</w:t>
            </w:r>
            <w:r w:rsidRPr="00DC7B73">
              <w:rPr>
                <w:rFonts w:ascii="StobiSerif Regular" w:hAnsi="StobiSerif Regular"/>
                <w:sz w:val="21"/>
                <w:szCs w:val="21"/>
                <w:lang w:val="mk-MK"/>
              </w:rPr>
              <w:t>:</w:t>
            </w:r>
          </w:p>
        </w:tc>
        <w:tc>
          <w:tcPr>
            <w:tcW w:w="4106" w:type="dxa"/>
            <w:gridSpan w:val="2"/>
            <w:tcBorders>
              <w:top w:val="double" w:sz="4" w:space="0" w:color="auto"/>
              <w:left w:val="double" w:sz="4" w:space="0" w:color="auto"/>
              <w:bottom w:val="double" w:sz="4" w:space="0" w:color="auto"/>
              <w:right w:val="doub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5052" w:type="dxa"/>
            <w:gridSpan w:val="3"/>
            <w:tcBorders>
              <w:top w:val="double" w:sz="4" w:space="0" w:color="auto"/>
              <w:left w:val="double" w:sz="4" w:space="0" w:color="auto"/>
              <w:bottom w:val="double" w:sz="4" w:space="0" w:color="auto"/>
              <w:right w:val="double" w:sz="4" w:space="0" w:color="auto"/>
            </w:tcBorders>
          </w:tcPr>
          <w:p w:rsidR="00276AE8" w:rsidRPr="00DC7B73" w:rsidRDefault="00276AE8" w:rsidP="009B509F">
            <w:pPr>
              <w:rPr>
                <w:rFonts w:ascii="StobiSerif Regular" w:eastAsia="PMingLiU" w:hAnsi="StobiSerif Regular"/>
                <w:sz w:val="21"/>
                <w:szCs w:val="21"/>
                <w:lang w:val="mk-MK" w:eastAsia="zh-TW"/>
              </w:rPr>
            </w:pPr>
            <w:r>
              <w:rPr>
                <w:rFonts w:ascii="StobiSerif Regular" w:hAnsi="StobiSerif Regular"/>
                <w:sz w:val="21"/>
                <w:szCs w:val="21"/>
                <w:lang w:val="sq-AL"/>
              </w:rPr>
              <w:t>Numri tatimor</w:t>
            </w:r>
            <w:r w:rsidRPr="00DC7B73">
              <w:rPr>
                <w:rFonts w:ascii="StobiSerif Regular" w:hAnsi="StobiSerif Regular"/>
                <w:sz w:val="21"/>
                <w:szCs w:val="21"/>
                <w:lang w:val="mk-MK"/>
              </w:rPr>
              <w:t>:</w:t>
            </w:r>
          </w:p>
        </w:tc>
      </w:tr>
      <w:tr w:rsidR="00276AE8" w:rsidRPr="00DC7B73" w:rsidTr="00792A90">
        <w:trPr>
          <w:trHeight w:val="1833"/>
        </w:trPr>
        <w:tc>
          <w:tcPr>
            <w:tcW w:w="1372" w:type="dxa"/>
            <w:vMerge w:val="restart"/>
            <w:tcBorders>
              <w:top w:val="double" w:sz="4" w:space="0" w:color="auto"/>
              <w:left w:val="double" w:sz="4" w:space="0" w:color="auto"/>
              <w:bottom w:val="double" w:sz="4" w:space="0" w:color="auto"/>
              <w:right w:val="double" w:sz="4" w:space="0" w:color="auto"/>
            </w:tcBorders>
          </w:tcPr>
          <w:p w:rsidR="00276AE8" w:rsidRPr="00DC7B73" w:rsidRDefault="00276AE8" w:rsidP="003D760B">
            <w:pPr>
              <w:rPr>
                <w:rFonts w:ascii="StobiSerif Regular" w:eastAsia="PMingLiU" w:hAnsi="StobiSerif Regular"/>
                <w:sz w:val="18"/>
                <w:szCs w:val="18"/>
                <w:lang w:val="mk-MK" w:eastAsia="zh-TW"/>
              </w:rPr>
            </w:pPr>
          </w:p>
          <w:p w:rsidR="00276AE8" w:rsidRPr="00DC7B73" w:rsidRDefault="00276AE8" w:rsidP="003D760B">
            <w:pPr>
              <w:rPr>
                <w:rFonts w:ascii="StobiSerif Regular" w:eastAsia="PMingLiU" w:hAnsi="StobiSerif Regular"/>
                <w:sz w:val="18"/>
                <w:szCs w:val="18"/>
                <w:lang w:val="mk-MK" w:eastAsia="zh-TW"/>
              </w:rPr>
            </w:pPr>
          </w:p>
          <w:p w:rsidR="00276AE8" w:rsidRPr="00DC7B73" w:rsidRDefault="00276AE8" w:rsidP="003D760B">
            <w:pPr>
              <w:rPr>
                <w:rFonts w:ascii="StobiSerif Regular" w:eastAsia="PMingLiU" w:hAnsi="StobiSerif Regular"/>
                <w:sz w:val="18"/>
                <w:szCs w:val="18"/>
                <w:lang w:val="mk-MK" w:eastAsia="zh-TW"/>
              </w:rPr>
            </w:pPr>
          </w:p>
          <w:p w:rsidR="00276AE8" w:rsidRPr="00DC7B73" w:rsidRDefault="00276AE8" w:rsidP="003D760B">
            <w:pPr>
              <w:rPr>
                <w:rFonts w:ascii="StobiSerif Regular" w:eastAsia="PMingLiU" w:hAnsi="StobiSerif Regular"/>
                <w:sz w:val="18"/>
                <w:szCs w:val="18"/>
                <w:lang w:val="mk-MK" w:eastAsia="zh-TW"/>
              </w:rPr>
            </w:pPr>
          </w:p>
          <w:p w:rsidR="00276AE8" w:rsidRPr="00DC7B73" w:rsidRDefault="00276AE8" w:rsidP="003D760B">
            <w:pPr>
              <w:rPr>
                <w:rFonts w:ascii="StobiSerif Regular" w:eastAsia="PMingLiU" w:hAnsi="StobiSerif Regular"/>
                <w:sz w:val="18"/>
                <w:szCs w:val="18"/>
                <w:lang w:val="mk-MK" w:eastAsia="zh-TW"/>
              </w:rPr>
            </w:pPr>
          </w:p>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sq-AL" w:eastAsia="zh-TW"/>
              </w:rPr>
              <w:t xml:space="preserve">Më </w:t>
            </w:r>
            <w:r w:rsidR="00276AE8" w:rsidRPr="00DC7B73">
              <w:rPr>
                <w:rFonts w:ascii="StobiSerif Regular" w:eastAsia="PMingLiU" w:hAnsi="StobiSerif Regular"/>
                <w:sz w:val="18"/>
                <w:szCs w:val="18"/>
                <w:lang w:val="mk-MK" w:eastAsia="zh-TW"/>
              </w:rPr>
              <w:t xml:space="preserve"> 20</w:t>
            </w:r>
            <w:r w:rsidR="00206BC5">
              <w:rPr>
                <w:rFonts w:ascii="StobiSerif Regular" w:eastAsia="PMingLiU" w:hAnsi="StobiSerif Regular"/>
                <w:sz w:val="18"/>
                <w:szCs w:val="18"/>
                <w:lang w:val="en-US" w:eastAsia="zh-TW"/>
              </w:rPr>
              <w:t>2</w:t>
            </w:r>
            <w:r w:rsidR="007E463E">
              <w:rPr>
                <w:rFonts w:ascii="StobiSerif Regular" w:eastAsia="PMingLiU" w:hAnsi="StobiSerif Regular"/>
                <w:sz w:val="18"/>
                <w:szCs w:val="18"/>
                <w:lang w:val="mk-MK" w:eastAsia="zh-TW"/>
              </w:rPr>
              <w:t>3</w:t>
            </w:r>
          </w:p>
        </w:tc>
        <w:tc>
          <w:tcPr>
            <w:tcW w:w="2138" w:type="dxa"/>
            <w:tcBorders>
              <w:top w:val="double" w:sz="4" w:space="0" w:color="auto"/>
              <w:left w:val="double" w:sz="4" w:space="0" w:color="auto"/>
              <w:bottom w:val="single" w:sz="4" w:space="0" w:color="auto"/>
              <w:right w:val="single" w:sz="4" w:space="0" w:color="auto"/>
            </w:tcBorders>
          </w:tcPr>
          <w:p w:rsidR="00276AE8" w:rsidRPr="00DC7B73" w:rsidRDefault="00276AE8" w:rsidP="00276AE8">
            <w:pPr>
              <w:rPr>
                <w:rFonts w:ascii="StobiSerif Regular" w:hAnsi="StobiSerif Regular"/>
                <w:sz w:val="18"/>
                <w:szCs w:val="18"/>
                <w:lang w:val="mk-MK"/>
              </w:rPr>
            </w:pPr>
            <w:r w:rsidRPr="002F592F">
              <w:rPr>
                <w:rFonts w:ascii="StobiSerif Regular" w:hAnsi="StobiSerif Regular"/>
                <w:sz w:val="18"/>
                <w:szCs w:val="18"/>
                <w:lang w:val="mk-MK"/>
              </w:rPr>
              <w:t xml:space="preserve">Institucioni shtetëror që ka </w:t>
            </w:r>
            <w:r>
              <w:rPr>
                <w:rFonts w:ascii="StobiSerif Regular" w:hAnsi="StobiSerif Regular"/>
                <w:sz w:val="18"/>
                <w:szCs w:val="18"/>
                <w:lang w:val="sq-AL"/>
              </w:rPr>
              <w:t xml:space="preserve">aprovuar </w:t>
            </w:r>
            <w:r w:rsidRPr="002F592F">
              <w:rPr>
                <w:rFonts w:ascii="StobiSerif Regular" w:hAnsi="StobiSerif Regular"/>
                <w:sz w:val="18"/>
                <w:szCs w:val="18"/>
                <w:lang w:val="mk-MK"/>
              </w:rPr>
              <w:t>ndihmën (</w:t>
            </w:r>
            <w:r>
              <w:rPr>
                <w:rFonts w:ascii="StobiSerif Regular" w:hAnsi="StobiSerif Regular"/>
                <w:sz w:val="18"/>
                <w:szCs w:val="18"/>
                <w:lang w:val="sq-AL"/>
              </w:rPr>
              <w:t>p.sh. Ministria e Ekonomisë</w:t>
            </w:r>
            <w:r w:rsidRPr="00DC7B73">
              <w:rPr>
                <w:rFonts w:ascii="StobiSerif Regular" w:hAnsi="StobiSerif Regular"/>
                <w:sz w:val="18"/>
                <w:szCs w:val="18"/>
                <w:lang w:val="mk-MK"/>
              </w:rPr>
              <w:t xml:space="preserve">...... </w:t>
            </w:r>
            <w:r>
              <w:rPr>
                <w:rFonts w:ascii="StobiSerif Regular" w:hAnsi="StobiSerif Regular"/>
                <w:sz w:val="18"/>
                <w:szCs w:val="18"/>
                <w:lang w:val="sq-AL"/>
              </w:rPr>
              <w:t xml:space="preserve"> etj</w:t>
            </w:r>
            <w:r w:rsidRPr="00DC7B73">
              <w:rPr>
                <w:rFonts w:ascii="StobiSerif Regular" w:hAnsi="StobiSerif Regular"/>
                <w:sz w:val="18"/>
                <w:szCs w:val="18"/>
                <w:lang w:val="mk-MK"/>
              </w:rPr>
              <w:t xml:space="preserve">. </w:t>
            </w:r>
            <w:r>
              <w:rPr>
                <w:rFonts w:ascii="StobiSerif Regular" w:hAnsi="StobiSerif Regular"/>
                <w:sz w:val="18"/>
                <w:szCs w:val="18"/>
                <w:lang w:val="sq-AL"/>
              </w:rPr>
              <w:t>përmende institucionin</w:t>
            </w:r>
            <w:r w:rsidRPr="00DC7B73">
              <w:rPr>
                <w:rFonts w:ascii="StobiSerif Regular" w:hAnsi="StobiSerif Regular"/>
                <w:sz w:val="18"/>
                <w:szCs w:val="18"/>
                <w:lang w:val="mk-MK"/>
              </w:rPr>
              <w:t>)</w:t>
            </w:r>
          </w:p>
        </w:tc>
        <w:tc>
          <w:tcPr>
            <w:tcW w:w="1968" w:type="dxa"/>
            <w:tcBorders>
              <w:top w:val="double" w:sz="4" w:space="0" w:color="auto"/>
              <w:left w:val="single" w:sz="4" w:space="0" w:color="auto"/>
              <w:bottom w:val="single" w:sz="4" w:space="0" w:color="auto"/>
              <w:right w:val="single" w:sz="4" w:space="0" w:color="auto"/>
            </w:tcBorders>
          </w:tcPr>
          <w:p w:rsidR="00276AE8" w:rsidRPr="00DC7B73" w:rsidRDefault="00276AE8" w:rsidP="009B509F">
            <w:pPr>
              <w:rPr>
                <w:rFonts w:ascii="StobiSerif Regular" w:hAnsi="StobiSerif Regular"/>
                <w:sz w:val="18"/>
                <w:szCs w:val="18"/>
                <w:lang w:val="mk-MK"/>
              </w:rPr>
            </w:pPr>
            <w:r>
              <w:rPr>
                <w:rFonts w:ascii="StobiSerif Regular" w:hAnsi="StobiSerif Regular"/>
                <w:sz w:val="18"/>
                <w:szCs w:val="18"/>
                <w:lang w:val="sq-AL"/>
              </w:rPr>
              <w:t xml:space="preserve">Dedikimi </w:t>
            </w:r>
            <w:r w:rsidRPr="002F592F">
              <w:rPr>
                <w:rFonts w:ascii="StobiSerif Regular" w:hAnsi="StobiSerif Regular"/>
                <w:sz w:val="18"/>
                <w:szCs w:val="18"/>
                <w:lang w:val="sq-AL"/>
              </w:rPr>
              <w:t xml:space="preserve">ose projektet për të cilat është </w:t>
            </w:r>
            <w:r>
              <w:rPr>
                <w:rFonts w:ascii="StobiSerif Regular" w:hAnsi="StobiSerif Regular"/>
                <w:sz w:val="18"/>
                <w:szCs w:val="18"/>
                <w:lang w:val="sq-AL"/>
              </w:rPr>
              <w:t>ndarë</w:t>
            </w:r>
            <w:r w:rsidRPr="002F592F">
              <w:rPr>
                <w:rFonts w:ascii="StobiSerif Regular" w:hAnsi="StobiSerif Regular"/>
                <w:sz w:val="18"/>
                <w:szCs w:val="18"/>
                <w:lang w:val="sq-AL"/>
              </w:rPr>
              <w:t xml:space="preserve"> ndihma shtetërore (p.sh. për zhvillim dhe </w:t>
            </w:r>
            <w:r>
              <w:rPr>
                <w:rFonts w:ascii="StobiSerif Regular" w:hAnsi="StobiSerif Regular"/>
                <w:sz w:val="18"/>
                <w:szCs w:val="18"/>
                <w:lang w:val="sq-AL"/>
              </w:rPr>
              <w:t>hulumtime</w:t>
            </w:r>
            <w:r w:rsidRPr="002F592F">
              <w:rPr>
                <w:rFonts w:ascii="StobiSerif Regular" w:hAnsi="StobiSerif Regular"/>
                <w:sz w:val="18"/>
                <w:szCs w:val="18"/>
                <w:lang w:val="sq-AL"/>
              </w:rPr>
              <w:t>)</w:t>
            </w:r>
            <w:r w:rsidRPr="00DC7B73">
              <w:rPr>
                <w:rFonts w:ascii="StobiSerif Regular" w:hAnsi="StobiSerif Regular"/>
                <w:sz w:val="18"/>
                <w:szCs w:val="18"/>
                <w:lang w:val="mk-MK"/>
              </w:rPr>
              <w:t xml:space="preserve"> </w:t>
            </w:r>
          </w:p>
        </w:tc>
        <w:tc>
          <w:tcPr>
            <w:tcW w:w="2082" w:type="dxa"/>
            <w:tcBorders>
              <w:top w:val="double" w:sz="4" w:space="0" w:color="auto"/>
              <w:left w:val="single" w:sz="4" w:space="0" w:color="auto"/>
              <w:bottom w:val="single" w:sz="4" w:space="0" w:color="auto"/>
              <w:right w:val="single" w:sz="4" w:space="0" w:color="auto"/>
            </w:tcBorders>
          </w:tcPr>
          <w:p w:rsidR="00276AE8" w:rsidRPr="00DC7B73" w:rsidRDefault="00276AE8" w:rsidP="008636C7">
            <w:pPr>
              <w:rPr>
                <w:rFonts w:ascii="StobiSerif Regular" w:hAnsi="StobiSerif Regular"/>
                <w:sz w:val="18"/>
                <w:szCs w:val="18"/>
                <w:lang w:val="mk-MK"/>
              </w:rPr>
            </w:pPr>
            <w:r w:rsidRPr="002F592F">
              <w:rPr>
                <w:rFonts w:ascii="StobiSerif Regular" w:hAnsi="StobiSerif Regular"/>
                <w:sz w:val="18"/>
                <w:szCs w:val="18"/>
                <w:lang w:val="mk-MK"/>
              </w:rPr>
              <w:t xml:space="preserve">Programi mbi bazën e të cilit është </w:t>
            </w:r>
            <w:r>
              <w:rPr>
                <w:rFonts w:ascii="StobiSerif Regular" w:hAnsi="StobiSerif Regular"/>
                <w:sz w:val="18"/>
                <w:szCs w:val="18"/>
                <w:lang w:val="mk-MK"/>
              </w:rPr>
              <w:t>ndarë</w:t>
            </w:r>
            <w:r w:rsidRPr="002F592F">
              <w:rPr>
                <w:rFonts w:ascii="StobiSerif Regular" w:hAnsi="StobiSerif Regular"/>
                <w:sz w:val="18"/>
                <w:szCs w:val="18"/>
                <w:lang w:val="mk-MK"/>
              </w:rPr>
              <w:t xml:space="preserve"> ndihma shtetërore </w:t>
            </w:r>
            <w:r w:rsidRPr="00DC7B73">
              <w:rPr>
                <w:rFonts w:ascii="StobiSerif Regular" w:hAnsi="StobiSerif Regular"/>
                <w:sz w:val="18"/>
                <w:szCs w:val="18"/>
                <w:lang w:val="mk-MK"/>
              </w:rPr>
              <w:t xml:space="preserve">( </w:t>
            </w:r>
            <w:r>
              <w:rPr>
                <w:rFonts w:ascii="StobiSerif Regular" w:hAnsi="StobiSerif Regular"/>
                <w:sz w:val="18"/>
                <w:szCs w:val="18"/>
                <w:lang w:val="sq-AL"/>
              </w:rPr>
              <w:t>p</w:t>
            </w:r>
            <w:r w:rsidR="008636C7">
              <w:rPr>
                <w:rFonts w:ascii="StobiSerif Regular" w:hAnsi="StobiSerif Regular"/>
                <w:sz w:val="18"/>
                <w:szCs w:val="18"/>
                <w:lang w:val="sq-AL"/>
              </w:rPr>
              <w:t>.sh. Programi për zhvillim të NVM... etj. përmend ndonjë program</w:t>
            </w:r>
            <w:r w:rsidRPr="00DC7B73">
              <w:rPr>
                <w:rFonts w:ascii="StobiSerif Regular" w:hAnsi="StobiSerif Regular"/>
                <w:sz w:val="18"/>
                <w:szCs w:val="18"/>
                <w:lang w:val="mk-MK"/>
              </w:rPr>
              <w:t>)</w:t>
            </w:r>
          </w:p>
        </w:tc>
        <w:tc>
          <w:tcPr>
            <w:tcW w:w="1350" w:type="dxa"/>
            <w:tcBorders>
              <w:top w:val="double" w:sz="4" w:space="0" w:color="auto"/>
              <w:left w:val="single" w:sz="4" w:space="0" w:color="auto"/>
              <w:bottom w:val="single" w:sz="4" w:space="0" w:color="auto"/>
              <w:right w:val="single" w:sz="4" w:space="0" w:color="auto"/>
            </w:tcBorders>
          </w:tcPr>
          <w:p w:rsidR="008636C7" w:rsidRPr="00DC7B73" w:rsidRDefault="008636C7" w:rsidP="008636C7">
            <w:pPr>
              <w:rPr>
                <w:rFonts w:ascii="StobiSerif Regular" w:hAnsi="StobiSerif Regular"/>
                <w:sz w:val="18"/>
                <w:szCs w:val="18"/>
                <w:lang w:val="mk-MK"/>
              </w:rPr>
            </w:pPr>
            <w:r w:rsidRPr="002F592F">
              <w:rPr>
                <w:rFonts w:ascii="StobiSerif Regular" w:hAnsi="StobiSerif Regular"/>
                <w:sz w:val="18"/>
                <w:szCs w:val="18"/>
                <w:lang w:val="mk-MK"/>
              </w:rPr>
              <w:t>Shuma e ndihmës</w:t>
            </w:r>
            <w:r>
              <w:rPr>
                <w:rFonts w:ascii="StobiSerif Regular" w:hAnsi="StobiSerif Regular"/>
                <w:sz w:val="18"/>
                <w:szCs w:val="18"/>
                <w:lang w:val="sq-AL"/>
              </w:rPr>
              <w:t xml:space="preserve"> </w:t>
            </w:r>
            <w:r w:rsidRPr="002F592F">
              <w:rPr>
                <w:rFonts w:ascii="StobiSerif Regular" w:hAnsi="StobiSerif Regular"/>
                <w:sz w:val="18"/>
                <w:szCs w:val="18"/>
                <w:lang w:val="mk-MK"/>
              </w:rPr>
              <w:t>në denarë</w:t>
            </w:r>
            <w:r w:rsidRPr="00DC7B73">
              <w:rPr>
                <w:rFonts w:ascii="StobiSerif Regular" w:hAnsi="StobiSerif Regular"/>
                <w:sz w:val="18"/>
                <w:szCs w:val="18"/>
                <w:lang w:val="mk-MK"/>
              </w:rPr>
              <w:t xml:space="preserve"> </w:t>
            </w:r>
          </w:p>
          <w:p w:rsidR="00276AE8" w:rsidRPr="00DC7B73" w:rsidRDefault="00276AE8" w:rsidP="003D760B">
            <w:pPr>
              <w:rPr>
                <w:rFonts w:ascii="StobiSerif Regular" w:hAnsi="StobiSerif Regular"/>
                <w:sz w:val="18"/>
                <w:szCs w:val="18"/>
                <w:lang w:val="mk-MK"/>
              </w:rPr>
            </w:pPr>
          </w:p>
          <w:p w:rsidR="00276AE8" w:rsidRPr="00DC7B73" w:rsidRDefault="00276AE8" w:rsidP="003D760B">
            <w:pPr>
              <w:rPr>
                <w:rFonts w:ascii="StobiSerif Regular" w:hAnsi="StobiSerif Regular"/>
                <w:sz w:val="18"/>
                <w:szCs w:val="18"/>
                <w:lang w:val="mk-MK"/>
              </w:rPr>
            </w:pPr>
          </w:p>
          <w:p w:rsidR="00276AE8" w:rsidRPr="00DC7B73" w:rsidRDefault="00276AE8" w:rsidP="003D760B">
            <w:pPr>
              <w:rPr>
                <w:rFonts w:ascii="StobiSerif Regular" w:eastAsia="PMingLiU" w:hAnsi="StobiSerif Regular"/>
                <w:sz w:val="18"/>
                <w:szCs w:val="18"/>
                <w:lang w:val="hr-HR" w:eastAsia="zh-TW"/>
              </w:rPr>
            </w:pPr>
          </w:p>
        </w:tc>
        <w:tc>
          <w:tcPr>
            <w:tcW w:w="1620" w:type="dxa"/>
            <w:tcBorders>
              <w:top w:val="double" w:sz="4" w:space="0" w:color="auto"/>
              <w:left w:val="single" w:sz="4" w:space="0" w:color="auto"/>
              <w:bottom w:val="single" w:sz="4" w:space="0" w:color="auto"/>
              <w:right w:val="single" w:sz="4" w:space="0" w:color="auto"/>
            </w:tcBorders>
          </w:tcPr>
          <w:p w:rsidR="008636C7" w:rsidRPr="008636C7" w:rsidRDefault="008636C7" w:rsidP="008636C7">
            <w:pPr>
              <w:rPr>
                <w:rFonts w:ascii="StobiSerif Regular" w:hAnsi="StobiSerif Regular"/>
                <w:sz w:val="18"/>
                <w:szCs w:val="18"/>
                <w:lang w:val="sq-AL"/>
              </w:rPr>
            </w:pPr>
            <w:r w:rsidRPr="002F592F">
              <w:rPr>
                <w:rFonts w:ascii="StobiSerif Regular" w:hAnsi="StobiSerif Regular"/>
                <w:sz w:val="18"/>
                <w:szCs w:val="18"/>
                <w:lang w:val="mk-MK"/>
              </w:rPr>
              <w:t xml:space="preserve">Data e </w:t>
            </w:r>
            <w:r>
              <w:rPr>
                <w:rFonts w:ascii="StobiSerif Regular" w:hAnsi="StobiSerif Regular"/>
                <w:sz w:val="18"/>
                <w:szCs w:val="18"/>
                <w:lang w:val="sq-AL"/>
              </w:rPr>
              <w:t xml:space="preserve">ndarjes </w:t>
            </w:r>
            <w:r w:rsidRPr="002F592F">
              <w:rPr>
                <w:rFonts w:ascii="StobiSerif Regular" w:hAnsi="StobiSerif Regular"/>
                <w:sz w:val="18"/>
                <w:szCs w:val="18"/>
                <w:lang w:val="mk-MK"/>
              </w:rPr>
              <w:t xml:space="preserve">së ndihmës </w:t>
            </w:r>
            <w:r>
              <w:rPr>
                <w:rFonts w:ascii="StobiSerif Regular" w:hAnsi="StobiSerif Regular"/>
                <w:sz w:val="18"/>
                <w:szCs w:val="18"/>
                <w:lang w:val="sq-AL"/>
              </w:rPr>
              <w:t>:</w:t>
            </w:r>
          </w:p>
          <w:p w:rsidR="00276AE8" w:rsidRPr="00DC7B73" w:rsidRDefault="00276AE8" w:rsidP="003D760B">
            <w:pPr>
              <w:rPr>
                <w:rFonts w:ascii="StobiSerif Regular" w:hAnsi="StobiSerif Regular"/>
                <w:sz w:val="18"/>
                <w:szCs w:val="18"/>
              </w:rPr>
            </w:pPr>
          </w:p>
          <w:p w:rsidR="00276AE8" w:rsidRPr="00DC7B73" w:rsidRDefault="00276AE8" w:rsidP="003D760B">
            <w:pPr>
              <w:rPr>
                <w:rFonts w:ascii="StobiSerif Regular" w:hAnsi="StobiSerif Regular"/>
                <w:sz w:val="18"/>
                <w:szCs w:val="18"/>
              </w:rPr>
            </w:pPr>
          </w:p>
          <w:p w:rsidR="00276AE8" w:rsidRPr="00DC7B73" w:rsidRDefault="00276AE8" w:rsidP="003D760B">
            <w:pPr>
              <w:rPr>
                <w:rFonts w:ascii="StobiSerif Regular" w:hAnsi="StobiSerif Regular"/>
                <w:sz w:val="18"/>
                <w:szCs w:val="18"/>
              </w:rPr>
            </w:pPr>
          </w:p>
          <w:p w:rsidR="00276AE8" w:rsidRPr="00DC7B73" w:rsidRDefault="00276AE8" w:rsidP="003D760B">
            <w:pPr>
              <w:rPr>
                <w:rFonts w:ascii="StobiSerif Regular" w:eastAsia="PMingLiU" w:hAnsi="StobiSerif Regular"/>
                <w:sz w:val="18"/>
                <w:szCs w:val="18"/>
                <w:lang w:val="hr-HR" w:eastAsia="zh-TW"/>
              </w:rPr>
            </w:pPr>
          </w:p>
        </w:tc>
      </w:tr>
      <w:tr w:rsidR="00276AE8" w:rsidRPr="00DC7B73" w:rsidTr="00F611EF">
        <w:trPr>
          <w:trHeight w:val="240"/>
        </w:trPr>
        <w:tc>
          <w:tcPr>
            <w:tcW w:w="1372" w:type="dxa"/>
            <w:vMerge/>
            <w:tcBorders>
              <w:top w:val="double" w:sz="4" w:space="0" w:color="auto"/>
              <w:left w:val="double" w:sz="4" w:space="0" w:color="auto"/>
              <w:bottom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hr-HR" w:eastAsia="zh-TW"/>
              </w:rPr>
            </w:pPr>
          </w:p>
        </w:tc>
        <w:tc>
          <w:tcPr>
            <w:tcW w:w="2138" w:type="dxa"/>
            <w:tcBorders>
              <w:top w:val="single" w:sz="4" w:space="0" w:color="auto"/>
              <w:left w:val="doub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r w:rsidRPr="00DC7B73">
              <w:rPr>
                <w:rFonts w:ascii="StobiSerif Regular" w:hAnsi="StobiSerif Regular"/>
                <w:sz w:val="21"/>
                <w:szCs w:val="21"/>
              </w:rPr>
              <w:t>1.</w:t>
            </w:r>
          </w:p>
        </w:tc>
        <w:tc>
          <w:tcPr>
            <w:tcW w:w="1968"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255"/>
        </w:trPr>
        <w:tc>
          <w:tcPr>
            <w:tcW w:w="1372" w:type="dxa"/>
            <w:vMerge/>
            <w:tcBorders>
              <w:top w:val="double" w:sz="4" w:space="0" w:color="auto"/>
              <w:left w:val="double" w:sz="4" w:space="0" w:color="auto"/>
              <w:bottom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hr-HR" w:eastAsia="zh-TW"/>
              </w:rPr>
            </w:pPr>
          </w:p>
        </w:tc>
        <w:tc>
          <w:tcPr>
            <w:tcW w:w="2138" w:type="dxa"/>
            <w:tcBorders>
              <w:top w:val="single" w:sz="4" w:space="0" w:color="auto"/>
              <w:left w:val="doub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r w:rsidRPr="00DC7B73">
              <w:rPr>
                <w:rFonts w:ascii="StobiSerif Regular" w:hAnsi="StobiSerif Regular"/>
                <w:sz w:val="21"/>
                <w:szCs w:val="21"/>
              </w:rPr>
              <w:t>2.</w:t>
            </w:r>
          </w:p>
        </w:tc>
        <w:tc>
          <w:tcPr>
            <w:tcW w:w="1968"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sing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792A90">
        <w:trPr>
          <w:trHeight w:val="213"/>
        </w:trPr>
        <w:tc>
          <w:tcPr>
            <w:tcW w:w="1372" w:type="dxa"/>
            <w:vMerge/>
            <w:tcBorders>
              <w:top w:val="double" w:sz="4" w:space="0" w:color="auto"/>
              <w:left w:val="double" w:sz="4" w:space="0" w:color="auto"/>
              <w:bottom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hr-HR" w:eastAsia="zh-TW"/>
              </w:rPr>
            </w:pP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mk-MK" w:eastAsia="zh-TW"/>
              </w:rPr>
            </w:pPr>
            <w:r>
              <w:rPr>
                <w:rFonts w:ascii="StobiSerif Regular" w:eastAsia="PMingLiU" w:hAnsi="StobiSerif Regular"/>
                <w:sz w:val="21"/>
                <w:szCs w:val="21"/>
                <w:lang w:val="mk-MK" w:eastAsia="zh-TW"/>
              </w:rPr>
              <w:t>...</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tcBorders>
              <w:top w:val="double" w:sz="4" w:space="0" w:color="auto"/>
              <w:left w:val="double" w:sz="4" w:space="0" w:color="auto"/>
              <w:bottom w:val="double" w:sz="4" w:space="0" w:color="auto"/>
              <w:right w:val="double" w:sz="4" w:space="0" w:color="auto"/>
            </w:tcBorders>
            <w:vAlign w:val="center"/>
          </w:tcPr>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mk-MK" w:eastAsia="zh-TW"/>
              </w:rPr>
              <w:t>gjithsej</w:t>
            </w:r>
            <w:r w:rsidR="00276AE8" w:rsidRPr="00DC7B73">
              <w:rPr>
                <w:rFonts w:ascii="StobiSerif Regular" w:eastAsia="PMingLiU" w:hAnsi="StobiSerif Regular"/>
                <w:sz w:val="18"/>
                <w:szCs w:val="18"/>
                <w:lang w:val="mk-MK" w:eastAsia="zh-TW"/>
              </w:rPr>
              <w:t xml:space="preserve"> 20</w:t>
            </w:r>
            <w:r w:rsidR="00206BC5">
              <w:rPr>
                <w:rFonts w:ascii="StobiSerif Regular" w:eastAsia="PMingLiU" w:hAnsi="StobiSerif Regular"/>
                <w:sz w:val="18"/>
                <w:szCs w:val="18"/>
                <w:lang w:val="en-US" w:eastAsia="zh-TW"/>
              </w:rPr>
              <w:t>2</w:t>
            </w:r>
            <w:r w:rsidR="007E463E">
              <w:rPr>
                <w:rFonts w:ascii="StobiSerif Regular" w:eastAsia="PMingLiU" w:hAnsi="StobiSerif Regular"/>
                <w:sz w:val="18"/>
                <w:szCs w:val="18"/>
                <w:lang w:val="mk-MK" w:eastAsia="zh-TW"/>
              </w:rPr>
              <w:t>3</w:t>
            </w: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rPr>
            </w:pP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tcBorders>
              <w:top w:val="double" w:sz="4" w:space="0" w:color="auto"/>
              <w:left w:val="double" w:sz="4" w:space="0" w:color="auto"/>
              <w:bottom w:val="double" w:sz="4" w:space="0" w:color="auto"/>
              <w:right w:val="double" w:sz="4" w:space="0" w:color="auto"/>
            </w:tcBorders>
            <w:vAlign w:val="center"/>
          </w:tcPr>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sq-AL" w:eastAsia="zh-TW"/>
              </w:rPr>
              <w:t>më</w:t>
            </w:r>
            <w:r w:rsidR="00276AE8" w:rsidRPr="00DC7B73">
              <w:rPr>
                <w:rFonts w:ascii="StobiSerif Regular" w:eastAsia="PMingLiU" w:hAnsi="StobiSerif Regular"/>
                <w:sz w:val="18"/>
                <w:szCs w:val="18"/>
                <w:lang w:val="mk-MK" w:eastAsia="zh-TW"/>
              </w:rPr>
              <w:t xml:space="preserve"> 20</w:t>
            </w:r>
            <w:r w:rsidR="00276AE8">
              <w:rPr>
                <w:rFonts w:ascii="StobiSerif Regular" w:eastAsia="PMingLiU" w:hAnsi="StobiSerif Regular"/>
                <w:sz w:val="18"/>
                <w:szCs w:val="18"/>
                <w:lang w:val="mk-MK" w:eastAsia="zh-TW"/>
              </w:rPr>
              <w:t>2</w:t>
            </w:r>
            <w:r w:rsidR="007E463E">
              <w:rPr>
                <w:rFonts w:ascii="StobiSerif Regular" w:eastAsia="PMingLiU" w:hAnsi="StobiSerif Regular"/>
                <w:sz w:val="18"/>
                <w:szCs w:val="18"/>
                <w:lang w:val="mk-MK" w:eastAsia="zh-TW"/>
              </w:rPr>
              <w:t>4</w:t>
            </w: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r w:rsidRPr="00DC7B73">
              <w:rPr>
                <w:rFonts w:ascii="StobiSerif Regular" w:hAnsi="StobiSerif Regular"/>
                <w:sz w:val="21"/>
                <w:szCs w:val="21"/>
                <w:lang w:val="mk-MK"/>
              </w:rPr>
              <w:t>1.</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vMerge w:val="restart"/>
            <w:tcBorders>
              <w:top w:val="double" w:sz="4" w:space="0" w:color="auto"/>
              <w:left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mk-MK" w:eastAsia="zh-TW"/>
              </w:rPr>
            </w:pP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rPr>
            </w:pPr>
            <w:r w:rsidRPr="00DC7B73">
              <w:rPr>
                <w:rFonts w:ascii="StobiSerif Regular" w:hAnsi="StobiSerif Regular"/>
                <w:sz w:val="21"/>
                <w:szCs w:val="21"/>
                <w:lang w:val="mk-MK"/>
              </w:rPr>
              <w:t>2</w:t>
            </w:r>
            <w:r w:rsidRPr="00DC7B73">
              <w:rPr>
                <w:rFonts w:ascii="StobiSerif Regular" w:hAnsi="StobiSerif Regular"/>
                <w:sz w:val="21"/>
                <w:szCs w:val="21"/>
              </w:rPr>
              <w:t>.</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vMerge/>
            <w:tcBorders>
              <w:left w:val="double" w:sz="4" w:space="0" w:color="auto"/>
              <w:bottom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mk-MK" w:eastAsia="zh-TW"/>
              </w:rPr>
            </w:pP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r w:rsidRPr="00DC7B73">
              <w:rPr>
                <w:rFonts w:ascii="StobiSerif Regular" w:hAnsi="StobiSerif Regular"/>
                <w:sz w:val="21"/>
                <w:szCs w:val="21"/>
                <w:lang w:val="mk-MK"/>
              </w:rPr>
              <w:t>.....</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tcBorders>
              <w:top w:val="double" w:sz="4" w:space="0" w:color="auto"/>
              <w:left w:val="double" w:sz="4" w:space="0" w:color="auto"/>
              <w:bottom w:val="double" w:sz="4" w:space="0" w:color="auto"/>
              <w:right w:val="double" w:sz="4" w:space="0" w:color="auto"/>
            </w:tcBorders>
            <w:vAlign w:val="center"/>
          </w:tcPr>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mk-MK" w:eastAsia="zh-TW"/>
              </w:rPr>
              <w:t>gjithsej</w:t>
            </w:r>
            <w:r w:rsidR="00276AE8" w:rsidRPr="00DC7B73">
              <w:rPr>
                <w:rFonts w:ascii="StobiSerif Regular" w:eastAsia="PMingLiU" w:hAnsi="StobiSerif Regular"/>
                <w:sz w:val="18"/>
                <w:szCs w:val="18"/>
                <w:lang w:val="mk-MK" w:eastAsia="zh-TW"/>
              </w:rPr>
              <w:t xml:space="preserve"> 20</w:t>
            </w:r>
            <w:r w:rsidR="00276AE8">
              <w:rPr>
                <w:rFonts w:ascii="StobiSerif Regular" w:eastAsia="PMingLiU" w:hAnsi="StobiSerif Regular"/>
                <w:sz w:val="18"/>
                <w:szCs w:val="18"/>
                <w:lang w:val="mk-MK" w:eastAsia="zh-TW"/>
              </w:rPr>
              <w:t>2</w:t>
            </w:r>
            <w:r w:rsidR="007E463E">
              <w:rPr>
                <w:rFonts w:ascii="StobiSerif Regular" w:eastAsia="PMingLiU" w:hAnsi="StobiSerif Regular"/>
                <w:sz w:val="18"/>
                <w:szCs w:val="18"/>
                <w:lang w:val="mk-MK" w:eastAsia="zh-TW"/>
              </w:rPr>
              <w:t>4</w:t>
            </w: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tcBorders>
              <w:top w:val="double" w:sz="4" w:space="0" w:color="auto"/>
              <w:left w:val="double" w:sz="4" w:space="0" w:color="auto"/>
              <w:bottom w:val="double" w:sz="4" w:space="0" w:color="auto"/>
              <w:right w:val="double" w:sz="4" w:space="0" w:color="auto"/>
            </w:tcBorders>
            <w:vAlign w:val="center"/>
          </w:tcPr>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sq-AL" w:eastAsia="zh-TW"/>
              </w:rPr>
              <w:t xml:space="preserve">Më </w:t>
            </w:r>
            <w:r w:rsidR="00276AE8" w:rsidRPr="00DC7B73">
              <w:rPr>
                <w:rFonts w:ascii="StobiSerif Regular" w:eastAsia="PMingLiU" w:hAnsi="StobiSerif Regular"/>
                <w:sz w:val="18"/>
                <w:szCs w:val="18"/>
                <w:lang w:val="mk-MK" w:eastAsia="zh-TW"/>
              </w:rPr>
              <w:t>20</w:t>
            </w:r>
            <w:r w:rsidR="00276AE8">
              <w:rPr>
                <w:rFonts w:ascii="StobiSerif Regular" w:eastAsia="PMingLiU" w:hAnsi="StobiSerif Regular"/>
                <w:sz w:val="18"/>
                <w:szCs w:val="18"/>
                <w:lang w:val="en-US" w:eastAsia="zh-TW"/>
              </w:rPr>
              <w:t>2</w:t>
            </w:r>
            <w:r w:rsidR="007E463E">
              <w:rPr>
                <w:rFonts w:ascii="StobiSerif Regular" w:eastAsia="PMingLiU" w:hAnsi="StobiSerif Regular"/>
                <w:sz w:val="18"/>
                <w:szCs w:val="18"/>
                <w:lang w:val="mk-MK" w:eastAsia="zh-TW"/>
              </w:rPr>
              <w:t>5</w:t>
            </w: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r w:rsidRPr="00DC7B73">
              <w:rPr>
                <w:rFonts w:ascii="StobiSerif Regular" w:hAnsi="StobiSerif Regular"/>
                <w:sz w:val="21"/>
                <w:szCs w:val="21"/>
                <w:lang w:val="mk-MK"/>
              </w:rPr>
              <w:t>1.</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vMerge w:val="restart"/>
            <w:tcBorders>
              <w:top w:val="double" w:sz="4" w:space="0" w:color="auto"/>
              <w:left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mk-MK" w:eastAsia="zh-TW"/>
              </w:rPr>
            </w:pP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r w:rsidRPr="00DC7B73">
              <w:rPr>
                <w:rFonts w:ascii="StobiSerif Regular" w:hAnsi="StobiSerif Regular"/>
                <w:sz w:val="21"/>
                <w:szCs w:val="21"/>
                <w:lang w:val="mk-MK"/>
              </w:rPr>
              <w:t>2.</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vMerge/>
            <w:tcBorders>
              <w:left w:val="double" w:sz="4" w:space="0" w:color="auto"/>
              <w:bottom w:val="double" w:sz="4" w:space="0" w:color="auto"/>
              <w:right w:val="double" w:sz="4" w:space="0" w:color="auto"/>
            </w:tcBorders>
            <w:vAlign w:val="center"/>
          </w:tcPr>
          <w:p w:rsidR="00276AE8" w:rsidRPr="00DC7B73" w:rsidRDefault="00276AE8" w:rsidP="003D760B">
            <w:pPr>
              <w:rPr>
                <w:rFonts w:ascii="StobiSerif Regular" w:eastAsia="PMingLiU" w:hAnsi="StobiSerif Regular"/>
                <w:sz w:val="18"/>
                <w:szCs w:val="18"/>
                <w:lang w:val="mk-MK" w:eastAsia="zh-TW"/>
              </w:rPr>
            </w:pP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r w:rsidRPr="00DC7B73">
              <w:rPr>
                <w:rFonts w:ascii="StobiSerif Regular" w:hAnsi="StobiSerif Regular"/>
                <w:sz w:val="21"/>
                <w:szCs w:val="21"/>
                <w:lang w:val="mk-MK"/>
              </w:rPr>
              <w:t>.......</w:t>
            </w: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r w:rsidR="00276AE8" w:rsidRPr="00DC7B73" w:rsidTr="00F611EF">
        <w:trPr>
          <w:trHeight w:val="195"/>
        </w:trPr>
        <w:tc>
          <w:tcPr>
            <w:tcW w:w="1372" w:type="dxa"/>
            <w:tcBorders>
              <w:top w:val="double" w:sz="4" w:space="0" w:color="auto"/>
              <w:left w:val="double" w:sz="4" w:space="0" w:color="auto"/>
              <w:bottom w:val="double" w:sz="4" w:space="0" w:color="auto"/>
              <w:right w:val="double" w:sz="4" w:space="0" w:color="auto"/>
            </w:tcBorders>
            <w:vAlign w:val="center"/>
          </w:tcPr>
          <w:p w:rsidR="00276AE8" w:rsidRPr="007E463E" w:rsidRDefault="008636C7" w:rsidP="00A67116">
            <w:pPr>
              <w:rPr>
                <w:rFonts w:ascii="StobiSerif Regular" w:eastAsia="PMingLiU" w:hAnsi="StobiSerif Regular"/>
                <w:sz w:val="18"/>
                <w:szCs w:val="18"/>
                <w:lang w:val="mk-MK" w:eastAsia="zh-TW"/>
              </w:rPr>
            </w:pPr>
            <w:r>
              <w:rPr>
                <w:rFonts w:ascii="StobiSerif Regular" w:eastAsia="PMingLiU" w:hAnsi="StobiSerif Regular"/>
                <w:sz w:val="18"/>
                <w:szCs w:val="18"/>
                <w:lang w:val="mk-MK" w:eastAsia="zh-TW"/>
              </w:rPr>
              <w:t>gjithsej</w:t>
            </w:r>
            <w:r w:rsidR="00276AE8" w:rsidRPr="00DC7B73">
              <w:rPr>
                <w:rFonts w:ascii="StobiSerif Regular" w:eastAsia="PMingLiU" w:hAnsi="StobiSerif Regular"/>
                <w:sz w:val="18"/>
                <w:szCs w:val="18"/>
                <w:lang w:val="mk-MK" w:eastAsia="zh-TW"/>
              </w:rPr>
              <w:t xml:space="preserve"> 20</w:t>
            </w:r>
            <w:r w:rsidR="00276AE8">
              <w:rPr>
                <w:rFonts w:ascii="StobiSerif Regular" w:eastAsia="PMingLiU" w:hAnsi="StobiSerif Regular"/>
                <w:sz w:val="18"/>
                <w:szCs w:val="18"/>
                <w:lang w:val="en-US" w:eastAsia="zh-TW"/>
              </w:rPr>
              <w:t>2</w:t>
            </w:r>
            <w:r w:rsidR="007E463E">
              <w:rPr>
                <w:rFonts w:ascii="StobiSerif Regular" w:eastAsia="PMingLiU" w:hAnsi="StobiSerif Regular"/>
                <w:sz w:val="18"/>
                <w:szCs w:val="18"/>
                <w:lang w:val="mk-MK" w:eastAsia="zh-TW"/>
              </w:rPr>
              <w:t>5</w:t>
            </w:r>
          </w:p>
        </w:tc>
        <w:tc>
          <w:tcPr>
            <w:tcW w:w="2138" w:type="dxa"/>
            <w:tcBorders>
              <w:top w:val="single" w:sz="4" w:space="0" w:color="auto"/>
              <w:left w:val="double" w:sz="4" w:space="0" w:color="auto"/>
              <w:bottom w:val="double" w:sz="4" w:space="0" w:color="auto"/>
              <w:right w:val="single" w:sz="4" w:space="0" w:color="auto"/>
            </w:tcBorders>
          </w:tcPr>
          <w:p w:rsidR="00276AE8" w:rsidRPr="00DC7B73" w:rsidRDefault="00276AE8" w:rsidP="003D760B">
            <w:pPr>
              <w:rPr>
                <w:rFonts w:ascii="StobiSerif Regular" w:hAnsi="StobiSerif Regular"/>
                <w:sz w:val="21"/>
                <w:szCs w:val="21"/>
                <w:lang w:val="mk-MK"/>
              </w:rPr>
            </w:pPr>
          </w:p>
        </w:tc>
        <w:tc>
          <w:tcPr>
            <w:tcW w:w="1968"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2082"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35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c>
          <w:tcPr>
            <w:tcW w:w="1620" w:type="dxa"/>
            <w:tcBorders>
              <w:top w:val="single" w:sz="4" w:space="0" w:color="auto"/>
              <w:left w:val="single" w:sz="4" w:space="0" w:color="auto"/>
              <w:bottom w:val="double" w:sz="4" w:space="0" w:color="auto"/>
              <w:right w:val="single" w:sz="4" w:space="0" w:color="auto"/>
            </w:tcBorders>
          </w:tcPr>
          <w:p w:rsidR="00276AE8" w:rsidRPr="00DC7B73" w:rsidRDefault="00276AE8" w:rsidP="003D760B">
            <w:pPr>
              <w:rPr>
                <w:rFonts w:ascii="StobiSerif Regular" w:eastAsia="PMingLiU" w:hAnsi="StobiSerif Regular"/>
                <w:sz w:val="21"/>
                <w:szCs w:val="21"/>
                <w:lang w:val="hr-HR" w:eastAsia="zh-TW"/>
              </w:rPr>
            </w:pPr>
          </w:p>
        </w:tc>
      </w:tr>
    </w:tbl>
    <w:p w:rsidR="007D32FD" w:rsidRPr="008636C7" w:rsidRDefault="008636C7" w:rsidP="007D32FD">
      <w:pPr>
        <w:ind w:left="-540"/>
        <w:rPr>
          <w:rFonts w:ascii="StobiSerif Regular" w:hAnsi="StobiSerif Regular"/>
          <w:sz w:val="21"/>
          <w:szCs w:val="21"/>
          <w:lang w:val="sq-AL"/>
        </w:rPr>
      </w:pPr>
      <w:r>
        <w:rPr>
          <w:rFonts w:ascii="StobiSerif Regular" w:hAnsi="StobiSerif Regular"/>
          <w:sz w:val="21"/>
          <w:szCs w:val="21"/>
          <w:lang w:val="sq-AL"/>
        </w:rPr>
        <w:t xml:space="preserve">Vlera e ndihmës së përgjithshme të ndarë shtetërore në vitet </w:t>
      </w:r>
      <w:r w:rsidR="007E463E">
        <w:rPr>
          <w:rFonts w:ascii="StobiSerif Regular" w:hAnsi="StobiSerif Regular"/>
          <w:sz w:val="21"/>
          <w:szCs w:val="21"/>
          <w:lang w:val="mk-MK"/>
        </w:rPr>
        <w:t>2023,2024 dhe 2025</w:t>
      </w:r>
      <w:r w:rsidR="00206BC5">
        <w:rPr>
          <w:rFonts w:ascii="StobiSerif Regular" w:hAnsi="StobiSerif Regular"/>
          <w:sz w:val="21"/>
          <w:szCs w:val="21"/>
          <w:lang w:val="en-US"/>
        </w:rPr>
        <w:t>:</w:t>
      </w:r>
      <w:r w:rsidR="00206BC5" w:rsidRPr="00206BC5">
        <w:rPr>
          <w:rFonts w:ascii="StobiSerif Regular" w:hAnsi="StobiSerif Regular"/>
          <w:sz w:val="21"/>
          <w:szCs w:val="21"/>
          <w:lang w:val="mk-MK"/>
        </w:rPr>
        <w:t xml:space="preserve">  </w:t>
      </w:r>
      <w:r w:rsidR="007D32FD" w:rsidRPr="00DC7B73">
        <w:rPr>
          <w:rFonts w:ascii="StobiSerif Regular" w:hAnsi="StobiSerif Regular"/>
          <w:sz w:val="21"/>
          <w:szCs w:val="21"/>
          <w:lang w:val="mk-MK"/>
        </w:rPr>
        <w:t>________________________</w:t>
      </w:r>
      <w:r>
        <w:rPr>
          <w:rFonts w:ascii="StobiSerif Regular" w:hAnsi="StobiSerif Regular"/>
          <w:sz w:val="21"/>
          <w:szCs w:val="21"/>
          <w:lang w:val="sq-AL"/>
        </w:rPr>
        <w:t>denarë</w:t>
      </w:r>
    </w:p>
    <w:p w:rsidR="007D32FD" w:rsidRDefault="007D32FD" w:rsidP="007D32FD">
      <w:pPr>
        <w:rPr>
          <w:rFonts w:ascii="StobiSerif Regular" w:hAnsi="StobiSerif Regular"/>
          <w:sz w:val="21"/>
          <w:szCs w:val="21"/>
          <w:lang w:val="mk-MK"/>
        </w:rPr>
      </w:pPr>
    </w:p>
    <w:p w:rsidR="001D570D" w:rsidRDefault="001D570D" w:rsidP="007D32FD">
      <w:pPr>
        <w:rPr>
          <w:rFonts w:ascii="StobiSerif Regular" w:hAnsi="StobiSerif Regular"/>
          <w:sz w:val="21"/>
          <w:szCs w:val="21"/>
          <w:lang w:val="mk-MK"/>
        </w:rPr>
      </w:pPr>
    </w:p>
    <w:p w:rsidR="001D570D" w:rsidRDefault="001D570D" w:rsidP="007D32FD">
      <w:pPr>
        <w:rPr>
          <w:rFonts w:ascii="StobiSerif Regular" w:hAnsi="StobiSerif Regular"/>
          <w:sz w:val="21"/>
          <w:szCs w:val="21"/>
          <w:lang w:val="mk-MK"/>
        </w:rPr>
      </w:pPr>
    </w:p>
    <w:p w:rsidR="001D570D" w:rsidRDefault="001D570D" w:rsidP="007D32FD">
      <w:pPr>
        <w:rPr>
          <w:rFonts w:ascii="StobiSerif Regular" w:hAnsi="StobiSerif Regular"/>
          <w:sz w:val="21"/>
          <w:szCs w:val="21"/>
          <w:lang w:val="mk-MK"/>
        </w:rPr>
      </w:pPr>
    </w:p>
    <w:p w:rsidR="001D570D" w:rsidRDefault="001D570D" w:rsidP="007D32FD">
      <w:pPr>
        <w:rPr>
          <w:rFonts w:ascii="StobiSerif Regular" w:hAnsi="StobiSerif Regular"/>
          <w:sz w:val="21"/>
          <w:szCs w:val="21"/>
          <w:lang w:val="mk-MK"/>
        </w:rPr>
      </w:pPr>
    </w:p>
    <w:p w:rsidR="001D570D" w:rsidRDefault="001D570D" w:rsidP="007D32FD">
      <w:pPr>
        <w:rPr>
          <w:rFonts w:ascii="StobiSerif Regular" w:hAnsi="StobiSerif Regular"/>
          <w:sz w:val="21"/>
          <w:szCs w:val="21"/>
          <w:lang w:val="mk-MK"/>
        </w:rPr>
      </w:pPr>
    </w:p>
    <w:p w:rsidR="008636C7" w:rsidRPr="00DC7B73" w:rsidRDefault="008636C7" w:rsidP="008636C7">
      <w:pPr>
        <w:ind w:left="-540" w:right="-630"/>
        <w:jc w:val="both"/>
        <w:rPr>
          <w:rFonts w:ascii="StobiSerif Regular" w:hAnsi="StobiSerif Regular"/>
          <w:sz w:val="21"/>
          <w:szCs w:val="21"/>
          <w:lang w:val="mk-MK"/>
        </w:rPr>
      </w:pPr>
      <w:r>
        <w:rPr>
          <w:rFonts w:ascii="StobiSerif Regular" w:hAnsi="StobiSerif Regular"/>
          <w:b/>
          <w:sz w:val="21"/>
          <w:szCs w:val="21"/>
          <w:lang w:val="sq-AL"/>
        </w:rPr>
        <w:t>B</w:t>
      </w:r>
      <w:r w:rsidRPr="00DC7B73">
        <w:rPr>
          <w:rFonts w:ascii="StobiSerif Regular" w:hAnsi="StobiSerif Regular"/>
          <w:b/>
          <w:sz w:val="21"/>
          <w:szCs w:val="21"/>
          <w:lang w:val="mk-MK"/>
        </w:rPr>
        <w:t>)</w:t>
      </w:r>
      <w:r w:rsidRPr="00DC7B73">
        <w:rPr>
          <w:rFonts w:ascii="StobiSerif Regular" w:hAnsi="StobiSerif Regular"/>
          <w:sz w:val="21"/>
          <w:szCs w:val="21"/>
          <w:lang w:val="mk-MK"/>
        </w:rPr>
        <w:t xml:space="preserve"> </w:t>
      </w:r>
      <w:r>
        <w:rPr>
          <w:rFonts w:ascii="StobiSerif Regular" w:hAnsi="StobiSerif Regular"/>
          <w:sz w:val="21"/>
          <w:szCs w:val="21"/>
          <w:lang w:val="sq-AL"/>
        </w:rPr>
        <w:t>Unë</w:t>
      </w:r>
      <w:r>
        <w:rPr>
          <w:rFonts w:ascii="StobiSerif Regular" w:hAnsi="StobiSerif Regular"/>
          <w:sz w:val="21"/>
          <w:szCs w:val="21"/>
          <w:lang w:val="en-US"/>
        </w:rPr>
        <w:t>,</w:t>
      </w:r>
      <w:r w:rsidRPr="00DC7B73">
        <w:rPr>
          <w:rFonts w:ascii="StobiSerif Regular" w:hAnsi="StobiSerif Regular"/>
          <w:sz w:val="21"/>
          <w:szCs w:val="21"/>
          <w:lang w:val="mk-MK"/>
        </w:rPr>
        <w:t xml:space="preserve"> </w:t>
      </w:r>
      <w:r>
        <w:rPr>
          <w:rFonts w:ascii="StobiSerif Regular" w:hAnsi="StobiSerif Regular"/>
          <w:sz w:val="21"/>
          <w:szCs w:val="21"/>
          <w:lang w:val="en-US"/>
        </w:rPr>
        <w:t xml:space="preserve">_________________________________ </w:t>
      </w:r>
      <w:r>
        <w:rPr>
          <w:rFonts w:ascii="StobiSerif Regular" w:hAnsi="StobiSerif Regular"/>
          <w:sz w:val="21"/>
          <w:szCs w:val="21"/>
          <w:lang w:val="sq-AL"/>
        </w:rPr>
        <w:t>si person përgjegjës</w:t>
      </w:r>
      <w:r w:rsidRPr="00DC7B73">
        <w:rPr>
          <w:rFonts w:ascii="StobiSerif Regular" w:hAnsi="StobiSerif Regular"/>
          <w:sz w:val="21"/>
          <w:szCs w:val="21"/>
          <w:lang w:val="mk-MK"/>
        </w:rPr>
        <w:t>,</w:t>
      </w:r>
      <w:r w:rsidRPr="00DC7B73">
        <w:rPr>
          <w:rFonts w:ascii="StobiSerif Regular" w:hAnsi="StobiSerif Regular" w:cs="MyriadPro-Regular"/>
          <w:sz w:val="21"/>
          <w:szCs w:val="21"/>
          <w:lang w:val="en-US"/>
        </w:rPr>
        <w:t xml:space="preserve"> </w:t>
      </w:r>
      <w:r>
        <w:rPr>
          <w:rFonts w:ascii="StobiSerif Regular" w:hAnsi="StobiSerif Regular" w:cs="MyriadPro-Regular"/>
          <w:sz w:val="21"/>
          <w:szCs w:val="21"/>
          <w:lang w:val="en-US"/>
        </w:rPr>
        <w:t xml:space="preserve">me </w:t>
      </w:r>
      <w:proofErr w:type="spellStart"/>
      <w:r>
        <w:rPr>
          <w:rFonts w:ascii="StobiSerif Regular" w:hAnsi="StobiSerif Regular" w:cs="MyriadPro-Regular"/>
          <w:sz w:val="21"/>
          <w:szCs w:val="21"/>
          <w:lang w:val="en-US"/>
        </w:rPr>
        <w:t>përgjegjës</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të</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plotë</w:t>
      </w:r>
      <w:proofErr w:type="spellEnd"/>
      <w:r>
        <w:rPr>
          <w:rFonts w:ascii="StobiSerif Regular" w:hAnsi="StobiSerif Regular" w:cs="MyriadPro-Regular"/>
          <w:sz w:val="21"/>
          <w:szCs w:val="21"/>
          <w:lang w:val="en-US"/>
        </w:rPr>
        <w:t xml:space="preserve">, morale, </w:t>
      </w:r>
      <w:proofErr w:type="spellStart"/>
      <w:r>
        <w:rPr>
          <w:rFonts w:ascii="StobiSerif Regular" w:hAnsi="StobiSerif Regular" w:cs="MyriadPro-Regular"/>
          <w:sz w:val="21"/>
          <w:szCs w:val="21"/>
          <w:lang w:val="en-US"/>
        </w:rPr>
        <w:t>materiale</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dhe</w:t>
      </w:r>
      <w:proofErr w:type="spellEnd"/>
      <w:r>
        <w:rPr>
          <w:rFonts w:ascii="StobiSerif Regular" w:hAnsi="StobiSerif Regular" w:cs="MyriadPro-Regular"/>
          <w:sz w:val="21"/>
          <w:szCs w:val="21"/>
          <w:lang w:val="en-US"/>
        </w:rPr>
        <w:t xml:space="preserve"> </w:t>
      </w:r>
      <w:proofErr w:type="spellStart"/>
      <w:r>
        <w:rPr>
          <w:rFonts w:ascii="StobiSerif Regular" w:hAnsi="StobiSerif Regular" w:cs="MyriadPro-Regular"/>
          <w:sz w:val="21"/>
          <w:szCs w:val="21"/>
          <w:lang w:val="en-US"/>
        </w:rPr>
        <w:t>penale</w:t>
      </w:r>
      <w:proofErr w:type="spellEnd"/>
      <w:r>
        <w:rPr>
          <w:rFonts w:ascii="StobiSerif Regular" w:hAnsi="StobiSerif Regular" w:cs="MyriadPro-Regular"/>
          <w:sz w:val="21"/>
          <w:szCs w:val="21"/>
          <w:lang w:val="en-US"/>
        </w:rPr>
        <w:t xml:space="preserve"> DEKLAROJ se </w:t>
      </w:r>
      <w:proofErr w:type="spellStart"/>
      <w:r>
        <w:rPr>
          <w:rFonts w:ascii="StobiSerif Regular" w:hAnsi="StobiSerif Regular" w:cs="MyriadPro-Regular"/>
          <w:sz w:val="21"/>
          <w:szCs w:val="21"/>
          <w:lang w:val="en-US"/>
        </w:rPr>
        <w:t>më</w:t>
      </w:r>
      <w:proofErr w:type="spellEnd"/>
      <w:r>
        <w:rPr>
          <w:rFonts w:ascii="StobiSerif Regular" w:hAnsi="StobiSerif Regular" w:cs="MyriadPro-Regular"/>
          <w:sz w:val="21"/>
          <w:szCs w:val="21"/>
          <w:lang w:val="en-US"/>
        </w:rPr>
        <w:t xml:space="preserve"> </w:t>
      </w:r>
      <w:r>
        <w:rPr>
          <w:rFonts w:ascii="StobiSerif Regular" w:hAnsi="StobiSerif Regular"/>
          <w:sz w:val="21"/>
          <w:szCs w:val="21"/>
          <w:lang w:val="en-US"/>
        </w:rPr>
        <w:t>_________________________________________</w:t>
      </w:r>
      <w:r w:rsidRPr="00DC7B73">
        <w:rPr>
          <w:rFonts w:ascii="StobiSerif Regular" w:hAnsi="StobiSerif Regular"/>
          <w:sz w:val="21"/>
          <w:szCs w:val="21"/>
          <w:lang w:val="mk-MK"/>
        </w:rPr>
        <w:t xml:space="preserve"> (</w:t>
      </w:r>
      <w:r>
        <w:rPr>
          <w:rFonts w:ascii="StobiSerif Regular" w:hAnsi="StobiSerif Regular"/>
          <w:sz w:val="21"/>
          <w:szCs w:val="21"/>
          <w:lang w:val="sq-AL"/>
        </w:rPr>
        <w:t>emërtimi i plotë i subjektit afarist</w:t>
      </w:r>
      <w:r w:rsidRPr="00DC7B73">
        <w:rPr>
          <w:rFonts w:ascii="StobiSerif Regular" w:hAnsi="StobiSerif Regular"/>
          <w:sz w:val="21"/>
          <w:szCs w:val="21"/>
          <w:lang w:val="mk-MK"/>
        </w:rPr>
        <w:t>)</w:t>
      </w:r>
      <w:r>
        <w:rPr>
          <w:rFonts w:ascii="StobiSerif Regular" w:hAnsi="StobiSerif Regular"/>
          <w:sz w:val="21"/>
          <w:szCs w:val="21"/>
          <w:lang w:val="mk-MK"/>
        </w:rPr>
        <w:t>,</w:t>
      </w:r>
      <w:r w:rsidRPr="00DC7B73">
        <w:rPr>
          <w:rFonts w:ascii="StobiSerif Regular" w:hAnsi="StobiSerif Regular"/>
          <w:sz w:val="21"/>
          <w:szCs w:val="21"/>
          <w:lang w:val="mk-MK"/>
        </w:rPr>
        <w:t xml:space="preserve"> </w:t>
      </w:r>
      <w:r>
        <w:rPr>
          <w:rFonts w:ascii="StobiSerif Regular" w:hAnsi="StobiSerif Regular"/>
          <w:sz w:val="21"/>
          <w:szCs w:val="21"/>
          <w:lang w:val="sq-AL"/>
        </w:rPr>
        <w:t xml:space="preserve">gjatë viteve </w:t>
      </w:r>
      <w:r w:rsidR="007E463E">
        <w:rPr>
          <w:rFonts w:ascii="StobiSerif Regular" w:hAnsi="StobiSerif Regular"/>
          <w:sz w:val="21"/>
          <w:szCs w:val="21"/>
          <w:lang w:val="mk-MK"/>
        </w:rPr>
        <w:t>2023,2024 dhe 2025</w:t>
      </w:r>
      <w:r w:rsidR="00206BC5" w:rsidRPr="00206BC5">
        <w:rPr>
          <w:rFonts w:ascii="StobiSerif Regular" w:hAnsi="StobiSerif Regular"/>
          <w:sz w:val="21"/>
          <w:szCs w:val="21"/>
          <w:lang w:val="mk-MK"/>
        </w:rPr>
        <w:t xml:space="preserve">  </w:t>
      </w:r>
      <w:r w:rsidRPr="002F592F">
        <w:rPr>
          <w:rFonts w:ascii="StobiSerif Regular" w:hAnsi="StobiSerif Regular"/>
          <w:b/>
          <w:sz w:val="21"/>
          <w:szCs w:val="21"/>
          <w:lang w:val="sq-AL"/>
        </w:rPr>
        <w:t>NUK ËSHTË NDARË</w:t>
      </w:r>
      <w:r>
        <w:rPr>
          <w:rFonts w:ascii="StobiSerif Regular" w:hAnsi="StobiSerif Regular"/>
          <w:sz w:val="21"/>
          <w:szCs w:val="21"/>
          <w:lang w:val="sq-AL"/>
        </w:rPr>
        <w:t xml:space="preserve"> </w:t>
      </w:r>
      <w:r w:rsidRPr="00DC7B73">
        <w:rPr>
          <w:rFonts w:ascii="StobiSerif Regular" w:hAnsi="StobiSerif Regular"/>
          <w:sz w:val="21"/>
          <w:szCs w:val="21"/>
          <w:lang w:val="mk-MK"/>
        </w:rPr>
        <w:t xml:space="preserve"> </w:t>
      </w:r>
      <w:r>
        <w:rPr>
          <w:rFonts w:ascii="StobiSerif Regular" w:hAnsi="StobiSerif Regular"/>
          <w:sz w:val="21"/>
          <w:szCs w:val="21"/>
          <w:lang w:val="sq-AL"/>
        </w:rPr>
        <w:t>ndihmë shtetërore</w:t>
      </w:r>
      <w:r w:rsidRPr="00DC7B73">
        <w:rPr>
          <w:rFonts w:ascii="StobiSerif Regular" w:hAnsi="StobiSerif Regular"/>
          <w:sz w:val="21"/>
          <w:szCs w:val="21"/>
          <w:lang w:val="mk-MK"/>
        </w:rPr>
        <w:t xml:space="preserve">). </w:t>
      </w:r>
    </w:p>
    <w:p w:rsidR="001D570D" w:rsidRDefault="001D570D" w:rsidP="007D32FD">
      <w:pPr>
        <w:rPr>
          <w:rFonts w:ascii="StobiSerif Regular" w:hAnsi="StobiSerif Regular"/>
          <w:sz w:val="21"/>
          <w:szCs w:val="21"/>
          <w:lang w:val="mk-MK"/>
        </w:rPr>
      </w:pPr>
    </w:p>
    <w:p w:rsidR="008636C7" w:rsidRPr="003D3EC2" w:rsidRDefault="008636C7" w:rsidP="008636C7">
      <w:pPr>
        <w:rPr>
          <w:rFonts w:ascii="StobiSerif Regular" w:hAnsi="StobiSerif Regular"/>
          <w:sz w:val="20"/>
          <w:szCs w:val="20"/>
          <w:lang w:val="mk-MK"/>
        </w:rPr>
      </w:pPr>
      <w:r>
        <w:rPr>
          <w:rFonts w:ascii="StobiSerif Regular" w:hAnsi="StobiSerif Regular"/>
          <w:sz w:val="21"/>
          <w:szCs w:val="21"/>
          <w:lang w:val="sq-AL"/>
        </w:rPr>
        <w:tab/>
      </w:r>
    </w:p>
    <w:p w:rsidR="007D32FD" w:rsidRPr="00DC7B73" w:rsidRDefault="008636C7" w:rsidP="008636C7">
      <w:pPr>
        <w:rPr>
          <w:rFonts w:ascii="StobiSerif Regular" w:hAnsi="StobiSerif Regular"/>
          <w:sz w:val="21"/>
          <w:szCs w:val="21"/>
          <w:lang w:val="mk-MK"/>
        </w:rPr>
      </w:pPr>
      <w:r w:rsidRPr="00DC7B73">
        <w:rPr>
          <w:rFonts w:ascii="StobiSerif Regular" w:hAnsi="StobiSerif Regular"/>
          <w:sz w:val="21"/>
          <w:szCs w:val="21"/>
        </w:rPr>
        <w:t xml:space="preserve"> (</w:t>
      </w:r>
      <w:proofErr w:type="spellStart"/>
      <w:r>
        <w:rPr>
          <w:rFonts w:ascii="StobiSerif Regular" w:hAnsi="StobiSerif Regular"/>
          <w:sz w:val="21"/>
          <w:szCs w:val="21"/>
        </w:rPr>
        <w:t>Vendi</w:t>
      </w:r>
      <w:proofErr w:type="spellEnd"/>
      <w:r>
        <w:rPr>
          <w:rFonts w:ascii="StobiSerif Regular" w:hAnsi="StobiSerif Regular"/>
          <w:sz w:val="21"/>
          <w:szCs w:val="21"/>
        </w:rPr>
        <w:t xml:space="preserve"> </w:t>
      </w:r>
      <w:proofErr w:type="spellStart"/>
      <w:r>
        <w:rPr>
          <w:rFonts w:ascii="StobiSerif Regular" w:hAnsi="StobiSerif Regular"/>
          <w:sz w:val="21"/>
          <w:szCs w:val="21"/>
        </w:rPr>
        <w:t>dhe</w:t>
      </w:r>
      <w:proofErr w:type="spellEnd"/>
      <w:r>
        <w:rPr>
          <w:rFonts w:ascii="StobiSerif Regular" w:hAnsi="StobiSerif Regular"/>
          <w:sz w:val="21"/>
          <w:szCs w:val="21"/>
        </w:rPr>
        <w:t xml:space="preserve"> data</w:t>
      </w:r>
      <w:r w:rsidRPr="00DC7B73">
        <w:rPr>
          <w:rFonts w:ascii="StobiSerif Regular" w:hAnsi="StobiSerif Regular"/>
          <w:sz w:val="21"/>
          <w:szCs w:val="21"/>
          <w:lang w:val="mk-MK"/>
        </w:rPr>
        <w:t xml:space="preserve">)                                               </w:t>
      </w:r>
      <w:r>
        <w:rPr>
          <w:rFonts w:ascii="StobiSerif Regular" w:hAnsi="StobiSerif Regular"/>
          <w:sz w:val="21"/>
          <w:szCs w:val="21"/>
          <w:lang w:val="sq-AL"/>
        </w:rPr>
        <w:t xml:space="preserve">                    </w:t>
      </w:r>
      <w:r>
        <w:rPr>
          <w:rFonts w:ascii="StobiSerif Regular" w:hAnsi="StobiSerif Regular"/>
          <w:sz w:val="21"/>
          <w:szCs w:val="21"/>
          <w:lang w:val="en-US"/>
        </w:rPr>
        <w:t xml:space="preserve"> </w:t>
      </w:r>
      <w:r>
        <w:rPr>
          <w:rFonts w:ascii="StobiSerif Regular" w:hAnsi="StobiSerif Regular"/>
          <w:sz w:val="21"/>
          <w:szCs w:val="21"/>
          <w:lang w:val="mk-MK"/>
        </w:rPr>
        <w:t>(</w:t>
      </w:r>
      <w:r>
        <w:rPr>
          <w:rFonts w:ascii="StobiSerif Regular" w:hAnsi="StobiSerif Regular"/>
          <w:sz w:val="21"/>
          <w:szCs w:val="21"/>
          <w:lang w:val="sq-AL"/>
        </w:rPr>
        <w:t>Nënshkrimi dhe vula e personit përgjegjës</w:t>
      </w:r>
      <w:r w:rsidRPr="00DC7B73">
        <w:rPr>
          <w:rFonts w:ascii="StobiSerif Regular" w:hAnsi="StobiSerif Regular"/>
          <w:sz w:val="21"/>
          <w:szCs w:val="21"/>
          <w:lang w:val="mk-MK"/>
        </w:rPr>
        <w:t>)</w:t>
      </w:r>
      <w:r>
        <w:rPr>
          <w:rFonts w:ascii="StobiSerif Regular" w:hAnsi="StobiSerif Regular"/>
          <w:sz w:val="21"/>
          <w:szCs w:val="21"/>
          <w:lang w:val="mk-MK"/>
        </w:rPr>
        <w:t xml:space="preserve">                           </w:t>
      </w:r>
      <w:r>
        <w:rPr>
          <w:rFonts w:ascii="StobiSerif Regular" w:hAnsi="StobiSerif Regular"/>
          <w:sz w:val="21"/>
          <w:szCs w:val="21"/>
          <w:lang w:val="en-US"/>
        </w:rPr>
        <w:t>___________________</w:t>
      </w:r>
      <w:r w:rsidRPr="00DC7B73">
        <w:rPr>
          <w:rFonts w:ascii="StobiSerif Regular" w:hAnsi="StobiSerif Regular"/>
          <w:sz w:val="21"/>
          <w:szCs w:val="21"/>
        </w:rPr>
        <w:tab/>
      </w:r>
      <w:r w:rsidRPr="00DC7B73">
        <w:rPr>
          <w:rFonts w:ascii="StobiSerif Regular" w:hAnsi="StobiSerif Regular"/>
          <w:sz w:val="21"/>
          <w:szCs w:val="21"/>
          <w:lang w:val="mk-MK"/>
        </w:rPr>
        <w:t xml:space="preserve">    </w:t>
      </w:r>
      <w:r w:rsidRPr="00DC7B73">
        <w:rPr>
          <w:rFonts w:ascii="StobiSerif Regular" w:hAnsi="StobiSerif Regular"/>
          <w:sz w:val="21"/>
          <w:szCs w:val="21"/>
        </w:rPr>
        <w:tab/>
      </w:r>
      <w:r w:rsidRPr="00DC7B73">
        <w:rPr>
          <w:rFonts w:ascii="StobiSerif Regular" w:hAnsi="StobiSerif Regular"/>
          <w:sz w:val="21"/>
          <w:szCs w:val="21"/>
        </w:rPr>
        <w:tab/>
      </w:r>
      <w:r w:rsidRPr="00DC7B73">
        <w:rPr>
          <w:rFonts w:ascii="StobiSerif Regular" w:hAnsi="StobiSerif Regular"/>
          <w:sz w:val="21"/>
          <w:szCs w:val="21"/>
          <w:lang w:val="mk-MK"/>
        </w:rPr>
        <w:t xml:space="preserve">           </w:t>
      </w:r>
      <w:r w:rsidRPr="00DC7B73">
        <w:rPr>
          <w:rFonts w:ascii="StobiSerif Regular" w:hAnsi="StobiSerif Regular"/>
          <w:sz w:val="21"/>
          <w:szCs w:val="21"/>
        </w:rPr>
        <w:tab/>
        <w:t xml:space="preserve">             </w:t>
      </w:r>
      <w:r>
        <w:rPr>
          <w:rFonts w:ascii="StobiSerif Regular" w:hAnsi="StobiSerif Regular"/>
          <w:sz w:val="21"/>
          <w:szCs w:val="21"/>
          <w:lang w:val="en-US"/>
        </w:rPr>
        <w:t>_____________________________________</w:t>
      </w:r>
      <w:r w:rsidRPr="00DC7B73">
        <w:rPr>
          <w:rFonts w:ascii="StobiSerif Regular" w:hAnsi="StobiSerif Regular"/>
          <w:sz w:val="21"/>
          <w:szCs w:val="21"/>
        </w:rPr>
        <w:t xml:space="preserve">    </w:t>
      </w:r>
      <w:r>
        <w:rPr>
          <w:rFonts w:ascii="StobiSerif Regular" w:hAnsi="StobiSerif Regular"/>
          <w:sz w:val="21"/>
          <w:szCs w:val="21"/>
        </w:rPr>
        <w:t xml:space="preserve">  </w:t>
      </w:r>
      <w:r w:rsidR="007D32FD" w:rsidRPr="00DC7B73">
        <w:rPr>
          <w:rFonts w:ascii="StobiSerif Regular" w:hAnsi="StobiSerif Regular"/>
          <w:sz w:val="21"/>
          <w:szCs w:val="21"/>
          <w:lang w:val="mk-MK"/>
        </w:rPr>
        <w:t xml:space="preserve"> </w:t>
      </w:r>
    </w:p>
    <w:bookmarkEnd w:id="0"/>
    <w:p w:rsidR="00F611EF" w:rsidRPr="00DC7B73" w:rsidRDefault="00F611EF" w:rsidP="00F20DEE">
      <w:pPr>
        <w:ind w:left="5760" w:right="-1296"/>
        <w:rPr>
          <w:rFonts w:ascii="StobiSerif Regular" w:hAnsi="StobiSerif Regular"/>
          <w:sz w:val="21"/>
          <w:szCs w:val="21"/>
          <w:lang w:val="mk-MK"/>
        </w:rPr>
      </w:pPr>
    </w:p>
    <w:sectPr w:rsidR="00F611EF" w:rsidRPr="00DC7B73" w:rsidSect="00045F38">
      <w:pgSz w:w="12240" w:h="15840"/>
      <w:pgMar w:top="810" w:right="180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44"/>
    <w:multiLevelType w:val="multilevel"/>
    <w:tmpl w:val="B7386C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0E7442"/>
    <w:multiLevelType w:val="hybridMultilevel"/>
    <w:tmpl w:val="A4947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B66CE4"/>
    <w:multiLevelType w:val="hybridMultilevel"/>
    <w:tmpl w:val="819CC4AC"/>
    <w:lvl w:ilvl="0" w:tplc="14707F4C">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32EC2"/>
    <w:multiLevelType w:val="multilevel"/>
    <w:tmpl w:val="F0B4E3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3A7AF3"/>
    <w:multiLevelType w:val="hybridMultilevel"/>
    <w:tmpl w:val="747E9F48"/>
    <w:lvl w:ilvl="0" w:tplc="B80E8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71E7A"/>
    <w:multiLevelType w:val="hybridMultilevel"/>
    <w:tmpl w:val="E59E81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92472A"/>
    <w:multiLevelType w:val="hybridMultilevel"/>
    <w:tmpl w:val="679EB2D0"/>
    <w:lvl w:ilvl="0" w:tplc="A342863E">
      <w:start w:val="2"/>
      <w:numFmt w:val="bullet"/>
      <w:lvlText w:val="-"/>
      <w:lvlJc w:val="left"/>
      <w:pPr>
        <w:ind w:left="720" w:hanging="360"/>
      </w:pPr>
      <w:rPr>
        <w:rFonts w:ascii="Calibri" w:eastAsia="Calibri" w:hAnsi="Calibri" w:cs="Calibri"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19D817B0"/>
    <w:multiLevelType w:val="multilevel"/>
    <w:tmpl w:val="F2A68F3E"/>
    <w:lvl w:ilvl="0">
      <w:start w:val="1"/>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885"/>
        </w:tabs>
        <w:ind w:left="885" w:hanging="52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CB0437C"/>
    <w:multiLevelType w:val="multilevel"/>
    <w:tmpl w:val="54FA6B34"/>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1080" w:hanging="108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440" w:hanging="144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9">
    <w:nsid w:val="29207971"/>
    <w:multiLevelType w:val="hybridMultilevel"/>
    <w:tmpl w:val="22161322"/>
    <w:lvl w:ilvl="0" w:tplc="6BBC9E7A">
      <w:start w:val="1"/>
      <w:numFmt w:val="bullet"/>
      <w:lvlText w:val="-"/>
      <w:lvlJc w:val="left"/>
      <w:pPr>
        <w:ind w:left="1440" w:hanging="360"/>
      </w:pPr>
      <w:rPr>
        <w:rFonts w:ascii="StobiSerif Regular" w:eastAsia="Calibri" w:hAnsi="StobiSerif Regular"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487023"/>
    <w:multiLevelType w:val="hybridMultilevel"/>
    <w:tmpl w:val="70865770"/>
    <w:lvl w:ilvl="0" w:tplc="FD900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08088B"/>
    <w:multiLevelType w:val="hybridMultilevel"/>
    <w:tmpl w:val="8834AB80"/>
    <w:lvl w:ilvl="0" w:tplc="C9EACFA6">
      <w:start w:val="1"/>
      <w:numFmt w:val="decimal"/>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636AC"/>
    <w:multiLevelType w:val="hybridMultilevel"/>
    <w:tmpl w:val="95CE8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F55D84"/>
    <w:multiLevelType w:val="multilevel"/>
    <w:tmpl w:val="218E91EA"/>
    <w:lvl w:ilvl="0">
      <w:start w:val="1"/>
      <w:numFmt w:val="decimal"/>
      <w:lvlText w:val="%1"/>
      <w:lvlJc w:val="left"/>
      <w:pPr>
        <w:ind w:left="420" w:hanging="420"/>
      </w:pPr>
      <w:rPr>
        <w:rFonts w:cs="Times New Roman" w:hint="default"/>
        <w:color w:val="auto"/>
      </w:rPr>
    </w:lvl>
    <w:lvl w:ilvl="1">
      <w:start w:val="3"/>
      <w:numFmt w:val="decimal"/>
      <w:lvlText w:val="%1.%2"/>
      <w:lvlJc w:val="left"/>
      <w:pPr>
        <w:ind w:left="958" w:hanging="420"/>
      </w:pPr>
      <w:rPr>
        <w:rFonts w:cs="Times New Roman" w:hint="default"/>
        <w:color w:val="auto"/>
      </w:rPr>
    </w:lvl>
    <w:lvl w:ilvl="2">
      <w:start w:val="1"/>
      <w:numFmt w:val="decimal"/>
      <w:lvlText w:val="%1.%2.%3"/>
      <w:lvlJc w:val="left"/>
      <w:pPr>
        <w:ind w:left="1796" w:hanging="720"/>
      </w:pPr>
      <w:rPr>
        <w:rFonts w:cs="Times New Roman" w:hint="default"/>
        <w:color w:val="auto"/>
      </w:rPr>
    </w:lvl>
    <w:lvl w:ilvl="3">
      <w:start w:val="1"/>
      <w:numFmt w:val="decimal"/>
      <w:lvlText w:val="%1.%2.%3.%4"/>
      <w:lvlJc w:val="left"/>
      <w:pPr>
        <w:ind w:left="2334" w:hanging="720"/>
      </w:pPr>
      <w:rPr>
        <w:rFonts w:cs="Times New Roman" w:hint="default"/>
        <w:color w:val="auto"/>
      </w:rPr>
    </w:lvl>
    <w:lvl w:ilvl="4">
      <w:start w:val="1"/>
      <w:numFmt w:val="decimal"/>
      <w:lvlText w:val="%1.%2.%3.%4.%5"/>
      <w:lvlJc w:val="left"/>
      <w:pPr>
        <w:ind w:left="3232" w:hanging="1080"/>
      </w:pPr>
      <w:rPr>
        <w:rFonts w:cs="Times New Roman" w:hint="default"/>
        <w:color w:val="auto"/>
      </w:rPr>
    </w:lvl>
    <w:lvl w:ilvl="5">
      <w:start w:val="1"/>
      <w:numFmt w:val="decimal"/>
      <w:lvlText w:val="%1.%2.%3.%4.%5.%6"/>
      <w:lvlJc w:val="left"/>
      <w:pPr>
        <w:ind w:left="3770" w:hanging="1080"/>
      </w:pPr>
      <w:rPr>
        <w:rFonts w:cs="Times New Roman" w:hint="default"/>
        <w:color w:val="auto"/>
      </w:rPr>
    </w:lvl>
    <w:lvl w:ilvl="6">
      <w:start w:val="1"/>
      <w:numFmt w:val="decimal"/>
      <w:lvlText w:val="%1.%2.%3.%4.%5.%6.%7"/>
      <w:lvlJc w:val="left"/>
      <w:pPr>
        <w:ind w:left="4668" w:hanging="1440"/>
      </w:pPr>
      <w:rPr>
        <w:rFonts w:cs="Times New Roman" w:hint="default"/>
        <w:color w:val="auto"/>
      </w:rPr>
    </w:lvl>
    <w:lvl w:ilvl="7">
      <w:start w:val="1"/>
      <w:numFmt w:val="decimal"/>
      <w:lvlText w:val="%1.%2.%3.%4.%5.%6.%7.%8"/>
      <w:lvlJc w:val="left"/>
      <w:pPr>
        <w:ind w:left="5566" w:hanging="1800"/>
      </w:pPr>
      <w:rPr>
        <w:rFonts w:cs="Times New Roman" w:hint="default"/>
        <w:color w:val="auto"/>
      </w:rPr>
    </w:lvl>
    <w:lvl w:ilvl="8">
      <w:start w:val="1"/>
      <w:numFmt w:val="decimal"/>
      <w:lvlText w:val="%1.%2.%3.%4.%5.%6.%7.%8.%9"/>
      <w:lvlJc w:val="left"/>
      <w:pPr>
        <w:ind w:left="6104" w:hanging="1800"/>
      </w:pPr>
      <w:rPr>
        <w:rFonts w:cs="Times New Roman" w:hint="default"/>
        <w:color w:val="auto"/>
      </w:rPr>
    </w:lvl>
  </w:abstractNum>
  <w:abstractNum w:abstractNumId="14">
    <w:nsid w:val="365F1656"/>
    <w:multiLevelType w:val="multilevel"/>
    <w:tmpl w:val="20329DFE"/>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3BE91339"/>
    <w:multiLevelType w:val="hybridMultilevel"/>
    <w:tmpl w:val="A3AC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86BD8"/>
    <w:multiLevelType w:val="hybridMultilevel"/>
    <w:tmpl w:val="9FB4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09F9"/>
    <w:multiLevelType w:val="hybridMultilevel"/>
    <w:tmpl w:val="860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457C"/>
    <w:multiLevelType w:val="hybridMultilevel"/>
    <w:tmpl w:val="54F4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4541F"/>
    <w:multiLevelType w:val="hybridMultilevel"/>
    <w:tmpl w:val="6804E562"/>
    <w:lvl w:ilvl="0" w:tplc="6638E6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5417573"/>
    <w:multiLevelType w:val="multilevel"/>
    <w:tmpl w:val="0966FBC4"/>
    <w:lvl w:ilvl="0">
      <w:start w:val="1"/>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1">
    <w:nsid w:val="59427C50"/>
    <w:multiLevelType w:val="hybridMultilevel"/>
    <w:tmpl w:val="AF0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7655A"/>
    <w:multiLevelType w:val="hybridMultilevel"/>
    <w:tmpl w:val="DA9ADC24"/>
    <w:lvl w:ilvl="0" w:tplc="DE446872">
      <w:numFmt w:val="bullet"/>
      <w:lvlText w:val="-"/>
      <w:lvlJc w:val="left"/>
      <w:pPr>
        <w:ind w:left="810" w:hanging="360"/>
      </w:pPr>
      <w:rPr>
        <w:rFonts w:ascii="StobiSerif Regular" w:eastAsia="Times New Roman" w:hAnsi="StobiSerif Regular"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D9578E0"/>
    <w:multiLevelType w:val="multilevel"/>
    <w:tmpl w:val="19EAA396"/>
    <w:lvl w:ilvl="0">
      <w:start w:val="1"/>
      <w:numFmt w:val="decimal"/>
      <w:lvlText w:val="%1"/>
      <w:lvlJc w:val="left"/>
      <w:pPr>
        <w:ind w:left="390" w:hanging="390"/>
      </w:pPr>
      <w:rPr>
        <w:rFonts w:cs="Times New Roman" w:hint="default"/>
        <w:color w:val="auto"/>
      </w:rPr>
    </w:lvl>
    <w:lvl w:ilvl="1">
      <w:start w:val="1"/>
      <w:numFmt w:val="decimal"/>
      <w:lvlText w:val="%1.%2"/>
      <w:lvlJc w:val="left"/>
      <w:pPr>
        <w:ind w:left="750" w:hanging="390"/>
      </w:pPr>
      <w:rPr>
        <w:rFonts w:cs="Times New Roman" w:hint="default"/>
        <w:color w:val="auto"/>
      </w:rPr>
    </w:lvl>
    <w:lvl w:ilvl="2">
      <w:start w:val="2"/>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4">
    <w:nsid w:val="5FEE0AD1"/>
    <w:multiLevelType w:val="hybridMultilevel"/>
    <w:tmpl w:val="4C42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0821FD"/>
    <w:multiLevelType w:val="hybridMultilevel"/>
    <w:tmpl w:val="42F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0679D"/>
    <w:multiLevelType w:val="hybridMultilevel"/>
    <w:tmpl w:val="99049A60"/>
    <w:lvl w:ilvl="0" w:tplc="3434215E">
      <w:start w:val="6"/>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032CE"/>
    <w:multiLevelType w:val="multilevel"/>
    <w:tmpl w:val="92E02BEA"/>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720" w:hanging="72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080" w:hanging="108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28">
    <w:nsid w:val="75550438"/>
    <w:multiLevelType w:val="hybridMultilevel"/>
    <w:tmpl w:val="ACDE4312"/>
    <w:lvl w:ilvl="0" w:tplc="95BA9286">
      <w:numFmt w:val="bullet"/>
      <w:lvlText w:val="-"/>
      <w:lvlJc w:val="left"/>
      <w:pPr>
        <w:ind w:left="1440" w:hanging="360"/>
      </w:pPr>
      <w:rPr>
        <w:rFonts w:ascii="Arial" w:eastAsia="Times New Roman" w:hAnsi="Arial" w:cs="Arial" w:hint="default"/>
      </w:rPr>
    </w:lvl>
    <w:lvl w:ilvl="1" w:tplc="4FBEA882">
      <w:numFmt w:val="bullet"/>
      <w:lvlText w:val="-"/>
      <w:lvlJc w:val="left"/>
      <w:pPr>
        <w:tabs>
          <w:tab w:val="num" w:pos="2160"/>
        </w:tabs>
        <w:ind w:left="2160" w:hanging="360"/>
      </w:pPr>
      <w:rPr>
        <w:rFonts w:ascii="Myriad Pro" w:hAnsi="Myriad Pro" w:cs="Times New Roman"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C04CBE"/>
    <w:multiLevelType w:val="hybridMultilevel"/>
    <w:tmpl w:val="A35C681C"/>
    <w:lvl w:ilvl="0" w:tplc="1C80B05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BC174AC"/>
    <w:multiLevelType w:val="hybridMultilevel"/>
    <w:tmpl w:val="33489866"/>
    <w:lvl w:ilvl="0" w:tplc="DE44687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6"/>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24"/>
  </w:num>
  <w:num w:numId="10">
    <w:abstractNumId w:val="1"/>
  </w:num>
  <w:num w:numId="11">
    <w:abstractNumId w:val="25"/>
  </w:num>
  <w:num w:numId="12">
    <w:abstractNumId w:val="17"/>
  </w:num>
  <w:num w:numId="13">
    <w:abstractNumId w:val="26"/>
  </w:num>
  <w:num w:numId="14">
    <w:abstractNumId w:val="30"/>
  </w:num>
  <w:num w:numId="15">
    <w:abstractNumId w:val="0"/>
  </w:num>
  <w:num w:numId="16">
    <w:abstractNumId w:val="23"/>
  </w:num>
  <w:num w:numId="17">
    <w:abstractNumId w:val="13"/>
  </w:num>
  <w:num w:numId="18">
    <w:abstractNumId w:val="14"/>
  </w:num>
  <w:num w:numId="19">
    <w:abstractNumId w:val="7"/>
  </w:num>
  <w:num w:numId="20">
    <w:abstractNumId w:val="19"/>
  </w:num>
  <w:num w:numId="21">
    <w:abstractNumId w:val="4"/>
  </w:num>
  <w:num w:numId="22">
    <w:abstractNumId w:val="2"/>
  </w:num>
  <w:num w:numId="23">
    <w:abstractNumId w:val="9"/>
  </w:num>
  <w:num w:numId="24">
    <w:abstractNumId w:val="15"/>
  </w:num>
  <w:num w:numId="25">
    <w:abstractNumId w:val="6"/>
  </w:num>
  <w:num w:numId="26">
    <w:abstractNumId w:val="20"/>
  </w:num>
  <w:num w:numId="27">
    <w:abstractNumId w:val="18"/>
  </w:num>
  <w:num w:numId="28">
    <w:abstractNumId w:val="11"/>
  </w:num>
  <w:num w:numId="29">
    <w:abstractNumId w:val="10"/>
  </w:num>
  <w:num w:numId="30">
    <w:abstractNumId w:val="27"/>
  </w:num>
  <w:num w:numId="31">
    <w:abstractNumId w:val="8"/>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C"/>
    <w:rsid w:val="0001138B"/>
    <w:rsid w:val="0001429A"/>
    <w:rsid w:val="00031220"/>
    <w:rsid w:val="0003642A"/>
    <w:rsid w:val="000436A1"/>
    <w:rsid w:val="00045D03"/>
    <w:rsid w:val="00045F1F"/>
    <w:rsid w:val="00045F38"/>
    <w:rsid w:val="00071EB7"/>
    <w:rsid w:val="00080967"/>
    <w:rsid w:val="0009032D"/>
    <w:rsid w:val="000A0055"/>
    <w:rsid w:val="000C044D"/>
    <w:rsid w:val="000C1B38"/>
    <w:rsid w:val="000D060C"/>
    <w:rsid w:val="000D51D2"/>
    <w:rsid w:val="000D55B8"/>
    <w:rsid w:val="000F1FF1"/>
    <w:rsid w:val="00115482"/>
    <w:rsid w:val="00131962"/>
    <w:rsid w:val="00135EC7"/>
    <w:rsid w:val="001419F0"/>
    <w:rsid w:val="00145C51"/>
    <w:rsid w:val="00147E5D"/>
    <w:rsid w:val="00151596"/>
    <w:rsid w:val="001550EC"/>
    <w:rsid w:val="0015766C"/>
    <w:rsid w:val="00162914"/>
    <w:rsid w:val="001754EC"/>
    <w:rsid w:val="0017734C"/>
    <w:rsid w:val="00185B4E"/>
    <w:rsid w:val="001A2F0D"/>
    <w:rsid w:val="001B4F76"/>
    <w:rsid w:val="001D570D"/>
    <w:rsid w:val="001F29B4"/>
    <w:rsid w:val="0020634B"/>
    <w:rsid w:val="00206BC5"/>
    <w:rsid w:val="00211A6F"/>
    <w:rsid w:val="00231F71"/>
    <w:rsid w:val="00234CF4"/>
    <w:rsid w:val="0026298E"/>
    <w:rsid w:val="002666C9"/>
    <w:rsid w:val="00276AE8"/>
    <w:rsid w:val="00297B58"/>
    <w:rsid w:val="002C6FE2"/>
    <w:rsid w:val="002D7341"/>
    <w:rsid w:val="002E2587"/>
    <w:rsid w:val="002F5EA1"/>
    <w:rsid w:val="00302052"/>
    <w:rsid w:val="00304F00"/>
    <w:rsid w:val="00312B63"/>
    <w:rsid w:val="0032146B"/>
    <w:rsid w:val="00331EE7"/>
    <w:rsid w:val="003342AB"/>
    <w:rsid w:val="00343858"/>
    <w:rsid w:val="003475C6"/>
    <w:rsid w:val="00361243"/>
    <w:rsid w:val="00361901"/>
    <w:rsid w:val="003717DA"/>
    <w:rsid w:val="003825F6"/>
    <w:rsid w:val="003865EC"/>
    <w:rsid w:val="003A02FC"/>
    <w:rsid w:val="003B6629"/>
    <w:rsid w:val="003D0FA1"/>
    <w:rsid w:val="003D760B"/>
    <w:rsid w:val="003F094B"/>
    <w:rsid w:val="00402E46"/>
    <w:rsid w:val="00403F6A"/>
    <w:rsid w:val="00420AEA"/>
    <w:rsid w:val="00423914"/>
    <w:rsid w:val="00434AA3"/>
    <w:rsid w:val="004412BA"/>
    <w:rsid w:val="00446ED2"/>
    <w:rsid w:val="00446F52"/>
    <w:rsid w:val="004558ED"/>
    <w:rsid w:val="00460165"/>
    <w:rsid w:val="00461BFB"/>
    <w:rsid w:val="00462B6B"/>
    <w:rsid w:val="004643EA"/>
    <w:rsid w:val="00474246"/>
    <w:rsid w:val="00476652"/>
    <w:rsid w:val="004910F1"/>
    <w:rsid w:val="004A613C"/>
    <w:rsid w:val="004C41EF"/>
    <w:rsid w:val="004C59EF"/>
    <w:rsid w:val="004D3B6C"/>
    <w:rsid w:val="004D4B1A"/>
    <w:rsid w:val="004D64A4"/>
    <w:rsid w:val="004D71EA"/>
    <w:rsid w:val="004F251C"/>
    <w:rsid w:val="005073B4"/>
    <w:rsid w:val="00512A70"/>
    <w:rsid w:val="00540B4E"/>
    <w:rsid w:val="005568BE"/>
    <w:rsid w:val="00575CA1"/>
    <w:rsid w:val="0058542D"/>
    <w:rsid w:val="005864D1"/>
    <w:rsid w:val="0059758B"/>
    <w:rsid w:val="005B23E6"/>
    <w:rsid w:val="005B30FD"/>
    <w:rsid w:val="005C76BC"/>
    <w:rsid w:val="005D6905"/>
    <w:rsid w:val="005D6923"/>
    <w:rsid w:val="005E287A"/>
    <w:rsid w:val="005E2F82"/>
    <w:rsid w:val="005F3906"/>
    <w:rsid w:val="005F44CC"/>
    <w:rsid w:val="005F7CEF"/>
    <w:rsid w:val="00600774"/>
    <w:rsid w:val="00607362"/>
    <w:rsid w:val="006608CE"/>
    <w:rsid w:val="00662650"/>
    <w:rsid w:val="00665A17"/>
    <w:rsid w:val="00670751"/>
    <w:rsid w:val="00677E35"/>
    <w:rsid w:val="00685FC3"/>
    <w:rsid w:val="00687D03"/>
    <w:rsid w:val="00696335"/>
    <w:rsid w:val="006B6676"/>
    <w:rsid w:val="006C5037"/>
    <w:rsid w:val="006C7ED9"/>
    <w:rsid w:val="00702DD0"/>
    <w:rsid w:val="00703303"/>
    <w:rsid w:val="0070581B"/>
    <w:rsid w:val="00720D67"/>
    <w:rsid w:val="0075456C"/>
    <w:rsid w:val="00771BD1"/>
    <w:rsid w:val="00773C1A"/>
    <w:rsid w:val="00775504"/>
    <w:rsid w:val="00792A90"/>
    <w:rsid w:val="007A5C02"/>
    <w:rsid w:val="007B29D5"/>
    <w:rsid w:val="007C02E8"/>
    <w:rsid w:val="007D32FD"/>
    <w:rsid w:val="007E0F70"/>
    <w:rsid w:val="007E463E"/>
    <w:rsid w:val="007E63C4"/>
    <w:rsid w:val="007F1332"/>
    <w:rsid w:val="0080106B"/>
    <w:rsid w:val="0080207B"/>
    <w:rsid w:val="008077E5"/>
    <w:rsid w:val="0086324C"/>
    <w:rsid w:val="008636C7"/>
    <w:rsid w:val="0087315F"/>
    <w:rsid w:val="00896BF7"/>
    <w:rsid w:val="008A0AF3"/>
    <w:rsid w:val="008A40D1"/>
    <w:rsid w:val="008B5478"/>
    <w:rsid w:val="008E4BB0"/>
    <w:rsid w:val="008F4374"/>
    <w:rsid w:val="009330FA"/>
    <w:rsid w:val="009410C3"/>
    <w:rsid w:val="009614D6"/>
    <w:rsid w:val="00962E45"/>
    <w:rsid w:val="00964B83"/>
    <w:rsid w:val="0098593E"/>
    <w:rsid w:val="009925CD"/>
    <w:rsid w:val="009A27D4"/>
    <w:rsid w:val="009A3A83"/>
    <w:rsid w:val="009C4D9D"/>
    <w:rsid w:val="009C546E"/>
    <w:rsid w:val="009D0C9E"/>
    <w:rsid w:val="009D2EAB"/>
    <w:rsid w:val="009E613E"/>
    <w:rsid w:val="009F039D"/>
    <w:rsid w:val="00A07D64"/>
    <w:rsid w:val="00A26C5F"/>
    <w:rsid w:val="00A33A9C"/>
    <w:rsid w:val="00A64DAE"/>
    <w:rsid w:val="00A67116"/>
    <w:rsid w:val="00A84436"/>
    <w:rsid w:val="00A87E82"/>
    <w:rsid w:val="00AA5C58"/>
    <w:rsid w:val="00AE0FC6"/>
    <w:rsid w:val="00AE4C73"/>
    <w:rsid w:val="00AF49BD"/>
    <w:rsid w:val="00B01BA7"/>
    <w:rsid w:val="00B16EA3"/>
    <w:rsid w:val="00B41FDE"/>
    <w:rsid w:val="00B62B89"/>
    <w:rsid w:val="00B66EA9"/>
    <w:rsid w:val="00B703E7"/>
    <w:rsid w:val="00B7393A"/>
    <w:rsid w:val="00B73D6B"/>
    <w:rsid w:val="00B843BD"/>
    <w:rsid w:val="00B87963"/>
    <w:rsid w:val="00BB19B2"/>
    <w:rsid w:val="00BB4A09"/>
    <w:rsid w:val="00BB5A9B"/>
    <w:rsid w:val="00BC37E0"/>
    <w:rsid w:val="00BD159B"/>
    <w:rsid w:val="00BE1506"/>
    <w:rsid w:val="00BE4F7C"/>
    <w:rsid w:val="00C06273"/>
    <w:rsid w:val="00C1226A"/>
    <w:rsid w:val="00C224DD"/>
    <w:rsid w:val="00C2796E"/>
    <w:rsid w:val="00C30719"/>
    <w:rsid w:val="00C30C72"/>
    <w:rsid w:val="00C4072C"/>
    <w:rsid w:val="00C41ECB"/>
    <w:rsid w:val="00C63B1E"/>
    <w:rsid w:val="00C67C08"/>
    <w:rsid w:val="00C72222"/>
    <w:rsid w:val="00CB1D0C"/>
    <w:rsid w:val="00CB2B3D"/>
    <w:rsid w:val="00CB4279"/>
    <w:rsid w:val="00CB67D9"/>
    <w:rsid w:val="00CB7BC3"/>
    <w:rsid w:val="00CC5D37"/>
    <w:rsid w:val="00CE31FC"/>
    <w:rsid w:val="00CE3216"/>
    <w:rsid w:val="00CE44E4"/>
    <w:rsid w:val="00CE5140"/>
    <w:rsid w:val="00CF5DAF"/>
    <w:rsid w:val="00D21443"/>
    <w:rsid w:val="00D23107"/>
    <w:rsid w:val="00D60C00"/>
    <w:rsid w:val="00D62FDE"/>
    <w:rsid w:val="00D846B4"/>
    <w:rsid w:val="00DC3103"/>
    <w:rsid w:val="00DC43D9"/>
    <w:rsid w:val="00DC7B73"/>
    <w:rsid w:val="00DD0396"/>
    <w:rsid w:val="00DD5210"/>
    <w:rsid w:val="00DE46DE"/>
    <w:rsid w:val="00E10A28"/>
    <w:rsid w:val="00E200FA"/>
    <w:rsid w:val="00E266B7"/>
    <w:rsid w:val="00E270E1"/>
    <w:rsid w:val="00E427C2"/>
    <w:rsid w:val="00E54316"/>
    <w:rsid w:val="00E56984"/>
    <w:rsid w:val="00E81A07"/>
    <w:rsid w:val="00E840F1"/>
    <w:rsid w:val="00E858E3"/>
    <w:rsid w:val="00EA3050"/>
    <w:rsid w:val="00EB6F36"/>
    <w:rsid w:val="00ED2C30"/>
    <w:rsid w:val="00EE32E3"/>
    <w:rsid w:val="00EE4D91"/>
    <w:rsid w:val="00EE5330"/>
    <w:rsid w:val="00EE7E5B"/>
    <w:rsid w:val="00F104EB"/>
    <w:rsid w:val="00F10659"/>
    <w:rsid w:val="00F1118B"/>
    <w:rsid w:val="00F20DEE"/>
    <w:rsid w:val="00F471E8"/>
    <w:rsid w:val="00F611EF"/>
    <w:rsid w:val="00F6461A"/>
    <w:rsid w:val="00F91877"/>
    <w:rsid w:val="00FC3D64"/>
    <w:rsid w:val="00FD6D17"/>
    <w:rsid w:val="00FE2295"/>
    <w:rsid w:val="00FF0F1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szCs w:val="24"/>
      <w:lang w:val="en-GB" w:eastAsia="en-US"/>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bCs/>
      <w:sz w:val="22"/>
      <w:lang w:val="en-US"/>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noProof/>
      <w:sz w:val="20"/>
      <w:szCs w:val="20"/>
      <w:lang w:val="en-US"/>
    </w:rPr>
  </w:style>
  <w:style w:type="table" w:styleId="TableGrid">
    <w:name w:val="Table Grid"/>
    <w:basedOn w:val="TableNormal"/>
    <w:uiPriority w:val="5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szCs w:val="16"/>
    </w:rPr>
  </w:style>
  <w:style w:type="paragraph" w:styleId="DocumentMap">
    <w:name w:val="Document Map"/>
    <w:basedOn w:val="Normal"/>
    <w:semiHidden/>
    <w:rsid w:val="003475C6"/>
    <w:pPr>
      <w:shd w:val="clear" w:color="auto" w:fill="000080"/>
    </w:pPr>
    <w:rPr>
      <w:rFonts w:ascii="Tahoma" w:hAnsi="Tahoma" w:cs="Tahoma"/>
      <w:sz w:val="20"/>
      <w:szCs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szCs w:val="22"/>
      <w:lang w:val="en-US"/>
    </w:rPr>
  </w:style>
  <w:style w:type="paragraph" w:customStyle="1" w:styleId="msolistparagraph0">
    <w:name w:val="msolistparagraph"/>
    <w:basedOn w:val="Normal"/>
    <w:rsid w:val="0026298E"/>
    <w:pPr>
      <w:spacing w:after="200" w:line="276" w:lineRule="auto"/>
      <w:ind w:left="720"/>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szCs w:val="24"/>
      <w:lang w:val="en-GB" w:eastAsia="en-US"/>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bCs/>
      <w:sz w:val="22"/>
      <w:lang w:val="en-US"/>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noProof/>
      <w:sz w:val="20"/>
      <w:szCs w:val="20"/>
      <w:lang w:val="en-US"/>
    </w:rPr>
  </w:style>
  <w:style w:type="table" w:styleId="TableGrid">
    <w:name w:val="Table Grid"/>
    <w:basedOn w:val="TableNormal"/>
    <w:uiPriority w:val="5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szCs w:val="16"/>
    </w:rPr>
  </w:style>
  <w:style w:type="paragraph" w:styleId="DocumentMap">
    <w:name w:val="Document Map"/>
    <w:basedOn w:val="Normal"/>
    <w:semiHidden/>
    <w:rsid w:val="003475C6"/>
    <w:pPr>
      <w:shd w:val="clear" w:color="auto" w:fill="000080"/>
    </w:pPr>
    <w:rPr>
      <w:rFonts w:ascii="Tahoma" w:hAnsi="Tahoma" w:cs="Tahoma"/>
      <w:sz w:val="20"/>
      <w:szCs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szCs w:val="22"/>
      <w:lang w:val="en-US"/>
    </w:rPr>
  </w:style>
  <w:style w:type="paragraph" w:customStyle="1" w:styleId="msolistparagraph0">
    <w:name w:val="msolistparagraph"/>
    <w:basedOn w:val="Normal"/>
    <w:rsid w:val="0026298E"/>
    <w:pPr>
      <w:spacing w:after="200" w:line="276" w:lineRule="auto"/>
      <w:ind w:left="72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566">
      <w:bodyDiv w:val="1"/>
      <w:marLeft w:val="0"/>
      <w:marRight w:val="0"/>
      <w:marTop w:val="0"/>
      <w:marBottom w:val="0"/>
      <w:divBdr>
        <w:top w:val="none" w:sz="0" w:space="0" w:color="auto"/>
        <w:left w:val="none" w:sz="0" w:space="0" w:color="auto"/>
        <w:bottom w:val="none" w:sz="0" w:space="0" w:color="auto"/>
        <w:right w:val="none" w:sz="0" w:space="0" w:color="auto"/>
      </w:divBdr>
    </w:div>
    <w:div w:id="9126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0DAF-BEFA-45AD-811F-2F5FFF4A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economy</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nikolina.trajanoska</dc:creator>
  <cp:lastModifiedBy>Ljubomir Mitrov</cp:lastModifiedBy>
  <cp:revision>6</cp:revision>
  <cp:lastPrinted>2025-04-23T09:03:00Z</cp:lastPrinted>
  <dcterms:created xsi:type="dcterms:W3CDTF">2024-07-05T06:01:00Z</dcterms:created>
  <dcterms:modified xsi:type="dcterms:W3CDTF">2025-04-28T10:59:00Z</dcterms:modified>
</cp:coreProperties>
</file>