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1BB8" w14:textId="14D1A33C" w:rsidR="00A82C62" w:rsidRPr="00A82C62" w:rsidRDefault="00CD057A" w:rsidP="00CD057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val="mk-MK"/>
        </w:rPr>
      </w:pPr>
      <w:r w:rsidRPr="007F438E">
        <w:rPr>
          <w:rFonts w:eastAsia="Times New Roman" w:cstheme="minorHAnsi"/>
          <w:b/>
          <w:bCs/>
          <w:kern w:val="0"/>
          <w:lang w:val="mk-MK"/>
        </w:rPr>
        <w:t xml:space="preserve">ПРОЕКТ ЗА УНАПРЕДУВАЊЕ НА ОСНОВНОТО ОБРАЗОВАНИЕ </w:t>
      </w:r>
      <w:r w:rsidR="00A82C62">
        <w:rPr>
          <w:rFonts w:eastAsia="Times New Roman" w:cstheme="minorHAnsi"/>
          <w:b/>
          <w:bCs/>
          <w:kern w:val="0"/>
        </w:rPr>
        <w:t xml:space="preserve">- </w:t>
      </w:r>
      <w:r w:rsidR="00A82C62">
        <w:rPr>
          <w:rFonts w:eastAsia="Times New Roman" w:cstheme="minorHAnsi"/>
          <w:b/>
          <w:bCs/>
          <w:kern w:val="0"/>
          <w:lang w:val="mk-MK"/>
        </w:rPr>
        <w:t>ПЕИП</w:t>
      </w:r>
    </w:p>
    <w:p w14:paraId="6653C9E9" w14:textId="77777777" w:rsidR="00A82C62" w:rsidRDefault="00CD057A" w:rsidP="00CD057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val="mk-MK"/>
        </w:rPr>
      </w:pPr>
      <w:r w:rsidRPr="007F438E">
        <w:rPr>
          <w:rFonts w:eastAsia="Times New Roman" w:cstheme="minorHAnsi"/>
          <w:b/>
          <w:bCs/>
          <w:kern w:val="0"/>
          <w:lang w:val="mk-MK"/>
        </w:rPr>
        <w:t>(</w:t>
      </w:r>
      <w:r w:rsidR="00A82C62">
        <w:rPr>
          <w:rFonts w:eastAsia="Times New Roman" w:cstheme="minorHAnsi"/>
          <w:b/>
          <w:bCs/>
          <w:kern w:val="0"/>
        </w:rPr>
        <w:t>Primary Education Improvement Project-PEIP</w:t>
      </w:r>
      <w:r w:rsidRPr="007F438E">
        <w:rPr>
          <w:rFonts w:eastAsia="Times New Roman" w:cstheme="minorHAnsi"/>
          <w:b/>
          <w:bCs/>
          <w:kern w:val="0"/>
          <w:lang w:val="mk-MK"/>
        </w:rPr>
        <w:t>)</w:t>
      </w:r>
    </w:p>
    <w:p w14:paraId="3149F863" w14:textId="7AFAE97B" w:rsidR="00CD057A" w:rsidRPr="00CD057A" w:rsidRDefault="00CD057A" w:rsidP="00A82C6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br/>
      </w:r>
      <w:r w:rsidR="00A82C62" w:rsidRPr="007F438E">
        <w:rPr>
          <w:rFonts w:eastAsia="Times New Roman" w:cstheme="minorHAnsi"/>
          <w:b/>
          <w:bCs/>
          <w:kern w:val="0"/>
          <w:lang w:val="mk-MK"/>
        </w:rPr>
        <w:t>ОПИС НА РАБОТНИ ЗАДАЧИ</w:t>
      </w:r>
      <w:r w:rsidRPr="00CD057A">
        <w:rPr>
          <w:rFonts w:eastAsia="Times New Roman" w:cstheme="minorHAnsi"/>
          <w:kern w:val="0"/>
          <w:lang w:val="mk-MK"/>
        </w:rPr>
        <w:br/>
        <w:t>за</w:t>
      </w:r>
      <w:r w:rsidRPr="00CD057A">
        <w:rPr>
          <w:rFonts w:eastAsia="Times New Roman" w:cstheme="minorHAnsi"/>
          <w:kern w:val="0"/>
          <w:lang w:val="mk-MK"/>
        </w:rPr>
        <w:br/>
      </w:r>
      <w:r w:rsidRPr="007F438E">
        <w:rPr>
          <w:rFonts w:eastAsia="Times New Roman" w:cstheme="minorHAnsi"/>
          <w:b/>
          <w:bCs/>
          <w:kern w:val="0"/>
          <w:lang w:val="mk-MK"/>
        </w:rPr>
        <w:t>ДИЗАЈН И СПРОВЕДУВАЊЕ НА ОБУКА ЗА ЗАЈАКНУВАЊЕ НА КАПАЦИТЕТИТЕ НА НАСТАВНИЦИТЕ-МЕНТОРИ ВО ОСНОВНИТЕ УЧИЛИШТА</w:t>
      </w:r>
    </w:p>
    <w:p w14:paraId="7DCAC81A" w14:textId="77777777" w:rsidR="00CD057A" w:rsidRPr="00CD057A" w:rsidRDefault="00000000" w:rsidP="00CD057A">
      <w:pPr>
        <w:spacing w:after="0" w:line="240" w:lineRule="auto"/>
        <w:jc w:val="center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678E36AE">
          <v:rect id="_x0000_i1025" style="width:0;height:1.5pt" o:hralign="center" o:hrstd="t" o:hr="t" fillcolor="#a0a0a0" stroked="f"/>
        </w:pict>
      </w:r>
    </w:p>
    <w:p w14:paraId="676B7AFD" w14:textId="77777777" w:rsidR="00CD057A" w:rsidRPr="00CD057A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1. </w:t>
      </w:r>
      <w:r w:rsidR="007F438E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Опис</w:t>
      </w: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 на проектот</w:t>
      </w:r>
    </w:p>
    <w:p w14:paraId="215A2B55" w14:textId="4709782C" w:rsidR="007F438E" w:rsidRDefault="00CD057A" w:rsidP="007F438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>Проектот за унапредувањ</w:t>
      </w:r>
      <w:r w:rsidR="007F438E">
        <w:rPr>
          <w:rFonts w:eastAsia="Times New Roman" w:cstheme="minorHAnsi"/>
          <w:kern w:val="0"/>
          <w:lang w:val="mk-MK"/>
        </w:rPr>
        <w:t>е на основното образование (П</w:t>
      </w:r>
      <w:r w:rsidR="00A82C62">
        <w:rPr>
          <w:rFonts w:eastAsia="Times New Roman" w:cstheme="minorHAnsi"/>
          <w:kern w:val="0"/>
          <w:lang w:val="mk-MK"/>
        </w:rPr>
        <w:t>ЕИП</w:t>
      </w:r>
      <w:r w:rsidRPr="00CD057A">
        <w:rPr>
          <w:rFonts w:eastAsia="Times New Roman" w:cstheme="minorHAnsi"/>
          <w:kern w:val="0"/>
          <w:lang w:val="mk-MK"/>
        </w:rPr>
        <w:t>) има за цел да ги подобри условите за учење во основното образование во Северна Македонија. Проектот ги поддржува иницијативите на Владата за:</w:t>
      </w:r>
    </w:p>
    <w:p w14:paraId="1B3D132E" w14:textId="77777777" w:rsidR="007F438E" w:rsidRDefault="00CD057A" w:rsidP="007F43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kern w:val="0"/>
          <w:lang w:val="mk-MK"/>
        </w:rPr>
        <w:t xml:space="preserve">Подобрување на средината за учење </w:t>
      </w:r>
      <w:r w:rsidR="007F438E">
        <w:rPr>
          <w:rFonts w:eastAsia="Times New Roman" w:cstheme="minorHAnsi"/>
          <w:kern w:val="0"/>
          <w:lang w:val="mk-MK"/>
        </w:rPr>
        <w:t>во основното образование</w:t>
      </w:r>
      <w:r w:rsidRPr="007F438E">
        <w:rPr>
          <w:rFonts w:eastAsia="Times New Roman" w:cstheme="minorHAnsi"/>
          <w:kern w:val="0"/>
          <w:lang w:val="mk-MK"/>
        </w:rPr>
        <w:t>;</w:t>
      </w:r>
    </w:p>
    <w:p w14:paraId="11158123" w14:textId="0BB7FF33" w:rsidR="007F438E" w:rsidRPr="00A82C62" w:rsidRDefault="00CD057A" w:rsidP="007F43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A82C62">
        <w:rPr>
          <w:rFonts w:eastAsia="Times New Roman" w:cstheme="minorHAnsi"/>
          <w:kern w:val="0"/>
          <w:lang w:val="mk-MK"/>
        </w:rPr>
        <w:t xml:space="preserve">Зголемување на бројот на наставници во основното образование </w:t>
      </w:r>
      <w:r w:rsidR="00A82C62" w:rsidRPr="00A82C62">
        <w:rPr>
          <w:rFonts w:eastAsia="Times New Roman" w:cstheme="minorHAnsi"/>
          <w:kern w:val="0"/>
          <w:lang w:val="mk-MK"/>
        </w:rPr>
        <w:t xml:space="preserve">кои се </w:t>
      </w:r>
      <w:r w:rsidRPr="00A82C62">
        <w:rPr>
          <w:rFonts w:eastAsia="Times New Roman" w:cstheme="minorHAnsi"/>
          <w:kern w:val="0"/>
          <w:lang w:val="mk-MK"/>
        </w:rPr>
        <w:t>со докажана професионална пракса во клучни</w:t>
      </w:r>
      <w:r w:rsidR="00A82C62" w:rsidRPr="00A82C62">
        <w:rPr>
          <w:rFonts w:eastAsia="Times New Roman" w:cstheme="minorHAnsi"/>
          <w:kern w:val="0"/>
          <w:lang w:val="mk-MK"/>
        </w:rPr>
        <w:t>те</w:t>
      </w:r>
      <w:r w:rsidRPr="00A82C62">
        <w:rPr>
          <w:rFonts w:eastAsia="Times New Roman" w:cstheme="minorHAnsi"/>
          <w:kern w:val="0"/>
          <w:lang w:val="mk-MK"/>
        </w:rPr>
        <w:t xml:space="preserve"> наставни компетенции;</w:t>
      </w:r>
    </w:p>
    <w:p w14:paraId="0107E2C0" w14:textId="77777777" w:rsidR="007F438E" w:rsidRDefault="00CD057A" w:rsidP="007F43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kern w:val="0"/>
          <w:lang w:val="mk-MK"/>
        </w:rPr>
        <w:t>Подобрување на квалитетот на наставните практики; и</w:t>
      </w:r>
    </w:p>
    <w:p w14:paraId="26929AB8" w14:textId="77777777" w:rsidR="00CD057A" w:rsidRPr="007F438E" w:rsidRDefault="00CD057A" w:rsidP="007F43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kern w:val="0"/>
          <w:lang w:val="mk-MK"/>
        </w:rPr>
        <w:t>Спроведување процеси за унапредување на училиштата</w:t>
      </w:r>
      <w:r w:rsidR="007F438E">
        <w:rPr>
          <w:rFonts w:eastAsia="Times New Roman" w:cstheme="minorHAnsi"/>
          <w:kern w:val="0"/>
          <w:lang w:val="mk-MK"/>
        </w:rPr>
        <w:t>,</w:t>
      </w:r>
      <w:r w:rsidRPr="007F438E">
        <w:rPr>
          <w:rFonts w:eastAsia="Times New Roman" w:cstheme="minorHAnsi"/>
          <w:kern w:val="0"/>
          <w:lang w:val="mk-MK"/>
        </w:rPr>
        <w:t xml:space="preserve"> засновани на докази.</w:t>
      </w:r>
    </w:p>
    <w:p w14:paraId="61465CCF" w14:textId="77777777" w:rsidR="007F438E" w:rsidRDefault="00CD057A" w:rsidP="007F438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>Проектот се имплементира преку четири главни компоненти:</w:t>
      </w:r>
    </w:p>
    <w:p w14:paraId="63635FFB" w14:textId="77777777" w:rsidR="007F438E" w:rsidRDefault="00CD057A" w:rsidP="007F43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kern w:val="0"/>
          <w:lang w:val="mk-MK"/>
        </w:rPr>
        <w:t>Компонента 1: Подобрување на учењето на училишно ниво</w:t>
      </w:r>
    </w:p>
    <w:p w14:paraId="7665FC31" w14:textId="0B918985" w:rsidR="007F438E" w:rsidRDefault="00CD057A" w:rsidP="007F43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kern w:val="0"/>
          <w:lang w:val="mk-MK"/>
        </w:rPr>
        <w:t xml:space="preserve">Компонента 2: Реформа на </w:t>
      </w:r>
      <w:r w:rsidR="00A82C62">
        <w:rPr>
          <w:rFonts w:eastAsia="Times New Roman" w:cstheme="minorHAnsi"/>
          <w:kern w:val="0"/>
          <w:lang w:val="mk-MK"/>
        </w:rPr>
        <w:t>следењето и оценувањето</w:t>
      </w:r>
      <w:r w:rsidRPr="007F438E">
        <w:rPr>
          <w:rFonts w:eastAsia="Times New Roman" w:cstheme="minorHAnsi"/>
          <w:kern w:val="0"/>
          <w:lang w:val="mk-MK"/>
        </w:rPr>
        <w:t xml:space="preserve"> на националниот напредок во учењето</w:t>
      </w:r>
    </w:p>
    <w:p w14:paraId="4188E61A" w14:textId="009E4801" w:rsidR="007F438E" w:rsidRDefault="00CD057A" w:rsidP="007F43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kern w:val="0"/>
          <w:lang w:val="mk-MK"/>
        </w:rPr>
        <w:t xml:space="preserve">Компонента 3: Зајакнување на компетенциите на наставниците, </w:t>
      </w:r>
      <w:r w:rsidR="00A82C62">
        <w:rPr>
          <w:rFonts w:eastAsia="Times New Roman" w:cstheme="minorHAnsi"/>
          <w:kern w:val="0"/>
          <w:lang w:val="mk-MK"/>
        </w:rPr>
        <w:t>стручните соработници</w:t>
      </w:r>
      <w:r w:rsidRPr="007F438E">
        <w:rPr>
          <w:rFonts w:eastAsia="Times New Roman" w:cstheme="minorHAnsi"/>
          <w:kern w:val="0"/>
          <w:lang w:val="mk-MK"/>
        </w:rPr>
        <w:t xml:space="preserve"> и училишните раководители</w:t>
      </w:r>
    </w:p>
    <w:p w14:paraId="3BF0487D" w14:textId="77777777" w:rsidR="00CD057A" w:rsidRPr="007F438E" w:rsidRDefault="00CD057A" w:rsidP="007F43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kern w:val="0"/>
          <w:lang w:val="mk-MK"/>
        </w:rPr>
        <w:t>Компонента 4: Зајакнување на управувањето со секторот и проектот, мониторинг и евалуација</w:t>
      </w:r>
    </w:p>
    <w:p w14:paraId="0C19C379" w14:textId="727BED0C" w:rsidR="00CD057A" w:rsidRPr="00CD057A" w:rsidRDefault="00CD057A" w:rsidP="007F438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Министерството за образование и наука (МОН) е главна институција за имплементација, во тесна соработка со Бирото за развој на образованието (БРО), </w:t>
      </w:r>
      <w:r w:rsidR="007F438E">
        <w:rPr>
          <w:rFonts w:eastAsia="Times New Roman" w:cstheme="minorHAnsi"/>
          <w:kern w:val="0"/>
          <w:lang w:val="mk-MK"/>
        </w:rPr>
        <w:t>Државниот испитен центар (Д</w:t>
      </w:r>
      <w:r w:rsidRPr="00CD057A">
        <w:rPr>
          <w:rFonts w:eastAsia="Times New Roman" w:cstheme="minorHAnsi"/>
          <w:kern w:val="0"/>
          <w:lang w:val="mk-MK"/>
        </w:rPr>
        <w:t xml:space="preserve">ИЦ) и Државниот просветен инспекторат (ДПИ). Директни корисници се учениците во основното образование, наставниците, директорите на училиштата и </w:t>
      </w:r>
      <w:r w:rsidR="00A82C62">
        <w:rPr>
          <w:rFonts w:eastAsia="Times New Roman" w:cstheme="minorHAnsi"/>
          <w:kern w:val="0"/>
          <w:lang w:val="mk-MK"/>
        </w:rPr>
        <w:t>стручните соработници</w:t>
      </w:r>
      <w:r w:rsidRPr="00CD057A">
        <w:rPr>
          <w:rFonts w:eastAsia="Times New Roman" w:cstheme="minorHAnsi"/>
          <w:kern w:val="0"/>
          <w:lang w:val="mk-MK"/>
        </w:rPr>
        <w:t>.</w:t>
      </w:r>
    </w:p>
    <w:p w14:paraId="536CA730" w14:textId="77777777" w:rsidR="00CD057A" w:rsidRPr="00CD057A" w:rsidRDefault="00000000" w:rsidP="007F438E">
      <w:pPr>
        <w:spacing w:after="0" w:line="240" w:lineRule="auto"/>
        <w:jc w:val="both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55D496BD">
          <v:rect id="_x0000_i1026" style="width:0;height:1.5pt" o:hralign="center" o:hrstd="t" o:hr="t" fillcolor="#a0a0a0" stroked="f"/>
        </w:pict>
      </w:r>
    </w:p>
    <w:p w14:paraId="0A56B90D" w14:textId="77777777" w:rsidR="00CD057A" w:rsidRPr="00CD057A" w:rsidRDefault="00CD057A" w:rsidP="007F438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2. </w:t>
      </w:r>
      <w:r w:rsidR="007F438E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Конкретен опис</w:t>
      </w: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 во однос на ангажманот</w:t>
      </w:r>
    </w:p>
    <w:p w14:paraId="3C05EEAE" w14:textId="39102948" w:rsidR="00CD057A" w:rsidRPr="00CD057A" w:rsidRDefault="00CD057A" w:rsidP="007F438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lastRenderedPageBreak/>
        <w:t xml:space="preserve">Како дел од Компонента 3, МОН ќе ги зајакне капацитетите на </w:t>
      </w:r>
      <w:r w:rsidR="007F438E">
        <w:rPr>
          <w:rFonts w:eastAsia="Times New Roman" w:cstheme="minorHAnsi"/>
          <w:kern w:val="0"/>
          <w:lang w:val="mk-MK"/>
        </w:rPr>
        <w:t>наставници-ментори</w:t>
      </w:r>
      <w:r w:rsidRPr="00CD057A">
        <w:rPr>
          <w:rFonts w:eastAsia="Times New Roman" w:cstheme="minorHAnsi"/>
          <w:kern w:val="0"/>
          <w:lang w:val="mk-MK"/>
        </w:rPr>
        <w:t xml:space="preserve"> преку структуиран</w:t>
      </w:r>
      <w:r w:rsidR="007F438E">
        <w:rPr>
          <w:rFonts w:eastAsia="Times New Roman" w:cstheme="minorHAnsi"/>
          <w:kern w:val="0"/>
          <w:lang w:val="mk-MK"/>
        </w:rPr>
        <w:t>а</w:t>
      </w:r>
      <w:r w:rsidRPr="00CD057A">
        <w:rPr>
          <w:rFonts w:eastAsia="Times New Roman" w:cstheme="minorHAnsi"/>
          <w:kern w:val="0"/>
          <w:lang w:val="mk-MK"/>
        </w:rPr>
        <w:t xml:space="preserve"> програм</w:t>
      </w:r>
      <w:r w:rsidR="007F438E">
        <w:rPr>
          <w:rFonts w:eastAsia="Times New Roman" w:cstheme="minorHAnsi"/>
          <w:kern w:val="0"/>
          <w:lang w:val="mk-MK"/>
        </w:rPr>
        <w:t>а</w:t>
      </w:r>
      <w:r w:rsidRPr="00CD057A">
        <w:rPr>
          <w:rFonts w:eastAsia="Times New Roman" w:cstheme="minorHAnsi"/>
          <w:kern w:val="0"/>
          <w:lang w:val="mk-MK"/>
        </w:rPr>
        <w:t xml:space="preserve"> на обуки, професионален развој и регионални активности за градење капацитети. </w:t>
      </w:r>
      <w:r w:rsidR="007F438E">
        <w:rPr>
          <w:rFonts w:eastAsia="Times New Roman" w:cstheme="minorHAnsi"/>
          <w:kern w:val="0"/>
          <w:lang w:val="mk-MK"/>
        </w:rPr>
        <w:t>Наставниците-ментори</w:t>
      </w:r>
      <w:r w:rsidRPr="00CD057A">
        <w:rPr>
          <w:rFonts w:eastAsia="Times New Roman" w:cstheme="minorHAnsi"/>
          <w:kern w:val="0"/>
          <w:lang w:val="mk-MK"/>
        </w:rPr>
        <w:t xml:space="preserve"> имаат клучна улога во подобрувањето на квалитетот на наставата, поддршката на </w:t>
      </w:r>
      <w:r w:rsidRPr="00A82C62">
        <w:rPr>
          <w:rFonts w:eastAsia="Times New Roman" w:cstheme="minorHAnsi"/>
          <w:kern w:val="0"/>
          <w:lang w:val="mk-MK"/>
        </w:rPr>
        <w:t>наставниците</w:t>
      </w:r>
      <w:r w:rsidR="00A82C62">
        <w:rPr>
          <w:rFonts w:eastAsia="Times New Roman" w:cstheme="minorHAnsi"/>
          <w:kern w:val="0"/>
          <w:lang w:val="mk-MK"/>
        </w:rPr>
        <w:t>-</w:t>
      </w:r>
      <w:r w:rsidR="007F438E" w:rsidRPr="00A82C62">
        <w:rPr>
          <w:rFonts w:eastAsia="Times New Roman" w:cstheme="minorHAnsi"/>
          <w:kern w:val="0"/>
          <w:lang w:val="mk-MK"/>
        </w:rPr>
        <w:t>приправници</w:t>
      </w:r>
      <w:r w:rsidRPr="00CD057A">
        <w:rPr>
          <w:rFonts w:eastAsia="Times New Roman" w:cstheme="minorHAnsi"/>
          <w:kern w:val="0"/>
          <w:lang w:val="mk-MK"/>
        </w:rPr>
        <w:t xml:space="preserve"> и промовирањето современи педагошки практики во училиштата. Нивната улога е суштинска за поттикнување континуирано унапредување на наставните стандарди, ефикасно воведување нови методологии и градење колаборативна училишна култура фокусирана на постигањата на учениците.</w:t>
      </w:r>
    </w:p>
    <w:p w14:paraId="4AA26393" w14:textId="0B91A5E8" w:rsidR="00CD057A" w:rsidRPr="00CD057A" w:rsidRDefault="00CD057A" w:rsidP="007F438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Со цел да се постигне оваа цел, МОН ќе ангажира консултантска компанија која ќе дизајнира и спроведе сеопфатна програма за обука прилагодена на потребите на </w:t>
      </w:r>
      <w:r w:rsidR="007F438E">
        <w:rPr>
          <w:rFonts w:eastAsia="Times New Roman" w:cstheme="minorHAnsi"/>
          <w:kern w:val="0"/>
          <w:lang w:val="mk-MK"/>
        </w:rPr>
        <w:t>наставниците-ментори.</w:t>
      </w:r>
      <w:r w:rsidRPr="00CD057A">
        <w:rPr>
          <w:rFonts w:eastAsia="Times New Roman" w:cstheme="minorHAnsi"/>
          <w:kern w:val="0"/>
          <w:lang w:val="mk-MK"/>
        </w:rPr>
        <w:t xml:space="preserve"> Програмата ќе опфати повеќе фази, вклучувајќи </w:t>
      </w:r>
      <w:r w:rsidR="00A82C62">
        <w:rPr>
          <w:rFonts w:eastAsia="Times New Roman" w:cstheme="minorHAnsi"/>
          <w:kern w:val="0"/>
          <w:lang w:val="mk-MK"/>
        </w:rPr>
        <w:t xml:space="preserve">и </w:t>
      </w:r>
      <w:r w:rsidRPr="00CD057A">
        <w:rPr>
          <w:rFonts w:eastAsia="Times New Roman" w:cstheme="minorHAnsi"/>
          <w:kern w:val="0"/>
          <w:lang w:val="mk-MK"/>
        </w:rPr>
        <w:t xml:space="preserve">проценка на потребите за да се идентификуваат постојните празнини и приоритетни области за поддршка. Врз основа на наодите, консултантската компанија ќе подготви детална програма за обука, проследена со висококвалитетни материјали и практични алатки кои </w:t>
      </w:r>
      <w:r w:rsidR="0016387D">
        <w:rPr>
          <w:rFonts w:eastAsia="Times New Roman" w:cstheme="minorHAnsi"/>
          <w:kern w:val="0"/>
          <w:lang w:val="mk-MK"/>
        </w:rPr>
        <w:t>наставниците-ментори</w:t>
      </w:r>
      <w:r w:rsidRPr="00CD057A">
        <w:rPr>
          <w:rFonts w:eastAsia="Times New Roman" w:cstheme="minorHAnsi"/>
          <w:kern w:val="0"/>
          <w:lang w:val="mk-MK"/>
        </w:rPr>
        <w:t xml:space="preserve"> ќе можат да ги користат во својата секојдневна работа.</w:t>
      </w:r>
    </w:p>
    <w:p w14:paraId="52D2DA7D" w14:textId="77777777" w:rsidR="00CD057A" w:rsidRPr="00CD057A" w:rsidRDefault="00CD057A" w:rsidP="007F438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Ангажманот вклучува и спроведување регионални обуки низ целата држава, со што ќе се обезбеди широка достапност и еднакви можности за учество за сите </w:t>
      </w:r>
      <w:r w:rsidR="0016387D">
        <w:rPr>
          <w:rFonts w:eastAsia="Times New Roman" w:cstheme="minorHAnsi"/>
          <w:kern w:val="0"/>
          <w:lang w:val="mk-MK"/>
        </w:rPr>
        <w:t>наставници-ментори</w:t>
      </w:r>
      <w:r w:rsidRPr="00CD057A">
        <w:rPr>
          <w:rFonts w:eastAsia="Times New Roman" w:cstheme="minorHAnsi"/>
          <w:kern w:val="0"/>
          <w:lang w:val="mk-MK"/>
        </w:rPr>
        <w:t xml:space="preserve">. Овие обуки треба да поттикнат учење меѓу колеги, размена на добри практики и зајакнување на професионалните мрежи на национално ниво. Вкупно, ангажманот ќе опфати околу 370 </w:t>
      </w:r>
      <w:r w:rsidR="0016387D">
        <w:rPr>
          <w:rFonts w:eastAsia="Times New Roman" w:cstheme="minorHAnsi"/>
          <w:kern w:val="0"/>
          <w:lang w:val="mk-MK"/>
        </w:rPr>
        <w:t>наставници-ментори</w:t>
      </w:r>
      <w:r w:rsidRPr="00CD057A">
        <w:rPr>
          <w:rFonts w:eastAsia="Times New Roman" w:cstheme="minorHAnsi"/>
          <w:kern w:val="0"/>
          <w:lang w:val="mk-MK"/>
        </w:rPr>
        <w:t xml:space="preserve"> од основните училишта во државата, придонесувајќи кон воспоставување поцврст и поодржлив менторски систем во образовниот сектор.</w:t>
      </w:r>
    </w:p>
    <w:p w14:paraId="7E14D050" w14:textId="77777777" w:rsidR="00CD057A" w:rsidRPr="00CD057A" w:rsidRDefault="00000000" w:rsidP="007F438E">
      <w:pPr>
        <w:spacing w:after="0" w:line="240" w:lineRule="auto"/>
        <w:jc w:val="both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57A7AF38">
          <v:rect id="_x0000_i1027" style="width:0;height:1.5pt" o:hralign="center" o:hrstd="t" o:hr="t" fillcolor="#a0a0a0" stroked="f"/>
        </w:pict>
      </w:r>
    </w:p>
    <w:p w14:paraId="7F888445" w14:textId="77777777" w:rsidR="00CD057A" w:rsidRPr="00CD057A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3. Цел на ангажманот</w:t>
      </w:r>
    </w:p>
    <w:p w14:paraId="33474AF8" w14:textId="77777777" w:rsidR="00CD057A" w:rsidRPr="00CD057A" w:rsidRDefault="00CD057A" w:rsidP="008125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Општата цел на овој ангажман е дизајнирање и спроведување сеопфатна програма за обука за </w:t>
      </w:r>
      <w:r w:rsidR="008125E9">
        <w:rPr>
          <w:rFonts w:eastAsia="Times New Roman" w:cstheme="minorHAnsi"/>
          <w:kern w:val="0"/>
          <w:lang w:val="mk-MK"/>
        </w:rPr>
        <w:t>наставници-ментори</w:t>
      </w:r>
      <w:r w:rsidRPr="00CD057A">
        <w:rPr>
          <w:rFonts w:eastAsia="Times New Roman" w:cstheme="minorHAnsi"/>
          <w:kern w:val="0"/>
          <w:lang w:val="mk-MK"/>
        </w:rPr>
        <w:t xml:space="preserve"> во основните училишта во Северна Македонија.</w:t>
      </w:r>
    </w:p>
    <w:p w14:paraId="5113E854" w14:textId="77777777" w:rsidR="00CD057A" w:rsidRPr="00CD057A" w:rsidRDefault="00CD057A" w:rsidP="00CD057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>Поконкретно, консултантската компанија ќе:</w:t>
      </w:r>
    </w:p>
    <w:p w14:paraId="03C4CF5D" w14:textId="77777777" w:rsidR="00CD057A" w:rsidRPr="00CD057A" w:rsidRDefault="00CD057A" w:rsidP="00CD0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Спроведе </w:t>
      </w:r>
      <w:r w:rsidR="008125E9">
        <w:rPr>
          <w:rFonts w:eastAsia="Times New Roman" w:cstheme="minorHAnsi"/>
          <w:kern w:val="0"/>
          <w:lang w:val="mk-MK"/>
        </w:rPr>
        <w:t>анализа</w:t>
      </w:r>
      <w:r w:rsidRPr="00CD057A">
        <w:rPr>
          <w:rFonts w:eastAsia="Times New Roman" w:cstheme="minorHAnsi"/>
          <w:kern w:val="0"/>
          <w:lang w:val="mk-MK"/>
        </w:rPr>
        <w:t xml:space="preserve"> на потребите </w:t>
      </w:r>
      <w:r w:rsidR="008125E9">
        <w:rPr>
          <w:rFonts w:eastAsia="Times New Roman" w:cstheme="minorHAnsi"/>
          <w:kern w:val="0"/>
          <w:lang w:val="mk-MK"/>
        </w:rPr>
        <w:t>со цел идентификување на</w:t>
      </w:r>
      <w:r w:rsidRPr="00CD057A">
        <w:rPr>
          <w:rFonts w:eastAsia="Times New Roman" w:cstheme="minorHAnsi"/>
          <w:kern w:val="0"/>
          <w:lang w:val="mk-MK"/>
        </w:rPr>
        <w:t xml:space="preserve"> барањата за обука и празнините во професионалниот развој на </w:t>
      </w:r>
      <w:r w:rsidR="008125E9">
        <w:rPr>
          <w:rFonts w:eastAsia="Times New Roman" w:cstheme="minorHAnsi"/>
          <w:kern w:val="0"/>
          <w:lang w:val="mk-MK"/>
        </w:rPr>
        <w:t>наставниците-ментори</w:t>
      </w:r>
      <w:r w:rsidRPr="00CD057A">
        <w:rPr>
          <w:rFonts w:eastAsia="Times New Roman" w:cstheme="minorHAnsi"/>
          <w:kern w:val="0"/>
          <w:lang w:val="mk-MK"/>
        </w:rPr>
        <w:t>;</w:t>
      </w:r>
    </w:p>
    <w:p w14:paraId="3053C507" w14:textId="77777777" w:rsidR="00CD057A" w:rsidRPr="00CD057A" w:rsidRDefault="00CD057A" w:rsidP="00CD0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>Развие сеопфатна наставна програма за обука усогласена со релевантните закони, стандарди и образовна документација;</w:t>
      </w:r>
    </w:p>
    <w:p w14:paraId="18BA77C2" w14:textId="6D9664A2" w:rsidR="00CD057A" w:rsidRPr="00CD057A" w:rsidRDefault="00CD057A" w:rsidP="00CD0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Развие структуиран и кориснички прилагоден прирачник за поддршка на работата на </w:t>
      </w:r>
      <w:r w:rsidR="008125E9">
        <w:rPr>
          <w:rFonts w:eastAsia="Times New Roman" w:cstheme="minorHAnsi"/>
          <w:kern w:val="0"/>
          <w:lang w:val="mk-MK"/>
        </w:rPr>
        <w:t>наставниците-ментори</w:t>
      </w:r>
      <w:r w:rsidRPr="00CD057A">
        <w:rPr>
          <w:rFonts w:eastAsia="Times New Roman" w:cstheme="minorHAnsi"/>
          <w:kern w:val="0"/>
          <w:lang w:val="mk-MK"/>
        </w:rPr>
        <w:t>;</w:t>
      </w:r>
    </w:p>
    <w:p w14:paraId="44911BA0" w14:textId="7B1BA34A" w:rsidR="00CD057A" w:rsidRPr="00CD057A" w:rsidRDefault="00CD057A" w:rsidP="00CD0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Организира и спроведе 12 регионални еднодневни (6-часовни) обуки за </w:t>
      </w:r>
      <w:r w:rsidR="00940970">
        <w:rPr>
          <w:rFonts w:eastAsia="Times New Roman" w:cstheme="minorHAnsi"/>
          <w:kern w:val="0"/>
          <w:lang w:val="mk-MK"/>
        </w:rPr>
        <w:t>вкупно околу</w:t>
      </w:r>
      <w:r w:rsidRPr="00CD057A">
        <w:rPr>
          <w:rFonts w:eastAsia="Times New Roman" w:cstheme="minorHAnsi"/>
          <w:kern w:val="0"/>
          <w:lang w:val="mk-MK"/>
        </w:rPr>
        <w:t xml:space="preserve"> 370 учесници;</w:t>
      </w:r>
    </w:p>
    <w:p w14:paraId="0DDDB447" w14:textId="77777777" w:rsidR="00CD057A" w:rsidRPr="00CD057A" w:rsidRDefault="00CD057A" w:rsidP="00CD0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Обезбеди целосна логистичка поддршка за </w:t>
      </w:r>
      <w:r w:rsidR="008125E9">
        <w:rPr>
          <w:rFonts w:eastAsia="Times New Roman" w:cstheme="minorHAnsi"/>
          <w:kern w:val="0"/>
          <w:lang w:val="mk-MK"/>
        </w:rPr>
        <w:t>сите</w:t>
      </w:r>
      <w:r w:rsidRPr="00CD057A">
        <w:rPr>
          <w:rFonts w:eastAsia="Times New Roman" w:cstheme="minorHAnsi"/>
          <w:kern w:val="0"/>
          <w:lang w:val="mk-MK"/>
        </w:rPr>
        <w:t xml:space="preserve"> настаните, </w:t>
      </w:r>
      <w:r w:rsidR="008125E9">
        <w:rPr>
          <w:rFonts w:eastAsia="Times New Roman" w:cstheme="minorHAnsi"/>
          <w:kern w:val="0"/>
          <w:lang w:val="mk-MK"/>
        </w:rPr>
        <w:t>како и обезбедување на</w:t>
      </w:r>
      <w:r w:rsidRPr="00CD057A">
        <w:rPr>
          <w:rFonts w:eastAsia="Times New Roman" w:cstheme="minorHAnsi"/>
          <w:kern w:val="0"/>
          <w:lang w:val="mk-MK"/>
        </w:rPr>
        <w:t xml:space="preserve"> превод</w:t>
      </w:r>
      <w:r w:rsidR="008125E9">
        <w:rPr>
          <w:rFonts w:eastAsia="Times New Roman" w:cstheme="minorHAnsi"/>
          <w:kern w:val="0"/>
          <w:lang w:val="mk-MK"/>
        </w:rPr>
        <w:t xml:space="preserve"> за истите</w:t>
      </w:r>
      <w:r w:rsidRPr="00CD057A">
        <w:rPr>
          <w:rFonts w:eastAsia="Times New Roman" w:cstheme="minorHAnsi"/>
          <w:kern w:val="0"/>
          <w:lang w:val="mk-MK"/>
        </w:rPr>
        <w:t>;</w:t>
      </w:r>
    </w:p>
    <w:p w14:paraId="0D59B188" w14:textId="08FDFAAB" w:rsidR="00CD057A" w:rsidRPr="00CD057A" w:rsidRDefault="00CD057A" w:rsidP="00CD0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lastRenderedPageBreak/>
        <w:t>Изготви извештаи за спроведувањето на обуките, повратните информации од учесниците и препораки за идн</w:t>
      </w:r>
      <w:r w:rsidR="00940970">
        <w:rPr>
          <w:rFonts w:eastAsia="Times New Roman" w:cstheme="minorHAnsi"/>
          <w:kern w:val="0"/>
          <w:lang w:val="mk-MK"/>
        </w:rPr>
        <w:t xml:space="preserve">и чекори за зајакнување на </w:t>
      </w:r>
      <w:r w:rsidRPr="00CD057A">
        <w:rPr>
          <w:rFonts w:eastAsia="Times New Roman" w:cstheme="minorHAnsi"/>
          <w:kern w:val="0"/>
          <w:lang w:val="mk-MK"/>
        </w:rPr>
        <w:t>капацитети</w:t>
      </w:r>
      <w:r w:rsidR="00940970">
        <w:rPr>
          <w:rFonts w:eastAsia="Times New Roman" w:cstheme="minorHAnsi"/>
          <w:kern w:val="0"/>
          <w:lang w:val="mk-MK"/>
        </w:rPr>
        <w:t>те</w:t>
      </w:r>
      <w:r w:rsidRPr="00CD057A">
        <w:rPr>
          <w:rFonts w:eastAsia="Times New Roman" w:cstheme="minorHAnsi"/>
          <w:kern w:val="0"/>
          <w:lang w:val="mk-MK"/>
        </w:rPr>
        <w:t>.</w:t>
      </w:r>
    </w:p>
    <w:p w14:paraId="44FC688D" w14:textId="77777777" w:rsidR="00CD057A" w:rsidRPr="00CD057A" w:rsidRDefault="00000000" w:rsidP="00CD057A">
      <w:pPr>
        <w:spacing w:after="0" w:line="240" w:lineRule="auto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56F9DA06">
          <v:rect id="_x0000_i1028" style="width:0;height:1.5pt" o:hralign="center" o:hrstd="t" o:hr="t" fillcolor="#a0a0a0" stroked="f"/>
        </w:pict>
      </w:r>
    </w:p>
    <w:p w14:paraId="2243C144" w14:textId="125F2D09" w:rsidR="00CD057A" w:rsidRPr="00CD057A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4. </w:t>
      </w:r>
      <w:r w:rsidR="008125E9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Опис на работните</w:t>
      </w:r>
      <w:r w:rsidR="00940970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 задачи</w:t>
      </w: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 и </w:t>
      </w:r>
      <w:r w:rsidR="00940970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конкретни активности</w:t>
      </w:r>
    </w:p>
    <w:p w14:paraId="1C5A1197" w14:textId="77777777" w:rsidR="00CD057A" w:rsidRPr="00CD057A" w:rsidRDefault="00CD057A" w:rsidP="00CD057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CD057A">
        <w:rPr>
          <w:rFonts w:eastAsia="Times New Roman" w:cstheme="minorHAnsi"/>
          <w:b/>
          <w:bCs/>
          <w:kern w:val="0"/>
          <w:lang w:val="mk-MK"/>
        </w:rPr>
        <w:t>4.1 Спроведување</w:t>
      </w:r>
      <w:r w:rsidR="008125E9">
        <w:rPr>
          <w:rFonts w:eastAsia="Times New Roman" w:cstheme="minorHAnsi"/>
          <w:b/>
          <w:bCs/>
          <w:kern w:val="0"/>
          <w:lang w:val="mk-MK"/>
        </w:rPr>
        <w:t xml:space="preserve"> анализа</w:t>
      </w:r>
      <w:r w:rsidRPr="00CD057A">
        <w:rPr>
          <w:rFonts w:eastAsia="Times New Roman" w:cstheme="minorHAnsi"/>
          <w:b/>
          <w:bCs/>
          <w:kern w:val="0"/>
          <w:lang w:val="mk-MK"/>
        </w:rPr>
        <w:t xml:space="preserve"> на потребите</w:t>
      </w:r>
    </w:p>
    <w:p w14:paraId="4661970F" w14:textId="5958425E" w:rsidR="00CD057A" w:rsidRPr="00CD057A" w:rsidRDefault="00CD057A" w:rsidP="008125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• Спроведување консултации со релевантни засегнати страни (МОН, БРО, училишта, општини) за да се идентификуваат специфичните потреби за обука, празнините во знаењата, областите за унапредување и потребните компетенции на </w:t>
      </w:r>
      <w:r w:rsidR="008125E9">
        <w:rPr>
          <w:rFonts w:eastAsia="Times New Roman" w:cstheme="minorHAnsi"/>
          <w:kern w:val="0"/>
          <w:lang w:val="mk-MK"/>
        </w:rPr>
        <w:t>наставниците-ментори</w:t>
      </w:r>
      <w:r w:rsidRPr="00CD057A">
        <w:rPr>
          <w:rFonts w:eastAsia="Times New Roman" w:cstheme="minorHAnsi"/>
          <w:kern w:val="0"/>
          <w:lang w:val="mk-MK"/>
        </w:rPr>
        <w:br/>
        <w:t xml:space="preserve">• Користење на наодите за </w:t>
      </w:r>
      <w:r w:rsidR="008125E9">
        <w:rPr>
          <w:rFonts w:eastAsia="Times New Roman" w:cstheme="minorHAnsi"/>
          <w:kern w:val="0"/>
          <w:lang w:val="mk-MK"/>
        </w:rPr>
        <w:t>развој</w:t>
      </w:r>
      <w:r w:rsidRPr="00CD057A">
        <w:rPr>
          <w:rFonts w:eastAsia="Times New Roman" w:cstheme="minorHAnsi"/>
          <w:kern w:val="0"/>
          <w:lang w:val="mk-MK"/>
        </w:rPr>
        <w:t xml:space="preserve"> на програма</w:t>
      </w:r>
      <w:r w:rsidR="00940970">
        <w:rPr>
          <w:rFonts w:eastAsia="Times New Roman" w:cstheme="minorHAnsi"/>
          <w:kern w:val="0"/>
          <w:lang w:val="mk-MK"/>
        </w:rPr>
        <w:t>та за обука</w:t>
      </w:r>
      <w:r w:rsidRPr="00CD057A">
        <w:rPr>
          <w:rFonts w:eastAsia="Times New Roman" w:cstheme="minorHAnsi"/>
          <w:kern w:val="0"/>
          <w:lang w:val="mk-MK"/>
        </w:rPr>
        <w:t>, материјалите и методологијата.</w:t>
      </w:r>
    </w:p>
    <w:p w14:paraId="28ED060C" w14:textId="29F6FFA5" w:rsidR="00CD057A" w:rsidRPr="00CD057A" w:rsidRDefault="00CD057A" w:rsidP="008125E9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CD057A">
        <w:rPr>
          <w:rFonts w:eastAsia="Times New Roman" w:cstheme="minorHAnsi"/>
          <w:b/>
          <w:bCs/>
          <w:kern w:val="0"/>
          <w:lang w:val="mk-MK"/>
        </w:rPr>
        <w:t>4.2 Развој на програма и материјали за обука</w:t>
      </w:r>
    </w:p>
    <w:p w14:paraId="280DCDE8" w14:textId="03BA1B36" w:rsidR="008125E9" w:rsidRDefault="00CD057A" w:rsidP="008125E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Раз</w:t>
      </w:r>
      <w:r w:rsidR="008125E9">
        <w:rPr>
          <w:rFonts w:eastAsia="Times New Roman" w:cstheme="minorHAnsi"/>
          <w:kern w:val="0"/>
          <w:lang w:val="mk-MK"/>
        </w:rPr>
        <w:t>вој на</w:t>
      </w:r>
      <w:r w:rsidRPr="008125E9">
        <w:rPr>
          <w:rFonts w:eastAsia="Times New Roman" w:cstheme="minorHAnsi"/>
          <w:kern w:val="0"/>
          <w:lang w:val="mk-MK"/>
        </w:rPr>
        <w:t xml:space="preserve"> сеопфатна програма за обука усогласена со националните закони, стандарди и рамки за професионален развој;</w:t>
      </w:r>
    </w:p>
    <w:p w14:paraId="34A10510" w14:textId="77777777" w:rsidR="008125E9" w:rsidRDefault="00CD057A" w:rsidP="008125E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Дефинирање цели на учење, модули, методологии, вежби и очекувани компетенции;</w:t>
      </w:r>
    </w:p>
    <w:p w14:paraId="204C111A" w14:textId="0BBDD334" w:rsidR="00CD057A" w:rsidRPr="008125E9" w:rsidRDefault="00940970" w:rsidP="008125E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t>Креирање</w:t>
      </w:r>
      <w:r w:rsidR="00CD057A" w:rsidRPr="008125E9">
        <w:rPr>
          <w:rFonts w:eastAsia="Times New Roman" w:cstheme="minorHAnsi"/>
          <w:kern w:val="0"/>
          <w:lang w:val="mk-MK"/>
        </w:rPr>
        <w:t xml:space="preserve"> материјалите </w:t>
      </w:r>
      <w:r>
        <w:rPr>
          <w:rFonts w:eastAsia="Times New Roman" w:cstheme="minorHAnsi"/>
          <w:kern w:val="0"/>
          <w:lang w:val="mk-MK"/>
        </w:rPr>
        <w:t>кои се</w:t>
      </w:r>
      <w:r w:rsidR="00CD057A" w:rsidRPr="008125E9">
        <w:rPr>
          <w:rFonts w:eastAsia="Times New Roman" w:cstheme="minorHAnsi"/>
          <w:kern w:val="0"/>
          <w:lang w:val="mk-MK"/>
        </w:rPr>
        <w:t xml:space="preserve"> практични, лесни за користење</w:t>
      </w:r>
      <w:r>
        <w:rPr>
          <w:rFonts w:eastAsia="Times New Roman" w:cstheme="minorHAnsi"/>
          <w:kern w:val="0"/>
          <w:lang w:val="mk-MK"/>
        </w:rPr>
        <w:t>,</w:t>
      </w:r>
      <w:r w:rsidR="00CD057A" w:rsidRPr="008125E9">
        <w:rPr>
          <w:rFonts w:eastAsia="Times New Roman" w:cstheme="minorHAnsi"/>
          <w:kern w:val="0"/>
          <w:lang w:val="mk-MK"/>
        </w:rPr>
        <w:t xml:space="preserve"> подготвени </w:t>
      </w:r>
      <w:r w:rsidR="008125E9">
        <w:rPr>
          <w:rFonts w:eastAsia="Times New Roman" w:cstheme="minorHAnsi"/>
          <w:kern w:val="0"/>
          <w:lang w:val="mk-MK"/>
        </w:rPr>
        <w:t xml:space="preserve">на македонски и албански јазик и </w:t>
      </w:r>
      <w:r w:rsidR="00CD057A" w:rsidRPr="008125E9">
        <w:rPr>
          <w:rFonts w:eastAsia="Times New Roman" w:cstheme="minorHAnsi"/>
          <w:kern w:val="0"/>
          <w:lang w:val="mk-MK"/>
        </w:rPr>
        <w:t>отпечатени на двата јазика.</w:t>
      </w:r>
    </w:p>
    <w:p w14:paraId="2138E791" w14:textId="77777777" w:rsidR="00CD057A" w:rsidRPr="00CD057A" w:rsidRDefault="00CD057A" w:rsidP="00CD057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CD057A">
        <w:rPr>
          <w:rFonts w:eastAsia="Times New Roman" w:cstheme="minorHAnsi"/>
          <w:b/>
          <w:bCs/>
          <w:kern w:val="0"/>
          <w:lang w:val="mk-MK"/>
        </w:rPr>
        <w:t>4.3 Организација и спроведување регионални обуки</w:t>
      </w:r>
    </w:p>
    <w:p w14:paraId="1F186657" w14:textId="77777777" w:rsidR="008125E9" w:rsidRDefault="00CD057A" w:rsidP="00CD057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Организација и спроведување на 12 регионални еднодневни (6-часовни) обуки во период од два месеца;</w:t>
      </w:r>
    </w:p>
    <w:p w14:paraId="061AE815" w14:textId="2DC7F164" w:rsidR="008125E9" w:rsidRDefault="00CD057A" w:rsidP="00CD057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 xml:space="preserve"> Вкупен очекуван број на учесници: </w:t>
      </w:r>
      <w:r w:rsidR="00940970">
        <w:rPr>
          <w:rFonts w:eastAsia="Times New Roman" w:cstheme="minorHAnsi"/>
          <w:kern w:val="0"/>
          <w:lang w:val="mk-MK"/>
        </w:rPr>
        <w:t>околу</w:t>
      </w:r>
      <w:r w:rsidRPr="008125E9">
        <w:rPr>
          <w:rFonts w:eastAsia="Times New Roman" w:cstheme="minorHAnsi"/>
          <w:kern w:val="0"/>
          <w:lang w:val="mk-MK"/>
        </w:rPr>
        <w:t xml:space="preserve"> 370 </w:t>
      </w:r>
      <w:r w:rsidR="008125E9">
        <w:rPr>
          <w:rFonts w:eastAsia="Times New Roman" w:cstheme="minorHAnsi"/>
          <w:kern w:val="0"/>
          <w:lang w:val="mk-MK"/>
        </w:rPr>
        <w:t>н</w:t>
      </w:r>
      <w:r w:rsidR="00940970">
        <w:rPr>
          <w:rFonts w:eastAsia="Times New Roman" w:cstheme="minorHAnsi"/>
          <w:kern w:val="0"/>
          <w:lang w:val="mk-MK"/>
        </w:rPr>
        <w:t>а</w:t>
      </w:r>
      <w:r w:rsidR="008125E9">
        <w:rPr>
          <w:rFonts w:eastAsia="Times New Roman" w:cstheme="minorHAnsi"/>
          <w:kern w:val="0"/>
          <w:lang w:val="mk-MK"/>
        </w:rPr>
        <w:t>ставници-ментори</w:t>
      </w:r>
      <w:r w:rsidRPr="008125E9">
        <w:rPr>
          <w:rFonts w:eastAsia="Times New Roman" w:cstheme="minorHAnsi"/>
          <w:kern w:val="0"/>
          <w:lang w:val="mk-MK"/>
        </w:rPr>
        <w:t>;</w:t>
      </w:r>
    </w:p>
    <w:p w14:paraId="51462440" w14:textId="77777777" w:rsidR="00CD057A" w:rsidRPr="008125E9" w:rsidRDefault="00CD057A" w:rsidP="00CD057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Обезбедување квалификувани обучувачи и ефективна реализација на содржината на обуките.</w:t>
      </w:r>
    </w:p>
    <w:p w14:paraId="0AE9950D" w14:textId="77777777" w:rsidR="00CD057A" w:rsidRPr="00CD057A" w:rsidRDefault="00CD057A" w:rsidP="00CD057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b/>
          <w:bCs/>
          <w:kern w:val="0"/>
          <w:lang w:val="mk-MK"/>
        </w:rPr>
        <w:t>Индикативен распоред на обуките: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582"/>
        <w:gridCol w:w="2897"/>
        <w:gridCol w:w="2469"/>
      </w:tblGrid>
      <w:tr w:rsidR="00CD057A" w:rsidRPr="00CD057A" w14:paraId="7F00BA5E" w14:textId="77777777" w:rsidTr="008125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07D97B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Бр. на сесија</w:t>
            </w:r>
          </w:p>
        </w:tc>
        <w:tc>
          <w:tcPr>
            <w:tcW w:w="0" w:type="auto"/>
            <w:vAlign w:val="center"/>
            <w:hideMark/>
          </w:tcPr>
          <w:p w14:paraId="4E2F21A5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14:paraId="012A883E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Проценет број на учесници</w:t>
            </w:r>
          </w:p>
        </w:tc>
        <w:tc>
          <w:tcPr>
            <w:tcW w:w="0" w:type="auto"/>
            <w:vAlign w:val="center"/>
            <w:hideMark/>
          </w:tcPr>
          <w:p w14:paraId="57B96912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Индикативна локација</w:t>
            </w:r>
          </w:p>
        </w:tc>
      </w:tr>
      <w:tr w:rsidR="00CD057A" w:rsidRPr="00CD057A" w14:paraId="0D938BFB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AA3DB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6CDE33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Скопје (три сесии)</w:t>
            </w:r>
          </w:p>
        </w:tc>
        <w:tc>
          <w:tcPr>
            <w:tcW w:w="0" w:type="auto"/>
            <w:vAlign w:val="center"/>
            <w:hideMark/>
          </w:tcPr>
          <w:p w14:paraId="0E953BF9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E2A733C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Скопје</w:t>
            </w:r>
          </w:p>
        </w:tc>
      </w:tr>
      <w:tr w:rsidR="00CD057A" w:rsidRPr="00CD057A" w14:paraId="21D87235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DE516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FA7314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Североисточен</w:t>
            </w:r>
          </w:p>
        </w:tc>
        <w:tc>
          <w:tcPr>
            <w:tcW w:w="0" w:type="auto"/>
            <w:vAlign w:val="center"/>
            <w:hideMark/>
          </w:tcPr>
          <w:p w14:paraId="1D1DAA4C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61AEBE5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Куманово</w:t>
            </w:r>
          </w:p>
        </w:tc>
      </w:tr>
      <w:tr w:rsidR="00CD057A" w:rsidRPr="00CD057A" w14:paraId="22A041E8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20FB5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414BEC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Источен</w:t>
            </w:r>
          </w:p>
        </w:tc>
        <w:tc>
          <w:tcPr>
            <w:tcW w:w="0" w:type="auto"/>
            <w:vAlign w:val="center"/>
            <w:hideMark/>
          </w:tcPr>
          <w:p w14:paraId="370A8D47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ADAB00A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Штип</w:t>
            </w:r>
          </w:p>
        </w:tc>
      </w:tr>
      <w:tr w:rsidR="00CD057A" w:rsidRPr="00CD057A" w14:paraId="3A9A7079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D25B0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6BCAED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Југоисточен</w:t>
            </w:r>
          </w:p>
        </w:tc>
        <w:tc>
          <w:tcPr>
            <w:tcW w:w="0" w:type="auto"/>
            <w:vAlign w:val="center"/>
            <w:hideMark/>
          </w:tcPr>
          <w:p w14:paraId="2A548E7C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8EB0138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Струмица</w:t>
            </w:r>
          </w:p>
        </w:tc>
      </w:tr>
      <w:tr w:rsidR="00CD057A" w:rsidRPr="00CD057A" w14:paraId="5DB52AD8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9B576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13521A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Вардарски</w:t>
            </w:r>
          </w:p>
        </w:tc>
        <w:tc>
          <w:tcPr>
            <w:tcW w:w="0" w:type="auto"/>
            <w:vAlign w:val="center"/>
            <w:hideMark/>
          </w:tcPr>
          <w:p w14:paraId="084167F2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03D60BE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Велес</w:t>
            </w:r>
          </w:p>
        </w:tc>
      </w:tr>
      <w:tr w:rsidR="00CD057A" w:rsidRPr="00CD057A" w14:paraId="1BEE609E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987CC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5C1B6317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Пелагониски (две сесии)</w:t>
            </w:r>
          </w:p>
        </w:tc>
        <w:tc>
          <w:tcPr>
            <w:tcW w:w="0" w:type="auto"/>
            <w:vAlign w:val="center"/>
            <w:hideMark/>
          </w:tcPr>
          <w:p w14:paraId="21B55C39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59FBBA4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Битола/Прилеп</w:t>
            </w:r>
          </w:p>
        </w:tc>
      </w:tr>
      <w:tr w:rsidR="00CD057A" w:rsidRPr="00CD057A" w14:paraId="16FEBAD4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D3F4E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87245C3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Југозападен</w:t>
            </w:r>
          </w:p>
        </w:tc>
        <w:tc>
          <w:tcPr>
            <w:tcW w:w="0" w:type="auto"/>
            <w:vAlign w:val="center"/>
            <w:hideMark/>
          </w:tcPr>
          <w:p w14:paraId="02EB2D0D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32BEBB8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Струга/Охрид</w:t>
            </w:r>
          </w:p>
        </w:tc>
      </w:tr>
      <w:tr w:rsidR="00CD057A" w:rsidRPr="00CD057A" w14:paraId="75CC4216" w14:textId="77777777" w:rsidTr="00812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21E59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A63132C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Полошки (две сесии)</w:t>
            </w:r>
          </w:p>
        </w:tc>
        <w:tc>
          <w:tcPr>
            <w:tcW w:w="0" w:type="auto"/>
            <w:vAlign w:val="center"/>
            <w:hideMark/>
          </w:tcPr>
          <w:p w14:paraId="45E36CD4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0D2E5F2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Гостивар/Тетово</w:t>
            </w:r>
          </w:p>
        </w:tc>
      </w:tr>
    </w:tbl>
    <w:p w14:paraId="381049A4" w14:textId="77777777" w:rsidR="00CD057A" w:rsidRDefault="00CD057A" w:rsidP="00CD057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CD057A">
        <w:rPr>
          <w:rFonts w:eastAsia="Times New Roman" w:cstheme="minorHAnsi"/>
          <w:b/>
          <w:bCs/>
          <w:kern w:val="0"/>
          <w:lang w:val="mk-MK"/>
        </w:rPr>
        <w:t>4.4 Целосна логистичка поддршка</w:t>
      </w:r>
    </w:p>
    <w:p w14:paraId="63E5F7F6" w14:textId="77777777" w:rsidR="008125E9" w:rsidRPr="008125E9" w:rsidRDefault="00CD057A" w:rsidP="00CD057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Патни аранжмани за учесниците;</w:t>
      </w:r>
    </w:p>
    <w:p w14:paraId="08667AFA" w14:textId="77777777" w:rsidR="008125E9" w:rsidRPr="008125E9" w:rsidRDefault="00CD057A" w:rsidP="00CD057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Избор на локации, уредување и техничка подготовка;</w:t>
      </w:r>
    </w:p>
    <w:p w14:paraId="5E887DCB" w14:textId="77777777" w:rsidR="008125E9" w:rsidRPr="008125E9" w:rsidRDefault="00CD057A" w:rsidP="00CD057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Висококвалитетна опрема (микрофони, звучници, кабини за превод);</w:t>
      </w:r>
    </w:p>
    <w:p w14:paraId="354EBEB2" w14:textId="77777777" w:rsidR="008125E9" w:rsidRPr="008125E9" w:rsidRDefault="00CD057A" w:rsidP="00CD057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Презентациска и видео опрема (проектор, екран);</w:t>
      </w:r>
    </w:p>
    <w:p w14:paraId="28F6865C" w14:textId="77777777" w:rsidR="008125E9" w:rsidRPr="008125E9" w:rsidRDefault="00CD057A" w:rsidP="008125E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Освежување и ручек;</w:t>
      </w:r>
    </w:p>
    <w:p w14:paraId="148D4D25" w14:textId="3BEA84F1" w:rsidR="008125E9" w:rsidRPr="008125E9" w:rsidRDefault="00CD057A" w:rsidP="008125E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 xml:space="preserve"> Промоција и</w:t>
      </w:r>
      <w:r w:rsidR="008125E9">
        <w:rPr>
          <w:rFonts w:eastAsia="Times New Roman" w:cstheme="minorHAnsi"/>
          <w:kern w:val="0"/>
          <w:lang w:val="mk-MK"/>
        </w:rPr>
        <w:t xml:space="preserve"> присуство во јавноста</w:t>
      </w:r>
      <w:r w:rsidRPr="008125E9">
        <w:rPr>
          <w:rFonts w:eastAsia="Times New Roman" w:cstheme="minorHAnsi"/>
          <w:kern w:val="0"/>
          <w:lang w:val="mk-MK"/>
        </w:rPr>
        <w:t xml:space="preserve"> (фото/видео материјали, програми, летоци, објави на </w:t>
      </w:r>
      <w:r w:rsidR="00940970" w:rsidRPr="008125E9">
        <w:rPr>
          <w:rFonts w:eastAsia="Times New Roman" w:cstheme="minorHAnsi"/>
          <w:kern w:val="0"/>
          <w:lang w:val="mk-MK"/>
        </w:rPr>
        <w:t xml:space="preserve">веб </w:t>
      </w:r>
      <w:r w:rsidR="00940970">
        <w:rPr>
          <w:rFonts w:eastAsia="Times New Roman" w:cstheme="minorHAnsi"/>
          <w:kern w:val="0"/>
          <w:lang w:val="mk-MK"/>
        </w:rPr>
        <w:t xml:space="preserve">и </w:t>
      </w:r>
      <w:r w:rsidRPr="008125E9">
        <w:rPr>
          <w:rFonts w:eastAsia="Times New Roman" w:cstheme="minorHAnsi"/>
          <w:kern w:val="0"/>
          <w:lang w:val="mk-MK"/>
        </w:rPr>
        <w:t>социјални мрежи);</w:t>
      </w:r>
    </w:p>
    <w:p w14:paraId="0BD53021" w14:textId="77777777" w:rsidR="008125E9" w:rsidRPr="008125E9" w:rsidRDefault="00CD057A" w:rsidP="008125E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 xml:space="preserve"> Симултан превод македонски–албански и обратно;</w:t>
      </w:r>
    </w:p>
    <w:p w14:paraId="0CA4117F" w14:textId="77777777" w:rsidR="00CD057A" w:rsidRPr="008125E9" w:rsidRDefault="00CD057A" w:rsidP="008125E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Поддршка на лице место за време на обуките.</w:t>
      </w:r>
    </w:p>
    <w:p w14:paraId="0D3FEEC3" w14:textId="77777777" w:rsidR="00CD057A" w:rsidRPr="00CD057A" w:rsidRDefault="00000000" w:rsidP="00CD057A">
      <w:pPr>
        <w:spacing w:after="0" w:line="240" w:lineRule="auto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4A2DFA7C">
          <v:rect id="_x0000_i1029" style="width:0;height:1.5pt" o:hralign="center" o:hrstd="t" o:hr="t" fillcolor="#a0a0a0" stroked="f"/>
        </w:pict>
      </w:r>
    </w:p>
    <w:p w14:paraId="68B7561A" w14:textId="77777777" w:rsidR="00CD057A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5. Методологија</w:t>
      </w:r>
    </w:p>
    <w:p w14:paraId="5C6F042D" w14:textId="77777777" w:rsidR="008125E9" w:rsidRPr="008125E9" w:rsidRDefault="00CD057A" w:rsidP="00CD05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 xml:space="preserve"> Анализа на релевантни закони, стандарди и педагошки материјали;</w:t>
      </w:r>
    </w:p>
    <w:p w14:paraId="2A001F4C" w14:textId="77777777" w:rsidR="008125E9" w:rsidRPr="008125E9" w:rsidRDefault="00CD057A" w:rsidP="00CD05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Консултации со засегнатите страни за проценка на потребите;</w:t>
      </w:r>
    </w:p>
    <w:p w14:paraId="61BD5E21" w14:textId="2E9AD08E" w:rsidR="008125E9" w:rsidRPr="008125E9" w:rsidRDefault="00CD057A" w:rsidP="00CD05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Ко-дизајн на програма</w:t>
      </w:r>
      <w:r w:rsidR="00940970">
        <w:rPr>
          <w:rFonts w:eastAsia="Times New Roman" w:cstheme="minorHAnsi"/>
          <w:kern w:val="0"/>
          <w:lang w:val="mk-MK"/>
        </w:rPr>
        <w:t>та за обука</w:t>
      </w:r>
      <w:r w:rsidRPr="008125E9">
        <w:rPr>
          <w:rFonts w:eastAsia="Times New Roman" w:cstheme="minorHAnsi"/>
          <w:kern w:val="0"/>
          <w:lang w:val="mk-MK"/>
        </w:rPr>
        <w:t xml:space="preserve"> и материјалите со</w:t>
      </w:r>
      <w:r w:rsidR="009E70B4">
        <w:rPr>
          <w:rFonts w:eastAsia="Times New Roman" w:cstheme="minorHAnsi"/>
          <w:kern w:val="0"/>
          <w:lang w:val="mk-MK"/>
        </w:rPr>
        <w:t xml:space="preserve"> подршка на</w:t>
      </w:r>
      <w:r w:rsidRPr="008125E9">
        <w:rPr>
          <w:rFonts w:eastAsia="Times New Roman" w:cstheme="minorHAnsi"/>
          <w:kern w:val="0"/>
          <w:lang w:val="mk-MK"/>
        </w:rPr>
        <w:t xml:space="preserve"> МОН и БРО;</w:t>
      </w:r>
    </w:p>
    <w:p w14:paraId="38D108AE" w14:textId="77777777" w:rsidR="008125E9" w:rsidRPr="008125E9" w:rsidRDefault="00CD057A" w:rsidP="00CD05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 xml:space="preserve"> Интерактивни методологии за учење на возрасни за време на обуките;</w:t>
      </w:r>
    </w:p>
    <w:p w14:paraId="4646DC3E" w14:textId="77777777" w:rsidR="00CD057A" w:rsidRPr="008125E9" w:rsidRDefault="00CD057A" w:rsidP="00CD05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8125E9">
        <w:rPr>
          <w:rFonts w:eastAsia="Times New Roman" w:cstheme="minorHAnsi"/>
          <w:kern w:val="0"/>
          <w:lang w:val="mk-MK"/>
        </w:rPr>
        <w:t>Евалуација на задоволството на учесниците и препораки за унапредување.</w:t>
      </w:r>
    </w:p>
    <w:p w14:paraId="277C18FB" w14:textId="77777777" w:rsidR="00CD057A" w:rsidRPr="00CD057A" w:rsidRDefault="00000000" w:rsidP="00CD057A">
      <w:pPr>
        <w:spacing w:after="0" w:line="240" w:lineRule="auto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60EF4CDF">
          <v:rect id="_x0000_i1030" style="width:0;height:1.5pt" o:hralign="center" o:hrstd="t" o:hr="t" fillcolor="#a0a0a0" stroked="f"/>
        </w:pict>
      </w:r>
    </w:p>
    <w:p w14:paraId="5ED72295" w14:textId="77777777" w:rsidR="00CD057A" w:rsidRPr="00CD057A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6. Временска рамка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981"/>
        <w:gridCol w:w="1760"/>
      </w:tblGrid>
      <w:tr w:rsidR="00CD057A" w:rsidRPr="00CD057A" w14:paraId="49645537" w14:textId="77777777" w:rsidTr="009E70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56A051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Фаза</w:t>
            </w:r>
          </w:p>
        </w:tc>
        <w:tc>
          <w:tcPr>
            <w:tcW w:w="0" w:type="auto"/>
            <w:vAlign w:val="center"/>
            <w:hideMark/>
          </w:tcPr>
          <w:p w14:paraId="5C513CBC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Активност</w:t>
            </w:r>
          </w:p>
        </w:tc>
        <w:tc>
          <w:tcPr>
            <w:tcW w:w="0" w:type="auto"/>
            <w:vAlign w:val="center"/>
            <w:hideMark/>
          </w:tcPr>
          <w:p w14:paraId="3393D522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Индикативен рок</w:t>
            </w:r>
          </w:p>
        </w:tc>
      </w:tr>
      <w:tr w:rsidR="00CD057A" w:rsidRPr="00CD057A" w14:paraId="324BA7AA" w14:textId="77777777" w:rsidTr="009E70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5ECFC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013665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Почетна фаза: проценка на потреби, работен план, методологија, развој на наставна програма и материјали</w:t>
            </w:r>
          </w:p>
        </w:tc>
        <w:tc>
          <w:tcPr>
            <w:tcW w:w="0" w:type="auto"/>
            <w:vAlign w:val="center"/>
            <w:hideMark/>
          </w:tcPr>
          <w:p w14:paraId="5C909908" w14:textId="77777777" w:rsidR="00CD057A" w:rsidRPr="00CD057A" w:rsidRDefault="009E70B4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>
              <w:rPr>
                <w:rFonts w:eastAsia="Times New Roman" w:cstheme="minorHAnsi"/>
                <w:kern w:val="0"/>
                <w:lang w:val="mk-MK"/>
              </w:rPr>
              <w:t>март – а</w:t>
            </w:r>
            <w:r w:rsidR="00CD057A" w:rsidRPr="00CD057A">
              <w:rPr>
                <w:rFonts w:eastAsia="Times New Roman" w:cstheme="minorHAnsi"/>
                <w:kern w:val="0"/>
                <w:lang w:val="mk-MK"/>
              </w:rPr>
              <w:t>прил 2026</w:t>
            </w:r>
          </w:p>
        </w:tc>
      </w:tr>
      <w:tr w:rsidR="00CD057A" w:rsidRPr="00CD057A" w14:paraId="2929AAC9" w14:textId="77777777" w:rsidTr="009E70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C03D8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DC3C34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Спроведување регионални обуки</w:t>
            </w:r>
          </w:p>
        </w:tc>
        <w:tc>
          <w:tcPr>
            <w:tcW w:w="0" w:type="auto"/>
            <w:vAlign w:val="center"/>
            <w:hideMark/>
          </w:tcPr>
          <w:p w14:paraId="30FE5C5A" w14:textId="77777777" w:rsidR="00CD057A" w:rsidRPr="00CD057A" w:rsidRDefault="009E70B4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>
              <w:rPr>
                <w:rFonts w:eastAsia="Times New Roman" w:cstheme="minorHAnsi"/>
                <w:kern w:val="0"/>
                <w:lang w:val="mk-MK"/>
              </w:rPr>
              <w:t>мај – ј</w:t>
            </w:r>
            <w:r w:rsidR="00CD057A" w:rsidRPr="00CD057A">
              <w:rPr>
                <w:rFonts w:eastAsia="Times New Roman" w:cstheme="minorHAnsi"/>
                <w:kern w:val="0"/>
                <w:lang w:val="mk-MK"/>
              </w:rPr>
              <w:t>уни 2026</w:t>
            </w:r>
          </w:p>
        </w:tc>
      </w:tr>
      <w:tr w:rsidR="00CD057A" w:rsidRPr="00CD057A" w14:paraId="41268F93" w14:textId="77777777" w:rsidTr="009E70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99C70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43501A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Логистичка координација и поддршка при имплементација</w:t>
            </w:r>
          </w:p>
        </w:tc>
        <w:tc>
          <w:tcPr>
            <w:tcW w:w="0" w:type="auto"/>
            <w:vAlign w:val="center"/>
            <w:hideMark/>
          </w:tcPr>
          <w:p w14:paraId="7164BFFF" w14:textId="77777777" w:rsidR="00CD057A" w:rsidRPr="00CD057A" w:rsidRDefault="009E70B4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>
              <w:rPr>
                <w:rFonts w:eastAsia="Times New Roman" w:cstheme="minorHAnsi"/>
                <w:kern w:val="0"/>
                <w:lang w:val="mk-MK"/>
              </w:rPr>
              <w:t>мај – ј</w:t>
            </w:r>
            <w:r w:rsidR="00CD057A" w:rsidRPr="00CD057A">
              <w:rPr>
                <w:rFonts w:eastAsia="Times New Roman" w:cstheme="minorHAnsi"/>
                <w:kern w:val="0"/>
                <w:lang w:val="mk-MK"/>
              </w:rPr>
              <w:t>уни 2026</w:t>
            </w:r>
          </w:p>
        </w:tc>
      </w:tr>
      <w:tr w:rsidR="00CD057A" w:rsidRPr="00CD057A" w14:paraId="21A886E6" w14:textId="77777777" w:rsidTr="009E70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ED0A4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772666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Евалуација на обуките и финален извештај</w:t>
            </w:r>
          </w:p>
        </w:tc>
        <w:tc>
          <w:tcPr>
            <w:tcW w:w="0" w:type="auto"/>
            <w:vAlign w:val="center"/>
            <w:hideMark/>
          </w:tcPr>
          <w:p w14:paraId="3D091CF4" w14:textId="77777777" w:rsidR="00CD057A" w:rsidRPr="00CD057A" w:rsidRDefault="009E70B4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>
              <w:rPr>
                <w:rFonts w:eastAsia="Times New Roman" w:cstheme="minorHAnsi"/>
                <w:kern w:val="0"/>
                <w:lang w:val="mk-MK"/>
              </w:rPr>
              <w:t>с</w:t>
            </w:r>
            <w:r w:rsidR="00CD057A" w:rsidRPr="00CD057A">
              <w:rPr>
                <w:rFonts w:eastAsia="Times New Roman" w:cstheme="minorHAnsi"/>
                <w:kern w:val="0"/>
                <w:lang w:val="mk-MK"/>
              </w:rPr>
              <w:t>ептември 2026</w:t>
            </w:r>
          </w:p>
        </w:tc>
      </w:tr>
    </w:tbl>
    <w:p w14:paraId="594BD941" w14:textId="77777777" w:rsidR="00CD057A" w:rsidRPr="00CD057A" w:rsidRDefault="00000000" w:rsidP="00CD057A">
      <w:pPr>
        <w:spacing w:after="0" w:line="240" w:lineRule="auto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lastRenderedPageBreak/>
        <w:pict w14:anchorId="57650172">
          <v:rect id="_x0000_i1031" style="width:0;height:1.5pt" o:hralign="center" o:hrstd="t" o:hr="t" fillcolor="#a0a0a0" stroked="f"/>
        </w:pict>
      </w:r>
    </w:p>
    <w:p w14:paraId="4DDA7931" w14:textId="77777777" w:rsidR="00CD057A" w:rsidRPr="00CD057A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7. Потре</w:t>
      </w:r>
      <w:r w:rsidR="009E70B4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бни квалификации за консултантската компанија</w:t>
      </w:r>
    </w:p>
    <w:p w14:paraId="516819D4" w14:textId="77777777" w:rsidR="009E70B4" w:rsidRDefault="00CD057A" w:rsidP="00CD05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val="mk-MK"/>
        </w:rPr>
      </w:pPr>
      <w:r w:rsidRPr="007F438E">
        <w:rPr>
          <w:rFonts w:eastAsia="Times New Roman" w:cstheme="minorHAnsi"/>
          <w:b/>
          <w:bCs/>
          <w:kern w:val="0"/>
          <w:lang w:val="mk-MK"/>
        </w:rPr>
        <w:t>Општ профил и искуство (40 поени):</w:t>
      </w:r>
    </w:p>
    <w:p w14:paraId="21B3A95E" w14:textId="77777777" w:rsidR="009E70B4" w:rsidRDefault="00CD057A" w:rsidP="0094097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9E70B4">
        <w:rPr>
          <w:rFonts w:eastAsia="Times New Roman" w:cstheme="minorHAnsi"/>
          <w:kern w:val="0"/>
          <w:lang w:val="mk-MK"/>
        </w:rPr>
        <w:t xml:space="preserve"> Најмалку пет (5) години докажано искуство во обезбедување консултантски услуги во образовниот сектор, вклучувајќи професионален развој на наставници и градење капацитети;</w:t>
      </w:r>
    </w:p>
    <w:p w14:paraId="04753C57" w14:textId="77777777" w:rsidR="00CD057A" w:rsidRPr="009E70B4" w:rsidRDefault="00CD057A" w:rsidP="009E70B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9E70B4">
        <w:rPr>
          <w:rFonts w:eastAsia="Times New Roman" w:cstheme="minorHAnsi"/>
          <w:kern w:val="0"/>
          <w:lang w:val="mk-MK"/>
        </w:rPr>
        <w:t xml:space="preserve"> Докажано искуство во работа со јавни институции, како што се министерства, образовни агенции, локални самоуправи или јавни училишта.</w:t>
      </w:r>
    </w:p>
    <w:p w14:paraId="20988A22" w14:textId="07F7775E" w:rsidR="00CD057A" w:rsidRPr="00CD057A" w:rsidRDefault="00940970" w:rsidP="0094097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u w:val="single"/>
          <w:lang w:val="mk-MK"/>
        </w:rPr>
      </w:pPr>
      <w:r>
        <w:rPr>
          <w:rFonts w:eastAsia="Times New Roman" w:cstheme="minorHAnsi"/>
          <w:kern w:val="0"/>
          <w:u w:val="single"/>
          <w:lang w:val="mk-MK"/>
        </w:rPr>
        <w:t>За овој критериум т</w:t>
      </w:r>
      <w:r w:rsidR="00CD057A" w:rsidRPr="00CD057A">
        <w:rPr>
          <w:rFonts w:eastAsia="Times New Roman" w:cstheme="minorHAnsi"/>
          <w:kern w:val="0"/>
          <w:u w:val="single"/>
          <w:lang w:val="mk-MK"/>
        </w:rPr>
        <w:t xml:space="preserve">реба да се достави профил на компанијата, </w:t>
      </w:r>
      <w:r w:rsidR="00521656">
        <w:rPr>
          <w:rFonts w:eastAsia="Times New Roman" w:cstheme="minorHAnsi"/>
          <w:kern w:val="0"/>
          <w:u w:val="single"/>
          <w:lang w:val="mk-MK"/>
        </w:rPr>
        <w:t>тековна состојба</w:t>
      </w:r>
      <w:r w:rsidR="00CD057A" w:rsidRPr="00CD057A">
        <w:rPr>
          <w:rFonts w:eastAsia="Times New Roman" w:cstheme="minorHAnsi"/>
          <w:kern w:val="0"/>
          <w:u w:val="single"/>
          <w:lang w:val="mk-MK"/>
        </w:rPr>
        <w:t xml:space="preserve"> и портфолио (листа на референци за проекти/активности во последните 5–10 години, со вредност на договорот, клиент, локација, времетраење и процент на извршена работа).</w:t>
      </w:r>
    </w:p>
    <w:p w14:paraId="16F7FA7E" w14:textId="77777777" w:rsidR="00521656" w:rsidRDefault="00CD057A" w:rsidP="00CD05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val="mk-MK"/>
        </w:rPr>
      </w:pPr>
      <w:r w:rsidRPr="007F438E">
        <w:rPr>
          <w:rFonts w:eastAsia="Times New Roman" w:cstheme="minorHAnsi"/>
          <w:b/>
          <w:bCs/>
          <w:kern w:val="0"/>
          <w:lang w:val="mk-MK"/>
        </w:rPr>
        <w:t>Специфично искуство (60 поени):</w:t>
      </w:r>
    </w:p>
    <w:p w14:paraId="425179D5" w14:textId="3BAAFC3C" w:rsidR="00521656" w:rsidRDefault="00CD057A" w:rsidP="0052165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>Најмалку два слични ангажмани во последните 5 години кои вклучуваат дизајн и спроведување обуки за наставници, по можност од голем обем и на национално ниво;</w:t>
      </w:r>
    </w:p>
    <w:p w14:paraId="4ABBB3D9" w14:textId="77777777" w:rsidR="00521656" w:rsidRDefault="00CD057A" w:rsidP="0052165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>Познавање на националниот образовен систем и контекст;</w:t>
      </w:r>
    </w:p>
    <w:p w14:paraId="1DEF7303" w14:textId="77777777" w:rsidR="00CD057A" w:rsidRPr="00521656" w:rsidRDefault="00CD057A" w:rsidP="0052165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 xml:space="preserve">Искуство во работа со </w:t>
      </w:r>
      <w:r w:rsidR="00521656">
        <w:rPr>
          <w:rFonts w:eastAsia="Times New Roman" w:cstheme="minorHAnsi"/>
          <w:kern w:val="0"/>
          <w:lang w:val="mk-MK"/>
        </w:rPr>
        <w:t>наставници-ментори</w:t>
      </w:r>
      <w:r w:rsidRPr="00521656">
        <w:rPr>
          <w:rFonts w:eastAsia="Times New Roman" w:cstheme="minorHAnsi"/>
          <w:kern w:val="0"/>
          <w:lang w:val="mk-MK"/>
        </w:rPr>
        <w:t xml:space="preserve">, </w:t>
      </w:r>
      <w:r w:rsidRPr="00940970">
        <w:rPr>
          <w:rFonts w:eastAsia="Times New Roman" w:cstheme="minorHAnsi"/>
          <w:kern w:val="0"/>
          <w:lang w:val="mk-MK"/>
        </w:rPr>
        <w:t>педагошки советници или</w:t>
      </w:r>
      <w:r w:rsidRPr="00521656">
        <w:rPr>
          <w:rFonts w:eastAsia="Times New Roman" w:cstheme="minorHAnsi"/>
          <w:kern w:val="0"/>
          <w:lang w:val="mk-MK"/>
        </w:rPr>
        <w:t xml:space="preserve"> системи за поддршка на наставници ќе се смета за предност.</w:t>
      </w:r>
    </w:p>
    <w:p w14:paraId="061BF224" w14:textId="77777777" w:rsidR="00CD057A" w:rsidRPr="00CD057A" w:rsidRDefault="00CD057A" w:rsidP="00CD057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>Специфичното искуство треба да биде поткрепено со референци од клиенти за успешно реализирани ангажмани.</w:t>
      </w:r>
    </w:p>
    <w:p w14:paraId="7924FD75" w14:textId="77777777" w:rsidR="00CD057A" w:rsidRPr="00CD057A" w:rsidRDefault="00CD057A" w:rsidP="0052165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kern w:val="0"/>
          <w:lang w:val="mk-MK"/>
        </w:rPr>
      </w:pPr>
      <w:r w:rsidRPr="00CD057A">
        <w:rPr>
          <w:rFonts w:eastAsia="Times New Roman" w:cstheme="minorHAnsi"/>
          <w:b/>
          <w:kern w:val="0"/>
          <w:lang w:val="mk-MK"/>
        </w:rPr>
        <w:t xml:space="preserve">Само </w:t>
      </w:r>
      <w:r w:rsidR="00521656">
        <w:rPr>
          <w:rFonts w:eastAsia="Times New Roman" w:cstheme="minorHAnsi"/>
          <w:b/>
          <w:kern w:val="0"/>
          <w:lang w:val="mk-MK"/>
        </w:rPr>
        <w:t>консултантската компанија</w:t>
      </w:r>
      <w:r w:rsidRPr="00CD057A">
        <w:rPr>
          <w:rFonts w:eastAsia="Times New Roman" w:cstheme="minorHAnsi"/>
          <w:b/>
          <w:kern w:val="0"/>
          <w:lang w:val="mk-MK"/>
        </w:rPr>
        <w:t xml:space="preserve"> кој, врз основа на горенаведените квалификации, ќе биде оценет</w:t>
      </w:r>
      <w:r w:rsidR="00521656">
        <w:rPr>
          <w:rFonts w:eastAsia="Times New Roman" w:cstheme="minorHAnsi"/>
          <w:b/>
          <w:kern w:val="0"/>
          <w:lang w:val="mk-MK"/>
        </w:rPr>
        <w:t>а</w:t>
      </w:r>
      <w:r w:rsidRPr="00CD057A">
        <w:rPr>
          <w:rFonts w:eastAsia="Times New Roman" w:cstheme="minorHAnsi"/>
          <w:b/>
          <w:kern w:val="0"/>
          <w:lang w:val="mk-MK"/>
        </w:rPr>
        <w:t xml:space="preserve"> како најквалификуван</w:t>
      </w:r>
      <w:r w:rsidR="00521656">
        <w:rPr>
          <w:rFonts w:eastAsia="Times New Roman" w:cstheme="minorHAnsi"/>
          <w:b/>
          <w:kern w:val="0"/>
          <w:lang w:val="mk-MK"/>
        </w:rPr>
        <w:t>а</w:t>
      </w:r>
      <w:r w:rsidRPr="00CD057A">
        <w:rPr>
          <w:rFonts w:eastAsia="Times New Roman" w:cstheme="minorHAnsi"/>
          <w:b/>
          <w:kern w:val="0"/>
          <w:lang w:val="mk-MK"/>
        </w:rPr>
        <w:t xml:space="preserve"> (прва фаза), ќе биде поканет</w:t>
      </w:r>
      <w:r w:rsidR="00521656">
        <w:rPr>
          <w:rFonts w:eastAsia="Times New Roman" w:cstheme="minorHAnsi"/>
          <w:b/>
          <w:kern w:val="0"/>
          <w:lang w:val="mk-MK"/>
        </w:rPr>
        <w:t>а</w:t>
      </w:r>
      <w:r w:rsidRPr="00CD057A">
        <w:rPr>
          <w:rFonts w:eastAsia="Times New Roman" w:cstheme="minorHAnsi"/>
          <w:b/>
          <w:kern w:val="0"/>
          <w:lang w:val="mk-MK"/>
        </w:rPr>
        <w:t xml:space="preserve"> да достави комбинирана техничко-финансиска понуда (втора фаза), која ќе содржи и информации (CV) за клучните експерти со </w:t>
      </w:r>
      <w:r w:rsidR="00521656">
        <w:rPr>
          <w:rFonts w:eastAsia="Times New Roman" w:cstheme="minorHAnsi"/>
          <w:b/>
          <w:kern w:val="0"/>
          <w:lang w:val="mk-MK"/>
        </w:rPr>
        <w:t>докажано</w:t>
      </w:r>
      <w:r w:rsidRPr="00CD057A">
        <w:rPr>
          <w:rFonts w:eastAsia="Times New Roman" w:cstheme="minorHAnsi"/>
          <w:b/>
          <w:kern w:val="0"/>
          <w:lang w:val="mk-MK"/>
        </w:rPr>
        <w:t xml:space="preserve"> знаење и искуство, согласно следните барања:</w:t>
      </w:r>
    </w:p>
    <w:p w14:paraId="1B1C5C0E" w14:textId="77777777" w:rsidR="00CD057A" w:rsidRPr="00CD057A" w:rsidRDefault="00CD057A" w:rsidP="00CD057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7F438E">
        <w:rPr>
          <w:rFonts w:eastAsia="Times New Roman" w:cstheme="minorHAnsi"/>
          <w:b/>
          <w:bCs/>
          <w:kern w:val="0"/>
          <w:lang w:val="mk-MK"/>
        </w:rPr>
        <w:t>Состав на тимот и експертиза</w:t>
      </w:r>
    </w:p>
    <w:p w14:paraId="2A0443F4" w14:textId="77777777" w:rsidR="00521656" w:rsidRDefault="00CD057A" w:rsidP="00CD05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val="mk-MK"/>
        </w:rPr>
      </w:pPr>
      <w:r w:rsidRPr="00CD057A">
        <w:rPr>
          <w:rFonts w:eastAsia="Times New Roman" w:cstheme="minorHAnsi"/>
          <w:kern w:val="0"/>
          <w:lang w:val="mk-MK"/>
        </w:rPr>
        <w:t xml:space="preserve">• </w:t>
      </w:r>
      <w:r w:rsidR="00521656">
        <w:rPr>
          <w:rFonts w:eastAsia="Times New Roman" w:cstheme="minorHAnsi"/>
          <w:b/>
          <w:bCs/>
          <w:kern w:val="0"/>
          <w:lang w:val="mk-MK"/>
        </w:rPr>
        <w:t>Тим лидер</w:t>
      </w:r>
      <w:r w:rsidRPr="007F438E">
        <w:rPr>
          <w:rFonts w:eastAsia="Times New Roman" w:cstheme="minorHAnsi"/>
          <w:b/>
          <w:bCs/>
          <w:kern w:val="0"/>
          <w:lang w:val="mk-MK"/>
        </w:rPr>
        <w:t xml:space="preserve"> / Експерт за образование:</w:t>
      </w:r>
    </w:p>
    <w:p w14:paraId="00AFAA55" w14:textId="77777777" w:rsidR="00521656" w:rsidRDefault="00CD057A" w:rsidP="0052165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>Диплома (</w:t>
      </w:r>
      <w:r w:rsidR="00521656">
        <w:rPr>
          <w:rFonts w:eastAsia="Times New Roman" w:cstheme="minorHAnsi"/>
          <w:kern w:val="0"/>
          <w:lang w:val="mk-MK"/>
        </w:rPr>
        <w:t xml:space="preserve">најмалку додипломски студии) во областа на </w:t>
      </w:r>
      <w:r w:rsidRPr="00521656">
        <w:rPr>
          <w:rFonts w:eastAsia="Times New Roman" w:cstheme="minorHAnsi"/>
          <w:kern w:val="0"/>
          <w:lang w:val="mk-MK"/>
        </w:rPr>
        <w:t>образование</w:t>
      </w:r>
      <w:r w:rsidR="00521656">
        <w:rPr>
          <w:rFonts w:eastAsia="Times New Roman" w:cstheme="minorHAnsi"/>
          <w:kern w:val="0"/>
          <w:lang w:val="mk-MK"/>
        </w:rPr>
        <w:t>то</w:t>
      </w:r>
      <w:r w:rsidRPr="00521656">
        <w:rPr>
          <w:rFonts w:eastAsia="Times New Roman" w:cstheme="minorHAnsi"/>
          <w:kern w:val="0"/>
          <w:lang w:val="mk-MK"/>
        </w:rPr>
        <w:t>, педагогија, наставна методологија, образовно лидерство или сродна општествена наука;</w:t>
      </w:r>
    </w:p>
    <w:p w14:paraId="6E262551" w14:textId="7CB6046C" w:rsidR="00521656" w:rsidRDefault="00940970" w:rsidP="0052165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t>Најмалку</w:t>
      </w:r>
      <w:r w:rsidR="00CD057A" w:rsidRPr="00521656">
        <w:rPr>
          <w:rFonts w:eastAsia="Times New Roman" w:cstheme="minorHAnsi"/>
          <w:kern w:val="0"/>
          <w:lang w:val="mk-MK"/>
        </w:rPr>
        <w:t xml:space="preserve"> 10 години релевантно професионално искуство во обука на наставници, менторски системи, развој на наставни програми или професионален развој во основното образование; искуство во </w:t>
      </w:r>
      <w:r w:rsidR="00521656">
        <w:rPr>
          <w:rFonts w:eastAsia="Times New Roman" w:cstheme="minorHAnsi"/>
          <w:kern w:val="0"/>
          <w:lang w:val="mk-MK"/>
        </w:rPr>
        <w:t>спроведување</w:t>
      </w:r>
      <w:r w:rsidR="00CD057A" w:rsidRPr="00521656">
        <w:rPr>
          <w:rFonts w:eastAsia="Times New Roman" w:cstheme="minorHAnsi"/>
          <w:kern w:val="0"/>
          <w:lang w:val="mk-MK"/>
        </w:rPr>
        <w:t xml:space="preserve"> </w:t>
      </w:r>
      <w:r w:rsidR="00521656">
        <w:rPr>
          <w:rFonts w:eastAsia="Times New Roman" w:cstheme="minorHAnsi"/>
          <w:kern w:val="0"/>
          <w:lang w:val="mk-MK"/>
        </w:rPr>
        <w:t>анализа</w:t>
      </w:r>
      <w:r w:rsidR="00CD057A" w:rsidRPr="00521656">
        <w:rPr>
          <w:rFonts w:eastAsia="Times New Roman" w:cstheme="minorHAnsi"/>
          <w:kern w:val="0"/>
          <w:lang w:val="mk-MK"/>
        </w:rPr>
        <w:t xml:space="preserve"> на потреби</w:t>
      </w:r>
      <w:r w:rsidR="00521656">
        <w:rPr>
          <w:rFonts w:eastAsia="Times New Roman" w:cstheme="minorHAnsi"/>
          <w:kern w:val="0"/>
          <w:lang w:val="mk-MK"/>
        </w:rPr>
        <w:t>те</w:t>
      </w:r>
      <w:r w:rsidR="00CD057A" w:rsidRPr="00521656">
        <w:rPr>
          <w:rFonts w:eastAsia="Times New Roman" w:cstheme="minorHAnsi"/>
          <w:kern w:val="0"/>
          <w:lang w:val="mk-MK"/>
        </w:rPr>
        <w:t xml:space="preserve">, развој на наставни програми/прирачници и работа со национални образовни институции </w:t>
      </w:r>
      <w:r w:rsidR="00CD057A" w:rsidRPr="00521656">
        <w:rPr>
          <w:rFonts w:eastAsia="Times New Roman" w:cstheme="minorHAnsi"/>
          <w:kern w:val="0"/>
          <w:lang w:val="mk-MK"/>
        </w:rPr>
        <w:lastRenderedPageBreak/>
        <w:t>(МОН, БРО); искуство во донаторски проекти (Светска банка, ЕУ, УНИЦЕФ итн.) е предност;</w:t>
      </w:r>
    </w:p>
    <w:p w14:paraId="4872753C" w14:textId="77777777" w:rsidR="00CD057A" w:rsidRPr="00521656" w:rsidRDefault="00CD057A" w:rsidP="0052165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>Силни лидерски, планерски, координативни и вештини за обезбедување квалитет; длабинско познавање на националните стандарди, наставничките компетенции и тековните образовни реформи.</w:t>
      </w:r>
    </w:p>
    <w:p w14:paraId="6A0857E2" w14:textId="77777777" w:rsidR="00521656" w:rsidRDefault="00521656" w:rsidP="00CD057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</w:p>
    <w:p w14:paraId="5D20782E" w14:textId="77777777" w:rsidR="00521656" w:rsidRPr="00521656" w:rsidRDefault="00CD057A" w:rsidP="00CD057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b/>
          <w:bCs/>
          <w:kern w:val="0"/>
          <w:lang w:val="mk-MK"/>
        </w:rPr>
        <w:t>Експерт по педагогија:</w:t>
      </w:r>
    </w:p>
    <w:p w14:paraId="41AF58F3" w14:textId="2E393FCC" w:rsidR="00521656" w:rsidRDefault="00CD057A" w:rsidP="0052165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 xml:space="preserve">Диплома </w:t>
      </w:r>
      <w:r w:rsidR="00940970">
        <w:rPr>
          <w:rFonts w:eastAsia="Times New Roman" w:cstheme="minorHAnsi"/>
          <w:kern w:val="0"/>
          <w:lang w:val="mk-MK"/>
        </w:rPr>
        <w:t>во областа на</w:t>
      </w:r>
      <w:r w:rsidRPr="00521656">
        <w:rPr>
          <w:rFonts w:eastAsia="Times New Roman" w:cstheme="minorHAnsi"/>
          <w:kern w:val="0"/>
          <w:lang w:val="mk-MK"/>
        </w:rPr>
        <w:t xml:space="preserve"> педагогија, одделенска настава, дидактика, наставна методологија или сродна област;</w:t>
      </w:r>
    </w:p>
    <w:p w14:paraId="7EF42CC1" w14:textId="6D88A69A" w:rsidR="00521656" w:rsidRDefault="00CD057A" w:rsidP="0052165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 xml:space="preserve">Практично искуство со менторски модели, принципи на учење на возрасни, рефлексивна пракса, настава </w:t>
      </w:r>
      <w:r w:rsidR="00DF2DEB" w:rsidRPr="00521656">
        <w:rPr>
          <w:rFonts w:eastAsia="Times New Roman" w:cstheme="minorHAnsi"/>
          <w:kern w:val="0"/>
          <w:lang w:val="mk-MK"/>
        </w:rPr>
        <w:t>ориентирана</w:t>
      </w:r>
      <w:r w:rsidR="00DF2DEB">
        <w:rPr>
          <w:rFonts w:eastAsia="Times New Roman" w:cstheme="minorHAnsi"/>
          <w:kern w:val="0"/>
          <w:lang w:val="mk-MK"/>
        </w:rPr>
        <w:t xml:space="preserve"> кон градење компетенции</w:t>
      </w:r>
      <w:r w:rsidR="00DF2DEB" w:rsidRPr="00521656">
        <w:rPr>
          <w:rFonts w:eastAsia="Times New Roman" w:cstheme="minorHAnsi"/>
          <w:kern w:val="0"/>
          <w:lang w:val="mk-MK"/>
        </w:rPr>
        <w:t xml:space="preserve"> </w:t>
      </w:r>
      <w:r w:rsidRPr="00521656">
        <w:rPr>
          <w:rFonts w:eastAsia="Times New Roman" w:cstheme="minorHAnsi"/>
          <w:kern w:val="0"/>
          <w:lang w:val="mk-MK"/>
        </w:rPr>
        <w:t>и активни методологии; искуство во развој на педагошки алатки, инструменти за набљудување на настава или слични ресурси на училишно ниво; претходно искуство со основни училишта во Северна Македонија или регионот е пожелно;</w:t>
      </w:r>
    </w:p>
    <w:p w14:paraId="7865D714" w14:textId="59560390" w:rsidR="00CD057A" w:rsidRDefault="00CD057A" w:rsidP="0052165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 xml:space="preserve"> Силни </w:t>
      </w:r>
      <w:r w:rsidR="00DF2DEB" w:rsidRPr="00521656">
        <w:rPr>
          <w:rFonts w:eastAsia="Times New Roman" w:cstheme="minorHAnsi"/>
          <w:kern w:val="0"/>
          <w:lang w:val="mk-MK"/>
        </w:rPr>
        <w:t xml:space="preserve">педагошки </w:t>
      </w:r>
      <w:r w:rsidRPr="00521656">
        <w:rPr>
          <w:rFonts w:eastAsia="Times New Roman" w:cstheme="minorHAnsi"/>
          <w:kern w:val="0"/>
          <w:lang w:val="mk-MK"/>
        </w:rPr>
        <w:t>вештини за дизајн</w:t>
      </w:r>
      <w:r w:rsidR="00DF2DEB">
        <w:rPr>
          <w:rFonts w:eastAsia="Times New Roman" w:cstheme="minorHAnsi"/>
          <w:kern w:val="0"/>
          <w:lang w:val="mk-MK"/>
        </w:rPr>
        <w:t xml:space="preserve"> на обуки</w:t>
      </w:r>
      <w:r w:rsidRPr="00521656">
        <w:rPr>
          <w:rFonts w:eastAsia="Times New Roman" w:cstheme="minorHAnsi"/>
          <w:kern w:val="0"/>
          <w:lang w:val="mk-MK"/>
        </w:rPr>
        <w:t xml:space="preserve">; способност за преточување на современи наставни пристапи во практични алатки; познавање на инклузивното образование, диференцијацијата и поддршката за </w:t>
      </w:r>
      <w:r w:rsidR="00DF2DEB" w:rsidRPr="00DF2DEB">
        <w:rPr>
          <w:rFonts w:eastAsia="Times New Roman" w:cstheme="minorHAnsi"/>
          <w:kern w:val="0"/>
          <w:lang w:val="mk-MK"/>
        </w:rPr>
        <w:t>учениците со посебни образовни потреби</w:t>
      </w:r>
      <w:r w:rsidRPr="00521656">
        <w:rPr>
          <w:rFonts w:eastAsia="Times New Roman" w:cstheme="minorHAnsi"/>
          <w:kern w:val="0"/>
          <w:lang w:val="mk-MK"/>
        </w:rPr>
        <w:t>.</w:t>
      </w:r>
    </w:p>
    <w:p w14:paraId="75F91AEA" w14:textId="77777777" w:rsidR="00521656" w:rsidRPr="00521656" w:rsidRDefault="00521656" w:rsidP="00521656">
      <w:pPr>
        <w:pStyle w:val="ListParagraph"/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kern w:val="0"/>
          <w:lang w:val="mk-MK"/>
        </w:rPr>
      </w:pPr>
    </w:p>
    <w:p w14:paraId="708A7E90" w14:textId="77777777" w:rsidR="00521656" w:rsidRPr="00521656" w:rsidRDefault="00CD057A" w:rsidP="0052165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b/>
          <w:bCs/>
          <w:kern w:val="0"/>
          <w:lang w:val="mk-MK"/>
        </w:rPr>
        <w:t>Експерт за обуки и градење капацитети:</w:t>
      </w:r>
    </w:p>
    <w:p w14:paraId="0C264863" w14:textId="1E6758AC" w:rsidR="00521656" w:rsidRDefault="004E6266" w:rsidP="004E626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t xml:space="preserve">Диплома </w:t>
      </w:r>
      <w:r w:rsidRPr="004E6266">
        <w:rPr>
          <w:rFonts w:eastAsia="Times New Roman" w:cstheme="minorHAnsi"/>
          <w:kern w:val="0"/>
          <w:lang w:val="mk-MK"/>
        </w:rPr>
        <w:t>(додипломски или магистерски студии)</w:t>
      </w:r>
      <w:r>
        <w:rPr>
          <w:rFonts w:eastAsia="Times New Roman" w:cstheme="minorHAnsi"/>
          <w:kern w:val="0"/>
          <w:lang w:val="mk-MK"/>
        </w:rPr>
        <w:t xml:space="preserve"> </w:t>
      </w:r>
      <w:r w:rsidR="00DF2DEB">
        <w:rPr>
          <w:rFonts w:eastAsia="Times New Roman" w:cstheme="minorHAnsi"/>
          <w:kern w:val="0"/>
          <w:lang w:val="mk-MK"/>
        </w:rPr>
        <w:t xml:space="preserve">во областа на </w:t>
      </w:r>
      <w:r w:rsidR="00DF2DEB" w:rsidRPr="00DF2DEB">
        <w:rPr>
          <w:rFonts w:eastAsia="Times New Roman" w:cstheme="minorHAnsi"/>
          <w:kern w:val="0"/>
          <w:lang w:val="mk-MK"/>
        </w:rPr>
        <w:t>н</w:t>
      </w:r>
      <w:r w:rsidR="00CD057A" w:rsidRPr="00DF2DEB">
        <w:rPr>
          <w:rFonts w:eastAsia="Times New Roman" w:cstheme="minorHAnsi"/>
          <w:kern w:val="0"/>
          <w:lang w:val="mk-MK"/>
        </w:rPr>
        <w:t>астава</w:t>
      </w:r>
      <w:r w:rsidR="00CD057A" w:rsidRPr="00521656">
        <w:rPr>
          <w:rFonts w:eastAsia="Times New Roman" w:cstheme="minorHAnsi"/>
          <w:kern w:val="0"/>
          <w:lang w:val="mk-MK"/>
        </w:rPr>
        <w:t>, педагогија, образовни науки, образование на возрасни или сродни области;</w:t>
      </w:r>
    </w:p>
    <w:p w14:paraId="33B3AAFF" w14:textId="35712647" w:rsidR="00521656" w:rsidRDefault="00CD057A" w:rsidP="004E626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 xml:space="preserve">Докажана експертиза во дизајн и спроведување програми за обука на наставници, особено во основното образование; искуство во подготовка на агенди, планови за сесии, материјали и </w:t>
      </w:r>
      <w:r w:rsidRPr="00DF2DEB">
        <w:rPr>
          <w:rFonts w:eastAsia="Times New Roman" w:cstheme="minorHAnsi"/>
          <w:kern w:val="0"/>
          <w:lang w:val="mk-MK"/>
        </w:rPr>
        <w:t>прирачници; искуство во фасилитир</w:t>
      </w:r>
      <w:r w:rsidR="004E6266" w:rsidRPr="00DF2DEB">
        <w:rPr>
          <w:rFonts w:eastAsia="Times New Roman" w:cstheme="minorHAnsi"/>
          <w:kern w:val="0"/>
          <w:lang w:val="mk-MK"/>
        </w:rPr>
        <w:t xml:space="preserve">ање интерактивни работилници и </w:t>
      </w:r>
      <w:r w:rsidRPr="00DF2DEB">
        <w:rPr>
          <w:rFonts w:eastAsia="Times New Roman" w:cstheme="minorHAnsi"/>
          <w:kern w:val="0"/>
          <w:lang w:val="mk-MK"/>
        </w:rPr>
        <w:t xml:space="preserve"> програми</w:t>
      </w:r>
      <w:r w:rsidR="004E6266" w:rsidRPr="00DF2DEB">
        <w:rPr>
          <w:rFonts w:eastAsia="Times New Roman" w:cstheme="minorHAnsi"/>
          <w:kern w:val="0"/>
          <w:lang w:val="mk-MK"/>
        </w:rPr>
        <w:t xml:space="preserve"> за обука на </w:t>
      </w:r>
      <w:r w:rsidR="00DF2DEB" w:rsidRPr="00DF2DEB">
        <w:rPr>
          <w:rFonts w:eastAsia="Times New Roman" w:cstheme="minorHAnsi"/>
          <w:kern w:val="0"/>
          <w:lang w:val="mk-MK"/>
        </w:rPr>
        <w:t>обучувачи</w:t>
      </w:r>
      <w:r w:rsidRPr="00521656">
        <w:rPr>
          <w:rFonts w:eastAsia="Times New Roman" w:cstheme="minorHAnsi"/>
          <w:kern w:val="0"/>
          <w:lang w:val="mk-MK"/>
        </w:rPr>
        <w:t>;</w:t>
      </w:r>
    </w:p>
    <w:p w14:paraId="0EB3D8D9" w14:textId="77777777" w:rsidR="00CD057A" w:rsidRDefault="00CD057A" w:rsidP="004E626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521656">
        <w:rPr>
          <w:rFonts w:eastAsia="Times New Roman" w:cstheme="minorHAnsi"/>
          <w:kern w:val="0"/>
          <w:lang w:val="mk-MK"/>
        </w:rPr>
        <w:t xml:space="preserve"> Силни презентациски и фасилитаторски вештини и вештини за евалуација на обуки; способност за анализа на повратни информации и давање препораки за идно градење капацитети.</w:t>
      </w:r>
    </w:p>
    <w:p w14:paraId="2492B900" w14:textId="77777777" w:rsidR="004E6266" w:rsidRPr="00521656" w:rsidRDefault="004E6266" w:rsidP="004E6266">
      <w:pPr>
        <w:pStyle w:val="ListParagraph"/>
        <w:spacing w:before="100" w:beforeAutospacing="1" w:after="100" w:afterAutospacing="1" w:line="240" w:lineRule="auto"/>
        <w:ind w:left="709"/>
        <w:rPr>
          <w:rFonts w:eastAsia="Times New Roman" w:cstheme="minorHAnsi"/>
          <w:kern w:val="0"/>
          <w:lang w:val="mk-MK"/>
        </w:rPr>
      </w:pPr>
    </w:p>
    <w:p w14:paraId="2BD0095F" w14:textId="77777777" w:rsidR="004E6266" w:rsidRPr="004E6266" w:rsidRDefault="00CD057A" w:rsidP="004E626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mk-MK"/>
        </w:rPr>
      </w:pPr>
      <w:r w:rsidRPr="004E6266">
        <w:rPr>
          <w:rFonts w:eastAsia="Times New Roman" w:cstheme="minorHAnsi"/>
          <w:b/>
          <w:bCs/>
          <w:kern w:val="0"/>
          <w:lang w:val="mk-MK"/>
        </w:rPr>
        <w:t>Специјалист за логистика и организација на настани:</w:t>
      </w:r>
    </w:p>
    <w:p w14:paraId="67044937" w14:textId="72B6D2DC" w:rsidR="004E6266" w:rsidRDefault="00CD057A" w:rsidP="004E626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4E6266">
        <w:rPr>
          <w:rFonts w:eastAsia="Times New Roman" w:cstheme="minorHAnsi"/>
          <w:kern w:val="0"/>
          <w:lang w:val="mk-MK"/>
        </w:rPr>
        <w:t xml:space="preserve">Диплома </w:t>
      </w:r>
      <w:r w:rsidR="00DF2DEB">
        <w:rPr>
          <w:rFonts w:eastAsia="Times New Roman" w:cstheme="minorHAnsi"/>
          <w:kern w:val="0"/>
          <w:lang w:val="mk-MK"/>
        </w:rPr>
        <w:t>во областа на</w:t>
      </w:r>
      <w:r w:rsidRPr="004E6266">
        <w:rPr>
          <w:rFonts w:eastAsia="Times New Roman" w:cstheme="minorHAnsi"/>
          <w:kern w:val="0"/>
          <w:lang w:val="mk-MK"/>
        </w:rPr>
        <w:t xml:space="preserve"> менаџмент, бизнис администрација, организација на настани, логистика, јавна администрација или сродни области;</w:t>
      </w:r>
    </w:p>
    <w:p w14:paraId="2A79BCAA" w14:textId="77777777" w:rsidR="004E6266" w:rsidRDefault="00CD057A" w:rsidP="004E626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4E6266">
        <w:rPr>
          <w:rFonts w:eastAsia="Times New Roman" w:cstheme="minorHAnsi"/>
          <w:kern w:val="0"/>
          <w:lang w:val="mk-MK"/>
        </w:rPr>
        <w:t>Докажано искуство во организација на големи национални или регионални обуки; искуство во управување со логистички тимови и повеќе даватели на услуги;</w:t>
      </w:r>
    </w:p>
    <w:p w14:paraId="1B479F00" w14:textId="77777777" w:rsidR="00CD057A" w:rsidRPr="004E6266" w:rsidRDefault="00CD057A" w:rsidP="004E626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theme="minorHAnsi"/>
          <w:kern w:val="0"/>
          <w:lang w:val="mk-MK"/>
        </w:rPr>
      </w:pPr>
      <w:r w:rsidRPr="004E6266">
        <w:rPr>
          <w:rFonts w:eastAsia="Times New Roman" w:cstheme="minorHAnsi"/>
          <w:kern w:val="0"/>
          <w:lang w:val="mk-MK"/>
        </w:rPr>
        <w:t>Силни организациски и оперативно-планерски вештини; способност за обезбедување висококвалитетна поддршка на лице место и непречена реализација на настаните.</w:t>
      </w:r>
    </w:p>
    <w:p w14:paraId="25AB834A" w14:textId="77777777" w:rsidR="00CD057A" w:rsidRPr="00CD057A" w:rsidRDefault="00000000" w:rsidP="00CD057A">
      <w:pPr>
        <w:spacing w:after="0" w:line="240" w:lineRule="auto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58F5449C">
          <v:rect id="_x0000_i1032" style="width:0;height:1.5pt" o:hralign="center" o:hrstd="t" o:hr="t" fillcolor="#a0a0a0" stroked="f"/>
        </w:pict>
      </w:r>
    </w:p>
    <w:p w14:paraId="3FD881E1" w14:textId="77777777" w:rsidR="00CD057A" w:rsidRPr="00CD057A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lastRenderedPageBreak/>
        <w:t>8. И</w:t>
      </w:r>
      <w:r w:rsidR="004E6266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звештаи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6805"/>
        <w:gridCol w:w="1451"/>
      </w:tblGrid>
      <w:tr w:rsidR="00CD057A" w:rsidRPr="00CD057A" w14:paraId="0557CCD3" w14:textId="77777777" w:rsidTr="004E62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B5FF7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Испорака</w:t>
            </w:r>
          </w:p>
        </w:tc>
        <w:tc>
          <w:tcPr>
            <w:tcW w:w="0" w:type="auto"/>
            <w:vAlign w:val="center"/>
            <w:hideMark/>
          </w:tcPr>
          <w:p w14:paraId="199D6EA9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Опис</w:t>
            </w:r>
          </w:p>
        </w:tc>
        <w:tc>
          <w:tcPr>
            <w:tcW w:w="0" w:type="auto"/>
            <w:vAlign w:val="center"/>
            <w:hideMark/>
          </w:tcPr>
          <w:p w14:paraId="47AAFA79" w14:textId="77777777" w:rsidR="00CD057A" w:rsidRPr="00CD057A" w:rsidRDefault="00CD057A" w:rsidP="00CD0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b/>
                <w:bCs/>
                <w:kern w:val="0"/>
                <w:lang w:val="mk-MK"/>
              </w:rPr>
              <w:t>Рок</w:t>
            </w:r>
          </w:p>
        </w:tc>
      </w:tr>
      <w:tr w:rsidR="00CD057A" w:rsidRPr="00CD057A" w14:paraId="3A257673" w14:textId="77777777" w:rsidTr="004E6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97E77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555D78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Почетен извештај (проценка на потреби, методологија, временска рамка, план за реализација – распоред и логистика)</w:t>
            </w:r>
          </w:p>
        </w:tc>
        <w:tc>
          <w:tcPr>
            <w:tcW w:w="0" w:type="auto"/>
            <w:vAlign w:val="center"/>
            <w:hideMark/>
          </w:tcPr>
          <w:p w14:paraId="0DEF8DF4" w14:textId="77777777" w:rsidR="00CD057A" w:rsidRPr="00CD057A" w:rsidRDefault="004E6266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>
              <w:rPr>
                <w:rFonts w:eastAsia="Times New Roman" w:cstheme="minorHAnsi"/>
                <w:kern w:val="0"/>
                <w:lang w:val="mk-MK"/>
              </w:rPr>
              <w:t>а</w:t>
            </w:r>
            <w:r w:rsidR="00CD057A" w:rsidRPr="00CD057A">
              <w:rPr>
                <w:rFonts w:eastAsia="Times New Roman" w:cstheme="minorHAnsi"/>
                <w:kern w:val="0"/>
                <w:lang w:val="mk-MK"/>
              </w:rPr>
              <w:t>прил 2026</w:t>
            </w:r>
          </w:p>
        </w:tc>
      </w:tr>
      <w:tr w:rsidR="00CD057A" w:rsidRPr="00CD057A" w14:paraId="631BA659" w14:textId="77777777" w:rsidTr="004E6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DE514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8A1F29" w14:textId="597D21BD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Извештај од обуките, вклучувајќи лист</w:t>
            </w:r>
            <w:r w:rsidR="00D628E8">
              <w:rPr>
                <w:rFonts w:eastAsia="Times New Roman" w:cstheme="minorHAnsi"/>
                <w:kern w:val="0"/>
                <w:lang w:val="mk-MK"/>
              </w:rPr>
              <w:t>и</w:t>
            </w:r>
            <w:r w:rsidRPr="00CD057A">
              <w:rPr>
                <w:rFonts w:eastAsia="Times New Roman" w:cstheme="minorHAnsi"/>
                <w:kern w:val="0"/>
                <w:lang w:val="mk-MK"/>
              </w:rPr>
              <w:t xml:space="preserve"> на учесници, евалуациски формулари и краток преглед на дискусиите</w:t>
            </w:r>
          </w:p>
        </w:tc>
        <w:tc>
          <w:tcPr>
            <w:tcW w:w="0" w:type="auto"/>
            <w:vAlign w:val="center"/>
            <w:hideMark/>
          </w:tcPr>
          <w:p w14:paraId="24DA3B24" w14:textId="77777777" w:rsidR="00CD057A" w:rsidRPr="00CD057A" w:rsidRDefault="004E6266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>
              <w:rPr>
                <w:rFonts w:eastAsia="Times New Roman" w:cstheme="minorHAnsi"/>
                <w:kern w:val="0"/>
                <w:lang w:val="mk-MK"/>
              </w:rPr>
              <w:t>ј</w:t>
            </w:r>
            <w:r w:rsidR="00CD057A" w:rsidRPr="00CD057A">
              <w:rPr>
                <w:rFonts w:eastAsia="Times New Roman" w:cstheme="minorHAnsi"/>
                <w:kern w:val="0"/>
                <w:lang w:val="mk-MK"/>
              </w:rPr>
              <w:t>ули 2026</w:t>
            </w:r>
          </w:p>
        </w:tc>
      </w:tr>
      <w:tr w:rsidR="00CD057A" w:rsidRPr="00CD057A" w14:paraId="4A51E05C" w14:textId="77777777" w:rsidTr="004E6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98F1B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83D26D" w14:textId="77777777" w:rsidR="00CD057A" w:rsidRPr="00CD057A" w:rsidRDefault="00CD057A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 w:rsidRPr="00CD057A">
              <w:rPr>
                <w:rFonts w:eastAsia="Times New Roman" w:cstheme="minorHAnsi"/>
                <w:kern w:val="0"/>
                <w:lang w:val="mk-MK"/>
              </w:rPr>
              <w:t>Финален извештај со евалуација на обуките и препораки</w:t>
            </w:r>
          </w:p>
        </w:tc>
        <w:tc>
          <w:tcPr>
            <w:tcW w:w="0" w:type="auto"/>
            <w:vAlign w:val="center"/>
            <w:hideMark/>
          </w:tcPr>
          <w:p w14:paraId="752C94B5" w14:textId="77777777" w:rsidR="00CD057A" w:rsidRPr="00CD057A" w:rsidRDefault="004E6266" w:rsidP="00CD057A">
            <w:pPr>
              <w:spacing w:after="0" w:line="240" w:lineRule="auto"/>
              <w:rPr>
                <w:rFonts w:eastAsia="Times New Roman" w:cstheme="minorHAnsi"/>
                <w:kern w:val="0"/>
                <w:lang w:val="mk-MK"/>
              </w:rPr>
            </w:pPr>
            <w:r>
              <w:rPr>
                <w:rFonts w:eastAsia="Times New Roman" w:cstheme="minorHAnsi"/>
                <w:kern w:val="0"/>
                <w:lang w:val="mk-MK"/>
              </w:rPr>
              <w:t>с</w:t>
            </w:r>
            <w:r w:rsidR="00CD057A" w:rsidRPr="00CD057A">
              <w:rPr>
                <w:rFonts w:eastAsia="Times New Roman" w:cstheme="minorHAnsi"/>
                <w:kern w:val="0"/>
                <w:lang w:val="mk-MK"/>
              </w:rPr>
              <w:t>ептември 2026</w:t>
            </w:r>
          </w:p>
        </w:tc>
      </w:tr>
    </w:tbl>
    <w:p w14:paraId="421905F5" w14:textId="77777777" w:rsidR="00CD057A" w:rsidRPr="00CD057A" w:rsidRDefault="00000000" w:rsidP="00CD057A">
      <w:pPr>
        <w:spacing w:after="0" w:line="240" w:lineRule="auto"/>
        <w:rPr>
          <w:rFonts w:eastAsia="Times New Roman" w:cstheme="minorHAnsi"/>
          <w:kern w:val="0"/>
          <w:lang w:val="mk-MK"/>
        </w:rPr>
      </w:pPr>
      <w:r>
        <w:rPr>
          <w:rFonts w:eastAsia="Times New Roman" w:cstheme="minorHAnsi"/>
          <w:kern w:val="0"/>
          <w:lang w:val="mk-MK"/>
        </w:rPr>
        <w:pict w14:anchorId="5455F87A">
          <v:rect id="_x0000_i1033" style="width:0;height:1.5pt" o:hralign="center" o:hrstd="t" o:hr="t" fillcolor="#a0a0a0" stroked="f"/>
        </w:pict>
      </w:r>
    </w:p>
    <w:p w14:paraId="55066E5B" w14:textId="06A97CA5" w:rsidR="00CD057A" w:rsidRPr="00D628E8" w:rsidRDefault="00CD057A" w:rsidP="00CD05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mk-MK"/>
        </w:rPr>
      </w:pPr>
      <w:r w:rsidRPr="00CD057A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9. </w:t>
      </w:r>
      <w:r w:rsidR="00D628E8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Посебни а</w:t>
      </w:r>
      <w:r w:rsidR="00D628E8" w:rsidRPr="00D628E8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ранжмани</w:t>
      </w:r>
      <w:r w:rsidR="00D628E8" w:rsidRPr="00D628E8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 за процесот на н</w:t>
      </w:r>
      <w:r w:rsidRPr="00D628E8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абавка и договор</w:t>
      </w:r>
      <w:r w:rsidR="00D628E8" w:rsidRPr="00D628E8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>от</w:t>
      </w:r>
      <w:r w:rsidRPr="00D628E8">
        <w:rPr>
          <w:rFonts w:eastAsia="Times New Roman" w:cstheme="minorHAnsi"/>
          <w:b/>
          <w:bCs/>
          <w:kern w:val="0"/>
          <w:sz w:val="27"/>
          <w:szCs w:val="27"/>
          <w:lang w:val="mk-MK"/>
        </w:rPr>
        <w:t xml:space="preserve"> </w:t>
      </w:r>
    </w:p>
    <w:p w14:paraId="72C4778A" w14:textId="4DC5FC00" w:rsidR="00CD057A" w:rsidRPr="00CD057A" w:rsidRDefault="00CD057A" w:rsidP="004E6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mk-MK"/>
        </w:rPr>
      </w:pPr>
      <w:r w:rsidRPr="00D628E8">
        <w:rPr>
          <w:rFonts w:eastAsia="Times New Roman" w:cstheme="minorHAnsi"/>
          <w:kern w:val="0"/>
          <w:lang w:val="mk-MK"/>
        </w:rPr>
        <w:t>Договорот ќе биде на паушална основа со временска компонента. Надоместокот за ангажманот на експертите ќе биде паушален, врз основа на доставување и прифаќање од страна на Клиентот на Почетниот извештај, Извештајот</w:t>
      </w:r>
      <w:r w:rsidRPr="00CD057A">
        <w:rPr>
          <w:rFonts w:eastAsia="Times New Roman" w:cstheme="minorHAnsi"/>
          <w:kern w:val="0"/>
          <w:lang w:val="mk-MK"/>
        </w:rPr>
        <w:t xml:space="preserve"> од обуките и Финалниот извештај. </w:t>
      </w:r>
      <w:r w:rsidR="00D628E8">
        <w:rPr>
          <w:rFonts w:eastAsia="Times New Roman" w:cstheme="minorHAnsi"/>
          <w:kern w:val="0"/>
          <w:lang w:val="mk-MK"/>
        </w:rPr>
        <w:t>Материјалните т</w:t>
      </w:r>
      <w:r w:rsidRPr="00CD057A">
        <w:rPr>
          <w:rFonts w:eastAsia="Times New Roman" w:cstheme="minorHAnsi"/>
          <w:kern w:val="0"/>
          <w:lang w:val="mk-MK"/>
        </w:rPr>
        <w:t>рошоци за обуките ќе се надоместуваат врз основа на реални трошоци или договорени единечни стапки. Проце</w:t>
      </w:r>
      <w:r w:rsidR="004E6266">
        <w:rPr>
          <w:rFonts w:eastAsia="Times New Roman" w:cstheme="minorHAnsi"/>
          <w:kern w:val="0"/>
          <w:lang w:val="mk-MK"/>
        </w:rPr>
        <w:t xml:space="preserve">нетиот број на работни денови </w:t>
      </w:r>
      <w:r w:rsidR="00D628E8">
        <w:rPr>
          <w:rFonts w:eastAsia="Times New Roman" w:cstheme="minorHAnsi"/>
          <w:kern w:val="0"/>
          <w:lang w:val="mk-MK"/>
        </w:rPr>
        <w:t xml:space="preserve">за клучниот кадар </w:t>
      </w:r>
      <w:r w:rsidR="004E6266">
        <w:rPr>
          <w:rFonts w:eastAsia="Times New Roman" w:cstheme="minorHAnsi"/>
          <w:kern w:val="0"/>
          <w:lang w:val="mk-MK"/>
        </w:rPr>
        <w:t xml:space="preserve">изнесува </w:t>
      </w:r>
      <w:r w:rsidRPr="00CD057A">
        <w:rPr>
          <w:rFonts w:eastAsia="Times New Roman" w:cstheme="minorHAnsi"/>
          <w:kern w:val="0"/>
          <w:lang w:val="mk-MK"/>
        </w:rPr>
        <w:t>144.</w:t>
      </w:r>
    </w:p>
    <w:p w14:paraId="762AEB35" w14:textId="77777777" w:rsidR="00B61967" w:rsidRPr="007F438E" w:rsidRDefault="00B61967">
      <w:pPr>
        <w:rPr>
          <w:rFonts w:cstheme="minorHAnsi"/>
          <w:lang w:val="mk-MK"/>
        </w:rPr>
      </w:pPr>
    </w:p>
    <w:sectPr w:rsidR="00B61967" w:rsidRPr="007F438E" w:rsidSect="00AC0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230"/>
    <w:multiLevelType w:val="hybridMultilevel"/>
    <w:tmpl w:val="26B0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522"/>
    <w:multiLevelType w:val="hybridMultilevel"/>
    <w:tmpl w:val="D1D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714"/>
    <w:multiLevelType w:val="hybridMultilevel"/>
    <w:tmpl w:val="3D0EAF66"/>
    <w:lvl w:ilvl="0" w:tplc="3E164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E3713E"/>
    <w:multiLevelType w:val="hybridMultilevel"/>
    <w:tmpl w:val="5082ECE0"/>
    <w:lvl w:ilvl="0" w:tplc="3E164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0420A6"/>
    <w:multiLevelType w:val="hybridMultilevel"/>
    <w:tmpl w:val="70D6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433BC"/>
    <w:multiLevelType w:val="hybridMultilevel"/>
    <w:tmpl w:val="E2DE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0684"/>
    <w:multiLevelType w:val="hybridMultilevel"/>
    <w:tmpl w:val="2E2A8208"/>
    <w:lvl w:ilvl="0" w:tplc="3E164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A04D4"/>
    <w:multiLevelType w:val="hybridMultilevel"/>
    <w:tmpl w:val="EFF4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665"/>
    <w:multiLevelType w:val="multilevel"/>
    <w:tmpl w:val="322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F401A"/>
    <w:multiLevelType w:val="hybridMultilevel"/>
    <w:tmpl w:val="BB68057A"/>
    <w:lvl w:ilvl="0" w:tplc="3E164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422C0F"/>
    <w:multiLevelType w:val="hybridMultilevel"/>
    <w:tmpl w:val="0AFE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83651"/>
    <w:multiLevelType w:val="hybridMultilevel"/>
    <w:tmpl w:val="17DC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1F90"/>
    <w:multiLevelType w:val="hybridMultilevel"/>
    <w:tmpl w:val="1D6E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25969"/>
    <w:multiLevelType w:val="hybridMultilevel"/>
    <w:tmpl w:val="8FF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467084">
    <w:abstractNumId w:val="8"/>
  </w:num>
  <w:num w:numId="2" w16cid:durableId="218979497">
    <w:abstractNumId w:val="13"/>
  </w:num>
  <w:num w:numId="3" w16cid:durableId="519973238">
    <w:abstractNumId w:val="4"/>
  </w:num>
  <w:num w:numId="4" w16cid:durableId="840894461">
    <w:abstractNumId w:val="12"/>
  </w:num>
  <w:num w:numId="5" w16cid:durableId="1655521538">
    <w:abstractNumId w:val="5"/>
  </w:num>
  <w:num w:numId="6" w16cid:durableId="621810760">
    <w:abstractNumId w:val="7"/>
  </w:num>
  <w:num w:numId="7" w16cid:durableId="1285574296">
    <w:abstractNumId w:val="10"/>
  </w:num>
  <w:num w:numId="8" w16cid:durableId="652566287">
    <w:abstractNumId w:val="0"/>
  </w:num>
  <w:num w:numId="9" w16cid:durableId="976184599">
    <w:abstractNumId w:val="1"/>
  </w:num>
  <w:num w:numId="10" w16cid:durableId="478885811">
    <w:abstractNumId w:val="6"/>
  </w:num>
  <w:num w:numId="11" w16cid:durableId="1983846487">
    <w:abstractNumId w:val="11"/>
  </w:num>
  <w:num w:numId="12" w16cid:durableId="397290962">
    <w:abstractNumId w:val="9"/>
  </w:num>
  <w:num w:numId="13" w16cid:durableId="462162793">
    <w:abstractNumId w:val="3"/>
  </w:num>
  <w:num w:numId="14" w16cid:durableId="4992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7A"/>
    <w:rsid w:val="0016387D"/>
    <w:rsid w:val="002D0D15"/>
    <w:rsid w:val="004E6266"/>
    <w:rsid w:val="00521656"/>
    <w:rsid w:val="00740BCA"/>
    <w:rsid w:val="007F438E"/>
    <w:rsid w:val="008125E9"/>
    <w:rsid w:val="00940970"/>
    <w:rsid w:val="009E70B4"/>
    <w:rsid w:val="00A82C62"/>
    <w:rsid w:val="00AC00C3"/>
    <w:rsid w:val="00B61967"/>
    <w:rsid w:val="00C02F2A"/>
    <w:rsid w:val="00CD057A"/>
    <w:rsid w:val="00D628E8"/>
    <w:rsid w:val="00DF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AC30"/>
  <w15:docId w15:val="{FAF0B8C9-0587-49C1-8B73-45F859E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0C3"/>
  </w:style>
  <w:style w:type="paragraph" w:styleId="Heading3">
    <w:name w:val="heading 3"/>
    <w:basedOn w:val="Normal"/>
    <w:link w:val="Heading3Char"/>
    <w:uiPriority w:val="9"/>
    <w:qFormat/>
    <w:rsid w:val="00CD0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D05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057A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D057A"/>
    <w:rPr>
      <w:rFonts w:ascii="Times New Roman" w:eastAsia="Times New Roman" w:hAnsi="Times New Roman" w:cs="Times New Roman"/>
      <w:b/>
      <w:bCs/>
      <w:kern w:val="0"/>
    </w:rPr>
  </w:style>
  <w:style w:type="paragraph" w:styleId="NormalWeb">
    <w:name w:val="Normal (Web)"/>
    <w:basedOn w:val="Normal"/>
    <w:uiPriority w:val="99"/>
    <w:semiHidden/>
    <w:unhideWhenUsed/>
    <w:rsid w:val="00CD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D057A"/>
    <w:rPr>
      <w:b/>
      <w:bCs/>
    </w:rPr>
  </w:style>
  <w:style w:type="paragraph" w:styleId="ListParagraph">
    <w:name w:val="List Paragraph"/>
    <w:basedOn w:val="Normal"/>
    <w:uiPriority w:val="34"/>
    <w:qFormat/>
    <w:rsid w:val="007F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Danijela Maneva</cp:lastModifiedBy>
  <cp:revision>3</cp:revision>
  <dcterms:created xsi:type="dcterms:W3CDTF">2025-12-24T08:56:00Z</dcterms:created>
  <dcterms:modified xsi:type="dcterms:W3CDTF">2025-12-24T09:28:00Z</dcterms:modified>
</cp:coreProperties>
</file>