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3B" w:rsidRDefault="00F8343B" w:rsidP="00F8343B">
      <w:pPr>
        <w:spacing w:line="276" w:lineRule="auto"/>
        <w:ind w:left="-142"/>
        <w:rPr>
          <w:rFonts w:ascii="StobiSerif Regular" w:hAnsi="StobiSerif Regular"/>
          <w:sz w:val="22"/>
          <w:szCs w:val="22"/>
        </w:rPr>
      </w:pPr>
      <w:r w:rsidRPr="00885F4E">
        <w:rPr>
          <w:rFonts w:ascii="StobiSerif Regular" w:hAnsi="StobiSerif Regular"/>
          <w:sz w:val="22"/>
          <w:szCs w:val="22"/>
        </w:rPr>
        <w:t xml:space="preserve">Врз основа на член 69 од Законот за животната средина („Службен весник на Република Македонија“ бр. 53/05, 81/05, 24/07, 159/08, 83/09, 48/10, 124/10, 51/11, 123/12, 93/13, 187/13 и 42/14) и Уредбата за учество на јавноста во текот на изработка на прописи и други акти, како и планови и програми од областа на животната средина („Службен весник на Република Македонија“ бр. 147/08 и 45/11), Министерството за Локална Самоуправа на Република Северна Македонија организира </w:t>
      </w:r>
    </w:p>
    <w:p w:rsidR="00F8343B" w:rsidRPr="00885F4E" w:rsidRDefault="00F8343B" w:rsidP="00F8343B">
      <w:pPr>
        <w:spacing w:line="276" w:lineRule="auto"/>
        <w:ind w:left="-142"/>
        <w:rPr>
          <w:rFonts w:ascii="StobiSerif Regular" w:hAnsi="StobiSerif Regular"/>
          <w:sz w:val="22"/>
          <w:szCs w:val="22"/>
        </w:rPr>
      </w:pPr>
    </w:p>
    <w:p w:rsidR="00F8343B" w:rsidRPr="00885F4E" w:rsidRDefault="00F8343B" w:rsidP="00F8343B">
      <w:pPr>
        <w:spacing w:line="276" w:lineRule="auto"/>
        <w:jc w:val="center"/>
        <w:rPr>
          <w:rFonts w:ascii="StobiSerif Regular" w:hAnsi="StobiSerif Regular"/>
          <w:b/>
          <w:sz w:val="22"/>
          <w:szCs w:val="22"/>
        </w:rPr>
      </w:pPr>
      <w:r w:rsidRPr="00885F4E">
        <w:rPr>
          <w:rFonts w:ascii="StobiSerif Regular" w:hAnsi="StobiSerif Regular"/>
          <w:b/>
          <w:sz w:val="22"/>
          <w:szCs w:val="22"/>
        </w:rPr>
        <w:t xml:space="preserve">ЈАВНА РАСПРАВА </w:t>
      </w:r>
    </w:p>
    <w:p w:rsidR="00F8343B" w:rsidRDefault="00F8343B" w:rsidP="00F8343B">
      <w:pPr>
        <w:spacing w:line="276" w:lineRule="auto"/>
        <w:jc w:val="center"/>
        <w:rPr>
          <w:rFonts w:ascii="StobiSerif Regular" w:hAnsi="StobiSerif Regular"/>
          <w:b/>
          <w:sz w:val="22"/>
          <w:szCs w:val="22"/>
        </w:rPr>
      </w:pPr>
      <w:r w:rsidRPr="00885F4E">
        <w:rPr>
          <w:rFonts w:ascii="StobiSerif Regular" w:hAnsi="StobiSerif Regular"/>
          <w:b/>
          <w:sz w:val="22"/>
          <w:szCs w:val="22"/>
        </w:rPr>
        <w:t xml:space="preserve">по Нацрт Извештајот за оцена на животната средина за проекти во рамките на ИНТЕРРЕГ ИПА Програмата за прекугранична соработка меѓу Република </w:t>
      </w:r>
    </w:p>
    <w:p w:rsidR="00F8343B" w:rsidRDefault="00F8343B" w:rsidP="00F8343B">
      <w:pPr>
        <w:spacing w:line="276" w:lineRule="auto"/>
        <w:jc w:val="center"/>
        <w:rPr>
          <w:rFonts w:ascii="StobiSerif Regular" w:hAnsi="StobiSerif Regular"/>
          <w:b/>
          <w:sz w:val="22"/>
          <w:szCs w:val="22"/>
        </w:rPr>
      </w:pPr>
      <w:r w:rsidRPr="00885F4E">
        <w:rPr>
          <w:rFonts w:ascii="StobiSerif Regular" w:hAnsi="StobiSerif Regular"/>
          <w:b/>
          <w:sz w:val="22"/>
          <w:szCs w:val="22"/>
        </w:rPr>
        <w:t xml:space="preserve">Бугарија и Република Северна Македонија 2021-2027 и Нацрт </w:t>
      </w:r>
    </w:p>
    <w:p w:rsidR="00F8343B" w:rsidRDefault="00F8343B" w:rsidP="00F8343B">
      <w:pPr>
        <w:spacing w:line="276" w:lineRule="auto"/>
        <w:jc w:val="center"/>
        <w:rPr>
          <w:rFonts w:ascii="StobiSerif Regular" w:hAnsi="StobiSerif Regular"/>
          <w:b/>
          <w:sz w:val="22"/>
          <w:szCs w:val="22"/>
        </w:rPr>
      </w:pPr>
      <w:r w:rsidRPr="00885F4E">
        <w:rPr>
          <w:rFonts w:ascii="StobiSerif Regular" w:hAnsi="StobiSerif Regular"/>
          <w:b/>
          <w:sz w:val="22"/>
          <w:szCs w:val="22"/>
        </w:rPr>
        <w:t xml:space="preserve">Територијалната стратегија за интегрирани мерки </w:t>
      </w:r>
    </w:p>
    <w:p w:rsidR="00F8343B" w:rsidRPr="00885F4E" w:rsidRDefault="00F8343B" w:rsidP="00F8343B">
      <w:pPr>
        <w:rPr>
          <w:rFonts w:ascii="StobiSerif Regular" w:hAnsi="StobiSerif Regular"/>
          <w:b/>
          <w:sz w:val="22"/>
          <w:szCs w:val="22"/>
        </w:rPr>
      </w:pPr>
    </w:p>
    <w:p w:rsidR="00F8343B" w:rsidRPr="00885F4E" w:rsidRDefault="00F8343B" w:rsidP="00F8343B">
      <w:pPr>
        <w:spacing w:line="276" w:lineRule="auto"/>
        <w:rPr>
          <w:rFonts w:ascii="StobiSerif Regular" w:hAnsi="StobiSerif Regular"/>
          <w:sz w:val="22"/>
          <w:szCs w:val="22"/>
        </w:rPr>
      </w:pPr>
      <w:r>
        <w:rPr>
          <w:rFonts w:ascii="StobiSerif Regular" w:hAnsi="StobiSerif Regular"/>
          <w:sz w:val="22"/>
          <w:szCs w:val="22"/>
        </w:rPr>
        <w:t xml:space="preserve">      </w:t>
      </w:r>
      <w:r w:rsidRPr="00885F4E">
        <w:rPr>
          <w:rFonts w:ascii="StobiSerif Regular" w:hAnsi="StobiSerif Regular"/>
          <w:sz w:val="22"/>
          <w:szCs w:val="22"/>
        </w:rPr>
        <w:t xml:space="preserve">Се известува засегнатата јавност, особено јавноста од општините на </w:t>
      </w:r>
    </w:p>
    <w:p w:rsidR="00F8343B" w:rsidRPr="00885F4E" w:rsidRDefault="00F8343B" w:rsidP="00F8343B">
      <w:pPr>
        <w:pStyle w:val="ListParagraph"/>
        <w:numPr>
          <w:ilvl w:val="0"/>
          <w:numId w:val="1"/>
        </w:numPr>
        <w:suppressAutoHyphens w:val="0"/>
        <w:rPr>
          <w:rFonts w:ascii="StobiSerif Regular" w:eastAsia="Times New Roman" w:hAnsi="StobiSerif Regular"/>
          <w:lang w:eastAsia="en-GB"/>
        </w:rPr>
      </w:pPr>
      <w:r w:rsidRPr="00885F4E">
        <w:rPr>
          <w:rFonts w:ascii="StobiSerif Regular" w:eastAsia="Times New Roman" w:hAnsi="StobiSerif Regular"/>
          <w:lang w:eastAsia="en-GB"/>
        </w:rPr>
        <w:t xml:space="preserve">Источниот плански регион (општини Штип, Кочани, Виница, Македонска Каменица, Берово, Пехчево, Делчево, Пробиштип, Чешиново-Облешево, Зрновци и Карбинци), </w:t>
      </w:r>
    </w:p>
    <w:p w:rsidR="00F8343B" w:rsidRPr="00885F4E" w:rsidRDefault="00F8343B" w:rsidP="00F8343B">
      <w:pPr>
        <w:pStyle w:val="ListParagraph"/>
        <w:numPr>
          <w:ilvl w:val="0"/>
          <w:numId w:val="1"/>
        </w:numPr>
        <w:suppressAutoHyphens w:val="0"/>
        <w:rPr>
          <w:rFonts w:ascii="StobiSerif Regular" w:eastAsia="Times New Roman" w:hAnsi="StobiSerif Regular"/>
          <w:lang w:eastAsia="en-GB"/>
        </w:rPr>
      </w:pPr>
      <w:r w:rsidRPr="00885F4E">
        <w:rPr>
          <w:rFonts w:ascii="StobiSerif Regular" w:eastAsia="Times New Roman" w:hAnsi="StobiSerif Regular"/>
          <w:lang w:eastAsia="en-GB"/>
        </w:rPr>
        <w:t xml:space="preserve">Североисточниот плански регион (општини Кратово, Крива Паланка, Куманово, Липково, Ранковце и Старо Нагоричане) и </w:t>
      </w:r>
    </w:p>
    <w:p w:rsidR="00F8343B" w:rsidRPr="00885F4E" w:rsidRDefault="00F8343B" w:rsidP="00F8343B">
      <w:pPr>
        <w:pStyle w:val="ListParagraph"/>
        <w:numPr>
          <w:ilvl w:val="0"/>
          <w:numId w:val="1"/>
        </w:numPr>
        <w:suppressAutoHyphens w:val="0"/>
        <w:rPr>
          <w:rFonts w:ascii="StobiSerif Regular" w:eastAsia="Times New Roman" w:hAnsi="StobiSerif Regular"/>
          <w:lang w:eastAsia="en-GB"/>
        </w:rPr>
      </w:pPr>
      <w:r w:rsidRPr="00885F4E">
        <w:rPr>
          <w:rFonts w:ascii="StobiSerif Regular" w:eastAsia="Times New Roman" w:hAnsi="StobiSerif Regular"/>
          <w:lang w:eastAsia="en-GB"/>
        </w:rPr>
        <w:t>Југоисточниот плански регион (општини Богданци, Босилово, Валандово, Василево, Гевгелија, Дојран, Конче</w:t>
      </w:r>
      <w:r>
        <w:rPr>
          <w:rFonts w:ascii="StobiSerif Regular" w:eastAsia="Times New Roman" w:hAnsi="StobiSerif Regular"/>
          <w:lang w:eastAsia="en-GB"/>
        </w:rPr>
        <w:t>, Ново Село, Радовиш и Струмица</w:t>
      </w:r>
      <w:r w:rsidRPr="00885F4E">
        <w:rPr>
          <w:rFonts w:ascii="StobiSerif Regular" w:eastAsia="Times New Roman" w:hAnsi="StobiSerif Regular"/>
          <w:lang w:eastAsia="en-GB"/>
        </w:rPr>
        <w:t>)</w:t>
      </w:r>
    </w:p>
    <w:p w:rsidR="00F8343B" w:rsidRPr="00885F4E" w:rsidRDefault="00F8343B" w:rsidP="00F8343B">
      <w:pPr>
        <w:spacing w:line="276" w:lineRule="auto"/>
        <w:rPr>
          <w:rFonts w:ascii="StobiSerif Regular" w:hAnsi="StobiSerif Regular"/>
          <w:b/>
          <w:sz w:val="22"/>
          <w:szCs w:val="22"/>
        </w:rPr>
      </w:pPr>
      <w:r w:rsidRPr="00885F4E">
        <w:rPr>
          <w:rFonts w:ascii="StobiSerif Regular" w:hAnsi="StobiSerif Regular"/>
          <w:sz w:val="22"/>
          <w:szCs w:val="22"/>
        </w:rPr>
        <w:t xml:space="preserve">дека во рамките на </w:t>
      </w:r>
      <w:r w:rsidRPr="00885F4E">
        <w:rPr>
          <w:rFonts w:ascii="StobiSerif Regular" w:hAnsi="StobiSerif Regular"/>
          <w:b/>
          <w:sz w:val="22"/>
          <w:szCs w:val="22"/>
        </w:rPr>
        <w:t>ИНТЕРРЕГ - ИПА програмата за прекугранична соработка меѓу Република Бугарија и Република Северна Македонија 2021 – 2027</w:t>
      </w:r>
      <w:r w:rsidRPr="00885F4E">
        <w:rPr>
          <w:rFonts w:ascii="StobiSerif Regular" w:hAnsi="StobiSerif Regular"/>
          <w:sz w:val="22"/>
          <w:szCs w:val="22"/>
        </w:rPr>
        <w:t>, е подготвена</w:t>
      </w:r>
      <w:r w:rsidRPr="0064227E">
        <w:t xml:space="preserve"> </w:t>
      </w:r>
      <w:r w:rsidRPr="00885F4E">
        <w:rPr>
          <w:rFonts w:ascii="StobiSerif Regular" w:hAnsi="StobiSerif Regular"/>
          <w:b/>
          <w:sz w:val="22"/>
          <w:szCs w:val="22"/>
        </w:rPr>
        <w:t>нацрт-Програмата за ИНТЕРРЕГ - ИПА прекугранична соработка меѓу Република Бугарија и Република Северна Македонија 2021-2027 година</w:t>
      </w:r>
      <w:r w:rsidRPr="0064227E">
        <w:t xml:space="preserve"> </w:t>
      </w:r>
      <w:r w:rsidRPr="00885F4E">
        <w:rPr>
          <w:rFonts w:ascii="StobiSerif Regular" w:hAnsi="StobiSerif Regular"/>
          <w:sz w:val="22"/>
          <w:szCs w:val="22"/>
        </w:rPr>
        <w:t>и</w:t>
      </w:r>
      <w:r w:rsidRPr="0064227E">
        <w:rPr>
          <w:b/>
        </w:rPr>
        <w:t xml:space="preserve"> </w:t>
      </w:r>
      <w:r w:rsidRPr="00885F4E">
        <w:rPr>
          <w:rFonts w:ascii="StobiSerif Regular" w:hAnsi="StobiSerif Regular"/>
          <w:b/>
          <w:sz w:val="22"/>
          <w:szCs w:val="22"/>
        </w:rPr>
        <w:t xml:space="preserve">нацрт- Интегрирана територијалната стратегија, </w:t>
      </w:r>
      <w:r w:rsidRPr="00885F4E">
        <w:rPr>
          <w:rFonts w:ascii="StobiSerif Regular" w:hAnsi="StobiSerif Regular"/>
          <w:i/>
          <w:sz w:val="22"/>
          <w:szCs w:val="22"/>
        </w:rPr>
        <w:t xml:space="preserve">кофинансирана во рамките на Инструментот за претпристапна помош, меѓу Република Бугарија и Република Северна Македонија, </w:t>
      </w:r>
      <w:r w:rsidRPr="00885F4E">
        <w:rPr>
          <w:rFonts w:ascii="StobiSerif Regular" w:hAnsi="StobiSerif Regular"/>
          <w:sz w:val="22"/>
          <w:szCs w:val="22"/>
        </w:rPr>
        <w:t xml:space="preserve">како и </w:t>
      </w:r>
      <w:r w:rsidRPr="00885F4E">
        <w:rPr>
          <w:rFonts w:ascii="StobiSerif Regular" w:hAnsi="StobiSerif Regular"/>
          <w:b/>
          <w:sz w:val="22"/>
          <w:szCs w:val="22"/>
        </w:rPr>
        <w:t xml:space="preserve">Нацрт Извештајот за оцена на животната средина за проекти во рамките на ИНТЕРРЕГ ИПА Програмата за прекугранична соработка меѓу Република Бугарија и Република Северна Македонија 2021-2027 и Нацрт Територијалната стратегија за интегрирани мерки. </w:t>
      </w:r>
    </w:p>
    <w:p w:rsidR="00F8343B" w:rsidRPr="00885F4E" w:rsidRDefault="00F8343B" w:rsidP="00F8343B">
      <w:pPr>
        <w:spacing w:line="276" w:lineRule="auto"/>
        <w:ind w:firstLine="680"/>
        <w:rPr>
          <w:rFonts w:ascii="StobiSerif Regular" w:hAnsi="StobiSerif Regular"/>
          <w:sz w:val="22"/>
          <w:szCs w:val="22"/>
        </w:rPr>
      </w:pPr>
      <w:r w:rsidRPr="00885F4E">
        <w:rPr>
          <w:rFonts w:ascii="StobiSerif Regular" w:hAnsi="StobiSerif Regular"/>
          <w:sz w:val="22"/>
          <w:szCs w:val="22"/>
        </w:rPr>
        <w:t>Подготвениот Нацрт Извештај за оцена на животната средина за проекти во рамките на ИНТЕРРЕГ ИПА Програмата за прекугранична соработка меѓу Република Бугарија и Република Северна Македонија 2021-2027 и Нацрт Територијалната стратегија за интегрирани мерки и Нетехничкото резиме на Извештајот за оцена на животната средина за проекти во рамките на Програмата за прекугранична соработка 2021-2027, кофинансиран од Инструментот за предпристапна помош меѓу Република Бугарија и Република Северна Македонија и Територијалната стратегија за интегрирани мерки се достапни на веб-страниците на Министерството за локална самоуправа</w:t>
      </w:r>
      <w:r>
        <w:t xml:space="preserve"> (</w:t>
      </w:r>
      <w:hyperlink r:id="rId6" w:history="1">
        <w:r w:rsidRPr="008461A2">
          <w:rPr>
            <w:rStyle w:val="Hyperlink"/>
          </w:rPr>
          <w:t>https://mls.gov.mk</w:t>
        </w:r>
      </w:hyperlink>
      <w:r>
        <w:t xml:space="preserve">) </w:t>
      </w:r>
      <w:r w:rsidRPr="00885F4E">
        <w:rPr>
          <w:rFonts w:ascii="StobiSerif Regular" w:hAnsi="StobiSerif Regular"/>
          <w:sz w:val="22"/>
          <w:szCs w:val="22"/>
        </w:rPr>
        <w:t>и на програмата</w:t>
      </w:r>
      <w:r>
        <w:t xml:space="preserve"> </w:t>
      </w:r>
      <w:r w:rsidRPr="00885F4E">
        <w:rPr>
          <w:rStyle w:val="Hyperlink"/>
        </w:rPr>
        <w:t>(http://www.ipa-cbc-007.eu),</w:t>
      </w:r>
      <w:r w:rsidRPr="0064227E">
        <w:t xml:space="preserve"> </w:t>
      </w:r>
      <w:r w:rsidRPr="00885F4E">
        <w:rPr>
          <w:rFonts w:ascii="StobiSerif Regular" w:hAnsi="StobiSerif Regular"/>
          <w:sz w:val="22"/>
          <w:szCs w:val="22"/>
        </w:rPr>
        <w:t>а печатена верзија е достапна во канцеларии на министерството.</w:t>
      </w:r>
    </w:p>
    <w:p w:rsidR="00F8343B" w:rsidRPr="00885F4E" w:rsidRDefault="00F8343B" w:rsidP="00F8343B">
      <w:pPr>
        <w:shd w:val="clear" w:color="auto" w:fill="FFFFFF"/>
        <w:spacing w:after="150" w:line="276" w:lineRule="auto"/>
        <w:ind w:firstLine="720"/>
        <w:rPr>
          <w:rFonts w:ascii="StobiSerif Regular" w:hAnsi="StobiSerif Regular"/>
          <w:sz w:val="22"/>
          <w:szCs w:val="22"/>
        </w:rPr>
      </w:pPr>
      <w:r w:rsidRPr="00885F4E">
        <w:rPr>
          <w:rFonts w:ascii="StobiSerif Regular" w:hAnsi="StobiSerif Regular"/>
          <w:sz w:val="22"/>
          <w:szCs w:val="22"/>
        </w:rPr>
        <w:t xml:space="preserve">За потребите на јавноста, печатена форма на наведените документи може да се добие на увид во просториите на Министерството за локална самоуправа на Република Северна Македонија во Скопје, на адреса Бул. „Св. Кирил и Методиј“ бр. 54, секој работен ден од 10:00 до 14:00 часот. </w:t>
      </w:r>
    </w:p>
    <w:p w:rsidR="00F8343B" w:rsidRPr="00885F4E" w:rsidRDefault="00F8343B" w:rsidP="00F8343B">
      <w:pPr>
        <w:shd w:val="clear" w:color="auto" w:fill="FFFFFF"/>
        <w:spacing w:after="150" w:line="276" w:lineRule="auto"/>
        <w:ind w:firstLine="720"/>
        <w:rPr>
          <w:rFonts w:ascii="StobiSerif Regular" w:hAnsi="StobiSerif Regular"/>
          <w:sz w:val="22"/>
          <w:szCs w:val="22"/>
        </w:rPr>
      </w:pPr>
      <w:r w:rsidRPr="00885F4E">
        <w:rPr>
          <w:rFonts w:ascii="StobiSerif Regular" w:hAnsi="StobiSerif Regular"/>
          <w:sz w:val="22"/>
          <w:szCs w:val="22"/>
        </w:rPr>
        <w:t xml:space="preserve">Крајниот рок за доставување на мислењата и ставовите на јавноста, на лице место и по писмен пат,  најдоцна до </w:t>
      </w:r>
      <w:r w:rsidRPr="00885F4E">
        <w:rPr>
          <w:rFonts w:ascii="StobiSerif Regular" w:hAnsi="StobiSerif Regular"/>
          <w:b/>
          <w:sz w:val="22"/>
          <w:szCs w:val="22"/>
        </w:rPr>
        <w:t>20 февруари, 2022 година</w:t>
      </w:r>
      <w:r w:rsidRPr="00885F4E">
        <w:rPr>
          <w:rFonts w:ascii="StobiSerif Regular" w:hAnsi="StobiSerif Regular"/>
          <w:sz w:val="22"/>
          <w:szCs w:val="22"/>
        </w:rPr>
        <w:t>, може да се достават:</w:t>
      </w:r>
    </w:p>
    <w:p w:rsidR="00F8343B" w:rsidRPr="00885F4E" w:rsidRDefault="00F8343B" w:rsidP="00F8343B">
      <w:pPr>
        <w:shd w:val="clear" w:color="auto" w:fill="FFFFFF"/>
        <w:spacing w:line="360" w:lineRule="auto"/>
        <w:ind w:firstLine="720"/>
        <w:rPr>
          <w:rFonts w:ascii="StobiSerif Regular" w:hAnsi="StobiSerif Regular"/>
          <w:sz w:val="22"/>
          <w:szCs w:val="22"/>
        </w:rPr>
      </w:pPr>
      <w:r w:rsidRPr="00885F4E">
        <w:rPr>
          <w:rFonts w:ascii="StobiSerif Regular" w:hAnsi="StobiSerif Regular"/>
          <w:sz w:val="22"/>
          <w:szCs w:val="22"/>
        </w:rPr>
        <w:lastRenderedPageBreak/>
        <w:t xml:space="preserve">1. Лично - преку писарницата на МЛС, </w:t>
      </w:r>
    </w:p>
    <w:p w:rsidR="00F8343B" w:rsidRPr="00885F4E" w:rsidRDefault="00F8343B" w:rsidP="00F8343B">
      <w:pPr>
        <w:shd w:val="clear" w:color="auto" w:fill="FFFFFF"/>
        <w:spacing w:line="360" w:lineRule="auto"/>
        <w:ind w:firstLine="720"/>
        <w:rPr>
          <w:rFonts w:ascii="StobiSerif Regular" w:hAnsi="StobiSerif Regular"/>
          <w:sz w:val="22"/>
          <w:szCs w:val="22"/>
        </w:rPr>
      </w:pPr>
      <w:r w:rsidRPr="00885F4E">
        <w:rPr>
          <w:rFonts w:ascii="StobiSerif Regular" w:hAnsi="StobiSerif Regular"/>
          <w:sz w:val="22"/>
          <w:szCs w:val="22"/>
        </w:rPr>
        <w:t>2. Преку пошта - на адреса: Бул. „Св. Кирил и Методиј“ бр. 54, 1000 Скопје и/или</w:t>
      </w:r>
    </w:p>
    <w:p w:rsidR="00F8343B" w:rsidRPr="0012683D" w:rsidRDefault="00F8343B" w:rsidP="00F8343B">
      <w:pPr>
        <w:shd w:val="clear" w:color="auto" w:fill="FFFFFF"/>
        <w:spacing w:line="360" w:lineRule="auto"/>
        <w:ind w:firstLine="720"/>
      </w:pPr>
      <w:r w:rsidRPr="00885F4E">
        <w:rPr>
          <w:rFonts w:ascii="StobiSerif Regular" w:hAnsi="StobiSerif Regular"/>
          <w:sz w:val="22"/>
          <w:szCs w:val="22"/>
        </w:rPr>
        <w:t xml:space="preserve">3. Електронски – на е-пошта: </w:t>
      </w:r>
      <w:hyperlink r:id="rId7" w:tgtFrame="_blank" w:history="1">
        <w:r w:rsidRPr="00F32259">
          <w:rPr>
            <w:rStyle w:val="Hyperlink"/>
            <w:u w:val="none"/>
          </w:rPr>
          <w:t>Con</w:t>
        </w:r>
        <w:bookmarkStart w:id="0" w:name="_GoBack"/>
        <w:bookmarkEnd w:id="0"/>
        <w:r w:rsidRPr="00F32259">
          <w:rPr>
            <w:rStyle w:val="Hyperlink"/>
            <w:u w:val="none"/>
          </w:rPr>
          <w:t>sultations_EAR22@hotmail.com</w:t>
        </w:r>
      </w:hyperlink>
      <w:r>
        <w:rPr>
          <w:rStyle w:val="Hyperlink"/>
          <w:rFonts w:ascii="Calibri" w:hAnsi="Calibri"/>
          <w:color w:val="338FE9"/>
        </w:rPr>
        <w:t xml:space="preserve"> </w:t>
      </w:r>
    </w:p>
    <w:p w:rsidR="00F8343B" w:rsidRPr="00885F4E" w:rsidRDefault="00F8343B" w:rsidP="00F8343B">
      <w:pPr>
        <w:spacing w:line="276" w:lineRule="auto"/>
        <w:ind w:firstLine="720"/>
        <w:rPr>
          <w:rFonts w:ascii="StobiSerif Regular" w:hAnsi="StobiSerif Regular"/>
          <w:b/>
          <w:sz w:val="22"/>
          <w:szCs w:val="22"/>
        </w:rPr>
      </w:pPr>
      <w:r w:rsidRPr="00885F4E">
        <w:rPr>
          <w:rFonts w:ascii="StobiSerif Regular" w:hAnsi="StobiSerif Regular"/>
          <w:sz w:val="22"/>
          <w:szCs w:val="22"/>
        </w:rPr>
        <w:t xml:space="preserve">Во согласност со законските барања, а со цел да се постигне поголема транспарентност и вклученост на јавноста, Министерството за локална самоуправа на Република Северна Македонија, во Источниот, Североисточниот и Југоисточниот плански региони организира јавни расправи по </w:t>
      </w:r>
      <w:r w:rsidRPr="00885F4E">
        <w:rPr>
          <w:rFonts w:ascii="StobiSerif Regular" w:hAnsi="StobiSerif Regular"/>
          <w:b/>
          <w:sz w:val="22"/>
          <w:szCs w:val="22"/>
        </w:rPr>
        <w:t>Нацрт Извештајот за стратешка оцена на животната средина во општините Куманово, Штип и Струмица, по следниот редослед:</w:t>
      </w:r>
    </w:p>
    <w:p w:rsidR="00F8343B" w:rsidRPr="008F79A8" w:rsidRDefault="00F8343B" w:rsidP="00F8343B">
      <w:pPr>
        <w:spacing w:line="276" w:lineRule="auto"/>
        <w:ind w:firstLine="720"/>
        <w:rPr>
          <w:rFonts w:ascii="StobiSerif Regular" w:hAnsi="StobiSerif Regular"/>
          <w:sz w:val="22"/>
          <w:szCs w:val="22"/>
        </w:rPr>
      </w:pPr>
      <w:r w:rsidRPr="00885F4E">
        <w:rPr>
          <w:rFonts w:ascii="StobiSerif Regular" w:hAnsi="StobiSerif Regular"/>
          <w:b/>
          <w:sz w:val="22"/>
          <w:szCs w:val="22"/>
        </w:rPr>
        <w:t>Куманово</w:t>
      </w:r>
      <w:r w:rsidRPr="00885F4E">
        <w:rPr>
          <w:rFonts w:ascii="StobiSerif Regular" w:hAnsi="StobiSerif Regular"/>
          <w:sz w:val="22"/>
          <w:szCs w:val="22"/>
        </w:rPr>
        <w:t xml:space="preserve"> – 07.02.2022 година</w:t>
      </w:r>
      <w:r w:rsidRPr="0012683D">
        <w:rPr>
          <w:lang w:eastAsia="el-GR"/>
        </w:rPr>
        <w:t xml:space="preserve"> </w:t>
      </w:r>
      <w:r w:rsidRPr="008F79A8">
        <w:rPr>
          <w:rFonts w:ascii="StobiSerif Regular" w:hAnsi="StobiSerif Regular"/>
          <w:b/>
          <w:sz w:val="22"/>
          <w:szCs w:val="22"/>
        </w:rPr>
        <w:t>(13.00 часот)</w:t>
      </w:r>
      <w:r w:rsidRPr="0012683D">
        <w:rPr>
          <w:lang w:eastAsia="el-GR"/>
        </w:rPr>
        <w:t xml:space="preserve"> – </w:t>
      </w:r>
      <w:r w:rsidRPr="00885F4E">
        <w:rPr>
          <w:rFonts w:ascii="StobiSerif Regular" w:hAnsi="StobiSerif Regular"/>
          <w:sz w:val="22"/>
          <w:szCs w:val="22"/>
        </w:rPr>
        <w:t xml:space="preserve">за </w:t>
      </w:r>
      <w:r w:rsidRPr="00885F4E">
        <w:rPr>
          <w:rFonts w:ascii="StobiSerif Regular" w:hAnsi="StobiSerif Regular"/>
          <w:b/>
          <w:sz w:val="22"/>
          <w:szCs w:val="22"/>
        </w:rPr>
        <w:t>општините:</w:t>
      </w:r>
      <w:r w:rsidRPr="00885F4E">
        <w:rPr>
          <w:rFonts w:ascii="StobiSerif Regular" w:hAnsi="StobiSerif Regular"/>
          <w:sz w:val="22"/>
          <w:szCs w:val="22"/>
        </w:rPr>
        <w:t xml:space="preserve"> Кратово, Крива Паланка, Куманово, Липково, Ранковце и Старо Нагоричане, </w:t>
      </w:r>
      <w:r w:rsidRPr="008F79A8">
        <w:rPr>
          <w:rFonts w:ascii="StobiSerif Regular" w:hAnsi="StobiSerif Regular"/>
          <w:sz w:val="22"/>
          <w:szCs w:val="22"/>
        </w:rPr>
        <w:t>во просториите на „ресторан Грација</w:t>
      </w:r>
      <w:r>
        <w:rPr>
          <w:rFonts w:ascii="StobiSerif Regular" w:hAnsi="StobiSerif Regular"/>
          <w:sz w:val="22"/>
          <w:szCs w:val="22"/>
        </w:rPr>
        <w:t xml:space="preserve"> - Куманово</w:t>
      </w:r>
      <w:r w:rsidRPr="008F79A8">
        <w:rPr>
          <w:rFonts w:ascii="StobiSerif Regular" w:hAnsi="StobiSerif Regular"/>
          <w:sz w:val="22"/>
          <w:szCs w:val="22"/>
        </w:rPr>
        <w:t>“.</w:t>
      </w:r>
    </w:p>
    <w:p w:rsidR="00F8343B" w:rsidRPr="00885F4E" w:rsidRDefault="00F8343B" w:rsidP="00F8343B">
      <w:pPr>
        <w:spacing w:line="276" w:lineRule="auto"/>
        <w:ind w:firstLine="720"/>
        <w:rPr>
          <w:rFonts w:ascii="StobiSerif Regular" w:hAnsi="StobiSerif Regular"/>
          <w:sz w:val="22"/>
          <w:szCs w:val="22"/>
        </w:rPr>
      </w:pPr>
      <w:r w:rsidRPr="00885F4E">
        <w:rPr>
          <w:rFonts w:ascii="StobiSerif Regular" w:hAnsi="StobiSerif Regular"/>
          <w:b/>
          <w:sz w:val="22"/>
          <w:szCs w:val="22"/>
        </w:rPr>
        <w:t xml:space="preserve">Штип </w:t>
      </w:r>
      <w:r w:rsidRPr="0012683D">
        <w:rPr>
          <w:lang w:eastAsia="el-GR"/>
        </w:rPr>
        <w:t xml:space="preserve">– </w:t>
      </w:r>
      <w:r w:rsidRPr="00885F4E">
        <w:rPr>
          <w:rFonts w:ascii="StobiSerif Regular" w:hAnsi="StobiSerif Regular"/>
          <w:sz w:val="22"/>
          <w:szCs w:val="22"/>
        </w:rPr>
        <w:t>08.02.2022 година</w:t>
      </w:r>
      <w:r w:rsidRPr="008F79A8">
        <w:rPr>
          <w:rFonts w:ascii="StobiSerif Regular" w:hAnsi="StobiSerif Regular"/>
          <w:sz w:val="22"/>
          <w:szCs w:val="22"/>
        </w:rPr>
        <w:t xml:space="preserve"> </w:t>
      </w:r>
      <w:r w:rsidRPr="008F79A8">
        <w:rPr>
          <w:rFonts w:ascii="StobiSerif Regular" w:hAnsi="StobiSerif Regular"/>
          <w:b/>
          <w:sz w:val="22"/>
          <w:szCs w:val="22"/>
        </w:rPr>
        <w:t xml:space="preserve">(11.00 </w:t>
      </w:r>
      <w:r>
        <w:rPr>
          <w:rFonts w:ascii="StobiSerif Regular" w:hAnsi="StobiSerif Regular"/>
          <w:b/>
          <w:sz w:val="22"/>
          <w:szCs w:val="22"/>
        </w:rPr>
        <w:t>часот</w:t>
      </w:r>
      <w:r w:rsidRPr="008F79A8">
        <w:rPr>
          <w:rFonts w:ascii="StobiSerif Regular" w:hAnsi="StobiSerif Regular"/>
          <w:b/>
          <w:sz w:val="22"/>
          <w:szCs w:val="22"/>
        </w:rPr>
        <w:t>)</w:t>
      </w:r>
      <w:r w:rsidRPr="0012683D">
        <w:rPr>
          <w:lang w:eastAsia="el-GR"/>
        </w:rPr>
        <w:t xml:space="preserve"> – </w:t>
      </w:r>
      <w:r w:rsidRPr="00885F4E">
        <w:rPr>
          <w:rFonts w:ascii="StobiSerif Regular" w:hAnsi="StobiSerif Regular"/>
          <w:sz w:val="22"/>
          <w:szCs w:val="22"/>
        </w:rPr>
        <w:t xml:space="preserve">за </w:t>
      </w:r>
      <w:r w:rsidRPr="00885F4E">
        <w:rPr>
          <w:rFonts w:ascii="StobiSerif Regular" w:hAnsi="StobiSerif Regular"/>
          <w:b/>
          <w:sz w:val="22"/>
          <w:szCs w:val="22"/>
        </w:rPr>
        <w:t>општините:</w:t>
      </w:r>
      <w:r w:rsidRPr="00885F4E">
        <w:rPr>
          <w:rFonts w:ascii="StobiSerif Regular" w:hAnsi="StobiSerif Regular"/>
          <w:sz w:val="22"/>
          <w:szCs w:val="22"/>
        </w:rPr>
        <w:t xml:space="preserve"> Штип, Кочани, Виница, Македонска Каменица, Берово, Пехчево, Делчево, Пробиштип, Чешиново-Облешево, Зрновци и Карбинци, </w:t>
      </w:r>
      <w:r w:rsidRPr="008F79A8">
        <w:rPr>
          <w:rFonts w:ascii="StobiSerif Regular" w:hAnsi="StobiSerif Regular"/>
          <w:sz w:val="22"/>
          <w:szCs w:val="22"/>
        </w:rPr>
        <w:t xml:space="preserve">во просториите на „ </w:t>
      </w:r>
      <w:r>
        <w:rPr>
          <w:rFonts w:ascii="StobiSerif Regular" w:hAnsi="StobiSerif Regular"/>
          <w:sz w:val="22"/>
          <w:szCs w:val="22"/>
        </w:rPr>
        <w:t>Х</w:t>
      </w:r>
      <w:r w:rsidRPr="008F79A8">
        <w:rPr>
          <w:rFonts w:ascii="StobiSerif Regular" w:hAnsi="StobiSerif Regular"/>
          <w:sz w:val="22"/>
          <w:szCs w:val="22"/>
        </w:rPr>
        <w:t xml:space="preserve">отел Изгрев </w:t>
      </w:r>
      <w:r>
        <w:rPr>
          <w:rFonts w:ascii="StobiSerif Regular" w:hAnsi="StobiSerif Regular"/>
          <w:sz w:val="22"/>
          <w:szCs w:val="22"/>
        </w:rPr>
        <w:t>–</w:t>
      </w:r>
      <w:r w:rsidRPr="008F79A8">
        <w:rPr>
          <w:rFonts w:ascii="StobiSerif Regular" w:hAnsi="StobiSerif Regular"/>
          <w:sz w:val="22"/>
          <w:szCs w:val="22"/>
        </w:rPr>
        <w:t xml:space="preserve"> Штип</w:t>
      </w:r>
      <w:r>
        <w:rPr>
          <w:rFonts w:ascii="StobiSerif Regular" w:hAnsi="StobiSerif Regular"/>
          <w:sz w:val="22"/>
          <w:szCs w:val="22"/>
          <w:lang w:val="en-GB"/>
        </w:rPr>
        <w:t>’’</w:t>
      </w:r>
      <w:r w:rsidRPr="008F79A8">
        <w:rPr>
          <w:rFonts w:ascii="StobiSerif Regular" w:hAnsi="StobiSerif Regular"/>
          <w:sz w:val="22"/>
          <w:szCs w:val="22"/>
        </w:rPr>
        <w:t>.</w:t>
      </w:r>
    </w:p>
    <w:p w:rsidR="00F8343B" w:rsidRPr="00885F4E" w:rsidRDefault="00F8343B" w:rsidP="00F8343B">
      <w:pPr>
        <w:spacing w:line="276" w:lineRule="auto"/>
        <w:ind w:firstLine="720"/>
        <w:rPr>
          <w:rFonts w:ascii="StobiSerif Regular" w:hAnsi="StobiSerif Regular"/>
          <w:sz w:val="22"/>
          <w:szCs w:val="22"/>
        </w:rPr>
      </w:pPr>
      <w:r w:rsidRPr="00885F4E">
        <w:rPr>
          <w:rFonts w:ascii="StobiSerif Regular" w:hAnsi="StobiSerif Regular"/>
          <w:b/>
          <w:sz w:val="22"/>
          <w:szCs w:val="22"/>
        </w:rPr>
        <w:t>Струмица</w:t>
      </w:r>
      <w:r w:rsidRPr="0012683D">
        <w:rPr>
          <w:lang w:eastAsia="el-GR"/>
        </w:rPr>
        <w:t xml:space="preserve"> – </w:t>
      </w:r>
      <w:r w:rsidRPr="00885F4E">
        <w:rPr>
          <w:rFonts w:ascii="StobiSerif Regular" w:hAnsi="StobiSerif Regular"/>
          <w:sz w:val="22"/>
          <w:szCs w:val="22"/>
        </w:rPr>
        <w:t>09.02.2022 година</w:t>
      </w:r>
      <w:r w:rsidRPr="0012683D">
        <w:rPr>
          <w:lang w:eastAsia="el-GR"/>
        </w:rPr>
        <w:t xml:space="preserve"> </w:t>
      </w:r>
      <w:r w:rsidRPr="00885F4E">
        <w:rPr>
          <w:rFonts w:ascii="StobiSerif Regular" w:hAnsi="StobiSerif Regular"/>
          <w:b/>
          <w:sz w:val="22"/>
          <w:szCs w:val="22"/>
        </w:rPr>
        <w:t>(10.30 часот) – за општините</w:t>
      </w:r>
      <w:r w:rsidRPr="0012683D">
        <w:rPr>
          <w:b/>
          <w:lang w:eastAsia="el-GR"/>
        </w:rPr>
        <w:t>: -</w:t>
      </w:r>
      <w:r w:rsidRPr="0012683D">
        <w:t xml:space="preserve"> </w:t>
      </w:r>
      <w:r w:rsidRPr="00885F4E">
        <w:rPr>
          <w:rFonts w:ascii="StobiSerif Regular" w:hAnsi="StobiSerif Regular"/>
          <w:sz w:val="22"/>
          <w:szCs w:val="22"/>
        </w:rPr>
        <w:t xml:space="preserve">Богданци, Босилово, Валандово, Василево, Гевгелија, Дојран, Конче, Ново Село, Радовиш и Струмица, во просториите на </w:t>
      </w:r>
      <w:r>
        <w:rPr>
          <w:rFonts w:ascii="StobiSerif Regular" w:hAnsi="StobiSerif Regular"/>
          <w:sz w:val="22"/>
          <w:szCs w:val="22"/>
        </w:rPr>
        <w:t>,,</w:t>
      </w:r>
      <w:r w:rsidRPr="00885F4E">
        <w:rPr>
          <w:rFonts w:ascii="StobiSerif Regular" w:hAnsi="StobiSerif Regular"/>
          <w:sz w:val="22"/>
          <w:szCs w:val="22"/>
        </w:rPr>
        <w:t>Хотел Сириус</w:t>
      </w:r>
      <w:r>
        <w:rPr>
          <w:rFonts w:ascii="StobiSerif Regular" w:hAnsi="StobiSerif Regular"/>
          <w:sz w:val="22"/>
          <w:szCs w:val="22"/>
          <w:lang w:val="en-GB"/>
        </w:rPr>
        <w:t xml:space="preserve"> – </w:t>
      </w:r>
      <w:r>
        <w:rPr>
          <w:rFonts w:ascii="StobiSerif Regular" w:hAnsi="StobiSerif Regular"/>
          <w:sz w:val="22"/>
          <w:szCs w:val="22"/>
        </w:rPr>
        <w:t>Струмица</w:t>
      </w:r>
      <w:r>
        <w:rPr>
          <w:rFonts w:ascii="StobiSerif Regular" w:hAnsi="StobiSerif Regular"/>
          <w:sz w:val="22"/>
          <w:szCs w:val="22"/>
          <w:lang w:val="en-GB"/>
        </w:rPr>
        <w:t>’’</w:t>
      </w:r>
      <w:r w:rsidRPr="00885F4E">
        <w:rPr>
          <w:rFonts w:ascii="StobiSerif Regular" w:hAnsi="StobiSerif Regular"/>
          <w:sz w:val="22"/>
          <w:szCs w:val="22"/>
        </w:rPr>
        <w:t>.</w:t>
      </w:r>
    </w:p>
    <w:p w:rsidR="00F8343B" w:rsidRDefault="00F8343B" w:rsidP="00F8343B">
      <w:pPr>
        <w:spacing w:line="276" w:lineRule="auto"/>
        <w:ind w:firstLine="720"/>
        <w:rPr>
          <w:rFonts w:ascii="StobiSerif Regular" w:hAnsi="StobiSerif Regular"/>
          <w:sz w:val="22"/>
          <w:szCs w:val="22"/>
        </w:rPr>
      </w:pPr>
    </w:p>
    <w:p w:rsidR="00F8343B" w:rsidRPr="00885F4E" w:rsidRDefault="00F8343B" w:rsidP="00F8343B">
      <w:pPr>
        <w:spacing w:line="276" w:lineRule="auto"/>
        <w:ind w:firstLine="720"/>
        <w:rPr>
          <w:rFonts w:ascii="StobiSerif Regular" w:hAnsi="StobiSerif Regular"/>
          <w:sz w:val="22"/>
          <w:szCs w:val="22"/>
        </w:rPr>
      </w:pPr>
      <w:r w:rsidRPr="00885F4E">
        <w:rPr>
          <w:rFonts w:ascii="StobiSerif Regular" w:hAnsi="StobiSerif Regular"/>
          <w:sz w:val="22"/>
          <w:szCs w:val="22"/>
        </w:rPr>
        <w:t>Лица за контакт:</w:t>
      </w:r>
    </w:p>
    <w:p w:rsidR="00F8343B" w:rsidRPr="00885F4E" w:rsidRDefault="00F8343B" w:rsidP="00F8343B">
      <w:pPr>
        <w:spacing w:line="276" w:lineRule="auto"/>
        <w:ind w:firstLine="720"/>
        <w:rPr>
          <w:rFonts w:ascii="StobiSerif Regular" w:hAnsi="StobiSerif Regular"/>
          <w:sz w:val="22"/>
          <w:szCs w:val="22"/>
        </w:rPr>
      </w:pPr>
      <w:r>
        <w:rPr>
          <w:rFonts w:ascii="StobiSerif Regular" w:hAnsi="StobiSerif Regular"/>
          <w:sz w:val="22"/>
          <w:szCs w:val="22"/>
        </w:rPr>
        <w:t>Љубомир Таневски – 070/737-</w:t>
      </w:r>
      <w:r w:rsidRPr="00885F4E">
        <w:rPr>
          <w:rFonts w:ascii="StobiSerif Regular" w:hAnsi="StobiSerif Regular"/>
          <w:sz w:val="22"/>
          <w:szCs w:val="22"/>
        </w:rPr>
        <w:t>049</w:t>
      </w:r>
    </w:p>
    <w:p w:rsidR="00F8343B" w:rsidRPr="00885F4E" w:rsidRDefault="00F8343B" w:rsidP="00F8343B">
      <w:pPr>
        <w:spacing w:line="276" w:lineRule="auto"/>
        <w:ind w:firstLine="720"/>
        <w:rPr>
          <w:rFonts w:ascii="StobiSerif Regular" w:hAnsi="StobiSerif Regular"/>
          <w:sz w:val="22"/>
          <w:szCs w:val="22"/>
        </w:rPr>
      </w:pPr>
      <w:r>
        <w:rPr>
          <w:rFonts w:ascii="StobiSerif Regular" w:hAnsi="StobiSerif Regular"/>
          <w:sz w:val="22"/>
          <w:szCs w:val="22"/>
        </w:rPr>
        <w:t>Милан Запровски – 070/737-</w:t>
      </w:r>
      <w:r w:rsidRPr="00885F4E">
        <w:rPr>
          <w:rFonts w:ascii="StobiSerif Regular" w:hAnsi="StobiSerif Regular"/>
          <w:sz w:val="22"/>
          <w:szCs w:val="22"/>
        </w:rPr>
        <w:t>056</w:t>
      </w:r>
    </w:p>
    <w:p w:rsidR="00F8343B" w:rsidRPr="00885F4E" w:rsidRDefault="00F8343B" w:rsidP="00F8343B">
      <w:pPr>
        <w:spacing w:line="276" w:lineRule="auto"/>
        <w:ind w:firstLine="720"/>
        <w:rPr>
          <w:rFonts w:ascii="StobiSerif Regular" w:hAnsi="StobiSerif Regular"/>
          <w:sz w:val="22"/>
          <w:szCs w:val="22"/>
        </w:rPr>
      </w:pPr>
    </w:p>
    <w:p w:rsidR="00F8343B" w:rsidRDefault="00F8343B" w:rsidP="00F8343B">
      <w:pPr>
        <w:spacing w:line="276" w:lineRule="auto"/>
        <w:rPr>
          <w:rFonts w:ascii="StobiSerif Regular" w:hAnsi="StobiSerif Regular"/>
          <w:sz w:val="22"/>
          <w:szCs w:val="22"/>
        </w:rPr>
      </w:pPr>
    </w:p>
    <w:p w:rsidR="00F8343B" w:rsidRPr="00885F4E" w:rsidRDefault="00F8343B" w:rsidP="00F8343B">
      <w:pPr>
        <w:spacing w:line="276" w:lineRule="auto"/>
        <w:rPr>
          <w:rFonts w:ascii="StobiSerif Regular" w:hAnsi="StobiSerif Regular"/>
          <w:sz w:val="22"/>
          <w:szCs w:val="22"/>
        </w:rPr>
      </w:pPr>
      <w:r w:rsidRPr="00885F4E">
        <w:rPr>
          <w:rFonts w:ascii="StobiSerif Regular" w:hAnsi="StobiSerif Regular"/>
          <w:sz w:val="22"/>
          <w:szCs w:val="22"/>
        </w:rPr>
        <w:t>Со почит,</w:t>
      </w:r>
    </w:p>
    <w:p w:rsidR="00F8343B" w:rsidRPr="00885F4E" w:rsidRDefault="00F8343B" w:rsidP="00F8343B">
      <w:pPr>
        <w:spacing w:line="276" w:lineRule="auto"/>
        <w:ind w:firstLine="720"/>
        <w:rPr>
          <w:rFonts w:ascii="StobiSerif Regular" w:hAnsi="StobiSerif Regular"/>
          <w:sz w:val="22"/>
          <w:szCs w:val="22"/>
        </w:rPr>
      </w:pP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r>
        <w:rPr>
          <w:rFonts w:ascii="StobiSerif Regular" w:hAnsi="StobiSerif Regular"/>
          <w:sz w:val="22"/>
          <w:szCs w:val="22"/>
        </w:rPr>
        <w:tab/>
      </w:r>
    </w:p>
    <w:p w:rsidR="00F8343B" w:rsidRPr="00966331" w:rsidRDefault="00F8343B" w:rsidP="00F8343B">
      <w:pPr>
        <w:spacing w:line="276" w:lineRule="auto"/>
        <w:ind w:left="3360" w:firstLine="720"/>
        <w:rPr>
          <w:rFonts w:ascii="StobiSerif Regular" w:hAnsi="StobiSerif Regular"/>
          <w:b/>
          <w:sz w:val="22"/>
          <w:szCs w:val="22"/>
        </w:rPr>
      </w:pPr>
      <w:r w:rsidRPr="00885F4E">
        <w:rPr>
          <w:rFonts w:ascii="StobiSerif Regular" w:hAnsi="StobiSerif Regular"/>
          <w:sz w:val="22"/>
          <w:szCs w:val="22"/>
        </w:rPr>
        <w:t xml:space="preserve">           </w:t>
      </w:r>
      <w:r w:rsidRPr="00966331">
        <w:rPr>
          <w:rFonts w:ascii="StobiSerif Regular" w:hAnsi="StobiSerif Regular"/>
          <w:b/>
          <w:sz w:val="22"/>
          <w:szCs w:val="22"/>
        </w:rPr>
        <w:t>Министерство за локална самоуправа</w:t>
      </w:r>
    </w:p>
    <w:p w:rsidR="00F8343B" w:rsidRPr="00885F4E" w:rsidRDefault="00F8343B" w:rsidP="00F8343B">
      <w:pPr>
        <w:spacing w:line="276" w:lineRule="auto"/>
        <w:rPr>
          <w:rFonts w:ascii="StobiSerif Regular" w:hAnsi="StobiSerif Regular"/>
          <w:sz w:val="22"/>
          <w:szCs w:val="22"/>
        </w:rPr>
      </w:pPr>
      <w:r>
        <w:rPr>
          <w:b/>
          <w:sz w:val="22"/>
          <w:szCs w:val="22"/>
        </w:rPr>
        <w:t xml:space="preserve">                                                                                                        </w:t>
      </w:r>
      <w:r w:rsidRPr="0066167D">
        <w:rPr>
          <w:b/>
          <w:sz w:val="22"/>
          <w:szCs w:val="22"/>
        </w:rPr>
        <w:t xml:space="preserve"> </w:t>
      </w:r>
    </w:p>
    <w:p w:rsidR="00DF23EC" w:rsidRDefault="00DF23EC"/>
    <w:sectPr w:rsidR="00DF23EC" w:rsidSect="00F8343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32C11"/>
    <w:multiLevelType w:val="hybridMultilevel"/>
    <w:tmpl w:val="037A99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18"/>
    <w:rsid w:val="00754518"/>
    <w:rsid w:val="00DF23EC"/>
    <w:rsid w:val="00F32259"/>
    <w:rsid w:val="00F8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F8343B"/>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43B"/>
    <w:rPr>
      <w:color w:val="0000FF"/>
      <w:u w:val="single"/>
    </w:rPr>
  </w:style>
  <w:style w:type="paragraph" w:styleId="ListParagraph">
    <w:name w:val="List Paragraph"/>
    <w:basedOn w:val="Normal"/>
    <w:uiPriority w:val="34"/>
    <w:qFormat/>
    <w:rsid w:val="00F8343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F8343B"/>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43B"/>
    <w:rPr>
      <w:color w:val="0000FF"/>
      <w:u w:val="single"/>
    </w:rPr>
  </w:style>
  <w:style w:type="paragraph" w:styleId="ListParagraph">
    <w:name w:val="List Paragraph"/>
    <w:basedOn w:val="Normal"/>
    <w:uiPriority w:val="34"/>
    <w:qFormat/>
    <w:rsid w:val="00F8343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sultations_ITS2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s.gov.m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Zaprovski</dc:creator>
  <cp:keywords/>
  <dc:description/>
  <cp:lastModifiedBy>Milan Zaprovski</cp:lastModifiedBy>
  <cp:revision>3</cp:revision>
  <dcterms:created xsi:type="dcterms:W3CDTF">2022-01-17T12:18:00Z</dcterms:created>
  <dcterms:modified xsi:type="dcterms:W3CDTF">2022-01-18T09:51:00Z</dcterms:modified>
</cp:coreProperties>
</file>