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B27B" w14:textId="77777777" w:rsidR="00636265" w:rsidRPr="00D33E87" w:rsidRDefault="00636265" w:rsidP="00636265">
      <w:pPr>
        <w:autoSpaceDE w:val="0"/>
        <w:autoSpaceDN w:val="0"/>
        <w:adjustRightInd w:val="0"/>
        <w:spacing w:after="0" w:line="276" w:lineRule="auto"/>
        <w:jc w:val="center"/>
        <w:rPr>
          <w:rFonts w:ascii="Calibri" w:eastAsia="Calibri" w:hAnsi="Calibri" w:cs="Arial"/>
          <w:b/>
          <w:kern w:val="0"/>
          <w:sz w:val="24"/>
          <w:szCs w:val="24"/>
          <w14:ligatures w14:val="none"/>
        </w:rPr>
      </w:pPr>
      <w:r w:rsidRPr="00D33E87">
        <w:rPr>
          <w:rFonts w:ascii="Calibri" w:eastAsia="Calibri" w:hAnsi="Calibri" w:cs="Arial"/>
          <w:b/>
          <w:kern w:val="0"/>
          <w:sz w:val="24"/>
          <w:szCs w:val="24"/>
          <w14:ligatures w14:val="none"/>
        </w:rPr>
        <w:t>BUILDING EFFECTIVE, TRANSPARENT AND ACCOUNTABLE PUBLIC FINANCIAL MANAGEMENT INSTITUTIONS</w:t>
      </w:r>
    </w:p>
    <w:p w14:paraId="3165F958" w14:textId="77777777" w:rsidR="00636265" w:rsidRPr="00D33E87" w:rsidRDefault="00636265" w:rsidP="00636265">
      <w:pPr>
        <w:autoSpaceDE w:val="0"/>
        <w:autoSpaceDN w:val="0"/>
        <w:adjustRightInd w:val="0"/>
        <w:spacing w:after="0" w:line="276" w:lineRule="auto"/>
        <w:jc w:val="center"/>
        <w:rPr>
          <w:rFonts w:ascii="Calibri" w:eastAsia="Calibri" w:hAnsi="Calibri" w:cs="Arial"/>
          <w:b/>
          <w:kern w:val="0"/>
          <w:sz w:val="24"/>
          <w:szCs w:val="24"/>
          <w14:ligatures w14:val="none"/>
        </w:rPr>
      </w:pPr>
      <w:r w:rsidRPr="00D33E87">
        <w:rPr>
          <w:rFonts w:ascii="Calibri" w:eastAsia="Calibri" w:hAnsi="Calibri" w:cs="Arial"/>
          <w:b/>
          <w:kern w:val="0"/>
          <w:sz w:val="24"/>
          <w:szCs w:val="24"/>
          <w14:ligatures w14:val="none"/>
        </w:rPr>
        <w:t>Project ID No: P176366</w:t>
      </w:r>
    </w:p>
    <w:p w14:paraId="301B6496" w14:textId="77777777" w:rsidR="00636265" w:rsidRPr="00D33E87" w:rsidRDefault="00636265" w:rsidP="00636265">
      <w:pPr>
        <w:autoSpaceDE w:val="0"/>
        <w:autoSpaceDN w:val="0"/>
        <w:adjustRightInd w:val="0"/>
        <w:spacing w:after="0" w:line="276" w:lineRule="auto"/>
        <w:jc w:val="center"/>
        <w:rPr>
          <w:rFonts w:ascii="Calibri" w:eastAsia="Calibri" w:hAnsi="Calibri" w:cs="Arial"/>
          <w:b/>
          <w:caps/>
          <w:kern w:val="0"/>
          <w:sz w:val="28"/>
          <w:szCs w:val="28"/>
          <w14:ligatures w14:val="none"/>
        </w:rPr>
      </w:pPr>
    </w:p>
    <w:p w14:paraId="25EE8A23" w14:textId="77777777" w:rsidR="00636265" w:rsidRPr="00D33E87" w:rsidRDefault="00636265" w:rsidP="00636265">
      <w:pPr>
        <w:pBdr>
          <w:top w:val="nil"/>
          <w:left w:val="nil"/>
          <w:bottom w:val="nil"/>
          <w:right w:val="nil"/>
          <w:between w:val="nil"/>
        </w:pBdr>
        <w:spacing w:after="0" w:line="276" w:lineRule="auto"/>
        <w:jc w:val="center"/>
        <w:rPr>
          <w:rFonts w:ascii="Calibri" w:eastAsia="Calibri" w:hAnsi="Calibri" w:cs="Arial"/>
          <w:b/>
          <w:kern w:val="0"/>
          <w:sz w:val="28"/>
          <w:szCs w:val="28"/>
          <w14:ligatures w14:val="none"/>
        </w:rPr>
      </w:pPr>
      <w:r w:rsidRPr="00D33E87">
        <w:rPr>
          <w:rFonts w:ascii="Calibri" w:eastAsia="Calibri" w:hAnsi="Calibri" w:cs="Arial"/>
          <w:b/>
          <w:kern w:val="0"/>
          <w:sz w:val="28"/>
          <w:szCs w:val="28"/>
          <w14:ligatures w14:val="none"/>
        </w:rPr>
        <w:t>TERMS OF REFERENCE</w:t>
      </w:r>
    </w:p>
    <w:p w14:paraId="780FC6AC" w14:textId="323F5245" w:rsidR="00636265" w:rsidRDefault="00636265" w:rsidP="00D71FE3">
      <w:pPr>
        <w:spacing w:after="0" w:line="276" w:lineRule="auto"/>
        <w:jc w:val="center"/>
        <w:rPr>
          <w:rFonts w:ascii="Calibri" w:eastAsia="Calibri" w:hAnsi="Calibri" w:cs="Arial"/>
          <w:b/>
          <w:kern w:val="0"/>
          <w14:ligatures w14:val="none"/>
        </w:rPr>
      </w:pPr>
      <w:r>
        <w:rPr>
          <w:rFonts w:ascii="Calibri" w:eastAsia="Calibri" w:hAnsi="Calibri" w:cs="Arial"/>
          <w:b/>
          <w:kern w:val="0"/>
          <w14:ligatures w14:val="none"/>
        </w:rPr>
        <w:t xml:space="preserve">Technical Assistance for </w:t>
      </w:r>
      <w:r w:rsidRPr="00636265">
        <w:rPr>
          <w:rFonts w:ascii="Calibri" w:eastAsia="Calibri" w:hAnsi="Calibri" w:cs="Arial"/>
          <w:b/>
          <w:kern w:val="0"/>
          <w14:ligatures w14:val="none"/>
        </w:rPr>
        <w:t>Operationalization of Change Management for Improved Stakeholder Engagement and Communication</w:t>
      </w:r>
    </w:p>
    <w:p w14:paraId="4328DD09" w14:textId="77777777" w:rsidR="00636265" w:rsidRDefault="00636265" w:rsidP="00636265">
      <w:pPr>
        <w:spacing w:after="0" w:line="276" w:lineRule="auto"/>
        <w:jc w:val="both"/>
        <w:rPr>
          <w:rFonts w:ascii="Calibri" w:eastAsia="Calibri" w:hAnsi="Calibri" w:cs="Arial"/>
          <w:b/>
          <w:kern w:val="0"/>
          <w14:ligatures w14:val="none"/>
        </w:rPr>
      </w:pPr>
    </w:p>
    <w:p w14:paraId="5BD2E576" w14:textId="21CE548C" w:rsidR="00636265" w:rsidRPr="00252F6C" w:rsidRDefault="00636265" w:rsidP="00252F6C">
      <w:pPr>
        <w:pStyle w:val="ListParagraph"/>
        <w:numPr>
          <w:ilvl w:val="0"/>
          <w:numId w:val="23"/>
        </w:numPr>
        <w:spacing w:before="120" w:after="120" w:line="240" w:lineRule="auto"/>
        <w:ind w:hanging="720"/>
        <w:contextualSpacing w:val="0"/>
        <w:jc w:val="both"/>
        <w:rPr>
          <w:rFonts w:ascii="Calibri" w:eastAsia="Calibri" w:hAnsi="Calibri" w:cs="Arial"/>
          <w:b/>
          <w:kern w:val="0"/>
          <w14:ligatures w14:val="none"/>
        </w:rPr>
      </w:pPr>
      <w:r w:rsidRPr="00537E5C">
        <w:rPr>
          <w:rFonts w:ascii="Calibri" w:eastAsia="Calibri" w:hAnsi="Calibri" w:cs="Arial"/>
          <w:b/>
          <w:kern w:val="0"/>
          <w:sz w:val="24"/>
          <w:szCs w:val="24"/>
          <w14:ligatures w14:val="none"/>
        </w:rPr>
        <w:t>Background</w:t>
      </w:r>
      <w:r w:rsidR="005427A2">
        <w:rPr>
          <w:rFonts w:ascii="Calibri" w:eastAsia="Calibri" w:hAnsi="Calibri" w:cs="Arial"/>
          <w:b/>
          <w:kern w:val="0"/>
          <w:sz w:val="24"/>
          <w:szCs w:val="24"/>
          <w14:ligatures w14:val="none"/>
        </w:rPr>
        <w:br/>
      </w:r>
    </w:p>
    <w:p w14:paraId="44B9C445" w14:textId="77777777" w:rsidR="00636265" w:rsidRDefault="00636265" w:rsidP="00252F6C">
      <w:pPr>
        <w:spacing w:before="120" w:after="120" w:line="240" w:lineRule="auto"/>
        <w:jc w:val="both"/>
        <w:rPr>
          <w:rFonts w:ascii="Calibri" w:eastAsia="Calibri" w:hAnsi="Calibri" w:cs="Arial"/>
          <w:kern w:val="0"/>
          <w14:ligatures w14:val="none"/>
        </w:rPr>
      </w:pPr>
      <w:r w:rsidRPr="00A85653">
        <w:rPr>
          <w:rFonts w:ascii="Calibri" w:eastAsia="Calibri" w:hAnsi="Calibri" w:cs="Arial"/>
          <w:kern w:val="0"/>
          <w14:ligatures w14:val="none"/>
        </w:rPr>
        <w:t xml:space="preserve">The Building Effective, Transparent and Accountable Public Financial Management Institutions Project aims to improve the efficiency, transparency and sustainability of public expenditure and increase the effectiveness of revenue administration in North Macedonia. </w:t>
      </w:r>
      <w:r>
        <w:rPr>
          <w:rFonts w:ascii="Calibri" w:eastAsia="Calibri" w:hAnsi="Calibri" w:cs="Arial"/>
          <w:kern w:val="0"/>
          <w14:ligatures w14:val="none"/>
        </w:rPr>
        <w:t>It is</w:t>
      </w:r>
      <w:r w:rsidRPr="00A85653">
        <w:rPr>
          <w:rFonts w:ascii="Calibri" w:eastAsia="Calibri" w:hAnsi="Calibri" w:cs="Arial"/>
          <w:kern w:val="0"/>
          <w14:ligatures w14:val="none"/>
        </w:rPr>
        <w:t xml:space="preserve"> financed through a EUR 20 million Investment Project Financing (IPF) from the IBRD and EUR 4.9 million in Recipient-executed grant financing from the EU under the European Commission - World Bank Partnership Programme Part III for Europe and Central Asia Programmatic Single-Donor Trust Fund.   The Project</w:t>
      </w:r>
      <w:r>
        <w:rPr>
          <w:rFonts w:ascii="Calibri" w:eastAsia="Calibri" w:hAnsi="Calibri" w:cs="Arial"/>
          <w:kern w:val="0"/>
          <w14:ligatures w14:val="none"/>
        </w:rPr>
        <w:t xml:space="preserve"> became effective in April 2023 and the component activities</w:t>
      </w:r>
      <w:r w:rsidRPr="00A85653">
        <w:rPr>
          <w:rFonts w:ascii="Calibri" w:eastAsia="Calibri" w:hAnsi="Calibri" w:cs="Arial"/>
          <w:kern w:val="0"/>
          <w14:ligatures w14:val="none"/>
        </w:rPr>
        <w:t xml:space="preserve">, to be carried out over the course of four years, will pursue a comprehensive approach to strengthening both the expenditure and revenue sides of the public financial management cycle that considers both fiscal and climate change sustainability.  </w:t>
      </w:r>
    </w:p>
    <w:p w14:paraId="25AB7431" w14:textId="77777777" w:rsidR="00636265" w:rsidRPr="00A85653" w:rsidRDefault="00636265" w:rsidP="00252F6C">
      <w:pPr>
        <w:spacing w:before="120" w:after="120" w:line="240" w:lineRule="auto"/>
        <w:jc w:val="both"/>
        <w:rPr>
          <w:rFonts w:ascii="Calibri" w:eastAsia="Calibri" w:hAnsi="Calibri" w:cs="Arial"/>
          <w:kern w:val="0"/>
          <w14:ligatures w14:val="none"/>
        </w:rPr>
      </w:pPr>
      <w:r>
        <w:rPr>
          <w:rFonts w:ascii="Calibri" w:eastAsia="Calibri" w:hAnsi="Calibri" w:cs="Arial"/>
          <w:kern w:val="0"/>
          <w14:ligatures w14:val="none"/>
        </w:rPr>
        <w:t xml:space="preserve">The </w:t>
      </w:r>
      <w:r w:rsidRPr="00A85653">
        <w:rPr>
          <w:rFonts w:ascii="Calibri" w:eastAsia="Calibri" w:hAnsi="Calibri" w:cs="Arial"/>
          <w:kern w:val="0"/>
          <w14:ligatures w14:val="none"/>
        </w:rPr>
        <w:t xml:space="preserve">Project </w:t>
      </w:r>
      <w:r>
        <w:rPr>
          <w:rFonts w:ascii="Calibri" w:eastAsia="Calibri" w:hAnsi="Calibri" w:cs="Arial"/>
          <w:kern w:val="0"/>
          <w14:ligatures w14:val="none"/>
        </w:rPr>
        <w:t xml:space="preserve">has three </w:t>
      </w:r>
      <w:r w:rsidRPr="00A85653">
        <w:rPr>
          <w:rFonts w:ascii="Calibri" w:eastAsia="Calibri" w:hAnsi="Calibri" w:cs="Arial"/>
          <w:kern w:val="0"/>
          <w14:ligatures w14:val="none"/>
        </w:rPr>
        <w:t>Components:</w:t>
      </w:r>
    </w:p>
    <w:p w14:paraId="3D954F92" w14:textId="77777777" w:rsidR="00636265" w:rsidRPr="00A85653" w:rsidRDefault="00636265" w:rsidP="00252F6C">
      <w:pPr>
        <w:spacing w:before="120" w:after="120" w:line="240" w:lineRule="auto"/>
        <w:ind w:left="720"/>
        <w:jc w:val="both"/>
        <w:rPr>
          <w:rFonts w:ascii="Calibri" w:eastAsia="Times New Roman" w:hAnsi="Calibri" w:cs="Calibri"/>
          <w:bCs/>
          <w:kern w:val="0"/>
          <w14:ligatures w14:val="none"/>
        </w:rPr>
      </w:pPr>
      <w:r w:rsidRPr="00A85653">
        <w:rPr>
          <w:rFonts w:ascii="Calibri" w:eastAsia="Times New Roman" w:hAnsi="Calibri" w:cs="Calibri"/>
          <w:bCs/>
          <w:kern w:val="0"/>
          <w14:ligatures w14:val="none"/>
        </w:rPr>
        <w:t>Component 1: Supporting Public Expenditure Management Reforms</w:t>
      </w:r>
    </w:p>
    <w:p w14:paraId="241A70BA" w14:textId="77777777" w:rsidR="00636265" w:rsidRPr="00A85653" w:rsidRDefault="00636265" w:rsidP="00252F6C">
      <w:pPr>
        <w:spacing w:before="120" w:after="120" w:line="240" w:lineRule="auto"/>
        <w:ind w:left="720"/>
        <w:jc w:val="both"/>
        <w:rPr>
          <w:rFonts w:ascii="Calibri" w:eastAsia="Times New Roman" w:hAnsi="Calibri" w:cs="Times New Roman"/>
          <w:bCs/>
          <w:kern w:val="0"/>
          <w14:ligatures w14:val="none"/>
        </w:rPr>
      </w:pPr>
      <w:r w:rsidRPr="00A85653">
        <w:rPr>
          <w:rFonts w:ascii="Calibri" w:eastAsia="Times New Roman" w:hAnsi="Calibri" w:cs="Times New Roman"/>
          <w:bCs/>
          <w:kern w:val="0"/>
          <w14:ligatures w14:val="none"/>
        </w:rPr>
        <w:t>Component 2: Strengthening Tax Administration Practices and Systems in PRO</w:t>
      </w:r>
    </w:p>
    <w:p w14:paraId="25635D7F" w14:textId="77777777" w:rsidR="00636265" w:rsidRDefault="00636265" w:rsidP="00252F6C">
      <w:pPr>
        <w:spacing w:before="120" w:after="120" w:line="240" w:lineRule="auto"/>
        <w:ind w:left="720"/>
        <w:jc w:val="both"/>
        <w:rPr>
          <w:rFonts w:ascii="Calibri" w:eastAsia="Times New Roman" w:hAnsi="Calibri" w:cs="Calibri"/>
          <w:bCs/>
          <w:kern w:val="0"/>
          <w14:ligatures w14:val="none"/>
        </w:rPr>
      </w:pPr>
      <w:r w:rsidRPr="00A85653">
        <w:rPr>
          <w:rFonts w:ascii="Calibri" w:eastAsia="Times New Roman" w:hAnsi="Calibri" w:cs="Times New Roman"/>
          <w:bCs/>
          <w:kern w:val="0"/>
          <w14:ligatures w14:val="none"/>
        </w:rPr>
        <w:t>Component 3</w:t>
      </w:r>
      <w:r w:rsidRPr="00A85653">
        <w:rPr>
          <w:rFonts w:ascii="Calibri" w:eastAsia="Times New Roman" w:hAnsi="Calibri" w:cs="Calibri"/>
          <w:bCs/>
          <w:kern w:val="0"/>
          <w14:ligatures w14:val="none"/>
        </w:rPr>
        <w:t>: Supporting Change Management, Donor Coordination and Project Management</w:t>
      </w:r>
    </w:p>
    <w:p w14:paraId="7006A760" w14:textId="77777777" w:rsidR="00636265" w:rsidRPr="00A85653" w:rsidRDefault="00636265" w:rsidP="00252F6C">
      <w:pPr>
        <w:spacing w:before="120" w:after="120" w:line="240" w:lineRule="auto"/>
        <w:jc w:val="both"/>
        <w:rPr>
          <w:rFonts w:ascii="Calibri" w:eastAsia="Calibri" w:hAnsi="Calibri" w:cs="Arial"/>
          <w:kern w:val="0"/>
          <w14:ligatures w14:val="none"/>
        </w:rPr>
      </w:pPr>
      <w:r w:rsidRPr="00A85653">
        <w:rPr>
          <w:rFonts w:ascii="Calibri" w:eastAsia="Calibri" w:hAnsi="Calibri" w:cs="Arial"/>
          <w:kern w:val="0"/>
          <w14:ligatures w14:val="none"/>
        </w:rPr>
        <w:t>In particular, it contemplates:</w:t>
      </w:r>
    </w:p>
    <w:p w14:paraId="4A5010B3" w14:textId="77777777" w:rsidR="00636265" w:rsidRDefault="00636265" w:rsidP="00252F6C">
      <w:pPr>
        <w:pStyle w:val="ListParagraph"/>
        <w:numPr>
          <w:ilvl w:val="0"/>
          <w:numId w:val="1"/>
        </w:numPr>
        <w:spacing w:before="120" w:after="120" w:line="240" w:lineRule="auto"/>
        <w:ind w:left="720" w:hanging="360"/>
        <w:contextualSpacing w:val="0"/>
        <w:jc w:val="both"/>
        <w:rPr>
          <w:rFonts w:ascii="Calibri" w:eastAsia="Calibri" w:hAnsi="Calibri" w:cs="Arial"/>
          <w:kern w:val="0"/>
          <w14:ligatures w14:val="none"/>
        </w:rPr>
      </w:pPr>
      <w:r w:rsidRPr="007F23B1">
        <w:rPr>
          <w:rFonts w:ascii="Calibri" w:eastAsia="Calibri" w:hAnsi="Calibri" w:cs="Arial"/>
          <w:kern w:val="0"/>
          <w14:ligatures w14:val="none"/>
        </w:rPr>
        <w:t>Support to public expenditure management reforms</w:t>
      </w:r>
      <w:r>
        <w:rPr>
          <w:rFonts w:ascii="Calibri" w:eastAsia="Calibri" w:hAnsi="Calibri" w:cs="Arial"/>
          <w:kern w:val="0"/>
          <w14:ligatures w14:val="none"/>
        </w:rPr>
        <w:t xml:space="preserve">, the implementation of new Organic Budget Law </w:t>
      </w:r>
      <w:r w:rsidRPr="007F23B1">
        <w:rPr>
          <w:rFonts w:ascii="Calibri" w:eastAsia="Calibri" w:hAnsi="Calibri" w:cs="Arial"/>
          <w:kern w:val="0"/>
          <w14:ligatures w14:val="none"/>
        </w:rPr>
        <w:t xml:space="preserve">and the development of the </w:t>
      </w:r>
      <w:r>
        <w:t>Integrated Financial Management Information System (</w:t>
      </w:r>
      <w:r w:rsidRPr="007F23B1">
        <w:rPr>
          <w:rFonts w:ascii="Calibri" w:eastAsia="Calibri" w:hAnsi="Calibri" w:cs="Arial"/>
          <w:kern w:val="0"/>
          <w14:ligatures w14:val="none"/>
        </w:rPr>
        <w:t>IFMIS</w:t>
      </w:r>
      <w:r>
        <w:rPr>
          <w:rFonts w:ascii="Calibri" w:eastAsia="Calibri" w:hAnsi="Calibri" w:cs="Arial"/>
          <w:kern w:val="0"/>
          <w14:ligatures w14:val="none"/>
        </w:rPr>
        <w:t>),</w:t>
      </w:r>
    </w:p>
    <w:p w14:paraId="7C9D828F" w14:textId="77777777" w:rsidR="00636265" w:rsidRPr="007F23B1" w:rsidRDefault="00636265" w:rsidP="00252F6C">
      <w:pPr>
        <w:pStyle w:val="ListParagraph"/>
        <w:numPr>
          <w:ilvl w:val="0"/>
          <w:numId w:val="1"/>
        </w:numPr>
        <w:spacing w:before="120" w:after="120" w:line="240" w:lineRule="auto"/>
        <w:ind w:left="720" w:hanging="360"/>
        <w:contextualSpacing w:val="0"/>
        <w:jc w:val="both"/>
        <w:rPr>
          <w:rFonts w:ascii="Calibri" w:eastAsia="Calibri" w:hAnsi="Calibri" w:cs="Arial"/>
          <w:kern w:val="0"/>
          <w14:ligatures w14:val="none"/>
        </w:rPr>
      </w:pPr>
      <w:r>
        <w:rPr>
          <w:rFonts w:ascii="Calibri" w:eastAsia="Calibri" w:hAnsi="Calibri" w:cs="Arial"/>
          <w:kern w:val="0"/>
          <w14:ligatures w14:val="none"/>
        </w:rPr>
        <w:t>S</w:t>
      </w:r>
      <w:r w:rsidRPr="00F55AD9">
        <w:rPr>
          <w:rFonts w:ascii="Calibri" w:eastAsia="Calibri" w:hAnsi="Calibri" w:cs="Arial"/>
          <w:kern w:val="0"/>
          <w14:ligatures w14:val="none"/>
        </w:rPr>
        <w:t xml:space="preserve">upport </w:t>
      </w:r>
      <w:r>
        <w:rPr>
          <w:rFonts w:ascii="Calibri" w:eastAsia="Calibri" w:hAnsi="Calibri" w:cs="Arial"/>
          <w:kern w:val="0"/>
          <w14:ligatures w14:val="none"/>
        </w:rPr>
        <w:t xml:space="preserve">for </w:t>
      </w:r>
      <w:r w:rsidRPr="00F55AD9">
        <w:rPr>
          <w:rFonts w:ascii="Calibri" w:eastAsia="Calibri" w:hAnsi="Calibri" w:cs="Arial"/>
          <w:kern w:val="0"/>
          <w14:ligatures w14:val="none"/>
        </w:rPr>
        <w:t>the development of new State Aid Management Information System (SAMIS) to be operated by the Deputy Prime Minister’s Office</w:t>
      </w:r>
      <w:r>
        <w:rPr>
          <w:rFonts w:ascii="Calibri" w:eastAsia="Calibri" w:hAnsi="Calibri" w:cs="Arial"/>
          <w:kern w:val="0"/>
          <w14:ligatures w14:val="none"/>
        </w:rPr>
        <w:t xml:space="preserve">, </w:t>
      </w:r>
      <w:r w:rsidRPr="007F23B1">
        <w:rPr>
          <w:rFonts w:ascii="Calibri" w:eastAsia="Calibri" w:hAnsi="Calibri" w:cs="Arial"/>
          <w:kern w:val="0"/>
          <w14:ligatures w14:val="none"/>
        </w:rPr>
        <w:t xml:space="preserve">and </w:t>
      </w:r>
    </w:p>
    <w:p w14:paraId="41A6987E" w14:textId="77777777" w:rsidR="00636265" w:rsidRPr="007F23B1" w:rsidRDefault="00636265" w:rsidP="00252F6C">
      <w:pPr>
        <w:pStyle w:val="ListParagraph"/>
        <w:numPr>
          <w:ilvl w:val="0"/>
          <w:numId w:val="1"/>
        </w:numPr>
        <w:spacing w:before="120" w:after="120" w:line="240" w:lineRule="auto"/>
        <w:ind w:left="720" w:hanging="360"/>
        <w:contextualSpacing w:val="0"/>
        <w:jc w:val="both"/>
        <w:rPr>
          <w:rFonts w:ascii="Calibri" w:eastAsia="Calibri" w:hAnsi="Calibri" w:cs="Arial"/>
          <w:kern w:val="0"/>
          <w14:ligatures w14:val="none"/>
        </w:rPr>
      </w:pPr>
      <w:r w:rsidRPr="007F23B1">
        <w:rPr>
          <w:rFonts w:ascii="Calibri" w:eastAsia="Calibri" w:hAnsi="Calibri" w:cs="Arial"/>
          <w:kern w:val="0"/>
          <w14:ligatures w14:val="none"/>
        </w:rPr>
        <w:t xml:space="preserve">Strengthening of tax administration processes and </w:t>
      </w:r>
      <w:r>
        <w:rPr>
          <w:rFonts w:ascii="Calibri" w:eastAsia="Calibri" w:hAnsi="Calibri" w:cs="Arial"/>
          <w:kern w:val="0"/>
          <w14:ligatures w14:val="none"/>
        </w:rPr>
        <w:t xml:space="preserve">Integrated Tax Information System (ITIS) capabilities </w:t>
      </w:r>
      <w:r w:rsidRPr="007F23B1">
        <w:rPr>
          <w:rFonts w:ascii="Calibri" w:eastAsia="Calibri" w:hAnsi="Calibri" w:cs="Arial"/>
          <w:kern w:val="0"/>
          <w14:ligatures w14:val="none"/>
        </w:rPr>
        <w:t xml:space="preserve">in the </w:t>
      </w:r>
      <w:r>
        <w:t>Public Revenue Office</w:t>
      </w:r>
      <w:r w:rsidRPr="007F23B1">
        <w:rPr>
          <w:rFonts w:ascii="Calibri" w:eastAsia="Calibri" w:hAnsi="Calibri" w:cs="Arial"/>
          <w:kern w:val="0"/>
          <w14:ligatures w14:val="none"/>
        </w:rPr>
        <w:t xml:space="preserve">.  </w:t>
      </w:r>
    </w:p>
    <w:p w14:paraId="2F34ED05" w14:textId="77777777" w:rsidR="00636265" w:rsidRPr="00A85653" w:rsidRDefault="00636265" w:rsidP="00252F6C">
      <w:pPr>
        <w:spacing w:before="120" w:after="120" w:line="240" w:lineRule="auto"/>
        <w:jc w:val="both"/>
        <w:rPr>
          <w:rFonts w:ascii="Calibri" w:eastAsia="Calibri" w:hAnsi="Calibri" w:cs="Arial"/>
          <w:kern w:val="0"/>
          <w14:ligatures w14:val="none"/>
        </w:rPr>
      </w:pPr>
      <w:r w:rsidRPr="00A85653">
        <w:rPr>
          <w:rFonts w:ascii="Calibri" w:eastAsia="Calibri" w:hAnsi="Calibri" w:cs="Arial"/>
          <w:kern w:val="0"/>
          <w14:ligatures w14:val="none"/>
        </w:rPr>
        <w:t>These advances will be supported by activities focused on regulatory and institutional reforms, systems modernization, and capacity building. Given the importance of change management and strategic stakeholder engagement within the reform agenda, related activities will be an integral part of the Project.</w:t>
      </w:r>
    </w:p>
    <w:p w14:paraId="1C75AB17" w14:textId="136CFFC2" w:rsidR="00636265" w:rsidRDefault="00636265" w:rsidP="00252F6C">
      <w:pPr>
        <w:spacing w:before="120" w:after="120" w:line="240" w:lineRule="auto"/>
        <w:jc w:val="both"/>
        <w:rPr>
          <w:rFonts w:ascii="Calibri" w:eastAsia="Calibri" w:hAnsi="Calibri" w:cs="Arial"/>
          <w:kern w:val="0"/>
          <w14:ligatures w14:val="none"/>
        </w:rPr>
      </w:pPr>
      <w:r w:rsidRPr="00A85653">
        <w:rPr>
          <w:rFonts w:ascii="Calibri" w:eastAsia="Calibri" w:hAnsi="Calibri" w:cs="Arial"/>
          <w:kern w:val="0"/>
          <w14:ligatures w14:val="none"/>
        </w:rPr>
        <w:t>The Ministry of Finance (M</w:t>
      </w:r>
      <w:r>
        <w:rPr>
          <w:rFonts w:ascii="Calibri" w:eastAsia="Calibri" w:hAnsi="Calibri" w:cs="Arial"/>
          <w:kern w:val="0"/>
          <w14:ligatures w14:val="none"/>
        </w:rPr>
        <w:t>o</w:t>
      </w:r>
      <w:r w:rsidRPr="00A85653">
        <w:rPr>
          <w:rFonts w:ascii="Calibri" w:eastAsia="Calibri" w:hAnsi="Calibri" w:cs="Arial"/>
          <w:kern w:val="0"/>
          <w14:ligatures w14:val="none"/>
        </w:rPr>
        <w:t>F) is the main implementing agency of the Project in close cooperation with the Public Revenue Office (PRO), and Cabinet of Deputy Prime Minister in charge for Economic Affairs.</w:t>
      </w:r>
      <w:r w:rsidRPr="00880607">
        <w:t xml:space="preserve"> </w:t>
      </w:r>
      <w:r>
        <w:rPr>
          <w:rFonts w:ascii="Calibri" w:eastAsia="Calibri" w:hAnsi="Calibri" w:cs="Arial"/>
          <w:kern w:val="0"/>
          <w14:ligatures w14:val="none"/>
        </w:rPr>
        <w:t>T</w:t>
      </w:r>
      <w:r w:rsidRPr="00880607">
        <w:rPr>
          <w:rFonts w:ascii="Calibri" w:eastAsia="Calibri" w:hAnsi="Calibri" w:cs="Arial"/>
          <w:kern w:val="0"/>
          <w14:ligatures w14:val="none"/>
        </w:rPr>
        <w:t xml:space="preserve">he Project Implementation Unit (PIU) </w:t>
      </w:r>
      <w:r w:rsidR="00E63621">
        <w:rPr>
          <w:rFonts w:ascii="Calibri" w:eastAsia="Calibri" w:hAnsi="Calibri" w:cs="Arial"/>
          <w:kern w:val="0"/>
          <w14:ligatures w14:val="none"/>
        </w:rPr>
        <w:t>provides</w:t>
      </w:r>
      <w:r>
        <w:rPr>
          <w:rFonts w:ascii="Calibri" w:eastAsia="Calibri" w:hAnsi="Calibri" w:cs="Arial"/>
          <w:kern w:val="0"/>
          <w14:ligatures w14:val="none"/>
        </w:rPr>
        <w:t xml:space="preserve"> full time support to the MoF for the </w:t>
      </w:r>
      <w:r w:rsidRPr="00880607">
        <w:rPr>
          <w:rFonts w:ascii="Calibri" w:eastAsia="Calibri" w:hAnsi="Calibri" w:cs="Arial"/>
          <w:kern w:val="0"/>
          <w14:ligatures w14:val="none"/>
        </w:rPr>
        <w:t xml:space="preserve">implementation of </w:t>
      </w:r>
      <w:r>
        <w:rPr>
          <w:rFonts w:ascii="Calibri" w:eastAsia="Calibri" w:hAnsi="Calibri" w:cs="Arial"/>
          <w:kern w:val="0"/>
          <w14:ligatures w14:val="none"/>
        </w:rPr>
        <w:t>project activities including the overall project management and coordination, procurement, financial management and reporting, among others</w:t>
      </w:r>
      <w:r w:rsidRPr="00880607">
        <w:rPr>
          <w:rFonts w:ascii="Calibri" w:eastAsia="Calibri" w:hAnsi="Calibri" w:cs="Arial"/>
          <w:kern w:val="0"/>
          <w14:ligatures w14:val="none"/>
        </w:rPr>
        <w:t>.</w:t>
      </w:r>
    </w:p>
    <w:p w14:paraId="7B210408" w14:textId="63EF6F67" w:rsidR="00636265" w:rsidRDefault="00636265" w:rsidP="00252F6C">
      <w:pPr>
        <w:spacing w:before="120" w:after="120" w:line="240" w:lineRule="auto"/>
      </w:pPr>
      <w:r w:rsidRPr="00636265">
        <w:t>As a part of the subcomponent 3.1 Operationalization of change management for improved stakeholder engagement and communication</w:t>
      </w:r>
      <w:r>
        <w:t xml:space="preserve">, </w:t>
      </w:r>
      <w:r w:rsidRPr="00636265">
        <w:t>the MoF will hire a consulting firm (hereinafter “The Consultant”) for the provision of technical assistance</w:t>
      </w:r>
      <w:r>
        <w:t>.</w:t>
      </w:r>
    </w:p>
    <w:p w14:paraId="4B599E77" w14:textId="0C80B974" w:rsidR="00636265" w:rsidRPr="00537E5C" w:rsidRDefault="00636265" w:rsidP="00252F6C">
      <w:pPr>
        <w:pStyle w:val="ListParagraph"/>
        <w:numPr>
          <w:ilvl w:val="0"/>
          <w:numId w:val="23"/>
        </w:numPr>
        <w:spacing w:before="120" w:after="120" w:line="240" w:lineRule="auto"/>
        <w:ind w:hanging="720"/>
        <w:contextualSpacing w:val="0"/>
        <w:rPr>
          <w:b/>
          <w:bCs/>
          <w:sz w:val="24"/>
          <w:szCs w:val="24"/>
        </w:rPr>
      </w:pPr>
      <w:r w:rsidRPr="00537E5C">
        <w:rPr>
          <w:b/>
          <w:bCs/>
          <w:sz w:val="24"/>
          <w:szCs w:val="24"/>
        </w:rPr>
        <w:lastRenderedPageBreak/>
        <w:t>Objectives</w:t>
      </w:r>
      <w:r w:rsidR="005427A2">
        <w:rPr>
          <w:b/>
          <w:bCs/>
          <w:sz w:val="24"/>
          <w:szCs w:val="24"/>
        </w:rPr>
        <w:br/>
      </w:r>
    </w:p>
    <w:p w14:paraId="574ACBB3" w14:textId="5D4FDA65" w:rsidR="005427A2" w:rsidRDefault="00636265" w:rsidP="005427A2">
      <w:pPr>
        <w:spacing w:before="120" w:after="120" w:line="240" w:lineRule="auto"/>
        <w:jc w:val="both"/>
      </w:pPr>
      <w:r w:rsidRPr="00636265">
        <w:t xml:space="preserve">The objective of this consultancy assignment is </w:t>
      </w:r>
      <w:r w:rsidR="003260D9">
        <w:t xml:space="preserve">the provision of technical assistance </w:t>
      </w:r>
      <w:r w:rsidR="00025778">
        <w:t xml:space="preserve">and support </w:t>
      </w:r>
      <w:r w:rsidR="003260D9">
        <w:t>for the</w:t>
      </w:r>
      <w:r w:rsidR="001F3FF5">
        <w:t xml:space="preserve"> successful </w:t>
      </w:r>
      <w:r w:rsidR="00B439F2">
        <w:t xml:space="preserve">development and </w:t>
      </w:r>
      <w:r w:rsidR="00252F6C">
        <w:t>implementation of</w:t>
      </w:r>
      <w:r w:rsidR="00BD111C">
        <w:t xml:space="preserve"> change management and communication strategies </w:t>
      </w:r>
      <w:r>
        <w:t>for OBL</w:t>
      </w:r>
      <w:r w:rsidR="008523E3">
        <w:t>/IFMIS</w:t>
      </w:r>
      <w:r>
        <w:t>, SAMIS, and PRO activities</w:t>
      </w:r>
      <w:r w:rsidR="002363D0">
        <w:t xml:space="preserve">. </w:t>
      </w:r>
    </w:p>
    <w:p w14:paraId="0A6A49DA" w14:textId="197D1CE8" w:rsidR="00636265" w:rsidRDefault="00636265" w:rsidP="00252F6C">
      <w:pPr>
        <w:spacing w:before="120" w:after="120" w:line="240" w:lineRule="auto"/>
        <w:jc w:val="both"/>
      </w:pPr>
    </w:p>
    <w:p w14:paraId="5227B814" w14:textId="3558FDA1" w:rsidR="00636265" w:rsidRPr="00537E5C" w:rsidRDefault="00636265" w:rsidP="00252F6C">
      <w:pPr>
        <w:pStyle w:val="ListParagraph"/>
        <w:numPr>
          <w:ilvl w:val="0"/>
          <w:numId w:val="23"/>
        </w:numPr>
        <w:spacing w:before="120" w:after="120" w:line="240" w:lineRule="auto"/>
        <w:ind w:hanging="720"/>
        <w:contextualSpacing w:val="0"/>
        <w:rPr>
          <w:b/>
          <w:bCs/>
          <w:sz w:val="24"/>
          <w:szCs w:val="24"/>
        </w:rPr>
      </w:pPr>
      <w:r w:rsidRPr="00537E5C">
        <w:rPr>
          <w:b/>
          <w:bCs/>
          <w:sz w:val="24"/>
          <w:szCs w:val="24"/>
        </w:rPr>
        <w:t>Scope of Work</w:t>
      </w:r>
      <w:r w:rsidR="005427A2">
        <w:rPr>
          <w:b/>
          <w:bCs/>
          <w:sz w:val="24"/>
          <w:szCs w:val="24"/>
        </w:rPr>
        <w:br/>
      </w:r>
    </w:p>
    <w:p w14:paraId="6839B26E" w14:textId="478A952F" w:rsidR="00580278" w:rsidRDefault="00636265" w:rsidP="00252F6C">
      <w:pPr>
        <w:spacing w:before="120" w:after="120" w:line="240" w:lineRule="auto"/>
      </w:pPr>
      <w:r>
        <w:t xml:space="preserve">The </w:t>
      </w:r>
      <w:r w:rsidR="002363D0">
        <w:t>C</w:t>
      </w:r>
      <w:r>
        <w:t xml:space="preserve">onsultant </w:t>
      </w:r>
      <w:r w:rsidR="002363D0">
        <w:t>(</w:t>
      </w:r>
      <w:r>
        <w:t>consulting firm</w:t>
      </w:r>
      <w:r w:rsidR="002363D0">
        <w:t>)</w:t>
      </w:r>
      <w:r>
        <w:t xml:space="preserve"> will be responsible for:</w:t>
      </w:r>
    </w:p>
    <w:p w14:paraId="639D55A8" w14:textId="0EAF758D" w:rsidR="00636265" w:rsidRDefault="00636265" w:rsidP="00252F6C">
      <w:pPr>
        <w:pStyle w:val="ListParagraph"/>
        <w:numPr>
          <w:ilvl w:val="0"/>
          <w:numId w:val="24"/>
        </w:numPr>
        <w:spacing w:before="120" w:after="120" w:line="240" w:lineRule="auto"/>
        <w:contextualSpacing w:val="0"/>
        <w:jc w:val="both"/>
      </w:pPr>
      <w:r>
        <w:t xml:space="preserve">Collaborating with stakeholders to develop comprehensive </w:t>
      </w:r>
      <w:r w:rsidR="009570E4" w:rsidRPr="009570E4">
        <w:t>change management strategies for stakeholder engagement with integrated communication strategies for OBL</w:t>
      </w:r>
      <w:r w:rsidR="002363D0">
        <w:t>/IFMIS</w:t>
      </w:r>
      <w:r w:rsidR="009570E4" w:rsidRPr="009570E4">
        <w:t xml:space="preserve">, SAMIS and PRO activities targeted at stakeholders within and outside of the Government. This will include direct support to senior management and the establishment of an advisory body focused on the PFM reform agenda including civil society organizations, taxpayers’ associations and private sector stakeholders, and awareness raising on the Project’s actions to support climate change mitigation and adaptation through support to climate-sensitive budgeting and public investment management, and gender </w:t>
      </w:r>
      <w:r w:rsidR="00E63621" w:rsidRPr="009570E4">
        <w:t>budgeting.</w:t>
      </w:r>
    </w:p>
    <w:p w14:paraId="63FC36A5" w14:textId="00A04799" w:rsidR="00580278" w:rsidRDefault="00580278" w:rsidP="00252F6C">
      <w:pPr>
        <w:pStyle w:val="ListParagraph"/>
        <w:numPr>
          <w:ilvl w:val="0"/>
          <w:numId w:val="24"/>
        </w:numPr>
        <w:spacing w:before="120" w:after="120" w:line="240" w:lineRule="auto"/>
        <w:contextualSpacing w:val="0"/>
        <w:jc w:val="both"/>
      </w:pPr>
      <w:r w:rsidRPr="00580278">
        <w:t>Development and implementation of learning toolkit for new processes and competencies.</w:t>
      </w:r>
    </w:p>
    <w:p w14:paraId="13B35040" w14:textId="1AC801C7" w:rsidR="009570E4" w:rsidRDefault="00336D3A" w:rsidP="00252F6C">
      <w:pPr>
        <w:pStyle w:val="ListParagraph"/>
        <w:numPr>
          <w:ilvl w:val="0"/>
          <w:numId w:val="24"/>
        </w:numPr>
        <w:spacing w:before="120" w:after="120" w:line="240" w:lineRule="auto"/>
        <w:contextualSpacing w:val="0"/>
        <w:jc w:val="both"/>
      </w:pPr>
      <w:r>
        <w:t>Supporting the i</w:t>
      </w:r>
      <w:r w:rsidR="009570E4">
        <w:t>mplementation of change management and communication plans. These plans are to be developed and will include mass and social media support for communications with taxpayers</w:t>
      </w:r>
      <w:r w:rsidR="00A52AF5">
        <w:t xml:space="preserve">, </w:t>
      </w:r>
      <w:r w:rsidR="00C751CD">
        <w:t xml:space="preserve">private sector / state aid </w:t>
      </w:r>
      <w:r w:rsidR="007A37DC">
        <w:t>applicants</w:t>
      </w:r>
      <w:r w:rsidR="00047C57">
        <w:t>, CSOs/media</w:t>
      </w:r>
      <w:r w:rsidR="009570E4">
        <w:t xml:space="preserve"> and broader </w:t>
      </w:r>
      <w:r w:rsidR="00E63621">
        <w:t>citizens.</w:t>
      </w:r>
    </w:p>
    <w:p w14:paraId="611A6FC7" w14:textId="0F9B50A7" w:rsidR="009570E4" w:rsidRDefault="00336D3A" w:rsidP="00252F6C">
      <w:pPr>
        <w:pStyle w:val="ListParagraph"/>
        <w:numPr>
          <w:ilvl w:val="0"/>
          <w:numId w:val="24"/>
        </w:numPr>
        <w:spacing w:before="120" w:after="120" w:line="240" w:lineRule="auto"/>
        <w:contextualSpacing w:val="0"/>
        <w:jc w:val="both"/>
      </w:pPr>
      <w:r>
        <w:t>Supporting the i</w:t>
      </w:r>
      <w:r w:rsidR="009570E4">
        <w:t xml:space="preserve">mplementation of digital citizen engagement (CivicTech) solutions to improve budget transparency and </w:t>
      </w:r>
      <w:r w:rsidR="00E63621">
        <w:t>accountability</w:t>
      </w:r>
      <w:r w:rsidR="00CF379E">
        <w:t>, as well as</w:t>
      </w:r>
      <w:r w:rsidR="00CF379E" w:rsidRPr="00CF379E">
        <w:t xml:space="preserve"> encourage media/CSOs/business associations to analyze and report on budget and state aid execution and effectiveness and tax collection based on the information becoming publicly available through the supported systems</w:t>
      </w:r>
      <w:r w:rsidR="00CF379E">
        <w:t>.</w:t>
      </w:r>
    </w:p>
    <w:p w14:paraId="4E3F1EE7" w14:textId="3C0FCA8A" w:rsidR="009570E4" w:rsidRDefault="00E63621" w:rsidP="00252F6C">
      <w:pPr>
        <w:pStyle w:val="ListParagraph"/>
        <w:numPr>
          <w:ilvl w:val="0"/>
          <w:numId w:val="24"/>
        </w:numPr>
        <w:spacing w:before="120" w:after="120" w:line="240" w:lineRule="auto"/>
        <w:contextualSpacing w:val="0"/>
        <w:jc w:val="both"/>
      </w:pPr>
      <w:r>
        <w:t xml:space="preserve">Delivery of </w:t>
      </w:r>
      <w:r w:rsidR="009570E4">
        <w:t xml:space="preserve">workshops and team-based coaching support. This is intended to support the uptake of technical training and upgrading of the leadership competency </w:t>
      </w:r>
      <w:r>
        <w:t>framework.</w:t>
      </w:r>
      <w:r w:rsidR="009570E4">
        <w:t xml:space="preserve"> </w:t>
      </w:r>
    </w:p>
    <w:p w14:paraId="5F51D29E" w14:textId="5FAF5219" w:rsidR="00580278" w:rsidRDefault="00E63621" w:rsidP="00252F6C">
      <w:pPr>
        <w:pStyle w:val="ListParagraph"/>
        <w:numPr>
          <w:ilvl w:val="0"/>
          <w:numId w:val="24"/>
        </w:numPr>
        <w:spacing w:before="120" w:after="120" w:line="240" w:lineRule="auto"/>
        <w:contextualSpacing w:val="0"/>
        <w:jc w:val="both"/>
      </w:pPr>
      <w:r>
        <w:t>F</w:t>
      </w:r>
      <w:r w:rsidR="009570E4">
        <w:t>acilitation support for change management interventions</w:t>
      </w:r>
      <w:r>
        <w:t xml:space="preserve"> and </w:t>
      </w:r>
      <w:r w:rsidR="009570E4">
        <w:t>develop</w:t>
      </w:r>
      <w:r>
        <w:t>ing</w:t>
      </w:r>
      <w:r w:rsidR="009570E4">
        <w:t xml:space="preserve"> high performance teams within the MoF, Cabinet of the Deputy Prime Minister within the General Secretariat of the Government and PRO</w:t>
      </w:r>
      <w:r w:rsidR="006D0F78">
        <w:t xml:space="preserve">, as well as other </w:t>
      </w:r>
      <w:r w:rsidR="0028375E">
        <w:t xml:space="preserve">government institutions </w:t>
      </w:r>
      <w:r w:rsidR="006D0F78">
        <w:t>us</w:t>
      </w:r>
      <w:r w:rsidR="0028375E">
        <w:t>ing</w:t>
      </w:r>
      <w:r w:rsidR="006D0F78">
        <w:t xml:space="preserve"> of the systems</w:t>
      </w:r>
      <w:r w:rsidR="00F9231E">
        <w:t>,</w:t>
      </w:r>
      <w:r w:rsidR="009570E4">
        <w:t xml:space="preserve"> to bridge implementation gaps and strengthen incentives and momentum for reforms through the</w:t>
      </w:r>
      <w:r>
        <w:t xml:space="preserve"> </w:t>
      </w:r>
      <w:r w:rsidRPr="00E63621">
        <w:t>definition and communication of strategic short-term results.</w:t>
      </w:r>
      <w:r w:rsidRPr="00E63621">
        <w:tab/>
      </w:r>
    </w:p>
    <w:p w14:paraId="682E619E" w14:textId="16A9D943" w:rsidR="00580278" w:rsidRDefault="00E63621" w:rsidP="00252F6C">
      <w:pPr>
        <w:pStyle w:val="ListParagraph"/>
        <w:numPr>
          <w:ilvl w:val="0"/>
          <w:numId w:val="24"/>
        </w:numPr>
        <w:spacing w:before="120" w:after="120" w:line="240" w:lineRule="auto"/>
        <w:contextualSpacing w:val="0"/>
        <w:jc w:val="both"/>
      </w:pPr>
      <w:r w:rsidRPr="00E63621">
        <w:t xml:space="preserve">Perform any other tasks deemed necessary to complement the above activities for the successful accomplishment of the assignment objective </w:t>
      </w:r>
      <w:r w:rsidR="009570E4">
        <w:t>definition and communication of strategic short-term results.</w:t>
      </w:r>
    </w:p>
    <w:p w14:paraId="7F110891" w14:textId="10CDA5EE" w:rsidR="00BD4C93" w:rsidRDefault="00BD4C93" w:rsidP="00252F6C">
      <w:pPr>
        <w:pStyle w:val="ListParagraph"/>
        <w:spacing w:before="120" w:after="120" w:line="240" w:lineRule="auto"/>
        <w:contextualSpacing w:val="0"/>
        <w:jc w:val="both"/>
        <w:rPr>
          <w:rFonts w:ascii="Calibri" w:eastAsia="Calibri" w:hAnsi="Calibri" w:cs="Calibri"/>
          <w:b/>
          <w:bCs/>
          <w:color w:val="000000"/>
          <w:kern w:val="0"/>
          <w:sz w:val="24"/>
          <w:szCs w:val="24"/>
          <w:u w:val="single"/>
          <w:bdr w:val="nil"/>
          <w14:ligatures w14:val="none"/>
        </w:rPr>
      </w:pPr>
    </w:p>
    <w:p w14:paraId="595079FB" w14:textId="32018326" w:rsidR="00E63621" w:rsidRDefault="00E63621" w:rsidP="005427A2">
      <w:pPr>
        <w:pStyle w:val="ListParagraph"/>
        <w:widowControl w:val="0"/>
        <w:numPr>
          <w:ilvl w:val="0"/>
          <w:numId w:val="23"/>
        </w:numPr>
        <w:pBdr>
          <w:top w:val="nil"/>
          <w:left w:val="nil"/>
          <w:bottom w:val="nil"/>
          <w:right w:val="nil"/>
          <w:between w:val="nil"/>
          <w:bar w:val="nil"/>
        </w:pBdr>
        <w:spacing w:before="120" w:after="120" w:line="240" w:lineRule="auto"/>
        <w:ind w:hanging="720"/>
        <w:contextualSpacing w:val="0"/>
        <w:jc w:val="both"/>
        <w:rPr>
          <w:rFonts w:ascii="Calibri" w:eastAsia="Calibri" w:hAnsi="Calibri" w:cs="Calibri"/>
          <w:b/>
          <w:bCs/>
          <w:color w:val="000000"/>
          <w:kern w:val="0"/>
          <w:sz w:val="24"/>
          <w:szCs w:val="24"/>
          <w:bdr w:val="nil"/>
          <w14:ligatures w14:val="none"/>
        </w:rPr>
      </w:pPr>
      <w:r w:rsidRPr="00537E5C">
        <w:rPr>
          <w:rFonts w:ascii="Calibri" w:eastAsia="Calibri" w:hAnsi="Calibri" w:cs="Calibri"/>
          <w:b/>
          <w:bCs/>
          <w:color w:val="000000"/>
          <w:kern w:val="0"/>
          <w:sz w:val="24"/>
          <w:szCs w:val="24"/>
          <w:bdr w:val="nil"/>
          <w14:ligatures w14:val="none"/>
        </w:rPr>
        <w:t>Timing and Inputs</w:t>
      </w:r>
    </w:p>
    <w:p w14:paraId="1848DE1B" w14:textId="7F2F75EB" w:rsidR="005427A2" w:rsidRPr="00537E5C" w:rsidRDefault="005427A2" w:rsidP="00252F6C">
      <w:pPr>
        <w:pStyle w:val="ListParagraph"/>
        <w:widowControl w:val="0"/>
        <w:pBdr>
          <w:top w:val="nil"/>
          <w:left w:val="nil"/>
          <w:bottom w:val="nil"/>
          <w:right w:val="nil"/>
          <w:between w:val="nil"/>
          <w:bar w:val="nil"/>
        </w:pBdr>
        <w:spacing w:before="120" w:after="120" w:line="240" w:lineRule="auto"/>
        <w:contextualSpacing w:val="0"/>
        <w:jc w:val="both"/>
        <w:rPr>
          <w:rFonts w:ascii="Calibri" w:eastAsia="Calibri" w:hAnsi="Calibri" w:cs="Calibri"/>
          <w:b/>
          <w:bCs/>
          <w:color w:val="000000"/>
          <w:kern w:val="0"/>
          <w:sz w:val="24"/>
          <w:szCs w:val="24"/>
          <w:bdr w:val="nil"/>
          <w14:ligatures w14:val="none"/>
        </w:rPr>
      </w:pPr>
    </w:p>
    <w:p w14:paraId="7F6480C6" w14:textId="1312F99E" w:rsidR="00E63621" w:rsidRPr="00E63621" w:rsidRDefault="00E63621"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shd w:val="clear" w:color="auto" w:fill="FEFFFF"/>
          <w14:ligatures w14:val="none"/>
        </w:rPr>
      </w:pPr>
      <w:r w:rsidRPr="00E63621">
        <w:rPr>
          <w:rFonts w:ascii="Calibri" w:eastAsia="Calibri" w:hAnsi="Calibri" w:cs="Calibri"/>
          <w:color w:val="000000"/>
          <w:kern w:val="0"/>
          <w:u w:color="000000"/>
          <w:bdr w:val="nil"/>
          <w:shd w:val="clear" w:color="auto" w:fill="FEFFFF"/>
          <w14:ligatures w14:val="none"/>
        </w:rPr>
        <w:t xml:space="preserve">This assignment is expected to start once the contract is signed by the consulting firm (possibly in </w:t>
      </w:r>
      <w:r>
        <w:rPr>
          <w:rFonts w:ascii="Calibri" w:eastAsia="Calibri" w:hAnsi="Calibri" w:cs="Calibri"/>
          <w:color w:val="000000"/>
          <w:kern w:val="0"/>
          <w:u w:color="000000"/>
          <w:bdr w:val="nil"/>
          <w:shd w:val="clear" w:color="auto" w:fill="FEFFFF"/>
          <w14:ligatures w14:val="none"/>
        </w:rPr>
        <w:t>April 2024</w:t>
      </w:r>
      <w:r w:rsidRPr="00E63621">
        <w:rPr>
          <w:rFonts w:ascii="Calibri" w:eastAsia="Calibri" w:hAnsi="Calibri" w:cs="Calibri"/>
          <w:color w:val="000000"/>
          <w:kern w:val="0"/>
          <w:u w:color="000000"/>
          <w:bdr w:val="nil"/>
          <w:shd w:val="clear" w:color="auto" w:fill="FEFFFF"/>
          <w14:ligatures w14:val="none"/>
        </w:rPr>
        <w:t xml:space="preserve">) and be completed within a period of </w:t>
      </w:r>
      <w:r>
        <w:rPr>
          <w:rFonts w:ascii="Calibri" w:eastAsia="Calibri" w:hAnsi="Calibri" w:cs="Calibri"/>
          <w:color w:val="000000"/>
          <w:kern w:val="0"/>
          <w:u w:color="000000"/>
          <w:bdr w:val="nil"/>
          <w:shd w:val="clear" w:color="auto" w:fill="FEFFFF"/>
          <w14:ligatures w14:val="none"/>
        </w:rPr>
        <w:t>24</w:t>
      </w:r>
      <w:r w:rsidRPr="00E63621">
        <w:rPr>
          <w:rFonts w:ascii="Calibri" w:eastAsia="Calibri" w:hAnsi="Calibri" w:cs="Calibri"/>
          <w:color w:val="000000"/>
          <w:kern w:val="0"/>
          <w:u w:color="000000"/>
          <w:bdr w:val="nil"/>
          <w:shd w:val="clear" w:color="auto" w:fill="FEFFFF"/>
          <w14:ligatures w14:val="none"/>
        </w:rPr>
        <w:t xml:space="preserve"> months</w:t>
      </w:r>
      <w:r w:rsidR="00CF379E">
        <w:rPr>
          <w:rFonts w:ascii="Calibri" w:eastAsia="Calibri" w:hAnsi="Calibri" w:cs="Calibri"/>
          <w:color w:val="000000"/>
          <w:kern w:val="0"/>
          <w:u w:color="000000"/>
          <w:bdr w:val="nil"/>
          <w:shd w:val="clear" w:color="auto" w:fill="FEFFFF"/>
          <w14:ligatures w14:val="none"/>
        </w:rPr>
        <w:t xml:space="preserve"> with possibility of extension</w:t>
      </w:r>
      <w:r w:rsidRPr="00E63621">
        <w:rPr>
          <w:rFonts w:ascii="Calibri" w:eastAsia="Calibri" w:hAnsi="Calibri" w:cs="Calibri"/>
          <w:color w:val="000000"/>
          <w:kern w:val="0"/>
          <w:u w:color="000000"/>
          <w:bdr w:val="nil"/>
          <w:shd w:val="clear" w:color="auto" w:fill="FEFFFF"/>
          <w14:ligatures w14:val="none"/>
        </w:rPr>
        <w:t xml:space="preserve">. </w:t>
      </w:r>
    </w:p>
    <w:p w14:paraId="4FA5493F" w14:textId="2699242E" w:rsidR="005427A2" w:rsidRPr="00E63621" w:rsidRDefault="00E63621"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E63621">
        <w:rPr>
          <w:rFonts w:ascii="Calibri" w:eastAsia="Calibri" w:hAnsi="Calibri" w:cs="Calibri"/>
          <w:color w:val="000000"/>
          <w:kern w:val="0"/>
          <w:u w:color="000000"/>
          <w:bdr w:val="nil"/>
          <w14:ligatures w14:val="none"/>
        </w:rPr>
        <w:t xml:space="preserve">The Consulting firm is expected to provide minimum </w:t>
      </w:r>
      <w:r w:rsidR="000F0D9F">
        <w:rPr>
          <w:rFonts w:ascii="Calibri" w:eastAsia="Calibri" w:hAnsi="Calibri" w:cs="Calibri"/>
          <w:color w:val="000000"/>
          <w:kern w:val="0"/>
          <w:u w:color="000000"/>
          <w:bdr w:val="nil"/>
          <w:shd w:val="clear" w:color="auto" w:fill="FFFFFF"/>
          <w14:ligatures w14:val="none"/>
        </w:rPr>
        <w:t>40</w:t>
      </w:r>
      <w:r w:rsidR="000F0D9F" w:rsidRPr="00E63621">
        <w:rPr>
          <w:rFonts w:ascii="Calibri" w:eastAsia="Calibri" w:hAnsi="Calibri" w:cs="Calibri"/>
          <w:color w:val="000000"/>
          <w:kern w:val="0"/>
          <w:u w:color="000000"/>
          <w:bdr w:val="nil"/>
          <w:shd w:val="clear" w:color="auto" w:fill="FFFFFF"/>
          <w14:ligatures w14:val="none"/>
        </w:rPr>
        <w:t xml:space="preserve"> </w:t>
      </w:r>
      <w:r w:rsidRPr="00E63621">
        <w:rPr>
          <w:rFonts w:ascii="Calibri" w:eastAsia="Calibri" w:hAnsi="Calibri" w:cs="Calibri"/>
          <w:color w:val="000000"/>
          <w:kern w:val="0"/>
          <w:u w:color="000000"/>
          <w:bdr w:val="nil"/>
          <w:shd w:val="clear" w:color="auto" w:fill="FFFFFF"/>
          <w14:ligatures w14:val="none"/>
        </w:rPr>
        <w:t>person-months (p-m) of total key expert (KE) inpu</w:t>
      </w:r>
      <w:r w:rsidR="00CF379E">
        <w:rPr>
          <w:rFonts w:ascii="Calibri" w:eastAsia="Calibri" w:hAnsi="Calibri" w:cs="Calibri"/>
          <w:color w:val="000000"/>
          <w:kern w:val="0"/>
          <w:u w:color="000000"/>
          <w:bdr w:val="nil"/>
          <w:shd w:val="clear" w:color="auto" w:fill="FFFFFF"/>
          <w14:ligatures w14:val="none"/>
        </w:rPr>
        <w:t>t</w:t>
      </w:r>
      <w:r w:rsidRPr="00E63621">
        <w:rPr>
          <w:rFonts w:ascii="Calibri" w:eastAsia="Calibri" w:hAnsi="Calibri" w:cs="Calibri"/>
          <w:color w:val="000000"/>
          <w:kern w:val="0"/>
          <w:u w:color="000000"/>
          <w:bdr w:val="nil"/>
          <w:shd w:val="clear" w:color="auto" w:fill="FFFFFF"/>
          <w14:ligatures w14:val="none"/>
        </w:rPr>
        <w:t xml:space="preserve"> within this period</w:t>
      </w:r>
      <w:r w:rsidR="007C0E4E">
        <w:rPr>
          <w:rFonts w:ascii="Calibri" w:eastAsia="Calibri" w:hAnsi="Calibri" w:cs="Calibri"/>
          <w:color w:val="000000"/>
          <w:kern w:val="0"/>
          <w:u w:color="000000"/>
          <w:bdr w:val="nil"/>
          <w:shd w:val="clear" w:color="auto" w:fill="FFFFFF"/>
          <w:lang w:val="mk-MK"/>
          <w14:ligatures w14:val="none"/>
        </w:rPr>
        <w:t xml:space="preserve">, </w:t>
      </w:r>
      <w:r w:rsidR="007C0E4E">
        <w:rPr>
          <w:rFonts w:ascii="Calibri" w:eastAsia="Calibri" w:hAnsi="Calibri" w:cs="Calibri"/>
          <w:color w:val="000000"/>
          <w:kern w:val="0"/>
          <w:u w:color="000000"/>
          <w:bdr w:val="nil"/>
          <w:shd w:val="clear" w:color="auto" w:fill="FFFFFF"/>
          <w14:ligatures w14:val="none"/>
        </w:rPr>
        <w:t>subject to increase in case of extension,</w:t>
      </w:r>
      <w:r w:rsidRPr="00E63621">
        <w:rPr>
          <w:rFonts w:ascii="Calibri" w:eastAsia="Calibri" w:hAnsi="Calibri" w:cs="Calibri"/>
          <w:color w:val="000000"/>
          <w:kern w:val="0"/>
          <w:u w:color="000000"/>
          <w:bdr w:val="nil"/>
          <w:shd w:val="clear" w:color="auto" w:fill="FFFFFF"/>
          <w14:ligatures w14:val="none"/>
        </w:rPr>
        <w:t xml:space="preserve"> through </w:t>
      </w:r>
      <w:r w:rsidR="007C0E4E">
        <w:rPr>
          <w:rFonts w:ascii="Calibri" w:eastAsia="Calibri" w:hAnsi="Calibri" w:cs="Calibri"/>
          <w:color w:val="000000"/>
          <w:kern w:val="0"/>
          <w:u w:color="000000"/>
          <w:bdr w:val="nil"/>
          <w:shd w:val="clear" w:color="auto" w:fill="FFFFFF"/>
          <w14:ligatures w14:val="none"/>
        </w:rPr>
        <w:t>4</w:t>
      </w:r>
      <w:r w:rsidRPr="00E63621">
        <w:rPr>
          <w:rFonts w:ascii="Calibri" w:eastAsia="Calibri" w:hAnsi="Calibri" w:cs="Calibri"/>
          <w:color w:val="000000"/>
          <w:kern w:val="0"/>
          <w:u w:color="000000"/>
          <w:bdr w:val="nil"/>
          <w:shd w:val="clear" w:color="auto" w:fill="FFFFFF"/>
          <w14:ligatures w14:val="none"/>
        </w:rPr>
        <w:t xml:space="preserve"> (</w:t>
      </w:r>
      <w:r w:rsidR="002D7BB2">
        <w:rPr>
          <w:rFonts w:ascii="Calibri" w:eastAsia="Calibri" w:hAnsi="Calibri" w:cs="Calibri"/>
          <w:color w:val="000000"/>
          <w:kern w:val="0"/>
          <w:u w:color="000000"/>
          <w:bdr w:val="nil"/>
          <w:shd w:val="clear" w:color="auto" w:fill="FFFFFF"/>
          <w14:ligatures w14:val="none"/>
        </w:rPr>
        <w:t>f</w:t>
      </w:r>
      <w:r w:rsidR="007C0E4E">
        <w:rPr>
          <w:rFonts w:ascii="Calibri" w:eastAsia="Calibri" w:hAnsi="Calibri" w:cs="Calibri"/>
          <w:color w:val="000000"/>
          <w:kern w:val="0"/>
          <w:u w:color="000000"/>
          <w:bdr w:val="nil"/>
          <w:shd w:val="clear" w:color="auto" w:fill="FFFFFF"/>
          <w14:ligatures w14:val="none"/>
        </w:rPr>
        <w:t>our</w:t>
      </w:r>
      <w:r w:rsidRPr="00E63621">
        <w:rPr>
          <w:rFonts w:ascii="Calibri" w:eastAsia="Calibri" w:hAnsi="Calibri" w:cs="Calibri"/>
          <w:color w:val="000000"/>
          <w:kern w:val="0"/>
          <w:u w:color="000000"/>
          <w:bdr w:val="nil"/>
          <w:shd w:val="clear" w:color="auto" w:fill="FFFFFF"/>
          <w14:ligatures w14:val="none"/>
        </w:rPr>
        <w:t xml:space="preserve">) key experts with required </w:t>
      </w:r>
      <w:r w:rsidRPr="00E63621">
        <w:rPr>
          <w:rFonts w:ascii="Calibri" w:eastAsia="Calibri" w:hAnsi="Calibri" w:cs="Calibri"/>
          <w:color w:val="000000"/>
          <w:kern w:val="0"/>
          <w:u w:color="000000"/>
          <w:bdr w:val="nil"/>
          <w:shd w:val="clear" w:color="auto" w:fill="FFFFFF"/>
          <w14:ligatures w14:val="none"/>
        </w:rPr>
        <w:lastRenderedPageBreak/>
        <w:t xml:space="preserve">qualifications to complete the activities listed above through in-country assistance, coordination, reporting and presentations of the analysis and recommendations to the MoF officials, including: </w:t>
      </w:r>
      <w:r w:rsidRPr="00137943">
        <w:rPr>
          <w:rFonts w:ascii="Calibri" w:eastAsia="Calibri" w:hAnsi="Calibri" w:cs="Calibri"/>
          <w:b/>
          <w:bCs/>
          <w:color w:val="000000"/>
          <w:kern w:val="0"/>
          <w:u w:color="000000"/>
          <w:bdr w:val="nil"/>
          <w:shd w:val="clear" w:color="auto" w:fill="FFFFFF"/>
          <w14:ligatures w14:val="none"/>
        </w:rPr>
        <w:t>KE-1:</w:t>
      </w:r>
      <w:r w:rsidRPr="00E63621">
        <w:rPr>
          <w:rFonts w:ascii="Calibri" w:eastAsia="Calibri" w:hAnsi="Calibri" w:cs="Calibri"/>
          <w:color w:val="000000"/>
          <w:kern w:val="0"/>
          <w:u w:color="000000"/>
          <w:bdr w:val="nil"/>
          <w:shd w:val="clear" w:color="auto" w:fill="FFFFFF"/>
          <w14:ligatures w14:val="none"/>
        </w:rPr>
        <w:t xml:space="preserve"> </w:t>
      </w:r>
      <w:r w:rsidR="009B3517" w:rsidRPr="009B3517">
        <w:rPr>
          <w:rFonts w:ascii="Calibri" w:eastAsia="Calibri" w:hAnsi="Calibri" w:cs="Calibri"/>
          <w:color w:val="000000"/>
          <w:kern w:val="0"/>
          <w:u w:color="000000"/>
          <w:bdr w:val="nil"/>
          <w:shd w:val="clear" w:color="auto" w:fill="FFFFFF"/>
          <w14:ligatures w14:val="none"/>
        </w:rPr>
        <w:t>Team Leader and Change Management Expert</w:t>
      </w:r>
      <w:r w:rsidRPr="00E63621">
        <w:rPr>
          <w:rFonts w:ascii="Calibri" w:eastAsia="Calibri" w:hAnsi="Calibri" w:cs="Calibri"/>
          <w:color w:val="000000"/>
          <w:kern w:val="0"/>
          <w:u w:color="000000"/>
          <w:bdr w:val="nil"/>
          <w:shd w:val="clear" w:color="auto" w:fill="FFFFFF"/>
          <w14:ligatures w14:val="none"/>
        </w:rPr>
        <w:t xml:space="preserve">; </w:t>
      </w:r>
      <w:r w:rsidRPr="00137943">
        <w:rPr>
          <w:rFonts w:ascii="Calibri" w:eastAsia="Calibri" w:hAnsi="Calibri" w:cs="Calibri"/>
          <w:b/>
          <w:bCs/>
          <w:color w:val="000000"/>
          <w:kern w:val="0"/>
          <w:u w:color="000000"/>
          <w:bdr w:val="nil"/>
          <w:shd w:val="clear" w:color="auto" w:fill="FFFFFF"/>
          <w14:ligatures w14:val="none"/>
        </w:rPr>
        <w:t>KE-2:</w:t>
      </w:r>
      <w:r w:rsidRPr="00E63621">
        <w:rPr>
          <w:rFonts w:ascii="Calibri" w:eastAsia="Calibri" w:hAnsi="Calibri" w:cs="Calibri"/>
          <w:color w:val="000000"/>
          <w:kern w:val="0"/>
          <w:u w:color="000000"/>
          <w:bdr w:val="nil"/>
          <w:shd w:val="clear" w:color="auto" w:fill="FFFFFF"/>
          <w14:ligatures w14:val="none"/>
        </w:rPr>
        <w:t xml:space="preserve"> </w:t>
      </w:r>
      <w:r w:rsidR="009B3517" w:rsidRPr="009B3517">
        <w:rPr>
          <w:rFonts w:ascii="Calibri" w:eastAsia="Calibri" w:hAnsi="Calibri" w:cs="Calibri"/>
          <w:color w:val="000000"/>
          <w:kern w:val="0"/>
          <w:u w:color="000000"/>
          <w:bdr w:val="nil"/>
          <w:shd w:val="clear" w:color="auto" w:fill="FFFFFF"/>
          <w14:ligatures w14:val="none"/>
        </w:rPr>
        <w:t>CivicTech Solutions Expert</w:t>
      </w:r>
      <w:r w:rsidRPr="00E63621">
        <w:rPr>
          <w:rFonts w:ascii="Calibri" w:eastAsia="Calibri" w:hAnsi="Calibri" w:cs="Calibri"/>
          <w:color w:val="000000"/>
          <w:kern w:val="0"/>
          <w:u w:color="000000"/>
          <w:bdr w:val="nil"/>
          <w:shd w:val="clear" w:color="auto" w:fill="FFFFFF"/>
          <w14:ligatures w14:val="none"/>
        </w:rPr>
        <w:t xml:space="preserve">; </w:t>
      </w:r>
      <w:r w:rsidRPr="00137943">
        <w:rPr>
          <w:rFonts w:ascii="Calibri" w:eastAsia="Calibri" w:hAnsi="Calibri" w:cs="Calibri"/>
          <w:b/>
          <w:bCs/>
          <w:color w:val="000000"/>
          <w:kern w:val="0"/>
          <w:u w:color="000000"/>
          <w:bdr w:val="nil"/>
          <w:shd w:val="clear" w:color="auto" w:fill="FFFFFF"/>
          <w14:ligatures w14:val="none"/>
        </w:rPr>
        <w:t>KE-3:</w:t>
      </w:r>
      <w:r w:rsidRPr="00E63621">
        <w:rPr>
          <w:rFonts w:ascii="Calibri" w:eastAsia="Calibri" w:hAnsi="Calibri" w:cs="Calibri"/>
          <w:color w:val="000000"/>
          <w:kern w:val="0"/>
          <w:u w:color="000000"/>
          <w:bdr w:val="nil"/>
          <w:shd w:val="clear" w:color="auto" w:fill="FFFFFF"/>
          <w14:ligatures w14:val="none"/>
        </w:rPr>
        <w:t xml:space="preserve"> </w:t>
      </w:r>
      <w:r w:rsidR="009B3517" w:rsidRPr="009B3517">
        <w:rPr>
          <w:rFonts w:ascii="Calibri" w:eastAsia="Calibri" w:hAnsi="Calibri" w:cs="Calibri"/>
          <w:color w:val="000000"/>
          <w:kern w:val="0"/>
          <w:u w:color="000000"/>
          <w:bdr w:val="nil"/>
          <w:shd w:val="clear" w:color="auto" w:fill="FFFFFF"/>
          <w14:ligatures w14:val="none"/>
        </w:rPr>
        <w:t>Communication Specialist</w:t>
      </w:r>
      <w:r w:rsidRPr="00E63621">
        <w:rPr>
          <w:rFonts w:ascii="Calibri" w:eastAsia="Calibri" w:hAnsi="Calibri" w:cs="Calibri"/>
          <w:color w:val="000000"/>
          <w:kern w:val="0"/>
          <w:u w:color="000000"/>
          <w:bdr w:val="nil"/>
          <w:shd w:val="clear" w:color="auto" w:fill="FFFFFF"/>
          <w14:ligatures w14:val="none"/>
        </w:rPr>
        <w:t>;</w:t>
      </w:r>
      <w:r w:rsidR="007C0E4E">
        <w:rPr>
          <w:rFonts w:ascii="Calibri" w:eastAsia="Calibri" w:hAnsi="Calibri" w:cs="Calibri"/>
          <w:color w:val="000000"/>
          <w:kern w:val="0"/>
          <w:u w:color="000000"/>
          <w:bdr w:val="nil"/>
          <w:shd w:val="clear" w:color="auto" w:fill="FFFFFF"/>
          <w14:ligatures w14:val="none"/>
        </w:rPr>
        <w:t xml:space="preserve"> and</w:t>
      </w:r>
      <w:r w:rsidRPr="00E63621">
        <w:rPr>
          <w:rFonts w:ascii="Calibri" w:eastAsia="Calibri" w:hAnsi="Calibri" w:cs="Calibri"/>
          <w:color w:val="000000"/>
          <w:kern w:val="0"/>
          <w:u w:color="000000"/>
          <w:bdr w:val="nil"/>
          <w:shd w:val="clear" w:color="auto" w:fill="FFFFFF"/>
          <w14:ligatures w14:val="none"/>
        </w:rPr>
        <w:t xml:space="preserve"> </w:t>
      </w:r>
      <w:r w:rsidRPr="00137943">
        <w:rPr>
          <w:rFonts w:ascii="Calibri" w:eastAsia="Calibri" w:hAnsi="Calibri" w:cs="Calibri"/>
          <w:b/>
          <w:bCs/>
          <w:color w:val="000000"/>
          <w:kern w:val="0"/>
          <w:u w:color="000000"/>
          <w:bdr w:val="nil"/>
          <w:shd w:val="clear" w:color="auto" w:fill="FFFFFF"/>
          <w14:ligatures w14:val="none"/>
        </w:rPr>
        <w:t>KE-4:</w:t>
      </w:r>
      <w:r w:rsidRPr="00E63621">
        <w:rPr>
          <w:rFonts w:ascii="Calibri" w:eastAsia="Calibri" w:hAnsi="Calibri" w:cs="Calibri"/>
          <w:color w:val="000000"/>
          <w:kern w:val="0"/>
          <w:u w:color="000000"/>
          <w:bdr w:val="nil"/>
          <w:shd w:val="clear" w:color="auto" w:fill="FFFFFF"/>
          <w14:ligatures w14:val="none"/>
        </w:rPr>
        <w:t xml:space="preserve"> </w:t>
      </w:r>
      <w:r w:rsidR="009B3517" w:rsidRPr="009B3517">
        <w:rPr>
          <w:rFonts w:ascii="Calibri" w:eastAsia="Calibri" w:hAnsi="Calibri" w:cs="Calibri"/>
          <w:color w:val="000000"/>
          <w:kern w:val="0"/>
          <w:u w:color="000000"/>
          <w:bdr w:val="nil"/>
          <w:shd w:val="clear" w:color="auto" w:fill="FFFFFF"/>
          <w14:ligatures w14:val="none"/>
        </w:rPr>
        <w:t>Training and Team Building Expert</w:t>
      </w:r>
      <w:r w:rsidRPr="00E63621">
        <w:rPr>
          <w:rFonts w:ascii="Calibri" w:eastAsia="Calibri" w:hAnsi="Calibri" w:cs="Calibri"/>
          <w:color w:val="000000"/>
          <w:kern w:val="0"/>
          <w:u w:color="000000"/>
          <w:bdr w:val="nil"/>
          <w:shd w:val="clear" w:color="auto" w:fill="FFFFFF"/>
          <w14:ligatures w14:val="none"/>
        </w:rPr>
        <w:t xml:space="preserve">. The team should work together with the </w:t>
      </w:r>
      <w:r w:rsidR="002D7BB2">
        <w:rPr>
          <w:rFonts w:ascii="Calibri" w:eastAsia="Calibri" w:hAnsi="Calibri" w:cs="Calibri"/>
          <w:color w:val="000000"/>
          <w:kern w:val="0"/>
          <w:u w:color="000000"/>
          <w:bdr w:val="nil"/>
          <w:shd w:val="clear" w:color="auto" w:fill="FFFFFF"/>
          <w14:ligatures w14:val="none"/>
        </w:rPr>
        <w:t>relevant line ministries and institutions</w:t>
      </w:r>
      <w:r w:rsidRPr="00E63621">
        <w:rPr>
          <w:rFonts w:ascii="Calibri" w:eastAsia="Calibri" w:hAnsi="Calibri" w:cs="Calibri"/>
          <w:color w:val="000000"/>
          <w:kern w:val="0"/>
          <w:u w:color="000000"/>
          <w:bdr w:val="nil"/>
          <w:shd w:val="clear" w:color="auto" w:fill="FFFFFF"/>
          <w14:ligatures w14:val="none"/>
        </w:rPr>
        <w:t xml:space="preserve"> in North Macedonia for a minimum of </w:t>
      </w:r>
      <w:r w:rsidR="0025357B">
        <w:rPr>
          <w:rFonts w:ascii="Calibri" w:eastAsia="Calibri" w:hAnsi="Calibri" w:cs="Calibri"/>
          <w:color w:val="000000"/>
          <w:kern w:val="0"/>
          <w:u w:color="000000"/>
          <w:bdr w:val="nil"/>
          <w:shd w:val="clear" w:color="auto" w:fill="FFFFFF"/>
          <w14:ligatures w14:val="none"/>
        </w:rPr>
        <w:t>3</w:t>
      </w:r>
      <w:r w:rsidR="000F0D9F">
        <w:rPr>
          <w:rFonts w:ascii="Calibri" w:eastAsia="Calibri" w:hAnsi="Calibri" w:cs="Calibri"/>
          <w:color w:val="000000"/>
          <w:kern w:val="0"/>
          <w:u w:color="000000"/>
          <w:bdr w:val="nil"/>
          <w:shd w:val="clear" w:color="auto" w:fill="FFFFFF"/>
          <w14:ligatures w14:val="none"/>
        </w:rPr>
        <w:t>0</w:t>
      </w:r>
      <w:r w:rsidR="000F0D9F" w:rsidRPr="00E63621">
        <w:rPr>
          <w:rFonts w:ascii="Calibri" w:eastAsia="Calibri" w:hAnsi="Calibri" w:cs="Calibri"/>
          <w:color w:val="000000"/>
          <w:kern w:val="0"/>
          <w:u w:color="000000"/>
          <w:bdr w:val="nil"/>
          <w:shd w:val="clear" w:color="auto" w:fill="FFFFFF"/>
          <w14:ligatures w14:val="none"/>
        </w:rPr>
        <w:t xml:space="preserve"> </w:t>
      </w:r>
      <w:r w:rsidRPr="00E63621">
        <w:rPr>
          <w:rFonts w:ascii="Calibri" w:eastAsia="Calibri" w:hAnsi="Calibri" w:cs="Calibri"/>
          <w:color w:val="000000"/>
          <w:kern w:val="0"/>
          <w:u w:color="000000"/>
          <w:bdr w:val="nil"/>
          <w:shd w:val="clear" w:color="auto" w:fill="FFFFFF"/>
          <w14:ligatures w14:val="none"/>
        </w:rPr>
        <w:t xml:space="preserve">person-months in total during this assignment (KE-1: </w:t>
      </w:r>
      <w:r w:rsidR="00E76A7C">
        <w:rPr>
          <w:rFonts w:ascii="Calibri" w:eastAsia="Calibri" w:hAnsi="Calibri" w:cs="Calibri"/>
          <w:color w:val="000000"/>
          <w:kern w:val="0"/>
          <w:u w:color="000000"/>
          <w:bdr w:val="nil"/>
          <w:shd w:val="clear" w:color="auto" w:fill="FFFFFF"/>
          <w14:ligatures w14:val="none"/>
        </w:rPr>
        <w:t>12</w:t>
      </w:r>
      <w:r w:rsidR="00E76A7C" w:rsidRPr="00E63621">
        <w:rPr>
          <w:rFonts w:ascii="Calibri" w:eastAsia="Calibri" w:hAnsi="Calibri" w:cs="Calibri"/>
          <w:color w:val="000000"/>
          <w:kern w:val="0"/>
          <w:u w:color="000000"/>
          <w:bdr w:val="nil"/>
          <w:shd w:val="clear" w:color="auto" w:fill="FFFFFF"/>
          <w14:ligatures w14:val="none"/>
        </w:rPr>
        <w:t xml:space="preserve"> </w:t>
      </w:r>
      <w:r w:rsidRPr="00E63621">
        <w:rPr>
          <w:rFonts w:ascii="Calibri" w:eastAsia="Calibri" w:hAnsi="Calibri" w:cs="Calibri"/>
          <w:color w:val="000000"/>
          <w:kern w:val="0"/>
          <w:u w:color="000000"/>
          <w:bdr w:val="nil"/>
          <w:shd w:val="clear" w:color="auto" w:fill="FFFFFF"/>
          <w14:ligatures w14:val="none"/>
        </w:rPr>
        <w:t xml:space="preserve">p-m; KE-2: </w:t>
      </w:r>
      <w:r w:rsidR="00E76A7C">
        <w:rPr>
          <w:rFonts w:ascii="Calibri" w:eastAsia="Calibri" w:hAnsi="Calibri" w:cs="Calibri"/>
          <w:color w:val="000000"/>
          <w:kern w:val="0"/>
          <w:u w:color="000000"/>
          <w:bdr w:val="nil"/>
          <w:shd w:val="clear" w:color="auto" w:fill="FFFFFF"/>
          <w14:ligatures w14:val="none"/>
        </w:rPr>
        <w:t>6</w:t>
      </w:r>
      <w:r w:rsidR="00E76A7C" w:rsidRPr="00E63621">
        <w:rPr>
          <w:rFonts w:ascii="Calibri" w:eastAsia="Calibri" w:hAnsi="Calibri" w:cs="Calibri"/>
          <w:color w:val="000000"/>
          <w:kern w:val="0"/>
          <w:u w:color="000000"/>
          <w:bdr w:val="nil"/>
          <w:shd w:val="clear" w:color="auto" w:fill="FFFFFF"/>
          <w14:ligatures w14:val="none"/>
        </w:rPr>
        <w:t xml:space="preserve"> </w:t>
      </w:r>
      <w:r w:rsidRPr="00E63621">
        <w:rPr>
          <w:rFonts w:ascii="Calibri" w:eastAsia="Calibri" w:hAnsi="Calibri" w:cs="Calibri"/>
          <w:color w:val="000000"/>
          <w:kern w:val="0"/>
          <w:u w:color="000000"/>
          <w:bdr w:val="nil"/>
          <w:shd w:val="clear" w:color="auto" w:fill="FFFFFF"/>
          <w14:ligatures w14:val="none"/>
        </w:rPr>
        <w:t xml:space="preserve">p-m; KE-3: </w:t>
      </w:r>
      <w:r w:rsidR="00E76A7C">
        <w:rPr>
          <w:rFonts w:ascii="Calibri" w:eastAsia="Calibri" w:hAnsi="Calibri" w:cs="Calibri"/>
          <w:color w:val="000000"/>
          <w:kern w:val="0"/>
          <w:u w:color="000000"/>
          <w:bdr w:val="nil"/>
          <w:shd w:val="clear" w:color="auto" w:fill="FFFFFF"/>
          <w14:ligatures w14:val="none"/>
        </w:rPr>
        <w:t>6</w:t>
      </w:r>
      <w:r w:rsidR="00E76A7C" w:rsidRPr="00E63621">
        <w:rPr>
          <w:rFonts w:ascii="Calibri" w:eastAsia="Calibri" w:hAnsi="Calibri" w:cs="Calibri"/>
          <w:color w:val="000000"/>
          <w:kern w:val="0"/>
          <w:u w:color="000000"/>
          <w:bdr w:val="nil"/>
          <w:shd w:val="clear" w:color="auto" w:fill="FFFFFF"/>
          <w14:ligatures w14:val="none"/>
        </w:rPr>
        <w:t xml:space="preserve"> </w:t>
      </w:r>
      <w:r w:rsidRPr="00E63621">
        <w:rPr>
          <w:rFonts w:ascii="Calibri" w:eastAsia="Calibri" w:hAnsi="Calibri" w:cs="Calibri"/>
          <w:color w:val="000000"/>
          <w:kern w:val="0"/>
          <w:u w:color="000000"/>
          <w:bdr w:val="nil"/>
          <w:shd w:val="clear" w:color="auto" w:fill="FFFFFF"/>
          <w14:ligatures w14:val="none"/>
        </w:rPr>
        <w:t xml:space="preserve">p-m; KE-4: </w:t>
      </w:r>
      <w:r w:rsidR="007C0E4E">
        <w:rPr>
          <w:rFonts w:ascii="Calibri" w:eastAsia="Calibri" w:hAnsi="Calibri" w:cs="Calibri"/>
          <w:color w:val="000000"/>
          <w:kern w:val="0"/>
          <w:u w:color="000000"/>
          <w:bdr w:val="nil"/>
          <w:shd w:val="clear" w:color="auto" w:fill="FFFFFF"/>
          <w14:ligatures w14:val="none"/>
        </w:rPr>
        <w:t>6</w:t>
      </w:r>
      <w:r w:rsidRPr="00E63621">
        <w:rPr>
          <w:rFonts w:ascii="Calibri" w:eastAsia="Calibri" w:hAnsi="Calibri" w:cs="Calibri"/>
          <w:color w:val="000000"/>
          <w:kern w:val="0"/>
          <w:u w:color="000000"/>
          <w:bdr w:val="nil"/>
          <w:shd w:val="clear" w:color="auto" w:fill="FFFFFF"/>
          <w14:ligatures w14:val="none"/>
        </w:rPr>
        <w:t xml:space="preserve"> p-m). Additionally, non-key experts (NKE) may be proposed </w:t>
      </w:r>
      <w:r w:rsidR="009B3517">
        <w:rPr>
          <w:rFonts w:ascii="Calibri" w:eastAsia="Calibri" w:hAnsi="Calibri" w:cs="Calibri"/>
          <w:color w:val="000000"/>
          <w:kern w:val="0"/>
          <w:u w:color="000000"/>
          <w:bdr w:val="nil"/>
          <w:shd w:val="clear" w:color="auto" w:fill="FFFFFF"/>
          <w14:ligatures w14:val="none"/>
        </w:rPr>
        <w:t xml:space="preserve">by the Consultant </w:t>
      </w:r>
      <w:r w:rsidRPr="00E63621">
        <w:rPr>
          <w:rFonts w:ascii="Calibri" w:eastAsia="Calibri" w:hAnsi="Calibri" w:cs="Calibri"/>
          <w:color w:val="000000"/>
          <w:kern w:val="0"/>
          <w:u w:color="000000"/>
          <w:bdr w:val="nil"/>
          <w:shd w:val="clear" w:color="auto" w:fill="FFFFFF"/>
          <w14:ligatures w14:val="none"/>
        </w:rPr>
        <w:t>to provide backstopping support</w:t>
      </w:r>
      <w:r w:rsidR="00250679">
        <w:rPr>
          <w:rFonts w:ascii="Calibri" w:eastAsia="Calibri" w:hAnsi="Calibri" w:cs="Calibri"/>
          <w:color w:val="000000"/>
          <w:kern w:val="0"/>
          <w:u w:color="000000"/>
          <w:bdr w:val="nil"/>
          <w:shd w:val="clear" w:color="auto" w:fill="FFFFFF"/>
          <w14:ligatures w14:val="none"/>
        </w:rPr>
        <w:t>.</w:t>
      </w:r>
    </w:p>
    <w:p w14:paraId="51CB5E87" w14:textId="77777777" w:rsidR="00E63621" w:rsidRDefault="00E63621" w:rsidP="00252F6C">
      <w:pPr>
        <w:pBdr>
          <w:top w:val="nil"/>
          <w:left w:val="nil"/>
          <w:bottom w:val="nil"/>
          <w:right w:val="nil"/>
          <w:between w:val="nil"/>
          <w:bar w:val="nil"/>
        </w:pBdr>
        <w:spacing w:before="120" w:after="120" w:line="240" w:lineRule="auto"/>
        <w:jc w:val="both"/>
      </w:pPr>
    </w:p>
    <w:p w14:paraId="30E50966" w14:textId="6F6469A7" w:rsidR="002D7BB2" w:rsidRDefault="002D7BB2" w:rsidP="005427A2">
      <w:pPr>
        <w:pStyle w:val="ListParagraph"/>
        <w:widowControl w:val="0"/>
        <w:numPr>
          <w:ilvl w:val="0"/>
          <w:numId w:val="23"/>
        </w:numPr>
        <w:pBdr>
          <w:top w:val="nil"/>
          <w:left w:val="nil"/>
          <w:bottom w:val="nil"/>
          <w:right w:val="nil"/>
          <w:between w:val="nil"/>
          <w:bar w:val="nil"/>
        </w:pBdr>
        <w:spacing w:before="120" w:after="120" w:line="240" w:lineRule="auto"/>
        <w:ind w:hanging="720"/>
        <w:contextualSpacing w:val="0"/>
        <w:jc w:val="both"/>
        <w:rPr>
          <w:rFonts w:ascii="Calibri" w:eastAsia="Calibri" w:hAnsi="Calibri" w:cs="Calibri"/>
          <w:b/>
          <w:bCs/>
          <w:color w:val="000000"/>
          <w:kern w:val="0"/>
          <w:sz w:val="24"/>
          <w:szCs w:val="24"/>
          <w:u w:color="000000"/>
          <w:bdr w:val="nil"/>
          <w14:ligatures w14:val="none"/>
        </w:rPr>
      </w:pPr>
      <w:r w:rsidRPr="00537E5C">
        <w:rPr>
          <w:rFonts w:ascii="Calibri" w:eastAsia="Calibri" w:hAnsi="Calibri" w:cs="Calibri"/>
          <w:b/>
          <w:bCs/>
          <w:color w:val="000000"/>
          <w:kern w:val="0"/>
          <w:sz w:val="24"/>
          <w:szCs w:val="24"/>
          <w:u w:color="000000"/>
          <w:bdr w:val="nil"/>
          <w14:ligatures w14:val="none"/>
        </w:rPr>
        <w:t>Deliverables and Reports</w:t>
      </w:r>
    </w:p>
    <w:p w14:paraId="71EA7B6B" w14:textId="77777777" w:rsidR="005427A2" w:rsidRPr="00537E5C" w:rsidRDefault="005427A2" w:rsidP="00252F6C">
      <w:pPr>
        <w:pStyle w:val="ListParagraph"/>
        <w:widowControl w:val="0"/>
        <w:pBdr>
          <w:top w:val="nil"/>
          <w:left w:val="nil"/>
          <w:bottom w:val="nil"/>
          <w:right w:val="nil"/>
          <w:between w:val="nil"/>
          <w:bar w:val="nil"/>
        </w:pBdr>
        <w:spacing w:before="120" w:after="120" w:line="240" w:lineRule="auto"/>
        <w:contextualSpacing w:val="0"/>
        <w:jc w:val="both"/>
        <w:rPr>
          <w:rFonts w:ascii="Calibri" w:eastAsia="Calibri" w:hAnsi="Calibri" w:cs="Calibri"/>
          <w:b/>
          <w:bCs/>
          <w:color w:val="000000"/>
          <w:kern w:val="0"/>
          <w:sz w:val="24"/>
          <w:szCs w:val="24"/>
          <w:u w:color="000000"/>
          <w:bdr w:val="nil"/>
          <w14:ligatures w14:val="none"/>
        </w:rPr>
      </w:pPr>
    </w:p>
    <w:p w14:paraId="5DA65456" w14:textId="77777777" w:rsid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Consultant shall prepare the following deliverables:</w:t>
      </w:r>
    </w:p>
    <w:p w14:paraId="627E9E80" w14:textId="77777777" w:rsidR="00B2093B" w:rsidRPr="002D7BB2" w:rsidRDefault="00B2093B"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p>
    <w:tbl>
      <w:tblPr>
        <w:tblW w:w="936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5"/>
        <w:gridCol w:w="6446"/>
        <w:gridCol w:w="1187"/>
        <w:gridCol w:w="1152"/>
      </w:tblGrid>
      <w:tr w:rsidR="002D7BB2" w:rsidRPr="002D7BB2" w14:paraId="371A196E" w14:textId="77777777" w:rsidTr="009D7BC0">
        <w:trPr>
          <w:trHeight w:val="490"/>
        </w:trPr>
        <w:tc>
          <w:tcPr>
            <w:tcW w:w="575" w:type="dxa"/>
            <w:tcBorders>
              <w:top w:val="single" w:sz="4" w:space="0" w:color="000000"/>
              <w:left w:val="single" w:sz="4" w:space="0" w:color="000000"/>
              <w:bottom w:val="single" w:sz="4" w:space="0" w:color="000000"/>
              <w:right w:val="single" w:sz="4" w:space="0" w:color="000000"/>
            </w:tcBorders>
            <w:shd w:val="clear" w:color="auto" w:fill="4472C4" w:themeFill="accent1"/>
            <w:tcMar>
              <w:top w:w="80" w:type="dxa"/>
              <w:left w:w="80" w:type="dxa"/>
              <w:bottom w:w="80" w:type="dxa"/>
              <w:right w:w="80" w:type="dxa"/>
            </w:tcMar>
            <w:vAlign w:val="center"/>
          </w:tcPr>
          <w:p w14:paraId="50FE4F9E"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No.</w:t>
            </w:r>
          </w:p>
        </w:tc>
        <w:tc>
          <w:tcPr>
            <w:tcW w:w="6446" w:type="dxa"/>
            <w:tcBorders>
              <w:top w:val="single" w:sz="4" w:space="0" w:color="000000"/>
              <w:left w:val="single" w:sz="4" w:space="0" w:color="000000"/>
              <w:bottom w:val="single" w:sz="4" w:space="0" w:color="000000"/>
              <w:right w:val="single" w:sz="4" w:space="0" w:color="000000"/>
            </w:tcBorders>
            <w:shd w:val="clear" w:color="auto" w:fill="4472C4" w:themeFill="accent1"/>
            <w:tcMar>
              <w:top w:w="80" w:type="dxa"/>
              <w:left w:w="80" w:type="dxa"/>
              <w:bottom w:w="80" w:type="dxa"/>
              <w:right w:w="80" w:type="dxa"/>
            </w:tcMar>
            <w:vAlign w:val="center"/>
          </w:tcPr>
          <w:p w14:paraId="47413B36"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Deliverable</w:t>
            </w:r>
          </w:p>
        </w:tc>
        <w:tc>
          <w:tcPr>
            <w:tcW w:w="1187" w:type="dxa"/>
            <w:tcBorders>
              <w:top w:val="single" w:sz="4" w:space="0" w:color="000000"/>
              <w:left w:val="single" w:sz="4" w:space="0" w:color="000000"/>
              <w:bottom w:val="single" w:sz="4" w:space="0" w:color="000000"/>
              <w:right w:val="single" w:sz="4" w:space="0" w:color="000000"/>
            </w:tcBorders>
            <w:shd w:val="clear" w:color="auto" w:fill="4472C4" w:themeFill="accent1"/>
            <w:tcMar>
              <w:top w:w="80" w:type="dxa"/>
              <w:left w:w="80" w:type="dxa"/>
              <w:bottom w:w="80" w:type="dxa"/>
              <w:right w:w="80" w:type="dxa"/>
            </w:tcMar>
            <w:vAlign w:val="center"/>
          </w:tcPr>
          <w:p w14:paraId="2C896627"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Deadline</w:t>
            </w:r>
            <w:r w:rsidRPr="002D7BB2">
              <w:rPr>
                <w:rFonts w:ascii="Calibri" w:eastAsia="Calibri" w:hAnsi="Calibri" w:cs="Calibri"/>
                <w:b/>
                <w:bCs/>
                <w:color w:val="000000"/>
                <w:kern w:val="0"/>
                <w:u w:color="000000"/>
                <w:bdr w:val="nil"/>
                <w:vertAlign w:val="superscript"/>
                <w14:ligatures w14:val="none"/>
              </w:rPr>
              <w:t>1</w:t>
            </w:r>
          </w:p>
        </w:tc>
        <w:tc>
          <w:tcPr>
            <w:tcW w:w="1152" w:type="dxa"/>
            <w:tcBorders>
              <w:top w:val="single" w:sz="4" w:space="0" w:color="000000"/>
              <w:left w:val="single" w:sz="4" w:space="0" w:color="000000"/>
              <w:bottom w:val="single" w:sz="4" w:space="0" w:color="000000"/>
              <w:right w:val="single" w:sz="4" w:space="0" w:color="000000"/>
            </w:tcBorders>
            <w:shd w:val="clear" w:color="auto" w:fill="4472C4" w:themeFill="accent1"/>
            <w:tcMar>
              <w:top w:w="80" w:type="dxa"/>
              <w:left w:w="80" w:type="dxa"/>
              <w:bottom w:w="80" w:type="dxa"/>
              <w:right w:w="80" w:type="dxa"/>
            </w:tcMar>
            <w:vAlign w:val="center"/>
          </w:tcPr>
          <w:p w14:paraId="2E20B059"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Payment</w:t>
            </w:r>
            <w:r w:rsidRPr="002D7BB2">
              <w:rPr>
                <w:rFonts w:ascii="Calibri" w:eastAsia="Calibri" w:hAnsi="Calibri" w:cs="Calibri"/>
                <w:b/>
                <w:bCs/>
                <w:color w:val="000000"/>
                <w:kern w:val="0"/>
                <w:u w:color="000000"/>
                <w:bdr w:val="nil"/>
                <w:vertAlign w:val="superscript"/>
                <w14:ligatures w14:val="none"/>
              </w:rPr>
              <w:t>2</w:t>
            </w:r>
          </w:p>
        </w:tc>
      </w:tr>
      <w:tr w:rsidR="002D7BB2" w:rsidRPr="002D7BB2" w14:paraId="1469D1EC" w14:textId="77777777" w:rsidTr="00793B68">
        <w:trPr>
          <w:trHeight w:val="7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E554B"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1</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B1142"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Inception Report</w:t>
            </w:r>
            <w:r w:rsidRPr="002D7BB2">
              <w:rPr>
                <w:rFonts w:ascii="Calibri" w:eastAsia="Calibri" w:hAnsi="Calibri" w:cs="Calibri"/>
                <w:color w:val="000000"/>
                <w:kern w:val="0"/>
                <w:u w:color="000000"/>
                <w:bdr w:val="nil"/>
                <w14:ligatures w14:val="none"/>
              </w:rPr>
              <w:t xml:space="preserve"> presenting the methodology and work plan of the assignment with clearly defined deadlines, acceptable to the MoF.</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20A49"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Week 3</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16F5C"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10%</w:t>
            </w:r>
          </w:p>
        </w:tc>
      </w:tr>
      <w:tr w:rsidR="002D7BB2" w:rsidRPr="002D7BB2" w14:paraId="4F1B6368" w14:textId="77777777" w:rsidTr="00793B68">
        <w:trPr>
          <w:trHeight w:val="242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718BC"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2</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CC182" w14:textId="3B1320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Monthly Reports</w:t>
            </w:r>
            <w:r w:rsidRPr="002D7BB2">
              <w:rPr>
                <w:rFonts w:ascii="Calibri" w:eastAsia="Calibri" w:hAnsi="Calibri" w:cs="Calibri"/>
                <w:color w:val="000000"/>
                <w:kern w:val="0"/>
                <w:u w:color="000000"/>
                <w:bdr w:val="nil"/>
                <w14:ligatures w14:val="none"/>
              </w:rPr>
              <w:t xml:space="preserve"> covering all completed activities, deliverables, and challenges during the reporting period. Additionally, these reports will indicate actions to be taken in the following reporting period, including timesheets for each team member and a general summary. The reports will also describe risks identified by the Consultant and approaches to their mitigation. The Consultant shall devise a reporting template in consultation with the </w:t>
            </w:r>
            <w:r>
              <w:rPr>
                <w:rFonts w:ascii="Calibri" w:eastAsia="Calibri" w:hAnsi="Calibri" w:cs="Calibri"/>
                <w:color w:val="000000"/>
                <w:kern w:val="0"/>
                <w:u w:color="000000"/>
                <w:bdr w:val="nil"/>
                <w14:ligatures w14:val="none"/>
              </w:rPr>
              <w:t>relevant counterparts</w:t>
            </w:r>
            <w:r w:rsidRPr="002D7BB2">
              <w:rPr>
                <w:rFonts w:ascii="Calibri" w:eastAsia="Calibri" w:hAnsi="Calibri" w:cs="Calibri"/>
                <w:color w:val="000000"/>
                <w:kern w:val="0"/>
                <w:u w:color="000000"/>
                <w:bdr w:val="nil"/>
                <w14:ligatures w14:val="none"/>
              </w:rPr>
              <w:t>. Each monthly report shall be due by the fifth day of the following month and must be approved by</w:t>
            </w:r>
            <w:r>
              <w:rPr>
                <w:rFonts w:ascii="Calibri" w:eastAsia="Calibri" w:hAnsi="Calibri" w:cs="Calibri"/>
                <w:color w:val="000000"/>
                <w:kern w:val="0"/>
                <w:u w:color="000000"/>
                <w:bdr w:val="nil"/>
                <w14:ligatures w14:val="none"/>
              </w:rPr>
              <w:t xml:space="preserve"> the</w:t>
            </w:r>
            <w:r w:rsidRPr="002D7BB2">
              <w:rPr>
                <w:rFonts w:ascii="Calibri" w:eastAsia="Calibri" w:hAnsi="Calibri" w:cs="Calibri"/>
                <w:color w:val="000000"/>
                <w:kern w:val="0"/>
                <w:u w:color="000000"/>
                <w:bdr w:val="nil"/>
                <w14:ligatures w14:val="none"/>
              </w:rPr>
              <w:t xml:space="preserve"> </w:t>
            </w:r>
            <w:r>
              <w:rPr>
                <w:rFonts w:ascii="Calibri" w:eastAsia="Calibri" w:hAnsi="Calibri" w:cs="Calibri"/>
                <w:color w:val="000000"/>
                <w:kern w:val="0"/>
                <w:u w:color="000000"/>
                <w:bdr w:val="nil"/>
                <w14:ligatures w14:val="none"/>
              </w:rPr>
              <w:t>client</w:t>
            </w:r>
            <w:r w:rsidRPr="002D7BB2">
              <w:rPr>
                <w:rFonts w:ascii="Calibri" w:eastAsia="Calibri" w:hAnsi="Calibri" w:cs="Calibri"/>
                <w:color w:val="000000"/>
                <w:kern w:val="0"/>
                <w:u w:color="000000"/>
                <w:bdr w:val="nil"/>
                <w14:ligatures w14:val="none"/>
              </w:rPr>
              <w:t>.</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87091"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Every four weeks starting from Week 5</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34A70"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w:t>
            </w:r>
          </w:p>
        </w:tc>
      </w:tr>
      <w:tr w:rsidR="002D7BB2" w:rsidRPr="002D7BB2" w14:paraId="41B542B0" w14:textId="77777777" w:rsidTr="00793B68">
        <w:trPr>
          <w:trHeight w:val="170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179E0"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3</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D7232" w14:textId="03394A73"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Review Reports</w:t>
            </w:r>
            <w:r w:rsidRPr="002D7BB2">
              <w:rPr>
                <w:rFonts w:ascii="Calibri" w:eastAsia="Calibri" w:hAnsi="Calibri" w:cs="Calibri"/>
                <w:color w:val="000000"/>
                <w:kern w:val="0"/>
                <w:u w:color="000000"/>
                <w:bdr w:val="nil"/>
                <w14:ligatures w14:val="none"/>
              </w:rPr>
              <w:t xml:space="preserve"> (</w:t>
            </w:r>
            <w:r w:rsidRPr="00250679">
              <w:rPr>
                <w:rFonts w:ascii="Calibri" w:eastAsia="Calibri" w:hAnsi="Calibri" w:cs="Calibri"/>
                <w:b/>
                <w:bCs/>
                <w:kern w:val="0"/>
                <w:u w:color="FF40FF"/>
                <w:bdr w:val="nil"/>
                <w14:ligatures w14:val="none"/>
              </w:rPr>
              <w:t>4</w:t>
            </w:r>
            <w:r w:rsidRPr="00250679">
              <w:rPr>
                <w:rFonts w:ascii="Calibri" w:eastAsia="Calibri" w:hAnsi="Calibri" w:cs="Calibri"/>
                <w:kern w:val="0"/>
                <w:u w:color="000000"/>
                <w:bdr w:val="nil"/>
                <w14:ligatures w14:val="none"/>
              </w:rPr>
              <w:t xml:space="preserve"> reports </w:t>
            </w:r>
            <w:r w:rsidRPr="002D7BB2">
              <w:rPr>
                <w:rFonts w:ascii="Calibri" w:eastAsia="Calibri" w:hAnsi="Calibri" w:cs="Calibri"/>
                <w:color w:val="000000"/>
                <w:kern w:val="0"/>
                <w:u w:color="000000"/>
                <w:bdr w:val="nil"/>
                <w14:ligatures w14:val="none"/>
              </w:rPr>
              <w:t>in total</w:t>
            </w:r>
            <w:r>
              <w:rPr>
                <w:rFonts w:ascii="Calibri" w:eastAsia="Calibri" w:hAnsi="Calibri" w:cs="Calibri"/>
                <w:color w:val="000000"/>
                <w:kern w:val="0"/>
                <w:u w:color="000000"/>
                <w:bdr w:val="nil"/>
                <w14:ligatures w14:val="none"/>
              </w:rPr>
              <w:t>)</w:t>
            </w:r>
            <w:r w:rsidRPr="002D7BB2">
              <w:rPr>
                <w:rFonts w:ascii="Calibri" w:eastAsia="Calibri" w:hAnsi="Calibri" w:cs="Calibri"/>
                <w:color w:val="000000"/>
                <w:kern w:val="0"/>
                <w:u w:color="000000"/>
                <w:bdr w:val="nil"/>
                <w14:ligatures w14:val="none"/>
              </w:rPr>
              <w:t xml:space="preserve">. The Consultant will first submit the draft version of each review report and revise it based on the MoF comments, as necessary. The final version of each report will be submitted after addressing all </w:t>
            </w:r>
            <w:r>
              <w:rPr>
                <w:rFonts w:ascii="Calibri" w:eastAsia="Calibri" w:hAnsi="Calibri" w:cs="Calibri"/>
                <w:color w:val="000000"/>
                <w:kern w:val="0"/>
                <w:u w:color="000000"/>
                <w:bdr w:val="nil"/>
                <w14:ligatures w14:val="none"/>
              </w:rPr>
              <w:t>Client</w:t>
            </w:r>
            <w:r w:rsidRPr="002D7BB2">
              <w:rPr>
                <w:rFonts w:ascii="Calibri" w:eastAsia="Calibri" w:hAnsi="Calibri" w:cs="Calibri"/>
                <w:color w:val="000000"/>
                <w:kern w:val="0"/>
                <w:u w:color="000000"/>
                <w:bdr w:val="nil"/>
                <w14:ligatures w14:val="none"/>
              </w:rPr>
              <w:t xml:space="preserve"> comments. </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2D09D"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 xml:space="preserve">Depending on the timeline of each sub-activity </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9F8D1"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kern w:val="0"/>
                <w:u w:color="000000"/>
                <w:bdr w:val="nil"/>
                <w14:ligatures w14:val="none"/>
              </w:rPr>
            </w:pPr>
            <w:r w:rsidRPr="002D7BB2">
              <w:rPr>
                <w:rFonts w:ascii="Calibri" w:eastAsia="Calibri" w:hAnsi="Calibri" w:cs="Calibri"/>
                <w:kern w:val="0"/>
                <w:u w:color="FF40FF"/>
                <w:bdr w:val="nil"/>
                <w14:ligatures w14:val="none"/>
              </w:rPr>
              <w:t>6</w:t>
            </w:r>
            <w:r w:rsidRPr="002D7BB2">
              <w:rPr>
                <w:rFonts w:ascii="Calibri" w:eastAsia="Calibri" w:hAnsi="Calibri" w:cs="Calibri"/>
                <w:bCs/>
                <w:kern w:val="0"/>
                <w:u w:color="FF40FF"/>
                <w:bdr w:val="nil"/>
                <w14:ligatures w14:val="none"/>
              </w:rPr>
              <w:t>0%</w:t>
            </w:r>
            <w:r w:rsidRPr="002D7BB2">
              <w:rPr>
                <w:rFonts w:ascii="Calibri" w:eastAsia="Calibri" w:hAnsi="Calibri" w:cs="Calibri"/>
                <w:kern w:val="0"/>
                <w:u w:color="000000"/>
                <w:bdr w:val="nil"/>
                <w14:ligatures w14:val="none"/>
              </w:rPr>
              <w:t xml:space="preserve"> in</w:t>
            </w:r>
          </w:p>
          <w:p w14:paraId="295B4557"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total</w:t>
            </w:r>
          </w:p>
          <w:p w14:paraId="2D7FE529"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kern w:val="0"/>
                <w:sz w:val="20"/>
                <w:szCs w:val="20"/>
                <w:u w:color="000000"/>
                <w:bdr w:val="nil"/>
                <w14:ligatures w14:val="none"/>
              </w:rPr>
            </w:pPr>
            <w:r w:rsidRPr="002D7BB2">
              <w:rPr>
                <w:rFonts w:ascii="Calibri" w:eastAsia="Calibri" w:hAnsi="Calibri" w:cs="Calibri"/>
                <w:bCs/>
                <w:kern w:val="0"/>
                <w:sz w:val="20"/>
                <w:szCs w:val="20"/>
                <w:u w:color="FF40FF"/>
                <w:bdr w:val="nil"/>
                <w14:ligatures w14:val="none"/>
              </w:rPr>
              <w:t>(15%</w:t>
            </w:r>
            <w:r w:rsidRPr="002D7BB2">
              <w:rPr>
                <w:rFonts w:ascii="Calibri" w:eastAsia="Calibri" w:hAnsi="Calibri" w:cs="Calibri"/>
                <w:kern w:val="0"/>
                <w:sz w:val="20"/>
                <w:szCs w:val="20"/>
                <w:u w:color="000000"/>
                <w:bdr w:val="nil"/>
                <w14:ligatures w14:val="none"/>
              </w:rPr>
              <w:t xml:space="preserve"> each in case of 4 reports) </w:t>
            </w:r>
          </w:p>
          <w:p w14:paraId="1E872579" w14:textId="0554ACD5"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p>
        </w:tc>
      </w:tr>
      <w:tr w:rsidR="002D7BB2" w:rsidRPr="002D7BB2" w14:paraId="3C665C30" w14:textId="77777777" w:rsidTr="00793B68">
        <w:trPr>
          <w:trHeight w:val="98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C2876"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4</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91E7E"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Final Report</w:t>
            </w:r>
            <w:r w:rsidRPr="002D7BB2">
              <w:rPr>
                <w:rFonts w:ascii="Calibri" w:eastAsia="Calibri" w:hAnsi="Calibri" w:cs="Calibri"/>
                <w:color w:val="000000"/>
                <w:kern w:val="0"/>
                <w:u w:color="000000"/>
                <w:bdr w:val="nil"/>
                <w14:ligatures w14:val="none"/>
              </w:rPr>
              <w:t xml:space="preserve"> covering all activities and deliverables, an assessment of the results, and an analysis of the risks encountered in the performance of the assignment and their mitigation.</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3A9A1" w14:textId="78936CFE"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 xml:space="preserve">Month </w:t>
            </w:r>
            <w:r w:rsidRPr="002D7BB2">
              <w:rPr>
                <w:rFonts w:ascii="Calibri" w:eastAsia="Calibri" w:hAnsi="Calibri" w:cs="Calibri"/>
                <w:bCs/>
                <w:kern w:val="0"/>
                <w:u w:color="FF40FF"/>
                <w:bdr w:val="nil"/>
                <w14:ligatures w14:val="none"/>
              </w:rPr>
              <w:t>2</w:t>
            </w:r>
            <w:r>
              <w:rPr>
                <w:rFonts w:ascii="Calibri" w:eastAsia="Calibri" w:hAnsi="Calibri" w:cs="Calibri"/>
                <w:bCs/>
                <w:kern w:val="0"/>
                <w:u w:color="FF40FF"/>
                <w:bdr w:val="nil"/>
                <w14:ligatures w14:val="none"/>
              </w:rPr>
              <w:t>4</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6805"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kern w:val="0"/>
                <w:u w:color="000000"/>
                <w:bdr w:val="nil"/>
                <w14:ligatures w14:val="none"/>
              </w:rPr>
            </w:pPr>
            <w:r w:rsidRPr="002D7BB2">
              <w:rPr>
                <w:rFonts w:ascii="Calibri" w:eastAsia="Calibri" w:hAnsi="Calibri" w:cs="Calibri"/>
                <w:bCs/>
                <w:kern w:val="0"/>
                <w:u w:color="FF40FF"/>
                <w:bdr w:val="nil"/>
                <w14:ligatures w14:val="none"/>
              </w:rPr>
              <w:t>30%</w:t>
            </w:r>
          </w:p>
        </w:tc>
      </w:tr>
    </w:tbl>
    <w:p w14:paraId="3DEB6525" w14:textId="77777777" w:rsidR="002D7BB2" w:rsidRPr="002D7BB2" w:rsidRDefault="002D7BB2" w:rsidP="005427A2">
      <w:pPr>
        <w:numPr>
          <w:ilvl w:val="0"/>
          <w:numId w:val="6"/>
        </w:numPr>
        <w:pBdr>
          <w:top w:val="nil"/>
          <w:left w:val="nil"/>
          <w:bottom w:val="nil"/>
          <w:right w:val="nil"/>
          <w:between w:val="nil"/>
          <w:bar w:val="nil"/>
        </w:pBdr>
        <w:spacing w:before="120" w:after="120" w:line="240" w:lineRule="auto"/>
        <w:jc w:val="both"/>
        <w:rPr>
          <w:rFonts w:ascii="Calibri" w:eastAsia="Calibri" w:hAnsi="Calibri" w:cs="Calibri"/>
          <w:color w:val="000000"/>
          <w:kern w:val="0"/>
          <w:sz w:val="20"/>
          <w:szCs w:val="20"/>
          <w:u w:color="000000"/>
          <w:bdr w:val="nil"/>
          <w14:ligatures w14:val="none"/>
        </w:rPr>
      </w:pPr>
      <w:r w:rsidRPr="002D7BB2">
        <w:rPr>
          <w:rFonts w:ascii="Calibri" w:eastAsia="Calibri" w:hAnsi="Calibri" w:cs="Calibri"/>
          <w:color w:val="000000"/>
          <w:kern w:val="0"/>
          <w:sz w:val="20"/>
          <w:szCs w:val="20"/>
          <w:u w:color="000000"/>
          <w:bdr w:val="nil"/>
          <w14:ligatures w14:val="none"/>
        </w:rPr>
        <w:t>All dates are after the signature and effectiveness of the contract.</w:t>
      </w:r>
    </w:p>
    <w:p w14:paraId="0A940FC4" w14:textId="77777777" w:rsidR="002D7BB2" w:rsidRDefault="002D7BB2" w:rsidP="005427A2">
      <w:pPr>
        <w:numPr>
          <w:ilvl w:val="0"/>
          <w:numId w:val="6"/>
        </w:numPr>
        <w:pBdr>
          <w:top w:val="nil"/>
          <w:left w:val="nil"/>
          <w:bottom w:val="nil"/>
          <w:right w:val="nil"/>
          <w:between w:val="nil"/>
          <w:bar w:val="nil"/>
        </w:pBdr>
        <w:spacing w:before="120" w:after="120" w:line="240" w:lineRule="auto"/>
        <w:jc w:val="both"/>
        <w:rPr>
          <w:rFonts w:ascii="Calibri" w:eastAsia="Calibri" w:hAnsi="Calibri" w:cs="Calibri"/>
          <w:color w:val="000000"/>
          <w:kern w:val="0"/>
          <w:sz w:val="20"/>
          <w:szCs w:val="20"/>
          <w:u w:color="000000"/>
          <w:bdr w:val="nil"/>
          <w14:ligatures w14:val="none"/>
        </w:rPr>
      </w:pPr>
      <w:r w:rsidRPr="002D7BB2">
        <w:rPr>
          <w:rFonts w:ascii="Calibri" w:eastAsia="Calibri" w:hAnsi="Calibri" w:cs="Calibri"/>
          <w:color w:val="000000"/>
          <w:kern w:val="0"/>
          <w:sz w:val="20"/>
          <w:szCs w:val="20"/>
          <w:u w:color="000000"/>
          <w:bdr w:val="nil"/>
          <w14:ligatures w14:val="none"/>
        </w:rPr>
        <w:t>The payment schedule is designed for a lump-sum contract based on deliverables. For a time-based contract payment schedule needs to be revised based on the time spent on each task.</w:t>
      </w:r>
    </w:p>
    <w:p w14:paraId="53A27498" w14:textId="77777777" w:rsidR="005427A2" w:rsidRPr="002D7BB2" w:rsidRDefault="005427A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sz w:val="20"/>
          <w:szCs w:val="20"/>
          <w:u w:color="000000"/>
          <w:bdr w:val="nil"/>
          <w14:ligatures w14:val="none"/>
        </w:rPr>
      </w:pPr>
    </w:p>
    <w:p w14:paraId="46D755AA" w14:textId="5CBD8091" w:rsidR="00537E5C" w:rsidRDefault="00537E5C" w:rsidP="005427A2">
      <w:pPr>
        <w:pStyle w:val="ListParagraph"/>
        <w:widowControl w:val="0"/>
        <w:numPr>
          <w:ilvl w:val="0"/>
          <w:numId w:val="23"/>
        </w:numPr>
        <w:pBdr>
          <w:top w:val="nil"/>
          <w:left w:val="nil"/>
          <w:bottom w:val="nil"/>
          <w:right w:val="nil"/>
          <w:between w:val="nil"/>
          <w:bar w:val="nil"/>
        </w:pBdr>
        <w:spacing w:before="120" w:after="120" w:line="240" w:lineRule="auto"/>
        <w:ind w:hanging="720"/>
        <w:contextualSpacing w:val="0"/>
        <w:jc w:val="both"/>
        <w:rPr>
          <w:rFonts w:ascii="Calibri" w:eastAsia="Calibri" w:hAnsi="Calibri" w:cs="Calibri"/>
          <w:b/>
          <w:bCs/>
          <w:color w:val="000000"/>
          <w:kern w:val="0"/>
          <w:sz w:val="24"/>
          <w:szCs w:val="24"/>
          <w:u w:color="000000"/>
          <w:bdr w:val="nil"/>
          <w14:ligatures w14:val="none"/>
        </w:rPr>
      </w:pPr>
      <w:r w:rsidRPr="00537E5C">
        <w:rPr>
          <w:rFonts w:ascii="Calibri" w:eastAsia="Calibri" w:hAnsi="Calibri" w:cs="Calibri"/>
          <w:b/>
          <w:bCs/>
          <w:color w:val="000000"/>
          <w:kern w:val="0"/>
          <w:sz w:val="24"/>
          <w:szCs w:val="24"/>
          <w:u w:color="000000"/>
          <w:bdr w:val="nil"/>
          <w14:ligatures w14:val="none"/>
        </w:rPr>
        <w:lastRenderedPageBreak/>
        <w:t>Deliverables and Reports</w:t>
      </w:r>
    </w:p>
    <w:p w14:paraId="10F3191B" w14:textId="77777777" w:rsidR="005427A2" w:rsidRPr="00252F6C" w:rsidRDefault="005427A2" w:rsidP="00252F6C">
      <w:pPr>
        <w:widowControl w:val="0"/>
        <w:pBdr>
          <w:top w:val="nil"/>
          <w:left w:val="nil"/>
          <w:bottom w:val="nil"/>
          <w:right w:val="nil"/>
          <w:between w:val="nil"/>
          <w:bar w:val="nil"/>
        </w:pBdr>
        <w:spacing w:before="120" w:after="120" w:line="240" w:lineRule="auto"/>
        <w:jc w:val="both"/>
        <w:rPr>
          <w:rFonts w:ascii="Calibri" w:eastAsia="Calibri" w:hAnsi="Calibri" w:cs="Calibri"/>
          <w:b/>
          <w:bCs/>
          <w:color w:val="000000"/>
          <w:kern w:val="0"/>
          <w:sz w:val="24"/>
          <w:szCs w:val="24"/>
          <w:u w:color="000000"/>
          <w:bdr w:val="nil"/>
          <w14:ligatures w14:val="none"/>
        </w:rPr>
      </w:pPr>
    </w:p>
    <w:p w14:paraId="5AE2A984" w14:textId="79C520DA"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Pr>
          <w:rFonts w:ascii="Calibri" w:eastAsia="Calibri" w:hAnsi="Calibri" w:cs="Calibri"/>
          <w:color w:val="000000"/>
          <w:kern w:val="0"/>
          <w:u w:color="000000"/>
          <w:bdr w:val="nil"/>
          <w14:ligatures w14:val="none"/>
        </w:rPr>
        <w:t>The Ministry of Finance</w:t>
      </w:r>
      <w:r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14:ligatures w14:val="none"/>
        </w:rPr>
        <w:t xml:space="preserve">shall be the Consultant’s </w:t>
      </w:r>
      <w:r w:rsidRPr="002D7BB2">
        <w:rPr>
          <w:rFonts w:ascii="Calibri" w:eastAsia="Calibri" w:hAnsi="Calibri" w:cs="Calibri"/>
          <w:b/>
          <w:bCs/>
          <w:color w:val="000000"/>
          <w:kern w:val="0"/>
          <w:u w:color="000000"/>
          <w:bdr w:val="nil"/>
          <w14:ligatures w14:val="none"/>
        </w:rPr>
        <w:t>main counterpart</w:t>
      </w:r>
      <w:r w:rsidRPr="002D7BB2">
        <w:rPr>
          <w:rFonts w:ascii="Calibri" w:eastAsia="Calibri" w:hAnsi="Calibri" w:cs="Calibri"/>
          <w:color w:val="000000"/>
          <w:kern w:val="0"/>
          <w:u w:color="000000"/>
          <w:bdr w:val="nil"/>
          <w14:ligatures w14:val="none"/>
        </w:rPr>
        <w:t xml:space="preserve"> on key substantive matters related to this assignment. The Consultant shall also work closely with </w:t>
      </w:r>
      <w:r w:rsidRPr="002D7BB2">
        <w:rPr>
          <w:rFonts w:ascii="Calibri" w:eastAsia="Calibri" w:hAnsi="Calibri" w:cs="Calibri"/>
          <w:color w:val="000000"/>
          <w:kern w:val="0"/>
          <w:u w:color="000000"/>
          <w:bdr w:val="nil"/>
          <w:shd w:val="clear" w:color="auto" w:fill="FFFFFF"/>
          <w14:ligatures w14:val="none"/>
        </w:rPr>
        <w:t xml:space="preserve">the PIU. </w:t>
      </w:r>
      <w:r w:rsidRPr="002D7BB2">
        <w:rPr>
          <w:rFonts w:ascii="Calibri" w:eastAsia="Calibri" w:hAnsi="Calibri" w:cs="Calibri"/>
          <w:color w:val="000000"/>
          <w:kern w:val="0"/>
          <w:u w:color="000000"/>
          <w:bdr w:val="nil"/>
          <w14:ligatures w14:val="none"/>
        </w:rPr>
        <w:t>Interaction with related government entities, as well as the development partners providing technical assistance to the MoF for the implementation of the digital agenda may also be required.</w:t>
      </w:r>
    </w:p>
    <w:p w14:paraId="448E061E" w14:textId="0D933AD4"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 xml:space="preserve">The main counterpart will facilitate the Consultant’s access to the necessary documentary materials as well as access to the key stakeholders to the assignment. In the Consultant’s working relations with </w:t>
      </w:r>
      <w:r w:rsidRPr="002D7BB2">
        <w:rPr>
          <w:rFonts w:ascii="Calibri" w:eastAsia="Calibri" w:hAnsi="Calibri" w:cs="Calibri"/>
          <w:color w:val="000000"/>
          <w:kern w:val="0"/>
          <w:u w:color="000000"/>
          <w:bdr w:val="nil"/>
          <w:shd w:val="clear" w:color="auto" w:fill="FFFFFF"/>
          <w14:ligatures w14:val="none"/>
        </w:rPr>
        <w:t>the IFMIS Working Body</w:t>
      </w:r>
      <w:r>
        <w:rPr>
          <w:rFonts w:ascii="Calibri" w:eastAsia="Calibri" w:hAnsi="Calibri" w:cs="Calibri"/>
          <w:color w:val="000000"/>
          <w:kern w:val="0"/>
          <w:u w:color="000000"/>
          <w:bdr w:val="nil"/>
          <w:shd w:val="clear" w:color="auto" w:fill="FFFFFF"/>
          <w14:ligatures w14:val="none"/>
        </w:rPr>
        <w:t>,</w:t>
      </w:r>
      <w:r w:rsidR="00F552C1">
        <w:rPr>
          <w:rFonts w:ascii="Calibri" w:eastAsia="Calibri" w:hAnsi="Calibri" w:cs="Calibri"/>
          <w:color w:val="000000"/>
          <w:kern w:val="0"/>
          <w:u w:color="000000"/>
          <w:bdr w:val="nil"/>
          <w:shd w:val="clear" w:color="auto" w:fill="FFFFFF"/>
          <w14:ligatures w14:val="none"/>
        </w:rPr>
        <w:t xml:space="preserve"> </w:t>
      </w:r>
      <w:r>
        <w:rPr>
          <w:rFonts w:ascii="Calibri" w:eastAsia="Calibri" w:hAnsi="Calibri" w:cs="Calibri"/>
          <w:color w:val="000000"/>
          <w:kern w:val="0"/>
          <w:u w:color="000000"/>
          <w:bdr w:val="nil"/>
          <w:shd w:val="clear" w:color="auto" w:fill="FFFFFF"/>
          <w14:ligatures w14:val="none"/>
        </w:rPr>
        <w:t>PRO Working Body and SAMIS Working Body</w:t>
      </w:r>
      <w:r w:rsidRPr="002D7BB2">
        <w:rPr>
          <w:rFonts w:ascii="Calibri" w:eastAsia="Calibri" w:hAnsi="Calibri" w:cs="Calibri"/>
          <w:color w:val="000000"/>
          <w:kern w:val="0"/>
          <w:u w:color="000000"/>
          <w:bdr w:val="nil"/>
          <w:shd w:val="clear" w:color="auto" w:fill="FFFFFF"/>
          <w14:ligatures w14:val="none"/>
        </w:rPr>
        <w:t xml:space="preserve"> and the MoF officials</w:t>
      </w:r>
      <w:r w:rsidRPr="002D7BB2">
        <w:rPr>
          <w:rFonts w:ascii="Calibri" w:eastAsia="Calibri" w:hAnsi="Calibri" w:cs="Calibri"/>
          <w:color w:val="000000"/>
          <w:kern w:val="0"/>
          <w:u w:color="000000"/>
          <w:bdr w:val="nil"/>
          <w14:ligatures w14:val="none"/>
        </w:rPr>
        <w:t xml:space="preserve"> and other stakeholders, the Consultant will be expected to be self-sufficient and conduct himself/herself in the highest professional manner.</w:t>
      </w:r>
    </w:p>
    <w:p w14:paraId="178D8C96" w14:textId="5D6A28CD"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reports must be submitted in English</w:t>
      </w:r>
      <w:r w:rsidR="00D14F37">
        <w:rPr>
          <w:rFonts w:ascii="Calibri" w:eastAsia="Calibri" w:hAnsi="Calibri" w:cs="Calibri"/>
          <w:color w:val="000000"/>
          <w:kern w:val="0"/>
          <w:u w:color="000000"/>
          <w:bdr w:val="nil"/>
          <w14:ligatures w14:val="none"/>
        </w:rPr>
        <w:t xml:space="preserve"> and </w:t>
      </w:r>
      <w:r w:rsidR="00D14F37" w:rsidRPr="00D14F37">
        <w:rPr>
          <w:rFonts w:ascii="Calibri" w:eastAsia="Calibri" w:hAnsi="Calibri" w:cs="Calibri"/>
          <w:color w:val="000000"/>
          <w:kern w:val="0"/>
          <w:u w:color="000000"/>
          <w:bdr w:val="nil"/>
          <w14:ligatures w14:val="none"/>
        </w:rPr>
        <w:t>Macedonian</w:t>
      </w:r>
      <w:r w:rsidRPr="002D7BB2">
        <w:rPr>
          <w:rFonts w:ascii="Calibri" w:eastAsia="Calibri" w:hAnsi="Calibri" w:cs="Calibri"/>
          <w:color w:val="000000"/>
          <w:kern w:val="0"/>
          <w:u w:color="000000"/>
          <w:bdr w:val="nil"/>
          <w14:ligatures w14:val="none"/>
        </w:rPr>
        <w:t xml:space="preserve"> language in electronic format</w:t>
      </w:r>
      <w:r w:rsidR="00D14F37">
        <w:rPr>
          <w:rFonts w:ascii="Calibri" w:eastAsia="Calibri" w:hAnsi="Calibri" w:cs="Calibri"/>
          <w:color w:val="000000"/>
          <w:kern w:val="0"/>
          <w:u w:color="000000"/>
          <w:bdr w:val="nil"/>
          <w14:ligatures w14:val="none"/>
        </w:rPr>
        <w:t xml:space="preserve"> for review and after approval has been received the Consultant shall deliver the hard copy as well.</w:t>
      </w:r>
    </w:p>
    <w:p w14:paraId="2C57083F" w14:textId="6B4DD10C" w:rsidR="002D7BB2" w:rsidRDefault="002D7BB2" w:rsidP="005427A2">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 xml:space="preserve">The main counterpart shall accept or reject reports (rejection involving substantiation) not later than within 15 working days from the receipt date. In case of no responses from the main counterpart within this period, the submitted report will be considered as accepted </w:t>
      </w:r>
      <w:r w:rsidR="00D14F37">
        <w:rPr>
          <w:rFonts w:ascii="Calibri" w:eastAsia="Calibri" w:hAnsi="Calibri" w:cs="Calibri"/>
          <w:color w:val="000000"/>
          <w:kern w:val="0"/>
          <w:u w:color="000000"/>
          <w:bdr w:val="nil"/>
          <w14:ligatures w14:val="none"/>
        </w:rPr>
        <w:t>by the Client</w:t>
      </w:r>
      <w:r w:rsidRPr="002D7BB2">
        <w:rPr>
          <w:rFonts w:ascii="Calibri" w:eastAsia="Calibri" w:hAnsi="Calibri" w:cs="Calibri"/>
          <w:color w:val="000000"/>
          <w:kern w:val="0"/>
          <w:u w:color="000000"/>
          <w:bdr w:val="nil"/>
          <w14:ligatures w14:val="none"/>
        </w:rPr>
        <w:t>.</w:t>
      </w:r>
    </w:p>
    <w:p w14:paraId="0D0673F0" w14:textId="77777777" w:rsidR="005427A2" w:rsidRPr="002D7BB2" w:rsidRDefault="005427A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p>
    <w:p w14:paraId="483BF51B" w14:textId="77777777" w:rsidR="002D7BB2" w:rsidRDefault="002D7BB2" w:rsidP="005427A2">
      <w:pPr>
        <w:pStyle w:val="ListParagraph"/>
        <w:widowControl w:val="0"/>
        <w:numPr>
          <w:ilvl w:val="0"/>
          <w:numId w:val="23"/>
        </w:numPr>
        <w:pBdr>
          <w:top w:val="nil"/>
          <w:left w:val="nil"/>
          <w:bottom w:val="nil"/>
          <w:right w:val="nil"/>
          <w:between w:val="nil"/>
          <w:bar w:val="nil"/>
        </w:pBdr>
        <w:spacing w:before="120" w:after="120" w:line="240" w:lineRule="auto"/>
        <w:ind w:hanging="720"/>
        <w:contextualSpacing w:val="0"/>
        <w:jc w:val="both"/>
        <w:rPr>
          <w:rFonts w:ascii="Calibri" w:eastAsia="Calibri" w:hAnsi="Calibri" w:cs="Calibri"/>
          <w:b/>
          <w:bCs/>
          <w:color w:val="000000"/>
          <w:kern w:val="0"/>
          <w:sz w:val="24"/>
          <w:szCs w:val="24"/>
          <w:u w:color="000000"/>
          <w:bdr w:val="nil"/>
          <w14:ligatures w14:val="none"/>
        </w:rPr>
      </w:pPr>
      <w:r w:rsidRPr="00537E5C">
        <w:rPr>
          <w:rFonts w:ascii="Calibri" w:eastAsia="Calibri" w:hAnsi="Calibri" w:cs="Calibri"/>
          <w:b/>
          <w:bCs/>
          <w:color w:val="000000"/>
          <w:kern w:val="0"/>
          <w:sz w:val="24"/>
          <w:szCs w:val="24"/>
          <w:u w:color="000000"/>
          <w:bdr w:val="nil"/>
          <w14:ligatures w14:val="none"/>
        </w:rPr>
        <w:t>Restrictions</w:t>
      </w:r>
    </w:p>
    <w:p w14:paraId="2A66BFFA" w14:textId="77777777" w:rsidR="005427A2" w:rsidRPr="00252F6C" w:rsidRDefault="005427A2" w:rsidP="00252F6C">
      <w:pPr>
        <w:widowControl w:val="0"/>
        <w:pBdr>
          <w:top w:val="nil"/>
          <w:left w:val="nil"/>
          <w:bottom w:val="nil"/>
          <w:right w:val="nil"/>
          <w:between w:val="nil"/>
          <w:bar w:val="nil"/>
        </w:pBdr>
        <w:spacing w:before="120" w:after="120" w:line="240" w:lineRule="auto"/>
        <w:jc w:val="both"/>
        <w:rPr>
          <w:rFonts w:ascii="Calibri" w:eastAsia="Calibri" w:hAnsi="Calibri" w:cs="Calibri"/>
          <w:b/>
          <w:bCs/>
          <w:color w:val="000000"/>
          <w:kern w:val="0"/>
          <w:sz w:val="24"/>
          <w:szCs w:val="24"/>
          <w:u w:color="000000"/>
          <w:bdr w:val="nil"/>
          <w14:ligatures w14:val="none"/>
        </w:rPr>
      </w:pPr>
    </w:p>
    <w:p w14:paraId="3F36F8C8" w14:textId="77777777"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In addition to the standard conflict-of-interest restrictions specified in the consultancy contract, any tangible or intellectual output created under this contract will remain the sole property of the MoF, who will make them available to the concerned development partner including the World Bank for comments. The terms of reference and the correlated products are to be handled confidentially. Re-use of the materials will require the formal, written approval of the MoF.</w:t>
      </w:r>
    </w:p>
    <w:p w14:paraId="12A24CC1" w14:textId="77777777"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On the commencement of the assignment, the Consultant will jointly prepare with the MoF a statement of confidentiality that will bind the Consultant to nondisclosure of any information that the Consultant may become knowledgeable of during the course of the assignment.</w:t>
      </w:r>
    </w:p>
    <w:p w14:paraId="77673DE9" w14:textId="77777777" w:rsidR="002D7BB2" w:rsidRDefault="002D7BB2" w:rsidP="005427A2">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Consultant shall deliver the services primarily in Skopje, North Macedonia but may be required to visit other locations in North Macedonia.</w:t>
      </w:r>
    </w:p>
    <w:p w14:paraId="6CED390B" w14:textId="77777777" w:rsidR="005427A2" w:rsidRPr="002D7BB2" w:rsidRDefault="005427A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p>
    <w:p w14:paraId="4EBEFD85" w14:textId="77777777" w:rsidR="002D7BB2" w:rsidRDefault="002D7BB2" w:rsidP="005427A2">
      <w:pPr>
        <w:pStyle w:val="ListParagraph"/>
        <w:widowControl w:val="0"/>
        <w:numPr>
          <w:ilvl w:val="0"/>
          <w:numId w:val="23"/>
        </w:numPr>
        <w:pBdr>
          <w:top w:val="nil"/>
          <w:left w:val="nil"/>
          <w:bottom w:val="nil"/>
          <w:right w:val="nil"/>
          <w:between w:val="nil"/>
          <w:bar w:val="nil"/>
        </w:pBdr>
        <w:spacing w:before="120" w:after="120" w:line="240" w:lineRule="auto"/>
        <w:ind w:hanging="720"/>
        <w:contextualSpacing w:val="0"/>
        <w:jc w:val="both"/>
        <w:rPr>
          <w:rFonts w:ascii="Calibri" w:eastAsia="Calibri" w:hAnsi="Calibri" w:cs="Calibri"/>
          <w:b/>
          <w:bCs/>
          <w:color w:val="000000"/>
          <w:kern w:val="0"/>
          <w:sz w:val="24"/>
          <w:szCs w:val="24"/>
          <w:u w:color="000000"/>
          <w:bdr w:val="nil"/>
          <w14:ligatures w14:val="none"/>
        </w:rPr>
      </w:pPr>
      <w:r w:rsidRPr="00537E5C">
        <w:rPr>
          <w:rFonts w:ascii="Calibri" w:eastAsia="Calibri" w:hAnsi="Calibri" w:cs="Calibri"/>
          <w:b/>
          <w:bCs/>
          <w:color w:val="000000"/>
          <w:kern w:val="0"/>
          <w:sz w:val="24"/>
          <w:szCs w:val="24"/>
          <w:u w:color="000000"/>
          <w:bdr w:val="nil"/>
          <w14:ligatures w14:val="none"/>
        </w:rPr>
        <w:t>Resources Provided</w:t>
      </w:r>
    </w:p>
    <w:p w14:paraId="4A59D6BB" w14:textId="77777777" w:rsidR="005427A2" w:rsidRPr="00252F6C" w:rsidRDefault="005427A2" w:rsidP="00252F6C">
      <w:pPr>
        <w:widowControl w:val="0"/>
        <w:pBdr>
          <w:top w:val="nil"/>
          <w:left w:val="nil"/>
          <w:bottom w:val="nil"/>
          <w:right w:val="nil"/>
          <w:between w:val="nil"/>
          <w:bar w:val="nil"/>
        </w:pBdr>
        <w:spacing w:before="120" w:after="120" w:line="240" w:lineRule="auto"/>
        <w:jc w:val="both"/>
        <w:rPr>
          <w:rFonts w:ascii="Calibri" w:eastAsia="Calibri" w:hAnsi="Calibri" w:cs="Calibri"/>
          <w:b/>
          <w:bCs/>
          <w:color w:val="000000"/>
          <w:kern w:val="0"/>
          <w:sz w:val="24"/>
          <w:szCs w:val="24"/>
          <w:u w:color="000000"/>
          <w:bdr w:val="nil"/>
          <w14:ligatures w14:val="none"/>
        </w:rPr>
      </w:pPr>
    </w:p>
    <w:p w14:paraId="1010A41F" w14:textId="77777777"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MoF shall be responsible for all basic logistics (wi-fi, fixed telephone asset for national calls, printer) and staff office accommodation required to perform the assignment.</w:t>
      </w:r>
    </w:p>
    <w:p w14:paraId="6974F3B4" w14:textId="77777777"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MoF will provide meeting/conference space required to perform the assignment.</w:t>
      </w:r>
    </w:p>
    <w:p w14:paraId="46B6344E" w14:textId="77777777" w:rsidR="002D7BB2" w:rsidRDefault="002D7BB2" w:rsidP="005427A2">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working languages of the Consultant shall be English and Macedonian. Where necessary, the Consultant shall engage interpreters/translators who shall be members of its team. All documentation shall be submitted in English language, and in Macedonian language when requested by the Client. The Consultant shall be responsible for translations from the English into the Macedonian language.</w:t>
      </w:r>
    </w:p>
    <w:p w14:paraId="66B4EB4F" w14:textId="77777777" w:rsidR="005427A2" w:rsidRPr="002D7BB2" w:rsidRDefault="005427A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p>
    <w:p w14:paraId="57016E19" w14:textId="77777777" w:rsidR="002D7BB2" w:rsidRDefault="002D7BB2" w:rsidP="005427A2">
      <w:pPr>
        <w:pStyle w:val="ListParagraph"/>
        <w:widowControl w:val="0"/>
        <w:numPr>
          <w:ilvl w:val="0"/>
          <w:numId w:val="23"/>
        </w:numPr>
        <w:pBdr>
          <w:top w:val="nil"/>
          <w:left w:val="nil"/>
          <w:bottom w:val="nil"/>
          <w:right w:val="nil"/>
          <w:between w:val="nil"/>
          <w:bar w:val="nil"/>
        </w:pBdr>
        <w:spacing w:before="120" w:after="120" w:line="240" w:lineRule="auto"/>
        <w:ind w:hanging="720"/>
        <w:contextualSpacing w:val="0"/>
        <w:jc w:val="both"/>
        <w:rPr>
          <w:rFonts w:ascii="Calibri" w:eastAsia="Calibri" w:hAnsi="Calibri" w:cs="Calibri"/>
          <w:b/>
          <w:bCs/>
          <w:color w:val="000000"/>
          <w:kern w:val="0"/>
          <w:sz w:val="24"/>
          <w:szCs w:val="24"/>
          <w:u w:color="000000"/>
          <w:bdr w:val="nil"/>
          <w14:ligatures w14:val="none"/>
        </w:rPr>
      </w:pPr>
      <w:r w:rsidRPr="00537E5C">
        <w:rPr>
          <w:rFonts w:ascii="Calibri" w:eastAsia="Calibri" w:hAnsi="Calibri" w:cs="Calibri"/>
          <w:b/>
          <w:bCs/>
          <w:color w:val="000000"/>
          <w:kern w:val="0"/>
          <w:sz w:val="24"/>
          <w:szCs w:val="24"/>
          <w:u w:color="000000"/>
          <w:bdr w:val="nil"/>
          <w14:ligatures w14:val="none"/>
        </w:rPr>
        <w:lastRenderedPageBreak/>
        <w:t>Qualifications</w:t>
      </w:r>
    </w:p>
    <w:p w14:paraId="0359C11D" w14:textId="77777777" w:rsidR="005427A2" w:rsidRPr="00252F6C" w:rsidRDefault="005427A2" w:rsidP="00252F6C">
      <w:pPr>
        <w:widowControl w:val="0"/>
        <w:pBdr>
          <w:top w:val="nil"/>
          <w:left w:val="nil"/>
          <w:bottom w:val="nil"/>
          <w:right w:val="nil"/>
          <w:between w:val="nil"/>
          <w:bar w:val="nil"/>
        </w:pBdr>
        <w:spacing w:before="120" w:after="120" w:line="240" w:lineRule="auto"/>
        <w:jc w:val="both"/>
        <w:rPr>
          <w:rFonts w:ascii="Calibri" w:eastAsia="Calibri" w:hAnsi="Calibri" w:cs="Calibri"/>
          <w:b/>
          <w:bCs/>
          <w:color w:val="000000"/>
          <w:kern w:val="0"/>
          <w:sz w:val="24"/>
          <w:szCs w:val="24"/>
          <w:u w:color="000000"/>
          <w:bdr w:val="nil"/>
          <w14:ligatures w14:val="none"/>
        </w:rPr>
      </w:pPr>
    </w:p>
    <w:p w14:paraId="6CE9A625" w14:textId="77777777" w:rsid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Consultant firm must possess, at the minimum, the following qualifications:</w:t>
      </w:r>
    </w:p>
    <w:p w14:paraId="5A97DD50" w14:textId="77777777" w:rsidR="002D7BB2" w:rsidRPr="002D7BB2" w:rsidRDefault="002D7BB2" w:rsidP="00252F6C">
      <w:pPr>
        <w:numPr>
          <w:ilvl w:val="0"/>
          <w:numId w:val="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Consultant firm must be a legally established and registered entity.</w:t>
      </w:r>
    </w:p>
    <w:p w14:paraId="0F123A48" w14:textId="77777777" w:rsidR="002D7BB2" w:rsidRPr="002D7BB2" w:rsidRDefault="002D7BB2" w:rsidP="00252F6C">
      <w:pPr>
        <w:numPr>
          <w:ilvl w:val="0"/>
          <w:numId w:val="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 xml:space="preserve">The Consultant firm should demonstrate at least </w:t>
      </w:r>
      <w:r w:rsidRPr="002D7BB2">
        <w:rPr>
          <w:rFonts w:ascii="Calibri" w:eastAsia="Calibri" w:hAnsi="Calibri" w:cs="Calibri"/>
          <w:color w:val="000000"/>
          <w:kern w:val="0"/>
          <w:u w:color="000000"/>
          <w:bdr w:val="nil"/>
          <w:shd w:val="clear" w:color="auto" w:fill="FFFFFF"/>
          <w14:ligatures w14:val="none"/>
        </w:rPr>
        <w:t>10 years of relevant experience.</w:t>
      </w:r>
    </w:p>
    <w:p w14:paraId="49528511" w14:textId="00AD2782" w:rsidR="002D7BB2" w:rsidRPr="002D7BB2" w:rsidRDefault="002D7BB2" w:rsidP="00252F6C">
      <w:pPr>
        <w:numPr>
          <w:ilvl w:val="0"/>
          <w:numId w:val="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The Consultant firm must have successfully completed at least two (2) similar </w:t>
      </w:r>
      <w:r w:rsidR="00B36ACB">
        <w:rPr>
          <w:rFonts w:ascii="Calibri" w:eastAsia="Calibri" w:hAnsi="Calibri" w:cs="Calibri"/>
          <w:color w:val="000000"/>
          <w:kern w:val="0"/>
          <w:u w:color="000000"/>
          <w:bdr w:val="nil"/>
          <w:shd w:val="clear" w:color="auto" w:fill="FEFFFF"/>
          <w14:ligatures w14:val="none"/>
        </w:rPr>
        <w:t>Change Management</w:t>
      </w:r>
      <w:r w:rsidRPr="002D7BB2">
        <w:rPr>
          <w:rFonts w:ascii="Calibri" w:eastAsia="Calibri" w:hAnsi="Calibri" w:cs="Calibri"/>
          <w:color w:val="000000"/>
          <w:kern w:val="0"/>
          <w:u w:color="000000"/>
          <w:bdr w:val="nil"/>
          <w:shd w:val="clear" w:color="auto" w:fill="FEFFFF"/>
          <w14:ligatures w14:val="none"/>
        </w:rPr>
        <w:t xml:space="preserve"> implementation support activities (each worth at least EUR </w:t>
      </w:r>
      <w:r w:rsidR="00B36ACB">
        <w:rPr>
          <w:rFonts w:ascii="Calibri" w:eastAsia="Calibri" w:hAnsi="Calibri" w:cs="Calibri"/>
          <w:color w:val="000000"/>
          <w:kern w:val="0"/>
          <w:u w:color="000000"/>
          <w:bdr w:val="nil"/>
          <w:shd w:val="clear" w:color="auto" w:fill="FEFFFF"/>
          <w14:ligatures w14:val="none"/>
        </w:rPr>
        <w:t>6</w:t>
      </w:r>
      <w:r w:rsidRPr="002D7BB2">
        <w:rPr>
          <w:rFonts w:ascii="Calibri" w:eastAsia="Calibri" w:hAnsi="Calibri" w:cs="Calibri"/>
          <w:color w:val="000000"/>
          <w:kern w:val="0"/>
          <w:u w:color="000000"/>
          <w:bdr w:val="nil"/>
          <w:shd w:val="clear" w:color="auto" w:fill="FEFFFF"/>
          <w14:ligatures w14:val="none"/>
        </w:rPr>
        <w:t xml:space="preserve">00,000) within the last </w:t>
      </w:r>
      <w:r w:rsidR="00D962A4">
        <w:rPr>
          <w:rFonts w:ascii="Calibri" w:eastAsia="Calibri" w:hAnsi="Calibri" w:cs="Calibri"/>
          <w:color w:val="000000"/>
          <w:kern w:val="0"/>
          <w:u w:color="000000"/>
          <w:bdr w:val="nil"/>
          <w:shd w:val="clear" w:color="auto" w:fill="FEFFFF"/>
          <w14:ligatures w14:val="none"/>
        </w:rPr>
        <w:t xml:space="preserve">seven </w:t>
      </w:r>
      <w:r w:rsidRPr="002D7BB2">
        <w:rPr>
          <w:rFonts w:ascii="Calibri" w:eastAsia="Calibri" w:hAnsi="Calibri" w:cs="Calibri"/>
          <w:color w:val="000000"/>
          <w:kern w:val="0"/>
          <w:u w:color="000000"/>
          <w:bdr w:val="nil"/>
          <w:shd w:val="clear" w:color="auto" w:fill="FEFFFF"/>
          <w14:ligatures w14:val="none"/>
        </w:rPr>
        <w:t>(</w:t>
      </w:r>
      <w:r w:rsidR="00D962A4">
        <w:rPr>
          <w:rFonts w:ascii="Calibri" w:eastAsia="Calibri" w:hAnsi="Calibri" w:cs="Calibri"/>
          <w:color w:val="000000"/>
          <w:kern w:val="0"/>
          <w:u w:color="000000"/>
          <w:bdr w:val="nil"/>
          <w:shd w:val="clear" w:color="auto" w:fill="FEFFFF"/>
          <w14:ligatures w14:val="none"/>
        </w:rPr>
        <w:t>7</w:t>
      </w:r>
      <w:r w:rsidRPr="002D7BB2">
        <w:rPr>
          <w:rFonts w:ascii="Calibri" w:eastAsia="Calibri" w:hAnsi="Calibri" w:cs="Calibri"/>
          <w:color w:val="000000"/>
          <w:kern w:val="0"/>
          <w:u w:color="000000"/>
          <w:bdr w:val="nil"/>
          <w:shd w:val="clear" w:color="auto" w:fill="FEFFFF"/>
          <w14:ligatures w14:val="none"/>
        </w:rPr>
        <w:t>) years (as the main solution provider or main contributor in a joint venture). Successfully completed projects will be presented through a table listing the name of the relevant assignments, short scope of work, contract start and end dates, country/region, and contact reference (name, e-mail, phone number).</w:t>
      </w:r>
    </w:p>
    <w:p w14:paraId="7DC7BDC1" w14:textId="77777777" w:rsidR="002D7BB2" w:rsidRPr="002D7BB2" w:rsidRDefault="002D7BB2" w:rsidP="00252F6C">
      <w:pPr>
        <w:numPr>
          <w:ilvl w:val="0"/>
          <w:numId w:val="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Proposed technical approach and methodology should be suitable for the assignment.</w:t>
      </w:r>
    </w:p>
    <w:p w14:paraId="72C79A7C" w14:textId="5C0DBA46" w:rsidR="002D7BB2" w:rsidRPr="002D7BB2" w:rsidRDefault="002D7BB2" w:rsidP="00252F6C">
      <w:pPr>
        <w:numPr>
          <w:ilvl w:val="0"/>
          <w:numId w:val="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FFFFF"/>
          <w14:ligatures w14:val="none"/>
        </w:rPr>
        <w:t xml:space="preserve">The Consultant firm must be able to mobilize at least </w:t>
      </w:r>
      <w:r w:rsidR="00252F6C">
        <w:rPr>
          <w:rFonts w:ascii="Calibri" w:eastAsia="Calibri" w:hAnsi="Calibri" w:cs="Calibri"/>
          <w:color w:val="000000"/>
          <w:kern w:val="0"/>
          <w:u w:color="000000"/>
          <w:bdr w:val="nil"/>
          <w:shd w:val="clear" w:color="auto" w:fill="FFFFFF"/>
          <w14:ligatures w14:val="none"/>
        </w:rPr>
        <w:t>four</w:t>
      </w:r>
      <w:r w:rsidR="00252F6C"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shd w:val="clear" w:color="auto" w:fill="FFFFFF"/>
          <w14:ligatures w14:val="none"/>
        </w:rPr>
        <w:t>(</w:t>
      </w:r>
      <w:r w:rsidR="00252F6C">
        <w:rPr>
          <w:rFonts w:ascii="Calibri" w:eastAsia="Calibri" w:hAnsi="Calibri" w:cs="Calibri"/>
          <w:color w:val="000000"/>
          <w:kern w:val="0"/>
          <w:u w:color="000000"/>
          <w:bdr w:val="nil"/>
          <w:shd w:val="clear" w:color="auto" w:fill="FFFFFF"/>
          <w14:ligatures w14:val="none"/>
        </w:rPr>
        <w:t>4</w:t>
      </w:r>
      <w:r w:rsidRPr="002D7BB2">
        <w:rPr>
          <w:rFonts w:ascii="Calibri" w:eastAsia="Calibri" w:hAnsi="Calibri" w:cs="Calibri"/>
          <w:color w:val="000000"/>
          <w:kern w:val="0"/>
          <w:u w:color="000000"/>
          <w:bdr w:val="nil"/>
          <w:shd w:val="clear" w:color="auto" w:fill="FFFFFF"/>
          <w14:ligatures w14:val="none"/>
        </w:rPr>
        <w:t>) k</w:t>
      </w:r>
      <w:r w:rsidRPr="002D7BB2">
        <w:rPr>
          <w:rFonts w:ascii="Calibri" w:eastAsia="Calibri" w:hAnsi="Calibri" w:cs="Calibri"/>
          <w:color w:val="000000"/>
          <w:kern w:val="0"/>
          <w:u w:color="000000"/>
          <w:bdr w:val="nil"/>
          <w14:ligatures w14:val="none"/>
        </w:rPr>
        <w:t xml:space="preserve">ey experts with </w:t>
      </w:r>
      <w:r w:rsidR="00250679" w:rsidRPr="002D7BB2">
        <w:rPr>
          <w:rFonts w:ascii="Calibri" w:eastAsia="Calibri" w:hAnsi="Calibri" w:cs="Calibri"/>
          <w:color w:val="000000"/>
          <w:kern w:val="0"/>
          <w:u w:color="000000"/>
          <w:bdr w:val="nil"/>
          <w14:ligatures w14:val="none"/>
        </w:rPr>
        <w:t>the necessary</w:t>
      </w:r>
      <w:r w:rsidRPr="002D7BB2">
        <w:rPr>
          <w:rFonts w:ascii="Calibri" w:eastAsia="Calibri" w:hAnsi="Calibri" w:cs="Calibri"/>
          <w:color w:val="000000"/>
          <w:kern w:val="0"/>
          <w:u w:color="000000"/>
          <w:bdr w:val="nil"/>
          <w14:ligatures w14:val="none"/>
        </w:rPr>
        <w:t xml:space="preserve"> skills and experience presented below as well as the project management and backstopping capacity, to ensure the successful completion of this assignment.</w:t>
      </w:r>
    </w:p>
    <w:p w14:paraId="28177DB7" w14:textId="77777777" w:rsidR="00BE5D24" w:rsidRDefault="00BE5D24"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p>
    <w:p w14:paraId="6E7E6D2C" w14:textId="4BC03754" w:rsid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Consultant firm must ensure that the key experts who will perform the listed activities possess the following qualifications:</w:t>
      </w:r>
    </w:p>
    <w:p w14:paraId="7DDA808A" w14:textId="77777777" w:rsidR="00BE5D24" w:rsidRPr="002D7BB2" w:rsidRDefault="00BE5D24"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p>
    <w:p w14:paraId="4211EC1E" w14:textId="0AA894EF"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b/>
          <w:bCs/>
          <w:color w:val="000000"/>
          <w:kern w:val="0"/>
          <w:u w:color="000000"/>
          <w:bdr w:val="nil"/>
          <w:shd w:val="clear" w:color="auto" w:fill="FEFFFF"/>
          <w14:ligatures w14:val="none"/>
        </w:rPr>
      </w:pPr>
      <w:r w:rsidRPr="002D7BB2">
        <w:rPr>
          <w:rFonts w:ascii="Calibri" w:eastAsia="Calibri" w:hAnsi="Calibri" w:cs="Calibri"/>
          <w:b/>
          <w:bCs/>
          <w:color w:val="000000"/>
          <w:kern w:val="0"/>
          <w:u w:color="000000"/>
          <w:bdr w:val="nil"/>
          <w14:ligatures w14:val="none"/>
        </w:rPr>
        <w:t xml:space="preserve">KE-1: Team Leader and </w:t>
      </w:r>
      <w:r w:rsidR="007B15D8" w:rsidRPr="007B15D8">
        <w:rPr>
          <w:rFonts w:ascii="Calibri" w:eastAsia="Calibri" w:hAnsi="Calibri" w:cs="Calibri"/>
          <w:b/>
          <w:bCs/>
          <w:color w:val="000000"/>
          <w:kern w:val="0"/>
          <w:u w:color="000000"/>
          <w:bdr w:val="nil"/>
          <w14:ligatures w14:val="none"/>
        </w:rPr>
        <w:t>Change Management</w:t>
      </w:r>
      <w:r w:rsidR="007B15D8">
        <w:rPr>
          <w:rFonts w:ascii="Calibri" w:eastAsia="Calibri" w:hAnsi="Calibri" w:cs="Calibri"/>
          <w:b/>
          <w:bCs/>
          <w:color w:val="000000"/>
          <w:kern w:val="0"/>
          <w:u w:color="000000"/>
          <w:bdr w:val="nil"/>
          <w14:ligatures w14:val="none"/>
        </w:rPr>
        <w:t xml:space="preserve"> Expert</w:t>
      </w:r>
      <w:r w:rsidR="007B15D8" w:rsidRPr="007B15D8">
        <w:rPr>
          <w:rFonts w:ascii="Calibri" w:eastAsia="Calibri" w:hAnsi="Calibri" w:cs="Calibri"/>
          <w:b/>
          <w:bCs/>
          <w:color w:val="000000"/>
          <w:kern w:val="0"/>
          <w:u w:color="000000"/>
          <w:bdr w:val="nil"/>
          <w14:ligatures w14:val="none"/>
        </w:rPr>
        <w:t xml:space="preserve"> </w:t>
      </w:r>
      <w:r w:rsidRPr="00ED4694">
        <w:rPr>
          <w:rFonts w:ascii="Calibri" w:eastAsia="Calibri" w:hAnsi="Calibri" w:cs="Calibri"/>
          <w:color w:val="000000"/>
          <w:kern w:val="0"/>
          <w:u w:color="000000"/>
          <w:bdr w:val="nil"/>
          <w:shd w:val="clear" w:color="auto" w:fill="FFFFFF"/>
          <w14:ligatures w14:val="none"/>
        </w:rPr>
        <w:t>(</w:t>
      </w:r>
      <w:r w:rsidR="004B34D6">
        <w:rPr>
          <w:rFonts w:ascii="Calibri" w:eastAsia="Calibri" w:hAnsi="Calibri" w:cs="Calibri"/>
          <w:color w:val="000000"/>
          <w:kern w:val="0"/>
          <w:u w:color="000000"/>
          <w:bdr w:val="nil"/>
          <w:shd w:val="clear" w:color="auto" w:fill="FFFFFF"/>
          <w14:ligatures w14:val="none"/>
        </w:rPr>
        <w:t>16</w:t>
      </w:r>
      <w:r w:rsidR="004B34D6" w:rsidRPr="00ED4694">
        <w:rPr>
          <w:rFonts w:ascii="Calibri" w:eastAsia="Calibri" w:hAnsi="Calibri" w:cs="Calibri"/>
          <w:color w:val="000000"/>
          <w:kern w:val="0"/>
          <w:u w:color="000000"/>
          <w:bdr w:val="nil"/>
          <w:shd w:val="clear" w:color="auto" w:fill="FFFFFF"/>
          <w14:ligatures w14:val="none"/>
        </w:rPr>
        <w:t xml:space="preserve"> </w:t>
      </w:r>
      <w:r w:rsidRPr="00ED4694">
        <w:rPr>
          <w:rFonts w:ascii="Calibri" w:eastAsia="Calibri" w:hAnsi="Calibri" w:cs="Calibri"/>
          <w:color w:val="000000"/>
          <w:kern w:val="0"/>
          <w:u w:color="000000"/>
          <w:bdr w:val="nil"/>
          <w:shd w:val="clear" w:color="auto" w:fill="FFFFFF"/>
          <w14:ligatures w14:val="none"/>
        </w:rPr>
        <w:t xml:space="preserve">person-months; </w:t>
      </w:r>
      <w:r w:rsidR="004B34D6">
        <w:rPr>
          <w:rFonts w:ascii="Calibri" w:eastAsia="Calibri" w:hAnsi="Calibri" w:cs="Calibri"/>
          <w:color w:val="000000"/>
          <w:kern w:val="0"/>
          <w:u w:color="000000"/>
          <w:bdr w:val="nil"/>
          <w:shd w:val="clear" w:color="auto" w:fill="FFFFFF"/>
          <w14:ligatures w14:val="none"/>
        </w:rPr>
        <w:t>12</w:t>
      </w:r>
      <w:r w:rsidR="004B34D6" w:rsidRPr="00ED4694">
        <w:rPr>
          <w:rFonts w:ascii="Calibri" w:eastAsia="Calibri" w:hAnsi="Calibri" w:cs="Calibri"/>
          <w:color w:val="000000"/>
          <w:kern w:val="0"/>
          <w:u w:color="000000"/>
          <w:bdr w:val="nil"/>
          <w:shd w:val="clear" w:color="auto" w:fill="FFFFFF"/>
          <w14:ligatures w14:val="none"/>
        </w:rPr>
        <w:t xml:space="preserve"> </w:t>
      </w:r>
      <w:r w:rsidRPr="00ED4694">
        <w:rPr>
          <w:rFonts w:ascii="Calibri" w:eastAsia="Calibri" w:hAnsi="Calibri" w:cs="Calibri"/>
          <w:color w:val="000000"/>
          <w:kern w:val="0"/>
          <w:u w:color="000000"/>
          <w:bdr w:val="nil"/>
          <w:shd w:val="clear" w:color="auto" w:fill="FFFFFF"/>
          <w14:ligatures w14:val="none"/>
        </w:rPr>
        <w:t xml:space="preserve">p-m onsite and </w:t>
      </w:r>
      <w:r w:rsidR="004B34D6">
        <w:rPr>
          <w:rFonts w:ascii="Calibri" w:eastAsia="Calibri" w:hAnsi="Calibri" w:cs="Calibri"/>
          <w:color w:val="000000"/>
          <w:kern w:val="0"/>
          <w:u w:color="000000"/>
          <w:bdr w:val="nil"/>
          <w:shd w:val="clear" w:color="auto" w:fill="FFFFFF"/>
          <w14:ligatures w14:val="none"/>
        </w:rPr>
        <w:t>4</w:t>
      </w:r>
      <w:r w:rsidR="004B34D6" w:rsidRPr="00ED4694">
        <w:rPr>
          <w:rFonts w:ascii="Calibri" w:eastAsia="Calibri" w:hAnsi="Calibri" w:cs="Calibri"/>
          <w:color w:val="000000"/>
          <w:kern w:val="0"/>
          <w:u w:color="000000"/>
          <w:bdr w:val="nil"/>
          <w:shd w:val="clear" w:color="auto" w:fill="FFFFFF"/>
          <w14:ligatures w14:val="none"/>
        </w:rPr>
        <w:t xml:space="preserve"> </w:t>
      </w:r>
      <w:r w:rsidRPr="00ED4694">
        <w:rPr>
          <w:rFonts w:ascii="Calibri" w:eastAsia="Calibri" w:hAnsi="Calibri" w:cs="Calibri"/>
          <w:color w:val="000000"/>
          <w:kern w:val="0"/>
          <w:u w:color="000000"/>
          <w:bdr w:val="nil"/>
          <w:shd w:val="clear" w:color="auto" w:fill="FFFFFF"/>
          <w14:ligatures w14:val="none"/>
        </w:rPr>
        <w:t>p-m remote)</w:t>
      </w:r>
    </w:p>
    <w:p w14:paraId="449C230D" w14:textId="0D5BCF9B" w:rsidR="002D7BB2" w:rsidRPr="007B15D8"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At least </w:t>
      </w:r>
      <w:r w:rsidR="00BE2A67" w:rsidRPr="002D7BB2">
        <w:rPr>
          <w:rFonts w:ascii="Calibri" w:eastAsia="Calibri" w:hAnsi="Calibri" w:cs="Calibri"/>
          <w:color w:val="000000"/>
          <w:kern w:val="0"/>
          <w:u w:color="000000"/>
          <w:bdr w:val="nil"/>
          <w:shd w:val="clear" w:color="auto" w:fill="FEFFFF"/>
          <w14:ligatures w14:val="none"/>
        </w:rPr>
        <w:t>master’s degree in public finance, management</w:t>
      </w:r>
      <w:r w:rsidRPr="002D7BB2">
        <w:rPr>
          <w:rFonts w:ascii="Calibri" w:eastAsia="Calibri" w:hAnsi="Calibri" w:cs="Calibri"/>
          <w:color w:val="000000"/>
          <w:kern w:val="0"/>
          <w:u w:color="000000"/>
          <w:bdr w:val="nil"/>
          <w:shd w:val="clear" w:color="auto" w:fill="FEFFFF"/>
          <w14:ligatures w14:val="none"/>
        </w:rPr>
        <w:t xml:space="preserve"> information systems</w:t>
      </w:r>
      <w:r w:rsidR="00BE2A67">
        <w:rPr>
          <w:rFonts w:ascii="Calibri" w:eastAsia="Calibri" w:hAnsi="Calibri" w:cs="Calibri"/>
          <w:color w:val="000000"/>
          <w:kern w:val="0"/>
          <w:u w:color="000000"/>
          <w:bdr w:val="nil"/>
          <w:shd w:val="clear" w:color="auto" w:fill="FEFFFF"/>
          <w14:ligatures w14:val="none"/>
        </w:rPr>
        <w:t>,</w:t>
      </w:r>
      <w:r w:rsidR="00BE2A67" w:rsidRPr="00BE2A67">
        <w:t xml:space="preserve"> </w:t>
      </w:r>
      <w:r w:rsidR="00BE2A67">
        <w:rPr>
          <w:rFonts w:ascii="Calibri" w:eastAsia="Calibri" w:hAnsi="Calibri" w:cs="Calibri"/>
          <w:color w:val="000000"/>
          <w:kern w:val="0"/>
          <w:u w:color="000000"/>
          <w:bdr w:val="nil"/>
          <w:shd w:val="clear" w:color="auto" w:fill="FEFFFF"/>
          <w14:ligatures w14:val="none"/>
        </w:rPr>
        <w:t>o</w:t>
      </w:r>
      <w:r w:rsidR="00BE2A67" w:rsidRPr="00BE2A67">
        <w:rPr>
          <w:rFonts w:ascii="Calibri" w:eastAsia="Calibri" w:hAnsi="Calibri" w:cs="Calibri"/>
          <w:color w:val="000000"/>
          <w:kern w:val="0"/>
          <w:u w:color="000000"/>
          <w:bdr w:val="nil"/>
          <w:shd w:val="clear" w:color="auto" w:fill="FEFFFF"/>
          <w14:ligatures w14:val="none"/>
        </w:rPr>
        <w:t xml:space="preserve">rganizational </w:t>
      </w:r>
      <w:r w:rsidR="00BE2A67">
        <w:rPr>
          <w:rFonts w:ascii="Calibri" w:eastAsia="Calibri" w:hAnsi="Calibri" w:cs="Calibri"/>
          <w:color w:val="000000"/>
          <w:kern w:val="0"/>
          <w:u w:color="000000"/>
          <w:bdr w:val="nil"/>
          <w:shd w:val="clear" w:color="auto" w:fill="FEFFFF"/>
          <w14:ligatures w14:val="none"/>
        </w:rPr>
        <w:t>p</w:t>
      </w:r>
      <w:r w:rsidR="00BE2A67" w:rsidRPr="00BE2A67">
        <w:rPr>
          <w:rFonts w:ascii="Calibri" w:eastAsia="Calibri" w:hAnsi="Calibri" w:cs="Calibri"/>
          <w:color w:val="000000"/>
          <w:kern w:val="0"/>
          <w:u w:color="000000"/>
          <w:bdr w:val="nil"/>
          <w:shd w:val="clear" w:color="auto" w:fill="FEFFFF"/>
          <w14:ligatures w14:val="none"/>
        </w:rPr>
        <w:t xml:space="preserve">sychology, </w:t>
      </w:r>
      <w:r w:rsidR="00BE2A67">
        <w:rPr>
          <w:rFonts w:ascii="Calibri" w:eastAsia="Calibri" w:hAnsi="Calibri" w:cs="Calibri"/>
          <w:color w:val="000000"/>
          <w:kern w:val="0"/>
          <w:u w:color="000000"/>
          <w:bdr w:val="nil"/>
          <w:shd w:val="clear" w:color="auto" w:fill="FEFFFF"/>
          <w14:ligatures w14:val="none"/>
        </w:rPr>
        <w:t>b</w:t>
      </w:r>
      <w:r w:rsidR="00BE2A67" w:rsidRPr="00BE2A67">
        <w:rPr>
          <w:rFonts w:ascii="Calibri" w:eastAsia="Calibri" w:hAnsi="Calibri" w:cs="Calibri"/>
          <w:color w:val="000000"/>
          <w:kern w:val="0"/>
          <w:u w:color="000000"/>
          <w:bdr w:val="nil"/>
          <w:shd w:val="clear" w:color="auto" w:fill="FEFFFF"/>
          <w14:ligatures w14:val="none"/>
        </w:rPr>
        <w:t xml:space="preserve">usiness </w:t>
      </w:r>
      <w:r w:rsidR="00BE2A67">
        <w:rPr>
          <w:rFonts w:ascii="Calibri" w:eastAsia="Calibri" w:hAnsi="Calibri" w:cs="Calibri"/>
          <w:color w:val="000000"/>
          <w:kern w:val="0"/>
          <w:u w:color="000000"/>
          <w:bdr w:val="nil"/>
          <w:shd w:val="clear" w:color="auto" w:fill="FEFFFF"/>
          <w14:ligatures w14:val="none"/>
        </w:rPr>
        <w:t>a</w:t>
      </w:r>
      <w:r w:rsidR="00BE2A67" w:rsidRPr="00BE2A67">
        <w:rPr>
          <w:rFonts w:ascii="Calibri" w:eastAsia="Calibri" w:hAnsi="Calibri" w:cs="Calibri"/>
          <w:color w:val="000000"/>
          <w:kern w:val="0"/>
          <w:u w:color="000000"/>
          <w:bdr w:val="nil"/>
          <w:shd w:val="clear" w:color="auto" w:fill="FEFFFF"/>
          <w14:ligatures w14:val="none"/>
        </w:rPr>
        <w:t>dministration</w:t>
      </w:r>
      <w:r w:rsidRPr="002D7BB2">
        <w:rPr>
          <w:rFonts w:ascii="Calibri" w:eastAsia="Calibri" w:hAnsi="Calibri" w:cs="Calibri"/>
          <w:color w:val="000000"/>
          <w:kern w:val="0"/>
          <w:u w:color="000000"/>
          <w:bdr w:val="nil"/>
          <w:shd w:val="clear" w:color="auto" w:fill="FEFFFF"/>
          <w14:ligatures w14:val="none"/>
        </w:rPr>
        <w:t xml:space="preserve"> or equivalent combination of academic qualifications and work experience.</w:t>
      </w:r>
    </w:p>
    <w:p w14:paraId="00077E9F" w14:textId="17FE25F9" w:rsidR="007B15D8" w:rsidRDefault="007B15D8"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Pr>
          <w:rFonts w:ascii="Calibri" w:eastAsia="Calibri" w:hAnsi="Calibri" w:cs="Calibri"/>
          <w:color w:val="000000"/>
          <w:kern w:val="0"/>
          <w:u w:color="000000"/>
          <w:bdr w:val="nil"/>
          <w14:ligatures w14:val="none"/>
        </w:rPr>
        <w:t>Proven expertise in</w:t>
      </w:r>
      <w:r w:rsidRPr="007B15D8">
        <w:rPr>
          <w:rFonts w:ascii="Calibri" w:eastAsia="Calibri" w:hAnsi="Calibri" w:cs="Calibri"/>
          <w:color w:val="000000"/>
          <w:kern w:val="0"/>
          <w:u w:color="000000"/>
          <w:bdr w:val="nil"/>
          <w14:ligatures w14:val="none"/>
        </w:rPr>
        <w:t xml:space="preserve"> organizational change management and experienc</w:t>
      </w:r>
      <w:r>
        <w:rPr>
          <w:rFonts w:ascii="Calibri" w:eastAsia="Calibri" w:hAnsi="Calibri" w:cs="Calibri"/>
          <w:color w:val="000000"/>
          <w:kern w:val="0"/>
          <w:u w:color="000000"/>
          <w:bdr w:val="nil"/>
          <w14:ligatures w14:val="none"/>
        </w:rPr>
        <w:t>e</w:t>
      </w:r>
      <w:r w:rsidRPr="007B15D8">
        <w:rPr>
          <w:rFonts w:ascii="Calibri" w:eastAsia="Calibri" w:hAnsi="Calibri" w:cs="Calibri"/>
          <w:color w:val="000000"/>
          <w:kern w:val="0"/>
          <w:u w:color="000000"/>
          <w:bdr w:val="nil"/>
          <w14:ligatures w14:val="none"/>
        </w:rPr>
        <w:t xml:space="preserve"> in designing and implementing comprehensive change management strategies</w:t>
      </w:r>
      <w:r>
        <w:rPr>
          <w:rFonts w:ascii="Calibri" w:eastAsia="Calibri" w:hAnsi="Calibri" w:cs="Calibri"/>
          <w:color w:val="000000"/>
          <w:kern w:val="0"/>
          <w:u w:color="000000"/>
          <w:bdr w:val="nil"/>
          <w14:ligatures w14:val="none"/>
        </w:rPr>
        <w:t>.</w:t>
      </w:r>
    </w:p>
    <w:p w14:paraId="49067037" w14:textId="441B9361" w:rsidR="00BE2A67" w:rsidRPr="002D7BB2" w:rsidRDefault="00BE2A67"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BE2A67">
        <w:rPr>
          <w:rFonts w:ascii="Calibri" w:eastAsia="Calibri" w:hAnsi="Calibri" w:cs="Calibri"/>
          <w:color w:val="000000"/>
          <w:kern w:val="0"/>
          <w:u w:color="000000"/>
          <w:bdr w:val="nil"/>
          <w14:ligatures w14:val="none"/>
        </w:rPr>
        <w:t>In-depth understanding of change management methodologies, stakeholder analysis, and experience working with governmental organizations</w:t>
      </w:r>
      <w:r>
        <w:rPr>
          <w:rFonts w:ascii="Calibri" w:eastAsia="Calibri" w:hAnsi="Calibri" w:cs="Calibri"/>
          <w:color w:val="000000"/>
          <w:kern w:val="0"/>
          <w:u w:color="000000"/>
          <w:bdr w:val="nil"/>
          <w14:ligatures w14:val="none"/>
        </w:rPr>
        <w:t>.</w:t>
      </w:r>
    </w:p>
    <w:p w14:paraId="34F986A2" w14:textId="04E496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International/regional expert with at least ten (10) years of relevant experience </w:t>
      </w:r>
    </w:p>
    <w:p w14:paraId="63AED7AE" w14:textId="06A0DEC9"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Demonstrated knowledge and experience on PFM reforms and IFMIS implementation in a governmental environment.</w:t>
      </w:r>
    </w:p>
    <w:p w14:paraId="45951E74" w14:textId="54A52F6A"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At least three (</w:t>
      </w:r>
      <w:r w:rsidR="009D519D">
        <w:rPr>
          <w:rFonts w:ascii="Calibri" w:eastAsia="Calibri" w:hAnsi="Calibri" w:cs="Calibri"/>
          <w:color w:val="000000"/>
          <w:kern w:val="0"/>
          <w:u w:color="000000"/>
          <w:bdr w:val="nil"/>
          <w:shd w:val="clear" w:color="auto" w:fill="FEFFFF"/>
          <w14:ligatures w14:val="none"/>
        </w:rPr>
        <w:t>3</w:t>
      </w:r>
      <w:r w:rsidRPr="002D7BB2">
        <w:rPr>
          <w:rFonts w:ascii="Calibri" w:eastAsia="Calibri" w:hAnsi="Calibri" w:cs="Calibri"/>
          <w:color w:val="000000"/>
          <w:kern w:val="0"/>
          <w:u w:color="000000"/>
          <w:bdr w:val="nil"/>
          <w:shd w:val="clear" w:color="auto" w:fill="FEFFFF"/>
          <w14:ligatures w14:val="none"/>
        </w:rPr>
        <w:t xml:space="preserve">) relevant public sector projects completed over the past </w:t>
      </w:r>
      <w:r w:rsidR="007B15D8">
        <w:rPr>
          <w:rFonts w:ascii="Calibri" w:eastAsia="Calibri" w:hAnsi="Calibri" w:cs="Calibri"/>
          <w:color w:val="000000"/>
          <w:kern w:val="0"/>
          <w:u w:color="000000"/>
          <w:bdr w:val="nil"/>
          <w:shd w:val="clear" w:color="auto" w:fill="FEFFFF"/>
          <w14:ligatures w14:val="none"/>
        </w:rPr>
        <w:t>ten</w:t>
      </w:r>
      <w:r w:rsidRPr="002D7BB2">
        <w:rPr>
          <w:rFonts w:ascii="Calibri" w:eastAsia="Calibri" w:hAnsi="Calibri" w:cs="Calibri"/>
          <w:color w:val="000000"/>
          <w:kern w:val="0"/>
          <w:u w:color="000000"/>
          <w:bdr w:val="nil"/>
          <w:shd w:val="clear" w:color="auto" w:fill="FEFFFF"/>
          <w14:ligatures w14:val="none"/>
        </w:rPr>
        <w:t xml:space="preserve"> (</w:t>
      </w:r>
      <w:r w:rsidR="007B15D8">
        <w:rPr>
          <w:rFonts w:ascii="Calibri" w:eastAsia="Calibri" w:hAnsi="Calibri" w:cs="Calibri"/>
          <w:color w:val="000000"/>
          <w:kern w:val="0"/>
          <w:u w:color="000000"/>
          <w:bdr w:val="nil"/>
          <w:shd w:val="clear" w:color="auto" w:fill="FEFFFF"/>
          <w14:ligatures w14:val="none"/>
        </w:rPr>
        <w:t>10</w:t>
      </w:r>
      <w:r w:rsidRPr="002D7BB2">
        <w:rPr>
          <w:rFonts w:ascii="Calibri" w:eastAsia="Calibri" w:hAnsi="Calibri" w:cs="Calibri"/>
          <w:color w:val="000000"/>
          <w:kern w:val="0"/>
          <w:u w:color="000000"/>
          <w:bdr w:val="nil"/>
          <w:shd w:val="clear" w:color="auto" w:fill="FEFFFF"/>
          <w14:ligatures w14:val="none"/>
        </w:rPr>
        <w:t>) years, preferably funded by the World Bank, European Union, and similar development partners.</w:t>
      </w:r>
    </w:p>
    <w:p w14:paraId="04BE25BB" w14:textId="74001706" w:rsidR="002D7BB2" w:rsidRPr="002D7BB2" w:rsidRDefault="00BE2A67"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BE2A67">
        <w:rPr>
          <w:rFonts w:ascii="Calibri" w:eastAsia="Calibri" w:hAnsi="Calibri" w:cs="Calibri"/>
          <w:color w:val="000000"/>
          <w:kern w:val="0"/>
          <w:u w:color="000000"/>
          <w:bdr w:val="nil"/>
          <w:shd w:val="clear" w:color="auto" w:fill="FFFFFF"/>
          <w14:ligatures w14:val="none"/>
        </w:rPr>
        <w:t>Minimum 8 years of experience in leading change management initiatives, preferably in the public sector or financial management context</w:t>
      </w:r>
      <w:r w:rsidR="002D7BB2" w:rsidRPr="002D7BB2">
        <w:rPr>
          <w:rFonts w:ascii="Calibri" w:eastAsia="Calibri" w:hAnsi="Calibri" w:cs="Calibri"/>
          <w:color w:val="000000"/>
          <w:kern w:val="0"/>
          <w:u w:color="000000"/>
          <w:bdr w:val="nil"/>
          <w14:ligatures w14:val="none"/>
        </w:rPr>
        <w:t>.</w:t>
      </w:r>
    </w:p>
    <w:p w14:paraId="0DBA2564" w14:textId="5A075F5D"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Team Leadership Experience.</w:t>
      </w:r>
    </w:p>
    <w:p w14:paraId="3939387B"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Personnel development Experience (hiring, resource planning, performance feedback, etc.).</w:t>
      </w:r>
    </w:p>
    <w:p w14:paraId="6338A7A4"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Excellent communication skills (both written and oral).</w:t>
      </w:r>
    </w:p>
    <w:p w14:paraId="0F841A12"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Strong interpersonal skills.</w:t>
      </w:r>
    </w:p>
    <w:p w14:paraId="59E8CFB2"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lastRenderedPageBreak/>
        <w:t>Ability to be flexible and work analytically in a problem-solving environment.</w:t>
      </w:r>
    </w:p>
    <w:p w14:paraId="5374D17B"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Strong organizational &amp; multi-tasking skills.</w:t>
      </w:r>
    </w:p>
    <w:p w14:paraId="43953227"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Ability to handle ambiguity and make decisions and recommendations with limited data.</w:t>
      </w:r>
    </w:p>
    <w:p w14:paraId="4DB1CD2C"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Solid analytical/problem-solving skills with capability to identify solutions to unusual and complex problems.</w:t>
      </w:r>
    </w:p>
    <w:p w14:paraId="3918E401"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Experience working with senior government or enterprise leadership regarding the implementation of PFM reforms and IFMIS solutions.</w:t>
      </w:r>
    </w:p>
    <w:p w14:paraId="0AEFDE19" w14:textId="77777777" w:rsidR="002D7BB2" w:rsidRPr="002D7BB2" w:rsidRDefault="002D7BB2" w:rsidP="00252F6C">
      <w:pPr>
        <w:numPr>
          <w:ilvl w:val="0"/>
          <w:numId w:val="11"/>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Fluency in English. Fluency in Macedonian will be an advantage.</w:t>
      </w:r>
    </w:p>
    <w:p w14:paraId="6B6E726F" w14:textId="77777777" w:rsidR="00BE5D24" w:rsidRDefault="00BE5D24" w:rsidP="00252F6C">
      <w:pPr>
        <w:pBdr>
          <w:top w:val="nil"/>
          <w:left w:val="nil"/>
          <w:bottom w:val="nil"/>
          <w:right w:val="nil"/>
          <w:between w:val="nil"/>
          <w:bar w:val="nil"/>
        </w:pBdr>
        <w:spacing w:before="120" w:after="120" w:line="240" w:lineRule="auto"/>
        <w:rPr>
          <w:rFonts w:ascii="Calibri" w:eastAsia="Calibri" w:hAnsi="Calibri" w:cs="Calibri"/>
          <w:b/>
          <w:bCs/>
          <w:color w:val="000000"/>
          <w:kern w:val="0"/>
          <w:u w:color="000000"/>
          <w:bdr w:val="nil"/>
          <w14:ligatures w14:val="none"/>
        </w:rPr>
      </w:pPr>
    </w:p>
    <w:p w14:paraId="2F280F7E" w14:textId="4230E7CA"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b/>
          <w:bCs/>
          <w:color w:val="000000"/>
          <w:kern w:val="0"/>
          <w:u w:color="000000"/>
          <w:bdr w:val="nil"/>
          <w:shd w:val="clear" w:color="auto" w:fill="FEFFFF"/>
          <w14:ligatures w14:val="none"/>
        </w:rPr>
      </w:pPr>
      <w:r w:rsidRPr="002D7BB2">
        <w:rPr>
          <w:rFonts w:ascii="Calibri" w:eastAsia="Calibri" w:hAnsi="Calibri" w:cs="Calibri"/>
          <w:b/>
          <w:bCs/>
          <w:color w:val="000000"/>
          <w:kern w:val="0"/>
          <w:u w:color="000000"/>
          <w:bdr w:val="nil"/>
          <w14:ligatures w14:val="none"/>
        </w:rPr>
        <w:t xml:space="preserve">KE-2: </w:t>
      </w:r>
      <w:r w:rsidRPr="002D7BB2">
        <w:rPr>
          <w:rFonts w:ascii="Calibri" w:eastAsia="Calibri" w:hAnsi="Calibri" w:cs="Calibri"/>
          <w:color w:val="000000"/>
          <w:kern w:val="0"/>
          <w:u w:color="000000"/>
          <w:bdr w:val="nil"/>
          <w14:ligatures w14:val="none"/>
        </w:rPr>
        <w:t xml:space="preserve"> </w:t>
      </w:r>
      <w:r w:rsidR="00BE2A67" w:rsidRPr="00BE2A67">
        <w:rPr>
          <w:rFonts w:ascii="Calibri" w:eastAsia="Calibri" w:hAnsi="Calibri" w:cs="Calibri"/>
          <w:b/>
          <w:bCs/>
          <w:color w:val="000000"/>
          <w:kern w:val="0"/>
          <w:u w:color="000000"/>
          <w:bdr w:val="nil"/>
          <w14:ligatures w14:val="none"/>
        </w:rPr>
        <w:t xml:space="preserve">CivicTech Solutions Expert </w:t>
      </w:r>
      <w:r w:rsidRPr="002D7BB2">
        <w:rPr>
          <w:rFonts w:ascii="Calibri" w:eastAsia="Calibri" w:hAnsi="Calibri" w:cs="Calibri"/>
          <w:color w:val="000000"/>
          <w:kern w:val="0"/>
          <w:u w:color="000000"/>
          <w:bdr w:val="nil"/>
          <w:shd w:val="clear" w:color="auto" w:fill="FFFFFF"/>
          <w14:ligatures w14:val="none"/>
        </w:rPr>
        <w:t>(</w:t>
      </w:r>
      <w:r w:rsidR="00E427AE">
        <w:rPr>
          <w:rFonts w:ascii="Calibri" w:eastAsia="Calibri" w:hAnsi="Calibri" w:cs="Calibri"/>
          <w:color w:val="000000"/>
          <w:kern w:val="0"/>
          <w:u w:color="000000"/>
          <w:bdr w:val="nil"/>
          <w:shd w:val="clear" w:color="auto" w:fill="FFFFFF"/>
          <w14:ligatures w14:val="none"/>
        </w:rPr>
        <w:t>8</w:t>
      </w:r>
      <w:r w:rsidR="00E427AE"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shd w:val="clear" w:color="auto" w:fill="FFFFFF"/>
          <w14:ligatures w14:val="none"/>
        </w:rPr>
        <w:t xml:space="preserve">person-months; </w:t>
      </w:r>
      <w:r w:rsidR="00E427AE">
        <w:rPr>
          <w:rFonts w:ascii="Calibri" w:eastAsia="Calibri" w:hAnsi="Calibri" w:cs="Calibri"/>
          <w:color w:val="000000"/>
          <w:kern w:val="0"/>
          <w:u w:color="000000"/>
          <w:bdr w:val="nil"/>
          <w:shd w:val="clear" w:color="auto" w:fill="FFFFFF"/>
          <w14:ligatures w14:val="none"/>
        </w:rPr>
        <w:t>6</w:t>
      </w:r>
      <w:r w:rsidR="00E427AE"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shd w:val="clear" w:color="auto" w:fill="FFFFFF"/>
          <w14:ligatures w14:val="none"/>
        </w:rPr>
        <w:t xml:space="preserve">p-m onsite and </w:t>
      </w:r>
      <w:r w:rsidR="00E427AE">
        <w:rPr>
          <w:rFonts w:ascii="Calibri" w:eastAsia="Calibri" w:hAnsi="Calibri" w:cs="Calibri"/>
          <w:color w:val="000000"/>
          <w:kern w:val="0"/>
          <w:u w:color="000000"/>
          <w:bdr w:val="nil"/>
          <w:shd w:val="clear" w:color="auto" w:fill="FFFFFF"/>
          <w14:ligatures w14:val="none"/>
        </w:rPr>
        <w:t>2</w:t>
      </w:r>
      <w:r w:rsidR="00E427AE"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shd w:val="clear" w:color="auto" w:fill="FFFFFF"/>
          <w14:ligatures w14:val="none"/>
        </w:rPr>
        <w:t>p-m remote)</w:t>
      </w:r>
    </w:p>
    <w:p w14:paraId="2EE72745" w14:textId="2A4CB99D" w:rsidR="002D7BB2" w:rsidRPr="00C63164" w:rsidRDefault="00BE2A67"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BE2A67">
        <w:rPr>
          <w:rFonts w:ascii="Calibri" w:eastAsia="Calibri" w:hAnsi="Calibri" w:cs="Calibri"/>
          <w:color w:val="000000"/>
          <w:kern w:val="0"/>
          <w:u w:color="000000"/>
          <w:bdr w:val="nil"/>
          <w:shd w:val="clear" w:color="auto" w:fill="FEFFFF"/>
          <w14:ligatures w14:val="none"/>
        </w:rPr>
        <w:t xml:space="preserve">At least </w:t>
      </w:r>
      <w:r w:rsidR="00252F6C">
        <w:rPr>
          <w:rFonts w:ascii="Calibri" w:eastAsia="Calibri" w:hAnsi="Calibri" w:cs="Calibri"/>
          <w:color w:val="000000"/>
          <w:kern w:val="0"/>
          <w:u w:color="000000"/>
          <w:bdr w:val="nil"/>
          <w:shd w:val="clear" w:color="auto" w:fill="FEFFFF"/>
          <w14:ligatures w14:val="none"/>
        </w:rPr>
        <w:t xml:space="preserve">a </w:t>
      </w:r>
      <w:r w:rsidR="00C63164">
        <w:rPr>
          <w:rFonts w:ascii="Calibri" w:eastAsia="Calibri" w:hAnsi="Calibri" w:cs="Calibri"/>
          <w:color w:val="000000"/>
          <w:kern w:val="0"/>
          <w:u w:color="000000"/>
          <w:bdr w:val="nil"/>
          <w:shd w:val="clear" w:color="auto" w:fill="FEFFFF"/>
          <w14:ligatures w14:val="none"/>
        </w:rPr>
        <w:t>m</w:t>
      </w:r>
      <w:r w:rsidR="00C63164" w:rsidRPr="00C63164">
        <w:rPr>
          <w:rFonts w:ascii="Calibri" w:eastAsia="Calibri" w:hAnsi="Calibri" w:cs="Calibri"/>
          <w:color w:val="000000"/>
          <w:kern w:val="0"/>
          <w:u w:color="000000"/>
          <w:bdr w:val="nil"/>
          <w:shd w:val="clear" w:color="auto" w:fill="FEFFFF"/>
          <w14:ligatures w14:val="none"/>
        </w:rPr>
        <w:t>aster's</w:t>
      </w:r>
      <w:r w:rsidRPr="00BE2A67">
        <w:rPr>
          <w:rFonts w:ascii="Calibri" w:eastAsia="Calibri" w:hAnsi="Calibri" w:cs="Calibri"/>
          <w:color w:val="000000"/>
          <w:kern w:val="0"/>
          <w:u w:color="000000"/>
          <w:bdr w:val="nil"/>
          <w:shd w:val="clear" w:color="auto" w:fill="FEFFFF"/>
          <w14:ligatures w14:val="none"/>
        </w:rPr>
        <w:t xml:space="preserve"> degree in computer science, </w:t>
      </w:r>
      <w:r w:rsidR="00C63164">
        <w:rPr>
          <w:rFonts w:ascii="Calibri" w:eastAsia="Calibri" w:hAnsi="Calibri" w:cs="Calibri"/>
          <w:color w:val="000000"/>
          <w:kern w:val="0"/>
          <w:u w:color="000000"/>
          <w:bdr w:val="nil"/>
          <w:shd w:val="clear" w:color="auto" w:fill="FEFFFF"/>
          <w14:ligatures w14:val="none"/>
        </w:rPr>
        <w:t>i</w:t>
      </w:r>
      <w:r w:rsidR="00C63164" w:rsidRPr="00C63164">
        <w:rPr>
          <w:rFonts w:ascii="Calibri" w:eastAsia="Calibri" w:hAnsi="Calibri" w:cs="Calibri"/>
          <w:color w:val="000000"/>
          <w:kern w:val="0"/>
          <w:u w:color="000000"/>
          <w:bdr w:val="nil"/>
          <w:shd w:val="clear" w:color="auto" w:fill="FEFFFF"/>
          <w14:ligatures w14:val="none"/>
        </w:rPr>
        <w:t xml:space="preserve">nformation </w:t>
      </w:r>
      <w:r w:rsidR="00C63164">
        <w:rPr>
          <w:rFonts w:ascii="Calibri" w:eastAsia="Calibri" w:hAnsi="Calibri" w:cs="Calibri"/>
          <w:color w:val="000000"/>
          <w:kern w:val="0"/>
          <w:u w:color="000000"/>
          <w:bdr w:val="nil"/>
          <w:shd w:val="clear" w:color="auto" w:fill="FEFFFF"/>
          <w14:ligatures w14:val="none"/>
        </w:rPr>
        <w:t>t</w:t>
      </w:r>
      <w:r w:rsidR="00C63164" w:rsidRPr="00C63164">
        <w:rPr>
          <w:rFonts w:ascii="Calibri" w:eastAsia="Calibri" w:hAnsi="Calibri" w:cs="Calibri"/>
          <w:color w:val="000000"/>
          <w:kern w:val="0"/>
          <w:u w:color="000000"/>
          <w:bdr w:val="nil"/>
          <w:shd w:val="clear" w:color="auto" w:fill="FEFFFF"/>
          <w14:ligatures w14:val="none"/>
        </w:rPr>
        <w:t>echnology</w:t>
      </w:r>
      <w:r w:rsidRPr="00BE2A67">
        <w:rPr>
          <w:rFonts w:ascii="Calibri" w:eastAsia="Calibri" w:hAnsi="Calibri" w:cs="Calibri"/>
          <w:color w:val="000000"/>
          <w:kern w:val="0"/>
          <w:u w:color="000000"/>
          <w:bdr w:val="nil"/>
          <w:shd w:val="clear" w:color="auto" w:fill="FEFFFF"/>
          <w14:ligatures w14:val="none"/>
        </w:rPr>
        <w:t xml:space="preserve"> or equivalent combination of academic qualifications and work experience</w:t>
      </w:r>
      <w:r w:rsidR="002D7BB2" w:rsidRPr="002D7BB2">
        <w:rPr>
          <w:rFonts w:ascii="Calibri" w:eastAsia="Calibri" w:hAnsi="Calibri" w:cs="Calibri"/>
          <w:color w:val="000000"/>
          <w:kern w:val="0"/>
          <w:u w:color="000000"/>
          <w:bdr w:val="nil"/>
          <w:shd w:val="clear" w:color="auto" w:fill="FEFFFF"/>
          <w14:ligatures w14:val="none"/>
        </w:rPr>
        <w:t>.</w:t>
      </w:r>
    </w:p>
    <w:p w14:paraId="5D4BCF2A" w14:textId="527103A3" w:rsidR="00C63164" w:rsidRPr="00C63164" w:rsidRDefault="00C63164"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14:ligatures w14:val="none"/>
        </w:rPr>
        <w:t xml:space="preserve">Minimum </w:t>
      </w:r>
      <w:r w:rsidR="0046483A">
        <w:rPr>
          <w:rFonts w:ascii="Calibri" w:eastAsia="Calibri" w:hAnsi="Calibri" w:cs="Calibri"/>
          <w:color w:val="000000"/>
          <w:kern w:val="0"/>
          <w:u w:color="000000"/>
          <w:bdr w:val="nil"/>
          <w14:ligatures w14:val="none"/>
        </w:rPr>
        <w:t>10</w:t>
      </w:r>
      <w:r w:rsidRPr="00C63164">
        <w:rPr>
          <w:rFonts w:ascii="Calibri" w:eastAsia="Calibri" w:hAnsi="Calibri" w:cs="Calibri"/>
          <w:color w:val="000000"/>
          <w:kern w:val="0"/>
          <w:u w:color="000000"/>
          <w:bdr w:val="nil"/>
          <w14:ligatures w14:val="none"/>
        </w:rPr>
        <w:t xml:space="preserve"> years of experience in designing and implementing CivicTech solutions, including applications for citizen engagement and transparency.</w:t>
      </w:r>
    </w:p>
    <w:p w14:paraId="5B232783" w14:textId="53AECB1C" w:rsidR="00C63164" w:rsidRPr="002D7BB2" w:rsidRDefault="00C63164"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14:ligatures w14:val="none"/>
        </w:rPr>
        <w:t>Proven track record of successfully deploying digital platforms in government contexts</w:t>
      </w:r>
      <w:r>
        <w:rPr>
          <w:rFonts w:ascii="Calibri" w:eastAsia="Calibri" w:hAnsi="Calibri" w:cs="Calibri"/>
          <w:color w:val="000000"/>
          <w:kern w:val="0"/>
          <w:u w:color="000000"/>
          <w:bdr w:val="nil"/>
          <w14:ligatures w14:val="none"/>
        </w:rPr>
        <w:t>.</w:t>
      </w:r>
    </w:p>
    <w:p w14:paraId="74DA5B61" w14:textId="5BF3BACA"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International/regional expert with at least </w:t>
      </w:r>
      <w:r w:rsidR="0046483A">
        <w:rPr>
          <w:rFonts w:ascii="Calibri" w:eastAsia="Calibri" w:hAnsi="Calibri" w:cs="Calibri"/>
          <w:color w:val="000000"/>
          <w:kern w:val="0"/>
          <w:u w:color="000000"/>
          <w:bdr w:val="nil"/>
          <w:shd w:val="clear" w:color="auto" w:fill="FEFFFF"/>
          <w14:ligatures w14:val="none"/>
        </w:rPr>
        <w:t>five</w:t>
      </w:r>
      <w:r w:rsidRPr="002D7BB2">
        <w:rPr>
          <w:rFonts w:ascii="Calibri" w:eastAsia="Calibri" w:hAnsi="Calibri" w:cs="Calibri"/>
          <w:color w:val="000000"/>
          <w:kern w:val="0"/>
          <w:u w:color="000000"/>
          <w:bdr w:val="nil"/>
          <w:shd w:val="clear" w:color="auto" w:fill="FEFFFF"/>
          <w14:ligatures w14:val="none"/>
        </w:rPr>
        <w:t xml:space="preserve"> (</w:t>
      </w:r>
      <w:r w:rsidR="0046483A">
        <w:rPr>
          <w:rFonts w:ascii="Calibri" w:eastAsia="Calibri" w:hAnsi="Calibri" w:cs="Calibri"/>
          <w:color w:val="000000"/>
          <w:kern w:val="0"/>
          <w:u w:color="000000"/>
          <w:bdr w:val="nil"/>
          <w:shd w:val="clear" w:color="auto" w:fill="FEFFFF"/>
          <w14:ligatures w14:val="none"/>
        </w:rPr>
        <w:t>5</w:t>
      </w:r>
      <w:r w:rsidRPr="002D7BB2">
        <w:rPr>
          <w:rFonts w:ascii="Calibri" w:eastAsia="Calibri" w:hAnsi="Calibri" w:cs="Calibri"/>
          <w:color w:val="000000"/>
          <w:kern w:val="0"/>
          <w:u w:color="000000"/>
          <w:bdr w:val="nil"/>
          <w:shd w:val="clear" w:color="auto" w:fill="FEFFFF"/>
          <w14:ligatures w14:val="none"/>
        </w:rPr>
        <w:t>) years of relevant experience</w:t>
      </w:r>
      <w:r w:rsidR="00F56E0A">
        <w:rPr>
          <w:rFonts w:ascii="Calibri" w:eastAsia="Calibri" w:hAnsi="Calibri" w:cs="Calibri"/>
          <w:color w:val="000000"/>
          <w:kern w:val="0"/>
          <w:u w:color="000000"/>
          <w:bdr w:val="nil"/>
          <w:shd w:val="clear" w:color="auto" w:fill="FEFFFF"/>
          <w14:ligatures w14:val="none"/>
        </w:rPr>
        <w:t xml:space="preserve"> </w:t>
      </w:r>
      <w:r w:rsidR="00F56E0A" w:rsidRPr="002D7BB2">
        <w:rPr>
          <w:rFonts w:ascii="Calibri" w:eastAsia="Calibri" w:hAnsi="Calibri" w:cs="Calibri"/>
          <w:color w:val="000000"/>
          <w:kern w:val="0"/>
          <w:u w:color="000000"/>
          <w:bdr w:val="nil"/>
          <w:shd w:val="clear" w:color="auto" w:fill="FEFFFF"/>
          <w14:ligatures w14:val="none"/>
        </w:rPr>
        <w:t>in the region or other parts of the world</w:t>
      </w:r>
      <w:r w:rsidRPr="002D7BB2">
        <w:rPr>
          <w:rFonts w:ascii="Calibri" w:eastAsia="Calibri" w:hAnsi="Calibri" w:cs="Calibri"/>
          <w:color w:val="000000"/>
          <w:kern w:val="0"/>
          <w:u w:color="000000"/>
          <w:bdr w:val="nil"/>
          <w:shd w:val="clear" w:color="auto" w:fill="FEFFFF"/>
          <w14:ligatures w14:val="none"/>
        </w:rPr>
        <w:t>, preferably in developing countries.</w:t>
      </w:r>
    </w:p>
    <w:p w14:paraId="77F085DB" w14:textId="19C26F73" w:rsidR="002D7BB2" w:rsidRPr="002D7BB2" w:rsidRDefault="00C63164"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shd w:val="clear" w:color="auto" w:fill="FEFFFF"/>
          <w14:ligatures w14:val="none"/>
        </w:rPr>
        <w:t>Proven track record of implementing CivicTech solutions, with at least 5 years of experience in the development of digital platforms for citizen engagement.</w:t>
      </w:r>
    </w:p>
    <w:p w14:paraId="7325D563" w14:textId="77777777" w:rsidR="00C63164" w:rsidRPr="00C63164" w:rsidRDefault="00C63164"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shd w:val="clear" w:color="auto" w:fill="FEFFFF"/>
          <w14:ligatures w14:val="none"/>
        </w:rPr>
      </w:pPr>
      <w:r w:rsidRPr="00C63164">
        <w:rPr>
          <w:rFonts w:ascii="Calibri" w:eastAsia="Calibri" w:hAnsi="Calibri" w:cs="Calibri"/>
          <w:color w:val="000000"/>
          <w:kern w:val="0"/>
          <w:u w:color="000000"/>
          <w:bdr w:val="nil"/>
          <w:shd w:val="clear" w:color="auto" w:fill="FEFFFF"/>
          <w14:ligatures w14:val="none"/>
        </w:rPr>
        <w:t>Deep understanding of public financial management processes and data security standards.</w:t>
      </w:r>
    </w:p>
    <w:p w14:paraId="0808F623" w14:textId="77777777" w:rsidR="00C63164" w:rsidRPr="00C63164" w:rsidRDefault="00C63164"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shd w:val="clear" w:color="auto" w:fill="FEFFFF"/>
          <w14:ligatures w14:val="none"/>
        </w:rPr>
        <w:t xml:space="preserve">Familiarity with open data principles and experience working with government IT systems. </w:t>
      </w:r>
    </w:p>
    <w:p w14:paraId="3F62F5A8" w14:textId="480878A4"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At least two (2) relevant public sector projects completed over the past </w:t>
      </w:r>
      <w:r w:rsidR="00C63164">
        <w:rPr>
          <w:rFonts w:ascii="Calibri" w:eastAsia="Calibri" w:hAnsi="Calibri" w:cs="Calibri"/>
          <w:color w:val="000000"/>
          <w:kern w:val="0"/>
          <w:u w:color="000000"/>
          <w:bdr w:val="nil"/>
          <w:shd w:val="clear" w:color="auto" w:fill="FEFFFF"/>
          <w14:ligatures w14:val="none"/>
        </w:rPr>
        <w:t>ten</w:t>
      </w:r>
      <w:r w:rsidRPr="002D7BB2">
        <w:rPr>
          <w:rFonts w:ascii="Calibri" w:eastAsia="Calibri" w:hAnsi="Calibri" w:cs="Calibri"/>
          <w:color w:val="000000"/>
          <w:kern w:val="0"/>
          <w:u w:color="000000"/>
          <w:bdr w:val="nil"/>
          <w:shd w:val="clear" w:color="auto" w:fill="FEFFFF"/>
          <w14:ligatures w14:val="none"/>
        </w:rPr>
        <w:t xml:space="preserve"> (</w:t>
      </w:r>
      <w:r w:rsidR="00C63164">
        <w:rPr>
          <w:rFonts w:ascii="Calibri" w:eastAsia="Calibri" w:hAnsi="Calibri" w:cs="Calibri"/>
          <w:color w:val="000000"/>
          <w:kern w:val="0"/>
          <w:u w:color="000000"/>
          <w:bdr w:val="nil"/>
          <w:shd w:val="clear" w:color="auto" w:fill="FEFFFF"/>
          <w14:ligatures w14:val="none"/>
        </w:rPr>
        <w:t>10</w:t>
      </w:r>
      <w:r w:rsidRPr="002D7BB2">
        <w:rPr>
          <w:rFonts w:ascii="Calibri" w:eastAsia="Calibri" w:hAnsi="Calibri" w:cs="Calibri"/>
          <w:color w:val="000000"/>
          <w:kern w:val="0"/>
          <w:u w:color="000000"/>
          <w:bdr w:val="nil"/>
          <w:shd w:val="clear" w:color="auto" w:fill="FEFFFF"/>
          <w14:ligatures w14:val="none"/>
        </w:rPr>
        <w:t>) years.</w:t>
      </w:r>
    </w:p>
    <w:p w14:paraId="52771548" w14:textId="77777777"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Excellent communication skills (both written and oral).</w:t>
      </w:r>
    </w:p>
    <w:p w14:paraId="3D785089" w14:textId="77777777"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Strong organizational &amp; multi-tasking skills.</w:t>
      </w:r>
    </w:p>
    <w:p w14:paraId="4BB66864" w14:textId="77777777"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Fluency in English. Fluency in Macedonian will be an advantage.</w:t>
      </w:r>
    </w:p>
    <w:p w14:paraId="72470EE6" w14:textId="77777777" w:rsidR="00BE5D24" w:rsidRDefault="00BE5D24" w:rsidP="00252F6C">
      <w:pPr>
        <w:pBdr>
          <w:top w:val="nil"/>
          <w:left w:val="nil"/>
          <w:bottom w:val="nil"/>
          <w:right w:val="nil"/>
          <w:between w:val="nil"/>
          <w:bar w:val="nil"/>
        </w:pBdr>
        <w:spacing w:before="120" w:after="120" w:line="240" w:lineRule="auto"/>
        <w:rPr>
          <w:rFonts w:ascii="Calibri" w:eastAsia="Calibri" w:hAnsi="Calibri" w:cs="Calibri"/>
          <w:b/>
          <w:bCs/>
          <w:color w:val="000000"/>
          <w:kern w:val="0"/>
          <w:u w:color="000000"/>
          <w:bdr w:val="nil"/>
          <w14:ligatures w14:val="none"/>
        </w:rPr>
      </w:pPr>
    </w:p>
    <w:p w14:paraId="2FCFAF41" w14:textId="02EA8570"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b/>
          <w:bCs/>
          <w:color w:val="000000"/>
          <w:kern w:val="0"/>
          <w:u w:color="000000"/>
          <w:bdr w:val="nil"/>
          <w:shd w:val="clear" w:color="auto" w:fill="FEFFFF"/>
          <w14:ligatures w14:val="none"/>
        </w:rPr>
      </w:pPr>
      <w:r w:rsidRPr="002D7BB2">
        <w:rPr>
          <w:rFonts w:ascii="Calibri" w:eastAsia="Calibri" w:hAnsi="Calibri" w:cs="Calibri"/>
          <w:b/>
          <w:bCs/>
          <w:color w:val="000000"/>
          <w:kern w:val="0"/>
          <w:u w:color="000000"/>
          <w:bdr w:val="nil"/>
          <w14:ligatures w14:val="none"/>
        </w:rPr>
        <w:t xml:space="preserve">KE-3: </w:t>
      </w:r>
      <w:r w:rsidRPr="002D7BB2">
        <w:rPr>
          <w:rFonts w:ascii="Calibri" w:eastAsia="Calibri" w:hAnsi="Calibri" w:cs="Calibri"/>
          <w:color w:val="000000"/>
          <w:kern w:val="0"/>
          <w:u w:color="000000"/>
          <w:bdr w:val="nil"/>
          <w14:ligatures w14:val="none"/>
        </w:rPr>
        <w:t xml:space="preserve"> </w:t>
      </w:r>
      <w:r w:rsidR="00BE2A67" w:rsidRPr="00BE2A67">
        <w:rPr>
          <w:rFonts w:ascii="Calibri" w:eastAsia="Calibri" w:hAnsi="Calibri" w:cs="Calibri"/>
          <w:b/>
          <w:bCs/>
          <w:color w:val="000000"/>
          <w:kern w:val="0"/>
          <w:u w:color="000000"/>
          <w:bdr w:val="nil"/>
          <w14:ligatures w14:val="none"/>
        </w:rPr>
        <w:t xml:space="preserve">Communication Specialist </w:t>
      </w:r>
      <w:r w:rsidRPr="002D7BB2">
        <w:rPr>
          <w:rFonts w:ascii="Calibri" w:eastAsia="Calibri" w:hAnsi="Calibri" w:cs="Calibri"/>
          <w:color w:val="000000"/>
          <w:kern w:val="0"/>
          <w:u w:color="000000"/>
          <w:bdr w:val="nil"/>
          <w:shd w:val="clear" w:color="auto" w:fill="FFFFFF"/>
          <w14:ligatures w14:val="none"/>
        </w:rPr>
        <w:t>(</w:t>
      </w:r>
      <w:r w:rsidR="00E427AE">
        <w:rPr>
          <w:rFonts w:ascii="Calibri" w:eastAsia="Calibri" w:hAnsi="Calibri" w:cs="Calibri"/>
          <w:color w:val="000000"/>
          <w:kern w:val="0"/>
          <w:u w:color="000000"/>
          <w:bdr w:val="nil"/>
          <w:shd w:val="clear" w:color="auto" w:fill="FFFFFF"/>
          <w14:ligatures w14:val="none"/>
        </w:rPr>
        <w:t>8</w:t>
      </w:r>
      <w:r w:rsidR="00E427AE"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shd w:val="clear" w:color="auto" w:fill="FFFFFF"/>
          <w14:ligatures w14:val="none"/>
        </w:rPr>
        <w:t xml:space="preserve">person-months; </w:t>
      </w:r>
      <w:r w:rsidR="00E427AE">
        <w:rPr>
          <w:rFonts w:ascii="Calibri" w:eastAsia="Calibri" w:hAnsi="Calibri" w:cs="Calibri"/>
          <w:color w:val="000000"/>
          <w:kern w:val="0"/>
          <w:u w:color="000000"/>
          <w:bdr w:val="nil"/>
          <w:shd w:val="clear" w:color="auto" w:fill="FFFFFF"/>
          <w14:ligatures w14:val="none"/>
        </w:rPr>
        <w:t>6</w:t>
      </w:r>
      <w:r w:rsidR="00E427AE"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shd w:val="clear" w:color="auto" w:fill="FFFFFF"/>
          <w14:ligatures w14:val="none"/>
        </w:rPr>
        <w:t xml:space="preserve">p-m onsite and </w:t>
      </w:r>
      <w:r w:rsidR="00E427AE">
        <w:rPr>
          <w:rFonts w:ascii="Calibri" w:eastAsia="Calibri" w:hAnsi="Calibri" w:cs="Calibri"/>
          <w:color w:val="000000"/>
          <w:kern w:val="0"/>
          <w:u w:color="000000"/>
          <w:bdr w:val="nil"/>
          <w:shd w:val="clear" w:color="auto" w:fill="FFFFFF"/>
          <w14:ligatures w14:val="none"/>
        </w:rPr>
        <w:t>2</w:t>
      </w:r>
      <w:r w:rsidR="00E427AE" w:rsidRPr="002D7BB2">
        <w:rPr>
          <w:rFonts w:ascii="Calibri" w:eastAsia="Calibri" w:hAnsi="Calibri" w:cs="Calibri"/>
          <w:color w:val="000000"/>
          <w:kern w:val="0"/>
          <w:u w:color="000000"/>
          <w:bdr w:val="nil"/>
          <w:shd w:val="clear" w:color="auto" w:fill="FFFFFF"/>
          <w14:ligatures w14:val="none"/>
        </w:rPr>
        <w:t xml:space="preserve"> </w:t>
      </w:r>
      <w:r w:rsidRPr="002D7BB2">
        <w:rPr>
          <w:rFonts w:ascii="Calibri" w:eastAsia="Calibri" w:hAnsi="Calibri" w:cs="Calibri"/>
          <w:color w:val="000000"/>
          <w:kern w:val="0"/>
          <w:u w:color="000000"/>
          <w:bdr w:val="nil"/>
          <w:shd w:val="clear" w:color="auto" w:fill="FFFFFF"/>
          <w14:ligatures w14:val="none"/>
        </w:rPr>
        <w:t>p-m remote)</w:t>
      </w:r>
    </w:p>
    <w:p w14:paraId="4D830BCE" w14:textId="59BE47B5"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At least </w:t>
      </w:r>
      <w:r w:rsidR="0046483A">
        <w:rPr>
          <w:rFonts w:ascii="Calibri" w:eastAsia="Calibri" w:hAnsi="Calibri" w:cs="Calibri"/>
          <w:color w:val="000000"/>
          <w:kern w:val="0"/>
          <w:u w:color="000000"/>
          <w:bdr w:val="nil"/>
          <w:shd w:val="clear" w:color="auto" w:fill="FEFFFF"/>
          <w14:ligatures w14:val="none"/>
        </w:rPr>
        <w:t>m</w:t>
      </w:r>
      <w:r w:rsidR="0046483A" w:rsidRPr="00C63164">
        <w:rPr>
          <w:rFonts w:ascii="Calibri" w:eastAsia="Calibri" w:hAnsi="Calibri" w:cs="Calibri"/>
          <w:color w:val="000000"/>
          <w:kern w:val="0"/>
          <w:u w:color="000000"/>
          <w:bdr w:val="nil"/>
          <w:shd w:val="clear" w:color="auto" w:fill="FEFFFF"/>
          <w14:ligatures w14:val="none"/>
        </w:rPr>
        <w:t>aster’s degree in communication</w:t>
      </w:r>
      <w:r w:rsidR="00C63164" w:rsidRPr="00C63164">
        <w:rPr>
          <w:rFonts w:ascii="Calibri" w:eastAsia="Calibri" w:hAnsi="Calibri" w:cs="Calibri"/>
          <w:color w:val="000000"/>
          <w:kern w:val="0"/>
          <w:u w:color="000000"/>
          <w:bdr w:val="nil"/>
          <w:shd w:val="clear" w:color="auto" w:fill="FEFFFF"/>
          <w14:ligatures w14:val="none"/>
        </w:rPr>
        <w:t xml:space="preserve">, </w:t>
      </w:r>
      <w:r w:rsidR="0046483A">
        <w:rPr>
          <w:rFonts w:ascii="Calibri" w:eastAsia="Calibri" w:hAnsi="Calibri" w:cs="Calibri"/>
          <w:color w:val="000000"/>
          <w:kern w:val="0"/>
          <w:u w:color="000000"/>
          <w:bdr w:val="nil"/>
          <w:shd w:val="clear" w:color="auto" w:fill="FEFFFF"/>
          <w14:ligatures w14:val="none"/>
        </w:rPr>
        <w:t>p</w:t>
      </w:r>
      <w:r w:rsidR="00C63164" w:rsidRPr="00C63164">
        <w:rPr>
          <w:rFonts w:ascii="Calibri" w:eastAsia="Calibri" w:hAnsi="Calibri" w:cs="Calibri"/>
          <w:color w:val="000000"/>
          <w:kern w:val="0"/>
          <w:u w:color="000000"/>
          <w:bdr w:val="nil"/>
          <w:shd w:val="clear" w:color="auto" w:fill="FEFFFF"/>
          <w14:ligatures w14:val="none"/>
        </w:rPr>
        <w:t xml:space="preserve">ublic </w:t>
      </w:r>
      <w:r w:rsidR="0046483A">
        <w:rPr>
          <w:rFonts w:ascii="Calibri" w:eastAsia="Calibri" w:hAnsi="Calibri" w:cs="Calibri"/>
          <w:color w:val="000000"/>
          <w:kern w:val="0"/>
          <w:u w:color="000000"/>
          <w:bdr w:val="nil"/>
          <w:shd w:val="clear" w:color="auto" w:fill="FEFFFF"/>
          <w14:ligatures w14:val="none"/>
        </w:rPr>
        <w:t>r</w:t>
      </w:r>
      <w:r w:rsidR="00C63164" w:rsidRPr="00C63164">
        <w:rPr>
          <w:rFonts w:ascii="Calibri" w:eastAsia="Calibri" w:hAnsi="Calibri" w:cs="Calibri"/>
          <w:color w:val="000000"/>
          <w:kern w:val="0"/>
          <w:u w:color="000000"/>
          <w:bdr w:val="nil"/>
          <w:shd w:val="clear" w:color="auto" w:fill="FEFFFF"/>
          <w14:ligatures w14:val="none"/>
        </w:rPr>
        <w:t xml:space="preserve">elations, </w:t>
      </w:r>
      <w:r w:rsidR="0046483A">
        <w:rPr>
          <w:rFonts w:ascii="Calibri" w:eastAsia="Calibri" w:hAnsi="Calibri" w:cs="Calibri"/>
          <w:color w:val="000000"/>
          <w:kern w:val="0"/>
          <w:u w:color="000000"/>
          <w:bdr w:val="nil"/>
          <w:shd w:val="clear" w:color="auto" w:fill="FEFFFF"/>
          <w14:ligatures w14:val="none"/>
        </w:rPr>
        <w:t>j</w:t>
      </w:r>
      <w:r w:rsidR="00C63164" w:rsidRPr="00C63164">
        <w:rPr>
          <w:rFonts w:ascii="Calibri" w:eastAsia="Calibri" w:hAnsi="Calibri" w:cs="Calibri"/>
          <w:color w:val="000000"/>
          <w:kern w:val="0"/>
          <w:u w:color="000000"/>
          <w:bdr w:val="nil"/>
          <w:shd w:val="clear" w:color="auto" w:fill="FEFFFF"/>
          <w14:ligatures w14:val="none"/>
        </w:rPr>
        <w:t>ournalism, or a related field.</w:t>
      </w:r>
    </w:p>
    <w:p w14:paraId="10120B5F" w14:textId="48A29F0D" w:rsidR="00C63164" w:rsidRDefault="00C63164"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Pr>
          <w:rFonts w:ascii="Calibri" w:eastAsia="Calibri" w:hAnsi="Calibri" w:cs="Calibri"/>
          <w:color w:val="000000"/>
          <w:kern w:val="0"/>
          <w:u w:color="000000"/>
          <w:bdr w:val="nil"/>
          <w14:ligatures w14:val="none"/>
        </w:rPr>
        <w:t>10</w:t>
      </w:r>
      <w:r w:rsidR="005427A2">
        <w:rPr>
          <w:rFonts w:ascii="Calibri" w:eastAsia="Calibri" w:hAnsi="Calibri" w:cs="Calibri"/>
          <w:color w:val="000000"/>
          <w:kern w:val="0"/>
          <w:u w:color="000000"/>
          <w:bdr w:val="nil"/>
          <w14:ligatures w14:val="none"/>
        </w:rPr>
        <w:t xml:space="preserve"> </w:t>
      </w:r>
      <w:r>
        <w:rPr>
          <w:rFonts w:ascii="Calibri" w:eastAsia="Calibri" w:hAnsi="Calibri" w:cs="Calibri"/>
          <w:color w:val="000000"/>
          <w:kern w:val="0"/>
          <w:u w:color="000000"/>
          <w:bdr w:val="nil"/>
          <w14:ligatures w14:val="none"/>
        </w:rPr>
        <w:t>(ten)</w:t>
      </w:r>
      <w:r w:rsidR="005427A2">
        <w:rPr>
          <w:rFonts w:ascii="Calibri" w:eastAsia="Calibri" w:hAnsi="Calibri" w:cs="Calibri"/>
          <w:color w:val="000000"/>
          <w:kern w:val="0"/>
          <w:u w:color="000000"/>
          <w:bdr w:val="nil"/>
          <w14:ligatures w14:val="none"/>
        </w:rPr>
        <w:t xml:space="preserve"> </w:t>
      </w:r>
      <w:r w:rsidRPr="00C63164">
        <w:rPr>
          <w:rFonts w:ascii="Calibri" w:eastAsia="Calibri" w:hAnsi="Calibri" w:cs="Calibri"/>
          <w:color w:val="000000"/>
          <w:kern w:val="0"/>
          <w:u w:color="000000"/>
          <w:bdr w:val="nil"/>
          <w14:ligatures w14:val="none"/>
        </w:rPr>
        <w:t xml:space="preserve">years of experience in developing and executing comprehensive communication strategies, with a focus on public sector </w:t>
      </w:r>
      <w:r w:rsidR="009D519D">
        <w:rPr>
          <w:rFonts w:ascii="Calibri" w:eastAsia="Calibri" w:hAnsi="Calibri" w:cs="Calibri"/>
          <w:color w:val="000000"/>
          <w:kern w:val="0"/>
          <w:u w:color="000000"/>
          <w:bdr w:val="nil"/>
          <w14:ligatures w14:val="none"/>
        </w:rPr>
        <w:t>and</w:t>
      </w:r>
      <w:r w:rsidRPr="00C63164">
        <w:rPr>
          <w:rFonts w:ascii="Calibri" w:eastAsia="Calibri" w:hAnsi="Calibri" w:cs="Calibri"/>
          <w:color w:val="000000"/>
          <w:kern w:val="0"/>
          <w:u w:color="000000"/>
          <w:bdr w:val="nil"/>
          <w14:ligatures w14:val="none"/>
        </w:rPr>
        <w:t xml:space="preserve"> government</w:t>
      </w:r>
      <w:r>
        <w:rPr>
          <w:rFonts w:ascii="Calibri" w:eastAsia="Calibri" w:hAnsi="Calibri" w:cs="Calibri"/>
          <w:color w:val="000000"/>
          <w:kern w:val="0"/>
          <w:u w:color="000000"/>
          <w:bdr w:val="nil"/>
          <w14:ligatures w14:val="none"/>
        </w:rPr>
        <w:t>.</w:t>
      </w:r>
    </w:p>
    <w:p w14:paraId="571EAC23" w14:textId="12DE1C3E" w:rsidR="00C63164" w:rsidRDefault="00C63164" w:rsidP="00252F6C">
      <w:pPr>
        <w:pStyle w:val="ListParagraph"/>
        <w:numPr>
          <w:ilvl w:val="0"/>
          <w:numId w:val="13"/>
        </w:numPr>
        <w:spacing w:before="120" w:after="120" w:line="240" w:lineRule="auto"/>
        <w:contextualSpacing w:val="0"/>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14:ligatures w14:val="none"/>
        </w:rPr>
        <w:t xml:space="preserve">International/regional expert with at least </w:t>
      </w:r>
      <w:r>
        <w:rPr>
          <w:rFonts w:ascii="Calibri" w:eastAsia="Calibri" w:hAnsi="Calibri" w:cs="Calibri"/>
          <w:color w:val="000000"/>
          <w:kern w:val="0"/>
          <w:u w:color="000000"/>
          <w:bdr w:val="nil"/>
          <w14:ligatures w14:val="none"/>
        </w:rPr>
        <w:t>five</w:t>
      </w:r>
      <w:r w:rsidRPr="00C63164">
        <w:rPr>
          <w:rFonts w:ascii="Calibri" w:eastAsia="Calibri" w:hAnsi="Calibri" w:cs="Calibri"/>
          <w:color w:val="000000"/>
          <w:kern w:val="0"/>
          <w:u w:color="000000"/>
          <w:bdr w:val="nil"/>
          <w14:ligatures w14:val="none"/>
        </w:rPr>
        <w:t xml:space="preserve"> (</w:t>
      </w:r>
      <w:r>
        <w:rPr>
          <w:rFonts w:ascii="Calibri" w:eastAsia="Calibri" w:hAnsi="Calibri" w:cs="Calibri"/>
          <w:color w:val="000000"/>
          <w:kern w:val="0"/>
          <w:u w:color="000000"/>
          <w:bdr w:val="nil"/>
          <w14:ligatures w14:val="none"/>
        </w:rPr>
        <w:t>5</w:t>
      </w:r>
      <w:r w:rsidRPr="00C63164">
        <w:rPr>
          <w:rFonts w:ascii="Calibri" w:eastAsia="Calibri" w:hAnsi="Calibri" w:cs="Calibri"/>
          <w:color w:val="000000"/>
          <w:kern w:val="0"/>
          <w:u w:color="000000"/>
          <w:bdr w:val="nil"/>
          <w14:ligatures w14:val="none"/>
        </w:rPr>
        <w:t>) years of relevant experience</w:t>
      </w:r>
      <w:r w:rsidR="00F56E0A">
        <w:rPr>
          <w:rFonts w:ascii="Calibri" w:eastAsia="Calibri" w:hAnsi="Calibri" w:cs="Calibri"/>
          <w:color w:val="000000"/>
          <w:kern w:val="0"/>
          <w:u w:color="000000"/>
          <w:bdr w:val="nil"/>
          <w14:ligatures w14:val="none"/>
        </w:rPr>
        <w:t xml:space="preserve"> </w:t>
      </w:r>
      <w:r w:rsidR="00F56E0A" w:rsidRPr="002D7BB2">
        <w:rPr>
          <w:rFonts w:ascii="Calibri" w:eastAsia="Calibri" w:hAnsi="Calibri" w:cs="Calibri"/>
          <w:color w:val="000000"/>
          <w:kern w:val="0"/>
          <w:u w:color="000000"/>
          <w:bdr w:val="nil"/>
          <w:shd w:val="clear" w:color="auto" w:fill="FEFFFF"/>
          <w14:ligatures w14:val="none"/>
        </w:rPr>
        <w:t>in the region or other parts of the world</w:t>
      </w:r>
      <w:r w:rsidRPr="00C63164">
        <w:rPr>
          <w:rFonts w:ascii="Calibri" w:eastAsia="Calibri" w:hAnsi="Calibri" w:cs="Calibri"/>
          <w:color w:val="000000"/>
          <w:kern w:val="0"/>
          <w:u w:color="000000"/>
          <w:bdr w:val="nil"/>
          <w14:ligatures w14:val="none"/>
        </w:rPr>
        <w:t>, preferably in developing countries.</w:t>
      </w:r>
    </w:p>
    <w:p w14:paraId="1EB4C491" w14:textId="49F8FB75" w:rsidR="00C63164" w:rsidRDefault="00C63164" w:rsidP="00252F6C">
      <w:pPr>
        <w:pStyle w:val="ListParagraph"/>
        <w:numPr>
          <w:ilvl w:val="0"/>
          <w:numId w:val="13"/>
        </w:numPr>
        <w:spacing w:before="120" w:after="120" w:line="240" w:lineRule="auto"/>
        <w:contextualSpacing w:val="0"/>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14:ligatures w14:val="none"/>
        </w:rPr>
        <w:t>Proven ability to manage crisis communications effectively</w:t>
      </w:r>
      <w:r>
        <w:rPr>
          <w:rFonts w:ascii="Calibri" w:eastAsia="Calibri" w:hAnsi="Calibri" w:cs="Calibri"/>
          <w:color w:val="000000"/>
          <w:kern w:val="0"/>
          <w:u w:color="000000"/>
          <w:bdr w:val="nil"/>
          <w14:ligatures w14:val="none"/>
        </w:rPr>
        <w:t>.</w:t>
      </w:r>
    </w:p>
    <w:p w14:paraId="37439900" w14:textId="77777777" w:rsidR="00C63164" w:rsidRPr="00C63164" w:rsidRDefault="00C63164" w:rsidP="00252F6C">
      <w:pPr>
        <w:pStyle w:val="ListParagraph"/>
        <w:numPr>
          <w:ilvl w:val="0"/>
          <w:numId w:val="13"/>
        </w:numPr>
        <w:spacing w:before="120" w:after="120" w:line="240" w:lineRule="auto"/>
        <w:contextualSpacing w:val="0"/>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14:ligatures w14:val="none"/>
        </w:rPr>
        <w:t>Strong understanding of digital media trends and proficiency in leveraging social media for public outreach.</w:t>
      </w:r>
    </w:p>
    <w:p w14:paraId="39F8ADCB" w14:textId="77777777" w:rsidR="00C63164" w:rsidRDefault="00C63164" w:rsidP="00252F6C">
      <w:pPr>
        <w:pStyle w:val="ListParagraph"/>
        <w:numPr>
          <w:ilvl w:val="0"/>
          <w:numId w:val="13"/>
        </w:numPr>
        <w:pBdr>
          <w:top w:val="nil"/>
          <w:left w:val="nil"/>
          <w:bottom w:val="nil"/>
          <w:right w:val="nil"/>
          <w:between w:val="nil"/>
          <w:bar w:val="nil"/>
        </w:pBdr>
        <w:spacing w:before="120" w:after="120" w:line="240" w:lineRule="auto"/>
        <w:contextualSpacing w:val="0"/>
        <w:jc w:val="both"/>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14:ligatures w14:val="none"/>
        </w:rPr>
        <w:t>Knowledge of public financial management concepts and the ability to translate complex information for diverse audiences.</w:t>
      </w:r>
    </w:p>
    <w:p w14:paraId="044875B3" w14:textId="7F001E93" w:rsidR="00BE5D24" w:rsidRPr="00C63164" w:rsidRDefault="002D7BB2" w:rsidP="00252F6C">
      <w:pPr>
        <w:pStyle w:val="ListParagraph"/>
        <w:numPr>
          <w:ilvl w:val="0"/>
          <w:numId w:val="13"/>
        </w:numPr>
        <w:pBdr>
          <w:top w:val="nil"/>
          <w:left w:val="nil"/>
          <w:bottom w:val="nil"/>
          <w:right w:val="nil"/>
          <w:between w:val="nil"/>
          <w:bar w:val="nil"/>
        </w:pBdr>
        <w:spacing w:before="120" w:after="120" w:line="240" w:lineRule="auto"/>
        <w:contextualSpacing w:val="0"/>
        <w:jc w:val="both"/>
        <w:rPr>
          <w:rFonts w:ascii="Calibri" w:eastAsia="Calibri" w:hAnsi="Calibri" w:cs="Calibri"/>
          <w:color w:val="000000"/>
          <w:kern w:val="0"/>
          <w:u w:color="000000"/>
          <w:bdr w:val="nil"/>
          <w14:ligatures w14:val="none"/>
        </w:rPr>
      </w:pPr>
      <w:r w:rsidRPr="00C63164">
        <w:rPr>
          <w:rFonts w:ascii="Calibri" w:eastAsia="Calibri" w:hAnsi="Calibri" w:cs="Calibri"/>
          <w:color w:val="000000"/>
          <w:kern w:val="0"/>
          <w:u w:color="000000"/>
          <w:bdr w:val="nil"/>
          <w:shd w:val="clear" w:color="auto" w:fill="FEFFFF"/>
          <w14:ligatures w14:val="none"/>
        </w:rPr>
        <w:lastRenderedPageBreak/>
        <w:t xml:space="preserve">At least two (2) relevant projects completed over </w:t>
      </w:r>
      <w:r w:rsidR="00C63164" w:rsidRPr="00C63164">
        <w:rPr>
          <w:rFonts w:ascii="Calibri" w:eastAsia="Calibri" w:hAnsi="Calibri" w:cs="Calibri"/>
          <w:color w:val="000000"/>
          <w:kern w:val="0"/>
          <w:u w:color="000000"/>
          <w:bdr w:val="nil"/>
          <w:shd w:val="clear" w:color="auto" w:fill="FEFFFF"/>
          <w14:ligatures w14:val="none"/>
        </w:rPr>
        <w:t>the past ten (10) years</w:t>
      </w:r>
      <w:r w:rsidRPr="00C63164">
        <w:rPr>
          <w:rFonts w:ascii="Calibri" w:eastAsia="Calibri" w:hAnsi="Calibri" w:cs="Calibri"/>
          <w:color w:val="000000"/>
          <w:kern w:val="0"/>
          <w:u w:color="000000"/>
          <w:bdr w:val="nil"/>
          <w:shd w:val="clear" w:color="auto" w:fill="FEFFFF"/>
          <w14:ligatures w14:val="none"/>
        </w:rPr>
        <w:t>.</w:t>
      </w:r>
    </w:p>
    <w:p w14:paraId="509AF486" w14:textId="42A1E477" w:rsidR="00BE5D24" w:rsidRPr="00252F6C" w:rsidRDefault="002D7BB2" w:rsidP="00252F6C">
      <w:pPr>
        <w:pStyle w:val="ListParagraph"/>
        <w:numPr>
          <w:ilvl w:val="0"/>
          <w:numId w:val="13"/>
        </w:numPr>
        <w:pBdr>
          <w:top w:val="nil"/>
          <w:left w:val="nil"/>
          <w:bottom w:val="nil"/>
          <w:right w:val="nil"/>
          <w:between w:val="nil"/>
          <w:bar w:val="nil"/>
        </w:pBdr>
        <w:spacing w:before="120" w:after="120" w:line="240" w:lineRule="auto"/>
        <w:contextualSpacing w:val="0"/>
        <w:jc w:val="both"/>
        <w:rPr>
          <w:rFonts w:ascii="Calibri" w:eastAsia="Calibri" w:hAnsi="Calibri" w:cs="Calibri"/>
          <w:color w:val="000000"/>
          <w:kern w:val="0"/>
          <w:u w:color="000000"/>
          <w:bdr w:val="nil"/>
          <w14:ligatures w14:val="none"/>
        </w:rPr>
      </w:pPr>
      <w:r w:rsidRPr="00252F6C">
        <w:rPr>
          <w:rFonts w:ascii="Calibri" w:eastAsia="Calibri" w:hAnsi="Calibri" w:cs="Calibri"/>
          <w:color w:val="000000"/>
          <w:kern w:val="0"/>
          <w:u w:color="000000"/>
          <w:bdr w:val="nil"/>
          <w:shd w:val="clear" w:color="auto" w:fill="FEFFFF"/>
          <w14:ligatures w14:val="none"/>
        </w:rPr>
        <w:t>Excellent communication skills (both written and oral).</w:t>
      </w:r>
    </w:p>
    <w:p w14:paraId="0C1B93F9" w14:textId="57C674D5" w:rsidR="00BE5D24" w:rsidRPr="00252F6C" w:rsidRDefault="002D7BB2" w:rsidP="00252F6C">
      <w:pPr>
        <w:pStyle w:val="ListParagraph"/>
        <w:numPr>
          <w:ilvl w:val="0"/>
          <w:numId w:val="13"/>
        </w:numPr>
        <w:pBdr>
          <w:top w:val="nil"/>
          <w:left w:val="nil"/>
          <w:bottom w:val="nil"/>
          <w:right w:val="nil"/>
          <w:between w:val="nil"/>
          <w:bar w:val="nil"/>
        </w:pBdr>
        <w:spacing w:before="120" w:after="120" w:line="240" w:lineRule="auto"/>
        <w:contextualSpacing w:val="0"/>
        <w:jc w:val="both"/>
        <w:rPr>
          <w:rFonts w:ascii="Calibri" w:eastAsia="Calibri" w:hAnsi="Calibri" w:cs="Calibri"/>
          <w:color w:val="000000"/>
          <w:kern w:val="0"/>
          <w:u w:color="000000"/>
          <w:bdr w:val="nil"/>
          <w14:ligatures w14:val="none"/>
        </w:rPr>
      </w:pPr>
      <w:r w:rsidRPr="00252F6C">
        <w:rPr>
          <w:rFonts w:ascii="Calibri" w:eastAsia="Calibri" w:hAnsi="Calibri" w:cs="Calibri"/>
          <w:color w:val="000000"/>
          <w:kern w:val="0"/>
          <w:u w:color="000000"/>
          <w:bdr w:val="nil"/>
          <w:shd w:val="clear" w:color="auto" w:fill="FEFFFF"/>
          <w14:ligatures w14:val="none"/>
        </w:rPr>
        <w:t>Strong organizational &amp; multi-tasking skills.</w:t>
      </w:r>
    </w:p>
    <w:p w14:paraId="6E4E10CF" w14:textId="77777777" w:rsidR="002D7BB2" w:rsidRPr="00252F6C" w:rsidRDefault="002D7BB2" w:rsidP="00252F6C">
      <w:pPr>
        <w:pStyle w:val="ListParagraph"/>
        <w:numPr>
          <w:ilvl w:val="0"/>
          <w:numId w:val="13"/>
        </w:numPr>
        <w:pBdr>
          <w:top w:val="nil"/>
          <w:left w:val="nil"/>
          <w:bottom w:val="nil"/>
          <w:right w:val="nil"/>
          <w:between w:val="nil"/>
          <w:bar w:val="nil"/>
        </w:pBdr>
        <w:spacing w:before="120" w:after="120" w:line="240" w:lineRule="auto"/>
        <w:contextualSpacing w:val="0"/>
        <w:jc w:val="both"/>
        <w:rPr>
          <w:rFonts w:ascii="Calibri" w:eastAsia="Calibri" w:hAnsi="Calibri" w:cs="Calibri"/>
          <w:color w:val="000000"/>
          <w:kern w:val="0"/>
          <w:u w:color="000000"/>
          <w:bdr w:val="nil"/>
          <w14:ligatures w14:val="none"/>
        </w:rPr>
      </w:pPr>
      <w:r w:rsidRPr="00252F6C">
        <w:rPr>
          <w:rFonts w:ascii="Calibri" w:eastAsia="Calibri" w:hAnsi="Calibri" w:cs="Calibri"/>
          <w:color w:val="000000"/>
          <w:kern w:val="0"/>
          <w:u w:color="000000"/>
          <w:bdr w:val="nil"/>
          <w:shd w:val="clear" w:color="auto" w:fill="FEFFFF"/>
          <w14:ligatures w14:val="none"/>
        </w:rPr>
        <w:t>Fluency in English. Fluency in Macedonian will be an advantage.</w:t>
      </w:r>
    </w:p>
    <w:p w14:paraId="7DD95893" w14:textId="77777777" w:rsidR="00BE5D24" w:rsidRDefault="00BE5D24" w:rsidP="00252F6C">
      <w:pPr>
        <w:pBdr>
          <w:top w:val="nil"/>
          <w:left w:val="nil"/>
          <w:bottom w:val="nil"/>
          <w:right w:val="nil"/>
          <w:between w:val="nil"/>
          <w:bar w:val="nil"/>
        </w:pBdr>
        <w:spacing w:before="120" w:after="120" w:line="240" w:lineRule="auto"/>
        <w:rPr>
          <w:rFonts w:ascii="Calibri" w:eastAsia="Calibri" w:hAnsi="Calibri" w:cs="Calibri"/>
          <w:b/>
          <w:bCs/>
          <w:color w:val="000000"/>
          <w:kern w:val="0"/>
          <w:u w:color="000000"/>
          <w:bdr w:val="nil"/>
          <w:shd w:val="clear" w:color="auto" w:fill="FEFFFF"/>
          <w14:ligatures w14:val="none"/>
        </w:rPr>
      </w:pPr>
    </w:p>
    <w:p w14:paraId="43E7B4E2" w14:textId="6EE5D7D3"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b/>
          <w:bCs/>
          <w:color w:val="000000"/>
          <w:kern w:val="0"/>
          <w:u w:color="000000"/>
          <w:bdr w:val="nil"/>
          <w:shd w:val="clear" w:color="auto" w:fill="FEFFFF"/>
          <w14:ligatures w14:val="none"/>
        </w:rPr>
      </w:pPr>
      <w:r w:rsidRPr="002D7BB2">
        <w:rPr>
          <w:rFonts w:ascii="Calibri" w:eastAsia="Calibri" w:hAnsi="Calibri" w:cs="Calibri"/>
          <w:b/>
          <w:bCs/>
          <w:color w:val="000000"/>
          <w:kern w:val="0"/>
          <w:u w:color="000000"/>
          <w:bdr w:val="nil"/>
          <w:shd w:val="clear" w:color="auto" w:fill="FEFFFF"/>
          <w14:ligatures w14:val="none"/>
        </w:rPr>
        <w:t xml:space="preserve">KE-4: </w:t>
      </w:r>
      <w:r w:rsidRPr="002D7BB2">
        <w:rPr>
          <w:rFonts w:ascii="Calibri" w:eastAsia="Calibri" w:hAnsi="Calibri" w:cs="Calibri"/>
          <w:color w:val="000000"/>
          <w:kern w:val="0"/>
          <w:u w:color="000000"/>
          <w:bdr w:val="nil"/>
          <w:shd w:val="clear" w:color="auto" w:fill="FEFFFF"/>
          <w14:ligatures w14:val="none"/>
        </w:rPr>
        <w:t xml:space="preserve"> </w:t>
      </w:r>
      <w:r w:rsidR="00BE2A67" w:rsidRPr="00BE2A67">
        <w:rPr>
          <w:rFonts w:ascii="Calibri" w:eastAsia="Calibri" w:hAnsi="Calibri" w:cs="Calibri"/>
          <w:b/>
          <w:bCs/>
          <w:color w:val="000000"/>
          <w:kern w:val="0"/>
          <w:u w:color="000000"/>
          <w:bdr w:val="nil"/>
          <w:shd w:val="clear" w:color="auto" w:fill="FEFFFF"/>
          <w14:ligatures w14:val="none"/>
        </w:rPr>
        <w:t xml:space="preserve">Training and </w:t>
      </w:r>
      <w:r w:rsidR="007C0E4E">
        <w:rPr>
          <w:rFonts w:ascii="Calibri" w:eastAsia="Calibri" w:hAnsi="Calibri" w:cs="Calibri"/>
          <w:b/>
          <w:bCs/>
          <w:color w:val="000000"/>
          <w:kern w:val="0"/>
          <w:u w:color="000000"/>
          <w:bdr w:val="nil"/>
          <w:shd w:val="clear" w:color="auto" w:fill="FEFFFF"/>
          <w14:ligatures w14:val="none"/>
        </w:rPr>
        <w:t>Team Building Expert</w:t>
      </w:r>
      <w:r w:rsidR="00BE2A67" w:rsidRPr="00BE2A67">
        <w:rPr>
          <w:rFonts w:ascii="Calibri" w:eastAsia="Calibri" w:hAnsi="Calibri" w:cs="Calibri"/>
          <w:b/>
          <w:bCs/>
          <w:color w:val="000000"/>
          <w:kern w:val="0"/>
          <w:u w:color="000000"/>
          <w:bdr w:val="nil"/>
          <w:shd w:val="clear" w:color="auto" w:fill="FEFFFF"/>
          <w14:ligatures w14:val="none"/>
        </w:rPr>
        <w:t xml:space="preserve"> </w:t>
      </w:r>
      <w:r w:rsidRPr="002D7BB2">
        <w:rPr>
          <w:rFonts w:ascii="Calibri" w:eastAsia="Calibri" w:hAnsi="Calibri" w:cs="Calibri"/>
          <w:color w:val="000000"/>
          <w:kern w:val="0"/>
          <w:u w:color="000000"/>
          <w:bdr w:val="nil"/>
          <w:shd w:val="clear" w:color="auto" w:fill="FEFFFF"/>
          <w14:ligatures w14:val="none"/>
        </w:rPr>
        <w:t>(</w:t>
      </w:r>
      <w:r w:rsidR="007C0E4E">
        <w:rPr>
          <w:rFonts w:ascii="Calibri" w:eastAsia="Calibri" w:hAnsi="Calibri" w:cs="Calibri"/>
          <w:color w:val="000000"/>
          <w:kern w:val="0"/>
          <w:u w:color="000000"/>
          <w:bdr w:val="nil"/>
          <w:shd w:val="clear" w:color="auto" w:fill="FEFFFF"/>
          <w14:ligatures w14:val="none"/>
        </w:rPr>
        <w:t>8</w:t>
      </w:r>
      <w:r w:rsidR="00BC04FC" w:rsidRPr="002D7BB2">
        <w:rPr>
          <w:rFonts w:ascii="Calibri" w:eastAsia="Calibri" w:hAnsi="Calibri" w:cs="Calibri"/>
          <w:color w:val="000000"/>
          <w:kern w:val="0"/>
          <w:u w:color="000000"/>
          <w:bdr w:val="nil"/>
          <w:shd w:val="clear" w:color="auto" w:fill="FEFFFF"/>
          <w14:ligatures w14:val="none"/>
        </w:rPr>
        <w:t xml:space="preserve"> </w:t>
      </w:r>
      <w:r w:rsidRPr="002D7BB2">
        <w:rPr>
          <w:rFonts w:ascii="Calibri" w:eastAsia="Calibri" w:hAnsi="Calibri" w:cs="Calibri"/>
          <w:color w:val="000000"/>
          <w:kern w:val="0"/>
          <w:u w:color="000000"/>
          <w:bdr w:val="nil"/>
          <w:shd w:val="clear" w:color="auto" w:fill="FEFFFF"/>
          <w14:ligatures w14:val="none"/>
        </w:rPr>
        <w:t xml:space="preserve">person-months; </w:t>
      </w:r>
      <w:r w:rsidR="007C0E4E">
        <w:rPr>
          <w:rFonts w:ascii="Calibri" w:eastAsia="Calibri" w:hAnsi="Calibri" w:cs="Calibri"/>
          <w:color w:val="000000"/>
          <w:kern w:val="0"/>
          <w:u w:color="000000"/>
          <w:bdr w:val="nil"/>
          <w:shd w:val="clear" w:color="auto" w:fill="FEFFFF"/>
          <w14:ligatures w14:val="none"/>
        </w:rPr>
        <w:t>6</w:t>
      </w:r>
      <w:r w:rsidRPr="002D7BB2">
        <w:rPr>
          <w:rFonts w:ascii="Calibri" w:eastAsia="Calibri" w:hAnsi="Calibri" w:cs="Calibri"/>
          <w:color w:val="000000"/>
          <w:kern w:val="0"/>
          <w:u w:color="000000"/>
          <w:bdr w:val="nil"/>
          <w:shd w:val="clear" w:color="auto" w:fill="FEFFFF"/>
          <w14:ligatures w14:val="none"/>
        </w:rPr>
        <w:t xml:space="preserve"> p-m onsite and </w:t>
      </w:r>
      <w:r w:rsidR="007C0E4E">
        <w:rPr>
          <w:rFonts w:ascii="Calibri" w:eastAsia="Calibri" w:hAnsi="Calibri" w:cs="Calibri"/>
          <w:color w:val="000000"/>
          <w:kern w:val="0"/>
          <w:u w:color="000000"/>
          <w:bdr w:val="nil"/>
          <w:shd w:val="clear" w:color="auto" w:fill="FEFFFF"/>
          <w14:ligatures w14:val="none"/>
        </w:rPr>
        <w:t>2</w:t>
      </w:r>
      <w:r w:rsidR="00BC04FC" w:rsidRPr="002D7BB2">
        <w:rPr>
          <w:rFonts w:ascii="Calibri" w:eastAsia="Calibri" w:hAnsi="Calibri" w:cs="Calibri"/>
          <w:color w:val="000000"/>
          <w:kern w:val="0"/>
          <w:u w:color="000000"/>
          <w:bdr w:val="nil"/>
          <w:shd w:val="clear" w:color="auto" w:fill="FEFFFF"/>
          <w14:ligatures w14:val="none"/>
        </w:rPr>
        <w:t xml:space="preserve"> </w:t>
      </w:r>
      <w:r w:rsidRPr="002D7BB2">
        <w:rPr>
          <w:rFonts w:ascii="Calibri" w:eastAsia="Calibri" w:hAnsi="Calibri" w:cs="Calibri"/>
          <w:color w:val="000000"/>
          <w:kern w:val="0"/>
          <w:u w:color="000000"/>
          <w:bdr w:val="nil"/>
          <w:shd w:val="clear" w:color="auto" w:fill="FEFFFF"/>
          <w14:ligatures w14:val="none"/>
        </w:rPr>
        <w:t>p-m remote)</w:t>
      </w:r>
    </w:p>
    <w:p w14:paraId="2B131A4B" w14:textId="202ECA09"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At least </w:t>
      </w:r>
      <w:r w:rsidR="0046483A" w:rsidRPr="002D7BB2">
        <w:rPr>
          <w:rFonts w:ascii="Calibri" w:eastAsia="Calibri" w:hAnsi="Calibri" w:cs="Calibri"/>
          <w:color w:val="000000"/>
          <w:kern w:val="0"/>
          <w:u w:color="000000"/>
          <w:bdr w:val="nil"/>
          <w:shd w:val="clear" w:color="auto" w:fill="FEFFFF"/>
          <w14:ligatures w14:val="none"/>
        </w:rPr>
        <w:t>bachelor’s degree in human resources development</w:t>
      </w:r>
      <w:r w:rsidR="0046483A">
        <w:rPr>
          <w:rFonts w:ascii="Calibri" w:eastAsia="Calibri" w:hAnsi="Calibri" w:cs="Calibri"/>
          <w:color w:val="000000"/>
          <w:kern w:val="0"/>
          <w:u w:color="000000"/>
          <w:bdr w:val="nil"/>
          <w:shd w:val="clear" w:color="auto" w:fill="FEFFFF"/>
          <w14:ligatures w14:val="none"/>
        </w:rPr>
        <w:t>,</w:t>
      </w:r>
      <w:r w:rsidR="0046483A" w:rsidRPr="0046483A">
        <w:t xml:space="preserve"> </w:t>
      </w:r>
      <w:r w:rsidR="007C0E4E">
        <w:t xml:space="preserve">organizational psychology, </w:t>
      </w:r>
      <w:r w:rsidR="0046483A" w:rsidRPr="0046483A">
        <w:rPr>
          <w:rFonts w:ascii="Calibri" w:eastAsia="Calibri" w:hAnsi="Calibri" w:cs="Calibri"/>
          <w:color w:val="000000"/>
          <w:kern w:val="0"/>
          <w:u w:color="000000"/>
          <w:bdr w:val="nil"/>
          <w:shd w:val="clear" w:color="auto" w:fill="FEFFFF"/>
          <w14:ligatures w14:val="none"/>
        </w:rPr>
        <w:t>social sciences</w:t>
      </w:r>
      <w:r w:rsidR="009D519D">
        <w:rPr>
          <w:rFonts w:ascii="Calibri" w:eastAsia="Calibri" w:hAnsi="Calibri" w:cs="Calibri"/>
          <w:color w:val="000000"/>
          <w:kern w:val="0"/>
          <w:u w:color="000000"/>
          <w:bdr w:val="nil"/>
          <w:shd w:val="clear" w:color="auto" w:fill="FEFFFF"/>
          <w14:ligatures w14:val="none"/>
        </w:rPr>
        <w:t>,</w:t>
      </w:r>
      <w:r w:rsidR="009D519D" w:rsidRPr="009D519D">
        <w:t xml:space="preserve"> </w:t>
      </w:r>
      <w:r w:rsidR="007C0E4E">
        <w:t xml:space="preserve">organizational development, </w:t>
      </w:r>
      <w:r w:rsidR="009D519D">
        <w:rPr>
          <w:rFonts w:ascii="Calibri" w:eastAsia="Calibri" w:hAnsi="Calibri" w:cs="Calibri"/>
          <w:color w:val="000000"/>
          <w:kern w:val="0"/>
          <w:u w:color="000000"/>
          <w:bdr w:val="nil"/>
          <w:shd w:val="clear" w:color="auto" w:fill="FEFFFF"/>
          <w14:ligatures w14:val="none"/>
        </w:rPr>
        <w:t>b</w:t>
      </w:r>
      <w:r w:rsidR="009D519D" w:rsidRPr="009D519D">
        <w:rPr>
          <w:rFonts w:ascii="Calibri" w:eastAsia="Calibri" w:hAnsi="Calibri" w:cs="Calibri"/>
          <w:color w:val="000000"/>
          <w:kern w:val="0"/>
          <w:u w:color="000000"/>
          <w:bdr w:val="nil"/>
          <w:shd w:val="clear" w:color="auto" w:fill="FEFFFF"/>
          <w14:ligatures w14:val="none"/>
        </w:rPr>
        <w:t xml:space="preserve">usiness </w:t>
      </w:r>
      <w:r w:rsidR="009D519D">
        <w:rPr>
          <w:rFonts w:ascii="Calibri" w:eastAsia="Calibri" w:hAnsi="Calibri" w:cs="Calibri"/>
          <w:color w:val="000000"/>
          <w:kern w:val="0"/>
          <w:u w:color="000000"/>
          <w:bdr w:val="nil"/>
          <w:shd w:val="clear" w:color="auto" w:fill="FEFFFF"/>
          <w14:ligatures w14:val="none"/>
        </w:rPr>
        <w:t>a</w:t>
      </w:r>
      <w:r w:rsidR="009D519D" w:rsidRPr="009D519D">
        <w:rPr>
          <w:rFonts w:ascii="Calibri" w:eastAsia="Calibri" w:hAnsi="Calibri" w:cs="Calibri"/>
          <w:color w:val="000000"/>
          <w:kern w:val="0"/>
          <w:u w:color="000000"/>
          <w:bdr w:val="nil"/>
          <w:shd w:val="clear" w:color="auto" w:fill="FEFFFF"/>
          <w14:ligatures w14:val="none"/>
        </w:rPr>
        <w:t>dministration</w:t>
      </w:r>
      <w:r w:rsidR="0046483A" w:rsidRPr="0046483A">
        <w:rPr>
          <w:rFonts w:ascii="Calibri" w:eastAsia="Calibri" w:hAnsi="Calibri" w:cs="Calibri"/>
          <w:color w:val="000000"/>
          <w:kern w:val="0"/>
          <w:u w:color="000000"/>
          <w:bdr w:val="nil"/>
          <w:shd w:val="clear" w:color="auto" w:fill="FEFFFF"/>
          <w14:ligatures w14:val="none"/>
        </w:rPr>
        <w:t xml:space="preserve"> </w:t>
      </w:r>
      <w:r w:rsidRPr="002D7BB2">
        <w:rPr>
          <w:rFonts w:ascii="Calibri" w:eastAsia="Calibri" w:hAnsi="Calibri" w:cs="Calibri"/>
          <w:color w:val="000000"/>
          <w:kern w:val="0"/>
          <w:u w:color="000000"/>
          <w:bdr w:val="nil"/>
          <w:shd w:val="clear" w:color="auto" w:fill="FEFFFF"/>
          <w14:ligatures w14:val="none"/>
        </w:rPr>
        <w:t>or equivalent combination of academic qualifications and work experience.</w:t>
      </w:r>
    </w:p>
    <w:p w14:paraId="16E48112" w14:textId="2A901CB4" w:rsidR="002D7BB2" w:rsidRPr="002D7BB2" w:rsidRDefault="00F56E0A"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F56E0A">
        <w:rPr>
          <w:rFonts w:ascii="Calibri" w:eastAsia="Calibri" w:hAnsi="Calibri" w:cs="Calibri"/>
          <w:color w:val="000000"/>
          <w:kern w:val="0"/>
          <w:u w:color="000000"/>
          <w:bdr w:val="nil"/>
          <w:shd w:val="clear" w:color="auto" w:fill="FEFFFF"/>
          <w14:ligatures w14:val="none"/>
        </w:rPr>
        <w:t xml:space="preserve">International/regional expert with at least </w:t>
      </w:r>
      <w:r>
        <w:rPr>
          <w:rFonts w:ascii="Calibri" w:eastAsia="Calibri" w:hAnsi="Calibri" w:cs="Calibri"/>
          <w:color w:val="000000"/>
          <w:kern w:val="0"/>
          <w:u w:color="000000"/>
          <w:bdr w:val="nil"/>
          <w:shd w:val="clear" w:color="auto" w:fill="FEFFFF"/>
          <w14:ligatures w14:val="none"/>
        </w:rPr>
        <w:t xml:space="preserve">eight </w:t>
      </w:r>
      <w:r w:rsidR="002D7BB2" w:rsidRPr="002D7BB2">
        <w:rPr>
          <w:rFonts w:ascii="Calibri" w:eastAsia="Calibri" w:hAnsi="Calibri" w:cs="Calibri"/>
          <w:color w:val="000000"/>
          <w:kern w:val="0"/>
          <w:u w:color="000000"/>
          <w:bdr w:val="nil"/>
          <w:shd w:val="clear" w:color="auto" w:fill="FEFFFF"/>
          <w14:ligatures w14:val="none"/>
        </w:rPr>
        <w:t>(8) years of relevant experience</w:t>
      </w:r>
      <w:r>
        <w:rPr>
          <w:rFonts w:ascii="Calibri" w:eastAsia="Calibri" w:hAnsi="Calibri" w:cs="Calibri"/>
          <w:color w:val="000000"/>
          <w:kern w:val="0"/>
          <w:u w:color="000000"/>
          <w:bdr w:val="nil"/>
          <w:shd w:val="clear" w:color="auto" w:fill="FEFFFF"/>
          <w14:ligatures w14:val="none"/>
        </w:rPr>
        <w:t xml:space="preserve"> </w:t>
      </w:r>
      <w:r w:rsidRPr="002D7BB2">
        <w:rPr>
          <w:rFonts w:ascii="Calibri" w:eastAsia="Calibri" w:hAnsi="Calibri" w:cs="Calibri"/>
          <w:color w:val="000000"/>
          <w:kern w:val="0"/>
          <w:u w:color="000000"/>
          <w:bdr w:val="nil"/>
          <w:shd w:val="clear" w:color="auto" w:fill="FEFFFF"/>
          <w14:ligatures w14:val="none"/>
        </w:rPr>
        <w:t>in the region or other parts of the world</w:t>
      </w:r>
      <w:r w:rsidR="002D7BB2" w:rsidRPr="002D7BB2">
        <w:rPr>
          <w:rFonts w:ascii="Calibri" w:eastAsia="Calibri" w:hAnsi="Calibri" w:cs="Calibri"/>
          <w:color w:val="000000"/>
          <w:kern w:val="0"/>
          <w:u w:color="000000"/>
          <w:bdr w:val="nil"/>
          <w:shd w:val="clear" w:color="auto" w:fill="FEFFFF"/>
          <w14:ligatures w14:val="none"/>
        </w:rPr>
        <w:t>, preferably in developing countries.</w:t>
      </w:r>
    </w:p>
    <w:p w14:paraId="5DDCECF9" w14:textId="727AC110" w:rsidR="00A04814" w:rsidRPr="002D7BB2" w:rsidRDefault="00A04814" w:rsidP="00252F6C">
      <w:pPr>
        <w:numPr>
          <w:ilvl w:val="0"/>
          <w:numId w:val="13"/>
        </w:numPr>
        <w:pBdr>
          <w:top w:val="nil"/>
          <w:left w:val="nil"/>
          <w:bottom w:val="nil"/>
          <w:right w:val="nil"/>
          <w:between w:val="nil"/>
          <w:bar w:val="nil"/>
        </w:pBdr>
        <w:tabs>
          <w:tab w:val="left" w:pos="810"/>
        </w:tabs>
        <w:spacing w:before="120" w:after="120" w:line="240" w:lineRule="auto"/>
        <w:rPr>
          <w:rFonts w:ascii="Calibri" w:eastAsia="Calibri" w:hAnsi="Calibri" w:cs="Calibri"/>
          <w:color w:val="000000"/>
          <w:kern w:val="0"/>
          <w:u w:color="000000"/>
          <w:bdr w:val="nil"/>
          <w14:ligatures w14:val="none"/>
        </w:rPr>
      </w:pPr>
      <w:r w:rsidRPr="009D7BC0">
        <w:rPr>
          <w:rFonts w:ascii="Calibri" w:eastAsia="Calibri" w:hAnsi="Calibri" w:cs="Calibri"/>
          <w:color w:val="000000"/>
          <w:kern w:val="0"/>
          <w:u w:color="000000"/>
          <w:bdr w:val="nil"/>
          <w14:ligatures w14:val="none"/>
        </w:rPr>
        <w:t xml:space="preserve">Expertise in </w:t>
      </w:r>
      <w:r w:rsidR="00B2093B" w:rsidRPr="009D7BC0">
        <w:rPr>
          <w:rFonts w:ascii="Calibri" w:eastAsia="Calibri" w:hAnsi="Calibri" w:cs="Calibri"/>
          <w:color w:val="000000"/>
          <w:kern w:val="0"/>
          <w:u w:color="000000"/>
          <w:bdr w:val="nil"/>
          <w14:ligatures w14:val="none"/>
        </w:rPr>
        <w:t>organizational behavior</w:t>
      </w:r>
      <w:r w:rsidR="00B2093B" w:rsidRPr="00B2093B">
        <w:rPr>
          <w:rFonts w:ascii="Calibri" w:eastAsia="Calibri" w:hAnsi="Calibri" w:cs="Calibri"/>
          <w:color w:val="000000"/>
          <w:kern w:val="0"/>
          <w:u w:color="000000"/>
          <w:bdr w:val="nil"/>
          <w14:ligatures w14:val="none"/>
        </w:rPr>
        <w:t xml:space="preserve"> </w:t>
      </w:r>
      <w:r w:rsidR="00B2093B">
        <w:rPr>
          <w:rFonts w:ascii="Calibri" w:eastAsia="Calibri" w:hAnsi="Calibri" w:cs="Calibri"/>
          <w:color w:val="000000"/>
          <w:kern w:val="0"/>
          <w:u w:color="000000"/>
          <w:bdr w:val="nil"/>
          <w14:ligatures w14:val="none"/>
        </w:rPr>
        <w:t xml:space="preserve">and </w:t>
      </w:r>
      <w:r w:rsidR="00B2093B" w:rsidRPr="00B2093B">
        <w:rPr>
          <w:rFonts w:ascii="Calibri" w:eastAsia="Calibri" w:hAnsi="Calibri" w:cs="Calibri"/>
          <w:color w:val="000000"/>
          <w:kern w:val="0"/>
          <w:u w:color="000000"/>
          <w:bdr w:val="nil"/>
          <w14:ligatures w14:val="none"/>
        </w:rPr>
        <w:t>design and implement</w:t>
      </w:r>
      <w:r w:rsidR="00B2093B">
        <w:rPr>
          <w:rFonts w:ascii="Calibri" w:eastAsia="Calibri" w:hAnsi="Calibri" w:cs="Calibri"/>
          <w:color w:val="000000"/>
          <w:kern w:val="0"/>
          <w:u w:color="000000"/>
          <w:bdr w:val="nil"/>
          <w14:ligatures w14:val="none"/>
        </w:rPr>
        <w:t>ation of</w:t>
      </w:r>
      <w:r w:rsidR="00B2093B" w:rsidRPr="00B2093B">
        <w:rPr>
          <w:rFonts w:ascii="Calibri" w:eastAsia="Calibri" w:hAnsi="Calibri" w:cs="Calibri"/>
          <w:color w:val="000000"/>
          <w:kern w:val="0"/>
          <w:u w:color="000000"/>
          <w:bdr w:val="nil"/>
          <w14:ligatures w14:val="none"/>
        </w:rPr>
        <w:t xml:space="preserve"> change management programs</w:t>
      </w:r>
      <w:r w:rsidR="00B2093B">
        <w:rPr>
          <w:rFonts w:ascii="Calibri" w:eastAsia="Calibri" w:hAnsi="Calibri" w:cs="Calibri"/>
          <w:color w:val="000000"/>
          <w:kern w:val="0"/>
          <w:u w:color="000000"/>
          <w:bdr w:val="nil"/>
          <w14:ligatures w14:val="none"/>
        </w:rPr>
        <w:t>.</w:t>
      </w:r>
    </w:p>
    <w:p w14:paraId="5B9DF94D" w14:textId="7050D96A" w:rsidR="00B2093B" w:rsidRPr="00B2093B" w:rsidRDefault="00B2093B" w:rsidP="00252F6C">
      <w:pPr>
        <w:pStyle w:val="ListParagraph"/>
        <w:numPr>
          <w:ilvl w:val="0"/>
          <w:numId w:val="13"/>
        </w:numPr>
        <w:spacing w:before="120" w:after="120" w:line="240" w:lineRule="auto"/>
        <w:contextualSpacing w:val="0"/>
        <w:rPr>
          <w:rFonts w:ascii="Calibri" w:eastAsia="Calibri" w:hAnsi="Calibri" w:cs="Calibri"/>
          <w:color w:val="000000"/>
          <w:kern w:val="0"/>
          <w:u w:color="000000"/>
          <w:bdr w:val="nil"/>
          <w:shd w:val="clear" w:color="auto" w:fill="FEFFFF"/>
          <w14:ligatures w14:val="none"/>
        </w:rPr>
      </w:pPr>
      <w:r w:rsidRPr="00B2093B">
        <w:rPr>
          <w:rFonts w:ascii="Calibri" w:eastAsia="Calibri" w:hAnsi="Calibri" w:cs="Calibri"/>
          <w:color w:val="000000"/>
          <w:kern w:val="0"/>
          <w:u w:color="000000"/>
          <w:bdr w:val="nil"/>
          <w:shd w:val="clear" w:color="auto" w:fill="FEFFFF"/>
          <w14:ligatures w14:val="none"/>
        </w:rPr>
        <w:t>Experience in facilitating workshops, team-building sessions, resolving organizational conflicts</w:t>
      </w:r>
      <w:r>
        <w:rPr>
          <w:rFonts w:ascii="Calibri" w:eastAsia="Calibri" w:hAnsi="Calibri" w:cs="Calibri"/>
          <w:color w:val="000000"/>
          <w:kern w:val="0"/>
          <w:u w:color="000000"/>
          <w:bdr w:val="nil"/>
          <w:shd w:val="clear" w:color="auto" w:fill="FEFFFF"/>
          <w14:ligatures w14:val="none"/>
        </w:rPr>
        <w:t xml:space="preserve">, and </w:t>
      </w:r>
      <w:r w:rsidRPr="00B2093B">
        <w:rPr>
          <w:rFonts w:ascii="Calibri" w:eastAsia="Calibri" w:hAnsi="Calibri" w:cs="Calibri"/>
          <w:color w:val="000000"/>
          <w:kern w:val="0"/>
          <w:u w:color="000000"/>
          <w:bdr w:val="nil"/>
          <w:shd w:val="clear" w:color="auto" w:fill="FEFFFF"/>
          <w14:ligatures w14:val="none"/>
        </w:rPr>
        <w:t>successfully building and sustaining high-performance teams in governmental or public sector settings</w:t>
      </w:r>
      <w:r>
        <w:rPr>
          <w:rFonts w:ascii="Calibri" w:eastAsia="Calibri" w:hAnsi="Calibri" w:cs="Calibri"/>
          <w:color w:val="000000"/>
          <w:kern w:val="0"/>
          <w:u w:color="000000"/>
          <w:bdr w:val="nil"/>
          <w:shd w:val="clear" w:color="auto" w:fill="FEFFFF"/>
          <w14:ligatures w14:val="none"/>
        </w:rPr>
        <w:t>.</w:t>
      </w:r>
    </w:p>
    <w:p w14:paraId="77F99355" w14:textId="22847A22"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At least two (2) relevant projects completed over the past </w:t>
      </w:r>
      <w:r w:rsidR="009D519D">
        <w:rPr>
          <w:rFonts w:ascii="Calibri" w:eastAsia="Calibri" w:hAnsi="Calibri" w:cs="Calibri"/>
          <w:color w:val="000000"/>
          <w:kern w:val="0"/>
          <w:u w:color="000000"/>
          <w:bdr w:val="nil"/>
          <w:shd w:val="clear" w:color="auto" w:fill="FEFFFF"/>
          <w14:ligatures w14:val="none"/>
        </w:rPr>
        <w:t>ten</w:t>
      </w:r>
      <w:r w:rsidRPr="002D7BB2">
        <w:rPr>
          <w:rFonts w:ascii="Calibri" w:eastAsia="Calibri" w:hAnsi="Calibri" w:cs="Calibri"/>
          <w:color w:val="000000"/>
          <w:kern w:val="0"/>
          <w:u w:color="000000"/>
          <w:bdr w:val="nil"/>
          <w:shd w:val="clear" w:color="auto" w:fill="FEFFFF"/>
          <w14:ligatures w14:val="none"/>
        </w:rPr>
        <w:t xml:space="preserve"> </w:t>
      </w:r>
      <w:r w:rsidR="009D519D">
        <w:rPr>
          <w:rFonts w:ascii="Calibri" w:eastAsia="Calibri" w:hAnsi="Calibri" w:cs="Calibri"/>
          <w:color w:val="000000"/>
          <w:kern w:val="0"/>
          <w:u w:color="000000"/>
          <w:bdr w:val="nil"/>
          <w:shd w:val="clear" w:color="auto" w:fill="FEFFFF"/>
          <w14:ligatures w14:val="none"/>
        </w:rPr>
        <w:t>(10</w:t>
      </w:r>
      <w:r w:rsidRPr="002D7BB2">
        <w:rPr>
          <w:rFonts w:ascii="Calibri" w:eastAsia="Calibri" w:hAnsi="Calibri" w:cs="Calibri"/>
          <w:color w:val="000000"/>
          <w:kern w:val="0"/>
          <w:u w:color="000000"/>
          <w:bdr w:val="nil"/>
          <w:shd w:val="clear" w:color="auto" w:fill="FEFFFF"/>
          <w14:ligatures w14:val="none"/>
        </w:rPr>
        <w:t>) years</w:t>
      </w:r>
      <w:r w:rsidR="00A04814">
        <w:rPr>
          <w:rFonts w:ascii="Calibri" w:eastAsia="Calibri" w:hAnsi="Calibri" w:cs="Calibri"/>
          <w:color w:val="000000"/>
          <w:kern w:val="0"/>
          <w:u w:color="000000"/>
          <w:bdr w:val="nil"/>
          <w:shd w:val="clear" w:color="auto" w:fill="FEFFFF"/>
          <w14:ligatures w14:val="none"/>
        </w:rPr>
        <w:t>, preferably in the public sector.</w:t>
      </w:r>
    </w:p>
    <w:p w14:paraId="3C960F2D" w14:textId="77777777"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Excellent communication skills (both written and oral).</w:t>
      </w:r>
    </w:p>
    <w:p w14:paraId="63D10F61" w14:textId="77777777"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Strong organizational &amp; multi-tasking skills.</w:t>
      </w:r>
    </w:p>
    <w:p w14:paraId="6647FADD" w14:textId="77777777" w:rsidR="002D7BB2" w:rsidRPr="002D7BB2" w:rsidRDefault="002D7BB2" w:rsidP="00252F6C">
      <w:pPr>
        <w:numPr>
          <w:ilvl w:val="0"/>
          <w:numId w:val="13"/>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Fluency in English. Fluency in Macedonian will be an advantage.</w:t>
      </w:r>
    </w:p>
    <w:p w14:paraId="23ADDB55" w14:textId="5BCF7861" w:rsidR="00A80085" w:rsidRDefault="00A80085" w:rsidP="00252F6C">
      <w:pPr>
        <w:pBdr>
          <w:top w:val="nil"/>
          <w:left w:val="nil"/>
          <w:bottom w:val="nil"/>
          <w:right w:val="nil"/>
          <w:between w:val="nil"/>
          <w:bar w:val="nil"/>
        </w:pBdr>
        <w:spacing w:before="120" w:after="120" w:line="240" w:lineRule="auto"/>
        <w:ind w:left="720"/>
        <w:rPr>
          <w:rFonts w:ascii="Calibri" w:eastAsia="Calibri" w:hAnsi="Calibri" w:cs="Calibri"/>
          <w:color w:val="000000"/>
          <w:kern w:val="0"/>
          <w:u w:color="000000"/>
          <w:bdr w:val="nil"/>
          <w14:ligatures w14:val="none"/>
        </w:rPr>
      </w:pPr>
    </w:p>
    <w:p w14:paraId="46073A12" w14:textId="77777777" w:rsidR="002D7BB2" w:rsidRDefault="002D7BB2" w:rsidP="00252F6C">
      <w:pPr>
        <w:widowControl w:val="0"/>
        <w:numPr>
          <w:ilvl w:val="0"/>
          <w:numId w:val="17"/>
        </w:numPr>
        <w:pBdr>
          <w:top w:val="nil"/>
          <w:left w:val="nil"/>
          <w:bottom w:val="nil"/>
          <w:right w:val="nil"/>
          <w:between w:val="nil"/>
          <w:bar w:val="nil"/>
        </w:pBdr>
        <w:spacing w:before="120" w:after="120" w:line="240" w:lineRule="auto"/>
        <w:jc w:val="both"/>
        <w:rPr>
          <w:rFonts w:ascii="Calibri" w:eastAsia="Calibri" w:hAnsi="Calibri" w:cs="Calibri"/>
          <w:b/>
          <w:bCs/>
          <w:color w:val="000000"/>
          <w:kern w:val="0"/>
          <w:sz w:val="24"/>
          <w:szCs w:val="24"/>
          <w:u w:color="000000"/>
          <w:bdr w:val="nil"/>
          <w14:ligatures w14:val="none"/>
        </w:rPr>
      </w:pPr>
      <w:r w:rsidRPr="002D7BB2">
        <w:rPr>
          <w:rFonts w:ascii="Calibri" w:eastAsia="Calibri" w:hAnsi="Calibri" w:cs="Calibri"/>
          <w:b/>
          <w:bCs/>
          <w:color w:val="000000"/>
          <w:kern w:val="0"/>
          <w:sz w:val="24"/>
          <w:szCs w:val="24"/>
          <w:u w:color="000000"/>
          <w:bdr w:val="nil"/>
          <w14:ligatures w14:val="none"/>
        </w:rPr>
        <w:t>Selection of the Consulting Firm</w:t>
      </w:r>
    </w:p>
    <w:p w14:paraId="02E38F3B" w14:textId="77777777" w:rsidR="00BE5D24" w:rsidRPr="002D7BB2" w:rsidRDefault="00BE5D24" w:rsidP="00252F6C">
      <w:pPr>
        <w:widowControl w:val="0"/>
        <w:pBdr>
          <w:top w:val="nil"/>
          <w:left w:val="nil"/>
          <w:bottom w:val="nil"/>
          <w:right w:val="nil"/>
          <w:between w:val="nil"/>
          <w:bar w:val="nil"/>
        </w:pBdr>
        <w:spacing w:before="120" w:after="120" w:line="240" w:lineRule="auto"/>
        <w:jc w:val="both"/>
        <w:rPr>
          <w:rFonts w:ascii="Calibri" w:eastAsia="Calibri" w:hAnsi="Calibri" w:cs="Calibri"/>
          <w:b/>
          <w:bCs/>
          <w:color w:val="000000"/>
          <w:kern w:val="0"/>
          <w:sz w:val="24"/>
          <w:szCs w:val="24"/>
          <w:u w:color="000000"/>
          <w:bdr w:val="nil"/>
          <w14:ligatures w14:val="none"/>
        </w:rPr>
      </w:pPr>
    </w:p>
    <w:p w14:paraId="1E4BA26D" w14:textId="77777777"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 xml:space="preserve">The Consultant firm will be selected in accordance with </w:t>
      </w:r>
      <w:r w:rsidRPr="002D7BB2">
        <w:rPr>
          <w:rFonts w:ascii="Calibri" w:eastAsia="Calibri" w:hAnsi="Calibri" w:cs="Calibri"/>
          <w:b/>
          <w:bCs/>
          <w:color w:val="000000"/>
          <w:kern w:val="0"/>
          <w:u w:color="000000"/>
          <w:bdr w:val="nil"/>
          <w14:ligatures w14:val="none"/>
        </w:rPr>
        <w:t>Quality-and Cost-Based Selection (QCBS)</w:t>
      </w:r>
      <w:r w:rsidRPr="002D7BB2">
        <w:rPr>
          <w:rFonts w:ascii="Calibri" w:eastAsia="Calibri" w:hAnsi="Calibri" w:cs="Calibri"/>
          <w:color w:val="000000"/>
          <w:kern w:val="0"/>
          <w:u w:color="000000"/>
          <w:bdr w:val="nil"/>
          <w14:ligatures w14:val="none"/>
        </w:rPr>
        <w:t xml:space="preserve"> method set out in the World Bank’s Procurement Regulations for IPF Borrowers (</w:t>
      </w:r>
      <w:bookmarkStart w:id="0" w:name="_Hlk140495578"/>
      <w:r w:rsidRPr="002D7BB2">
        <w:rPr>
          <w:rFonts w:ascii="Calibri" w:eastAsia="Calibri" w:hAnsi="Calibri" w:cs="Calibri"/>
          <w:color w:val="000000"/>
          <w:kern w:val="0"/>
          <w:u w:color="000000"/>
          <w:bdr w:val="nil"/>
          <w14:ligatures w14:val="none"/>
        </w:rPr>
        <w:t>Fourth Edition of November 2020</w:t>
      </w:r>
      <w:bookmarkEnd w:id="0"/>
      <w:r w:rsidRPr="002D7BB2">
        <w:rPr>
          <w:rFonts w:ascii="Calibri" w:eastAsia="Calibri" w:hAnsi="Calibri" w:cs="Calibri"/>
          <w:color w:val="000000"/>
          <w:kern w:val="0"/>
          <w:u w:color="000000"/>
          <w:bdr w:val="nil"/>
          <w14:ligatures w14:val="none"/>
        </w:rPr>
        <w:t>).</w:t>
      </w:r>
      <w:r w:rsidRPr="002D7BB2">
        <w:rPr>
          <w:rFonts w:ascii="Calibri" w:eastAsia="Calibri" w:hAnsi="Calibri" w:cs="Calibri"/>
          <w:color w:val="000000"/>
          <w:kern w:val="0"/>
          <w:u w:color="000000"/>
          <w:bdr w:val="nil"/>
          <w:vertAlign w:val="superscript"/>
          <w14:ligatures w14:val="none"/>
        </w:rPr>
        <w:t xml:space="preserve"> </w:t>
      </w:r>
      <w:r w:rsidRPr="002D7BB2">
        <w:rPr>
          <w:rFonts w:ascii="Calibri" w:eastAsia="Calibri" w:hAnsi="Calibri" w:cs="Calibri"/>
          <w:color w:val="000000"/>
          <w:kern w:val="0"/>
          <w:u w:color="000000"/>
          <w:bdr w:val="nil"/>
          <w:vertAlign w:val="superscript"/>
          <w14:ligatures w14:val="none"/>
        </w:rPr>
        <w:footnoteReference w:id="1"/>
      </w:r>
    </w:p>
    <w:p w14:paraId="56A2F9ED" w14:textId="77777777"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QCBS uses a competitive process among short-listed firms that takes into account the quality of the technical proposal and the cost of the services (financial proposal) in the selection of the successful firm.</w:t>
      </w:r>
    </w:p>
    <w:p w14:paraId="455ADA21" w14:textId="77777777" w:rsidR="002D7BB2" w:rsidRP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 xml:space="preserve">The MoF will publish Request for Expression of Interest (REoI) and upon evaluation of received EoIs, best evaluated (short-listed) firms will receive a Request for Proposal. Those firms will be called to submit technical and financial proposals for further evaluation. </w:t>
      </w:r>
    </w:p>
    <w:p w14:paraId="496F0672" w14:textId="77777777" w:rsidR="002D7BB2" w:rsidRPr="002D7BB2" w:rsidRDefault="002D7BB2" w:rsidP="00252F6C">
      <w:pPr>
        <w:pBdr>
          <w:top w:val="nil"/>
          <w:left w:val="nil"/>
          <w:bottom w:val="nil"/>
          <w:right w:val="nil"/>
          <w:between w:val="nil"/>
          <w:bar w:val="nil"/>
        </w:pBdr>
        <w:tabs>
          <w:tab w:val="left" w:pos="360"/>
          <w:tab w:val="left" w:pos="3240"/>
          <w:tab w:val="left" w:pos="7920"/>
        </w:tabs>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The consulting firm must meet the following minimum requirements for short-listing:</w:t>
      </w:r>
    </w:p>
    <w:p w14:paraId="435710D1" w14:textId="77777777" w:rsidR="002D7BB2" w:rsidRPr="002D7BB2" w:rsidRDefault="002D7BB2" w:rsidP="00252F6C">
      <w:pPr>
        <w:numPr>
          <w:ilvl w:val="0"/>
          <w:numId w:val="1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At least ten (10) years of relevant experience (25 points).</w:t>
      </w:r>
    </w:p>
    <w:p w14:paraId="7E2CEDC0" w14:textId="70CB0F5D" w:rsidR="002D7BB2" w:rsidRPr="002D7BB2" w:rsidRDefault="00F2381D" w:rsidP="00252F6C">
      <w:pPr>
        <w:numPr>
          <w:ilvl w:val="0"/>
          <w:numId w:val="1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F2381D">
        <w:rPr>
          <w:rFonts w:ascii="Calibri" w:eastAsia="Calibri" w:hAnsi="Calibri" w:cs="Calibri"/>
          <w:color w:val="000000"/>
          <w:kern w:val="0"/>
          <w:u w:color="000000"/>
          <w:bdr w:val="nil"/>
          <w:shd w:val="clear" w:color="auto" w:fill="FEFFFF"/>
          <w14:ligatures w14:val="none"/>
        </w:rPr>
        <w:t xml:space="preserve">The Consultant firm must have successfully completed at least two (2) similar Change Management implementation support activities (each worth at least EUR 600,000) within the last </w:t>
      </w:r>
      <w:r w:rsidR="00FD3821">
        <w:rPr>
          <w:rFonts w:ascii="Calibri" w:eastAsia="Calibri" w:hAnsi="Calibri" w:cs="Calibri"/>
          <w:color w:val="000000"/>
          <w:kern w:val="0"/>
          <w:u w:color="000000"/>
          <w:bdr w:val="nil"/>
          <w:shd w:val="clear" w:color="auto" w:fill="FEFFFF"/>
          <w14:ligatures w14:val="none"/>
        </w:rPr>
        <w:t>seven</w:t>
      </w:r>
      <w:r w:rsidRPr="00F2381D">
        <w:rPr>
          <w:rFonts w:ascii="Calibri" w:eastAsia="Calibri" w:hAnsi="Calibri" w:cs="Calibri"/>
          <w:color w:val="000000"/>
          <w:kern w:val="0"/>
          <w:u w:color="000000"/>
          <w:bdr w:val="nil"/>
          <w:shd w:val="clear" w:color="auto" w:fill="FEFFFF"/>
          <w14:ligatures w14:val="none"/>
        </w:rPr>
        <w:t xml:space="preserve"> (</w:t>
      </w:r>
      <w:r w:rsidR="00FD3821">
        <w:rPr>
          <w:rFonts w:ascii="Calibri" w:eastAsia="Calibri" w:hAnsi="Calibri" w:cs="Calibri"/>
          <w:color w:val="000000"/>
          <w:kern w:val="0"/>
          <w:u w:color="000000"/>
          <w:bdr w:val="nil"/>
          <w:shd w:val="clear" w:color="auto" w:fill="FEFFFF"/>
          <w14:ligatures w14:val="none"/>
        </w:rPr>
        <w:t>7</w:t>
      </w:r>
      <w:r w:rsidRPr="00F2381D">
        <w:rPr>
          <w:rFonts w:ascii="Calibri" w:eastAsia="Calibri" w:hAnsi="Calibri" w:cs="Calibri"/>
          <w:color w:val="000000"/>
          <w:kern w:val="0"/>
          <w:u w:color="000000"/>
          <w:bdr w:val="nil"/>
          <w:shd w:val="clear" w:color="auto" w:fill="FEFFFF"/>
          <w14:ligatures w14:val="none"/>
        </w:rPr>
        <w:t xml:space="preserve">) years (as the main solution provider or main contributor in a joint venture </w:t>
      </w:r>
      <w:r w:rsidR="002D7BB2" w:rsidRPr="002D7BB2">
        <w:rPr>
          <w:rFonts w:ascii="Calibri" w:eastAsia="Calibri" w:hAnsi="Calibri" w:cs="Calibri"/>
          <w:color w:val="000000"/>
          <w:kern w:val="0"/>
          <w:u w:color="000000"/>
          <w:bdr w:val="nil"/>
          <w:shd w:val="clear" w:color="auto" w:fill="FEFFFF"/>
          <w14:ligatures w14:val="none"/>
        </w:rPr>
        <w:t>(45 points).</w:t>
      </w:r>
    </w:p>
    <w:p w14:paraId="1CA9D810" w14:textId="77777777" w:rsidR="002D7BB2" w:rsidRPr="002D7BB2" w:rsidRDefault="002D7BB2" w:rsidP="00252F6C">
      <w:pPr>
        <w:numPr>
          <w:ilvl w:val="0"/>
          <w:numId w:val="20"/>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lastRenderedPageBreak/>
        <w:t>Experience in different developing countries and/or transitional economies (15 points).</w:t>
      </w:r>
    </w:p>
    <w:p w14:paraId="3AD29449" w14:textId="48CA8083" w:rsidR="002D7BB2" w:rsidRPr="005F6693" w:rsidRDefault="002D7BB2" w:rsidP="005427A2">
      <w:pPr>
        <w:numPr>
          <w:ilvl w:val="0"/>
          <w:numId w:val="19"/>
        </w:num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shd w:val="clear" w:color="auto" w:fill="FEFFFF"/>
          <w14:ligatures w14:val="none"/>
        </w:rPr>
        <w:t xml:space="preserve">Ability to mobilize at least </w:t>
      </w:r>
      <w:r w:rsidR="00252F6C">
        <w:rPr>
          <w:rFonts w:ascii="Calibri" w:eastAsia="Calibri" w:hAnsi="Calibri" w:cs="Calibri"/>
          <w:color w:val="000000"/>
          <w:kern w:val="0"/>
          <w:u w:color="000000"/>
          <w:bdr w:val="nil"/>
          <w:shd w:val="clear" w:color="auto" w:fill="FEFFFF"/>
          <w14:ligatures w14:val="none"/>
        </w:rPr>
        <w:t>4</w:t>
      </w:r>
      <w:r w:rsidRPr="002D7BB2">
        <w:rPr>
          <w:rFonts w:ascii="Calibri" w:eastAsia="Calibri" w:hAnsi="Calibri" w:cs="Calibri"/>
          <w:color w:val="000000"/>
          <w:kern w:val="0"/>
          <w:u w:color="000000"/>
          <w:bdr w:val="nil"/>
          <w:shd w:val="clear" w:color="auto" w:fill="FEFFFF"/>
          <w14:ligatures w14:val="none"/>
        </w:rPr>
        <w:t xml:space="preserve"> (</w:t>
      </w:r>
      <w:r w:rsidR="00252F6C">
        <w:rPr>
          <w:rFonts w:ascii="Calibri" w:eastAsia="Calibri" w:hAnsi="Calibri" w:cs="Calibri"/>
          <w:color w:val="000000"/>
          <w:kern w:val="0"/>
          <w:u w:color="000000"/>
          <w:bdr w:val="nil"/>
          <w:shd w:val="clear" w:color="auto" w:fill="FEFFFF"/>
          <w14:ligatures w14:val="none"/>
        </w:rPr>
        <w:t>four</w:t>
      </w:r>
      <w:r w:rsidRPr="002D7BB2">
        <w:rPr>
          <w:rFonts w:ascii="Calibri" w:eastAsia="Calibri" w:hAnsi="Calibri" w:cs="Calibri"/>
          <w:color w:val="000000"/>
          <w:kern w:val="0"/>
          <w:u w:color="000000"/>
          <w:bdr w:val="nil"/>
          <w:shd w:val="clear" w:color="auto" w:fill="FEFFFF"/>
          <w14:ligatures w14:val="none"/>
        </w:rPr>
        <w:t>) key experts with necessary skills and experience as well as the project management and backstopping capacity, to ensure the successful completion of this assignment (15 points).</w:t>
      </w:r>
    </w:p>
    <w:p w14:paraId="6F55975F" w14:textId="77777777" w:rsidR="005427A2" w:rsidRPr="002D7BB2" w:rsidRDefault="005427A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14:ligatures w14:val="none"/>
        </w:rPr>
      </w:pPr>
    </w:p>
    <w:p w14:paraId="3B8F9062" w14:textId="75666869" w:rsidR="002D7BB2" w:rsidRDefault="002D7BB2"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shd w:val="clear" w:color="auto" w:fill="FEFFFF"/>
          <w14:ligatures w14:val="none"/>
        </w:rPr>
      </w:pPr>
      <w:r w:rsidRPr="002D7BB2">
        <w:rPr>
          <w:rFonts w:ascii="Calibri" w:eastAsia="Calibri" w:hAnsi="Calibri" w:cs="Calibri"/>
          <w:color w:val="000000"/>
          <w:kern w:val="0"/>
          <w:u w:color="000000"/>
          <w:bdr w:val="nil"/>
          <w:shd w:val="clear" w:color="auto" w:fill="FEFFFF"/>
          <w14:ligatures w14:val="none"/>
        </w:rPr>
        <w:t>The minimum passing score for short-listing is 7</w:t>
      </w:r>
      <w:r w:rsidR="00B36ACB">
        <w:rPr>
          <w:rFonts w:ascii="Calibri" w:eastAsia="Calibri" w:hAnsi="Calibri" w:cs="Calibri"/>
          <w:color w:val="000000"/>
          <w:kern w:val="0"/>
          <w:u w:color="000000"/>
          <w:bdr w:val="nil"/>
          <w:shd w:val="clear" w:color="auto" w:fill="FEFFFF"/>
          <w14:ligatures w14:val="none"/>
        </w:rPr>
        <w:t>5</w:t>
      </w:r>
      <w:r w:rsidRPr="002D7BB2">
        <w:rPr>
          <w:rFonts w:ascii="Calibri" w:eastAsia="Calibri" w:hAnsi="Calibri" w:cs="Calibri"/>
          <w:color w:val="000000"/>
          <w:kern w:val="0"/>
          <w:u w:color="000000"/>
          <w:bdr w:val="nil"/>
          <w:shd w:val="clear" w:color="auto" w:fill="FEFFFF"/>
          <w14:ligatures w14:val="none"/>
        </w:rPr>
        <w:t xml:space="preserve"> points. After the shortlisting, the evaluation of the technical proposals will be done in accordance with following criteria:</w:t>
      </w:r>
    </w:p>
    <w:p w14:paraId="2F46C642" w14:textId="77777777" w:rsidR="00BE5D24" w:rsidRPr="002D7BB2" w:rsidRDefault="00BE5D24" w:rsidP="00252F6C">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shd w:val="clear" w:color="auto" w:fill="FEFFFF"/>
          <w14:ligatures w14:val="none"/>
        </w:rPr>
      </w:pPr>
    </w:p>
    <w:tbl>
      <w:tblPr>
        <w:tblW w:w="948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6A0" w:firstRow="1" w:lastRow="0" w:firstColumn="1" w:lastColumn="0" w:noHBand="1" w:noVBand="1"/>
      </w:tblPr>
      <w:tblGrid>
        <w:gridCol w:w="433"/>
        <w:gridCol w:w="8117"/>
        <w:gridCol w:w="936"/>
      </w:tblGrid>
      <w:tr w:rsidR="002D7BB2" w:rsidRPr="002D7BB2" w14:paraId="4F4542C5" w14:textId="77777777" w:rsidTr="00793B68">
        <w:trPr>
          <w:trHeight w:val="207"/>
        </w:trPr>
        <w:tc>
          <w:tcPr>
            <w:tcW w:w="433"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0DA2CD9B"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w:t>
            </w:r>
          </w:p>
        </w:tc>
        <w:tc>
          <w:tcPr>
            <w:tcW w:w="811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39B66A28"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Criteria</w:t>
            </w:r>
          </w:p>
        </w:tc>
        <w:tc>
          <w:tcPr>
            <w:tcW w:w="936"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261358E0"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b/>
                <w:bCs/>
                <w:color w:val="000000"/>
                <w:kern w:val="0"/>
                <w:u w:color="000000"/>
                <w:bdr w:val="nil"/>
                <w14:ligatures w14:val="none"/>
              </w:rPr>
              <w:t>Points</w:t>
            </w:r>
          </w:p>
        </w:tc>
      </w:tr>
      <w:tr w:rsidR="002D7BB2" w:rsidRPr="002D7BB2" w14:paraId="373928D3" w14:textId="77777777" w:rsidTr="00793B68">
        <w:trPr>
          <w:trHeight w:val="260"/>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F5EA7"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1</w:t>
            </w:r>
          </w:p>
        </w:tc>
        <w:tc>
          <w:tcPr>
            <w:tcW w:w="8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EF366"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Experience of the Consultant firm relevant to the assignment.</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C7BE0"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5</w:t>
            </w:r>
          </w:p>
        </w:tc>
      </w:tr>
      <w:tr w:rsidR="002D7BB2" w:rsidRPr="002D7BB2" w14:paraId="4662E3A1" w14:textId="77777777" w:rsidTr="00793B68">
        <w:trPr>
          <w:trHeight w:val="500"/>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00870"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2</w:t>
            </w:r>
          </w:p>
        </w:tc>
        <w:tc>
          <w:tcPr>
            <w:tcW w:w="8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065BC"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Adequacy and quality of the proposed Technology, Methodology and Work Plan in responding to the Terms of Reference.</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BCE37"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40</w:t>
            </w:r>
          </w:p>
        </w:tc>
      </w:tr>
      <w:tr w:rsidR="002D7BB2" w:rsidRPr="002D7BB2" w14:paraId="45AD9922" w14:textId="77777777" w:rsidTr="00793B68">
        <w:trPr>
          <w:trHeight w:val="2403"/>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3748C"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3</w:t>
            </w:r>
          </w:p>
        </w:tc>
        <w:tc>
          <w:tcPr>
            <w:tcW w:w="8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B0FA1"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kern w:val="0"/>
                <w:u w:color="000000"/>
                <w:bdr w:val="nil"/>
                <w14:ligatures w14:val="none"/>
              </w:rPr>
            </w:pPr>
            <w:r w:rsidRPr="002D7BB2">
              <w:rPr>
                <w:rFonts w:ascii="Calibri" w:eastAsia="Calibri" w:hAnsi="Calibri" w:cs="Calibri"/>
                <w:color w:val="000000"/>
                <w:kern w:val="0"/>
                <w:u w:color="000000"/>
                <w:bdr w:val="nil"/>
                <w14:ligatures w14:val="none"/>
              </w:rPr>
              <w:t xml:space="preserve">Key Experts’ qualifications and </w:t>
            </w:r>
            <w:r w:rsidRPr="002D7BB2">
              <w:rPr>
                <w:rFonts w:ascii="Calibri" w:eastAsia="Calibri" w:hAnsi="Calibri" w:cs="Calibri"/>
                <w:kern w:val="0"/>
                <w:u w:color="000000"/>
                <w:bdr w:val="nil"/>
                <w14:ligatures w14:val="none"/>
              </w:rPr>
              <w:t>competence for the assignment</w:t>
            </w:r>
          </w:p>
          <w:p w14:paraId="1B735521" w14:textId="1BB107B8" w:rsidR="002D7BB2" w:rsidRPr="002D7BB2" w:rsidRDefault="002D7BB2" w:rsidP="00252F6C">
            <w:pPr>
              <w:numPr>
                <w:ilvl w:val="0"/>
                <w:numId w:val="21"/>
              </w:numPr>
              <w:pBdr>
                <w:top w:val="nil"/>
                <w:left w:val="nil"/>
                <w:bottom w:val="nil"/>
                <w:right w:val="nil"/>
                <w:between w:val="nil"/>
                <w:bar w:val="nil"/>
              </w:pBdr>
              <w:spacing w:before="120" w:after="120" w:line="240" w:lineRule="auto"/>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 xml:space="preserve">Key Expert 1: </w:t>
            </w:r>
            <w:r w:rsidR="00F2381D" w:rsidRPr="00F2381D">
              <w:rPr>
                <w:rFonts w:ascii="Calibri" w:eastAsia="Calibri" w:hAnsi="Calibri" w:cs="Calibri"/>
                <w:kern w:val="0"/>
                <w:u w:color="000000"/>
                <w:bdr w:val="nil"/>
                <w14:ligatures w14:val="none"/>
              </w:rPr>
              <w:t xml:space="preserve">Team Leader and Change Management Expert </w:t>
            </w:r>
            <w:r w:rsidRPr="002D7BB2">
              <w:rPr>
                <w:rFonts w:ascii="Calibri" w:eastAsia="Calibri" w:hAnsi="Calibri" w:cs="Calibri"/>
                <w:kern w:val="0"/>
                <w:u w:color="000000"/>
                <w:bdr w:val="nil"/>
                <w14:ligatures w14:val="none"/>
              </w:rPr>
              <w:t>[</w:t>
            </w:r>
            <w:r w:rsidR="00F2381D">
              <w:rPr>
                <w:rFonts w:ascii="Calibri" w:eastAsia="Calibri" w:hAnsi="Calibri" w:cs="Calibri"/>
                <w:kern w:val="0"/>
                <w:u w:color="FF40FF"/>
                <w:bdr w:val="nil"/>
                <w14:ligatures w14:val="none"/>
              </w:rPr>
              <w:t xml:space="preserve"> 1</w:t>
            </w:r>
            <w:r w:rsidR="007C0E4E">
              <w:rPr>
                <w:rFonts w:ascii="Calibri" w:eastAsia="Calibri" w:hAnsi="Calibri" w:cs="Calibri"/>
                <w:kern w:val="0"/>
                <w:u w:color="FF40FF"/>
                <w:bdr w:val="nil"/>
                <w14:ligatures w14:val="none"/>
              </w:rPr>
              <w:t>8</w:t>
            </w:r>
            <w:r w:rsidRPr="002D7BB2">
              <w:rPr>
                <w:rFonts w:ascii="Calibri" w:eastAsia="Calibri" w:hAnsi="Calibri" w:cs="Calibri"/>
                <w:kern w:val="0"/>
                <w:u w:color="000000"/>
                <w:bdr w:val="nil"/>
                <w14:ligatures w14:val="none"/>
              </w:rPr>
              <w:t xml:space="preserve"> points]</w:t>
            </w:r>
          </w:p>
          <w:p w14:paraId="32958AF6" w14:textId="7181E76C" w:rsidR="002D7BB2" w:rsidRPr="002D7BB2" w:rsidRDefault="002D7BB2" w:rsidP="00252F6C">
            <w:pPr>
              <w:numPr>
                <w:ilvl w:val="0"/>
                <w:numId w:val="21"/>
              </w:numPr>
              <w:pBdr>
                <w:top w:val="nil"/>
                <w:left w:val="nil"/>
                <w:bottom w:val="nil"/>
                <w:right w:val="nil"/>
                <w:between w:val="nil"/>
                <w:bar w:val="nil"/>
              </w:pBdr>
              <w:spacing w:before="120" w:after="120" w:line="240" w:lineRule="auto"/>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 xml:space="preserve">Key Expert 2: </w:t>
            </w:r>
            <w:r w:rsidR="00F2381D" w:rsidRPr="00F2381D">
              <w:rPr>
                <w:rFonts w:ascii="Calibri" w:eastAsia="Calibri" w:hAnsi="Calibri" w:cs="Calibri"/>
                <w:kern w:val="0"/>
                <w:u w:color="000000"/>
                <w:bdr w:val="nil"/>
                <w14:ligatures w14:val="none"/>
              </w:rPr>
              <w:t xml:space="preserve">CivicTech Solutions Expert </w:t>
            </w:r>
            <w:r w:rsidRPr="002D7BB2">
              <w:rPr>
                <w:rFonts w:ascii="Calibri" w:eastAsia="Calibri" w:hAnsi="Calibri" w:cs="Calibri"/>
                <w:kern w:val="0"/>
                <w:u w:color="000000"/>
                <w:bdr w:val="nil"/>
                <w14:ligatures w14:val="none"/>
              </w:rPr>
              <w:t>[</w:t>
            </w:r>
            <w:r w:rsidR="007C0E4E">
              <w:rPr>
                <w:rFonts w:ascii="Calibri" w:eastAsia="Calibri" w:hAnsi="Calibri" w:cs="Calibri"/>
                <w:kern w:val="0"/>
                <w:u w:color="000000"/>
                <w:bdr w:val="nil"/>
                <w14:ligatures w14:val="none"/>
              </w:rPr>
              <w:t>9</w:t>
            </w:r>
            <w:r w:rsidRPr="002D7BB2">
              <w:rPr>
                <w:rFonts w:ascii="Calibri" w:eastAsia="Calibri" w:hAnsi="Calibri" w:cs="Calibri"/>
                <w:kern w:val="0"/>
                <w:u w:color="000000"/>
                <w:bdr w:val="nil"/>
                <w14:ligatures w14:val="none"/>
              </w:rPr>
              <w:t xml:space="preserve"> points]</w:t>
            </w:r>
          </w:p>
          <w:p w14:paraId="2E00CD25" w14:textId="1F980250" w:rsidR="002D7BB2" w:rsidRPr="002D7BB2" w:rsidRDefault="002D7BB2" w:rsidP="00252F6C">
            <w:pPr>
              <w:numPr>
                <w:ilvl w:val="0"/>
                <w:numId w:val="21"/>
              </w:numPr>
              <w:pBdr>
                <w:top w:val="nil"/>
                <w:left w:val="nil"/>
                <w:bottom w:val="nil"/>
                <w:right w:val="nil"/>
                <w:between w:val="nil"/>
                <w:bar w:val="nil"/>
              </w:pBdr>
              <w:spacing w:before="120" w:after="120" w:line="240" w:lineRule="auto"/>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 xml:space="preserve">Key Expert 3: </w:t>
            </w:r>
            <w:r w:rsidR="00F2381D" w:rsidRPr="00F2381D">
              <w:rPr>
                <w:rFonts w:ascii="Calibri" w:eastAsia="Calibri" w:hAnsi="Calibri" w:cs="Calibri"/>
                <w:kern w:val="0"/>
                <w:u w:color="000000"/>
                <w:bdr w:val="nil"/>
                <w14:ligatures w14:val="none"/>
              </w:rPr>
              <w:t xml:space="preserve">Communication Specialist </w:t>
            </w:r>
            <w:r w:rsidRPr="002D7BB2">
              <w:rPr>
                <w:rFonts w:ascii="Calibri" w:eastAsia="Calibri" w:hAnsi="Calibri" w:cs="Calibri"/>
                <w:kern w:val="0"/>
                <w:u w:color="000000"/>
                <w:bdr w:val="nil"/>
                <w14:ligatures w14:val="none"/>
              </w:rPr>
              <w:t>Expert [</w:t>
            </w:r>
            <w:r w:rsidR="007C0E4E">
              <w:rPr>
                <w:rFonts w:ascii="Calibri" w:eastAsia="Calibri" w:hAnsi="Calibri" w:cs="Calibri"/>
                <w:kern w:val="0"/>
                <w:u w:color="000000"/>
                <w:bdr w:val="nil"/>
                <w14:ligatures w14:val="none"/>
              </w:rPr>
              <w:t>9</w:t>
            </w:r>
            <w:r w:rsidRPr="002D7BB2">
              <w:rPr>
                <w:rFonts w:ascii="Calibri" w:eastAsia="Calibri" w:hAnsi="Calibri" w:cs="Calibri"/>
                <w:kern w:val="0"/>
                <w:u w:color="000000"/>
                <w:bdr w:val="nil"/>
                <w14:ligatures w14:val="none"/>
              </w:rPr>
              <w:t xml:space="preserve"> points]</w:t>
            </w:r>
          </w:p>
          <w:p w14:paraId="2595423C" w14:textId="0A2886E3" w:rsidR="00F2381D" w:rsidRPr="00A80085" w:rsidRDefault="002D7BB2" w:rsidP="00252F6C">
            <w:pPr>
              <w:numPr>
                <w:ilvl w:val="0"/>
                <w:numId w:val="21"/>
              </w:numPr>
              <w:pBdr>
                <w:top w:val="nil"/>
                <w:left w:val="nil"/>
                <w:bottom w:val="nil"/>
                <w:right w:val="nil"/>
                <w:between w:val="nil"/>
                <w:bar w:val="nil"/>
              </w:pBdr>
              <w:spacing w:before="120" w:after="120" w:line="240" w:lineRule="auto"/>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 xml:space="preserve">Key Expert 4: </w:t>
            </w:r>
            <w:r w:rsidR="00F2381D" w:rsidRPr="00F2381D">
              <w:rPr>
                <w:rFonts w:ascii="Calibri" w:eastAsia="Calibri" w:hAnsi="Calibri" w:cs="Calibri"/>
                <w:kern w:val="0"/>
                <w:u w:color="000000"/>
                <w:bdr w:val="nil"/>
                <w14:ligatures w14:val="none"/>
              </w:rPr>
              <w:t xml:space="preserve">Training and Team Building Expert </w:t>
            </w:r>
            <w:r w:rsidRPr="002D7BB2">
              <w:rPr>
                <w:rFonts w:ascii="Calibri" w:eastAsia="Calibri" w:hAnsi="Calibri" w:cs="Calibri"/>
                <w:kern w:val="0"/>
                <w:u w:color="FF40FF"/>
                <w:bdr w:val="nil"/>
                <w14:ligatures w14:val="none"/>
              </w:rPr>
              <w:t>[</w:t>
            </w:r>
            <w:r w:rsidR="007C0E4E">
              <w:rPr>
                <w:rFonts w:ascii="Calibri" w:eastAsia="Calibri" w:hAnsi="Calibri" w:cs="Calibri"/>
                <w:kern w:val="0"/>
                <w:u w:color="FF40FF"/>
                <w:bdr w:val="nil"/>
                <w14:ligatures w14:val="none"/>
              </w:rPr>
              <w:t>9</w:t>
            </w:r>
            <w:r w:rsidRPr="002D7BB2">
              <w:rPr>
                <w:rFonts w:ascii="Calibri" w:eastAsia="Calibri" w:hAnsi="Calibri" w:cs="Calibri"/>
                <w:kern w:val="0"/>
                <w:u w:color="FF40FF"/>
                <w:bdr w:val="nil"/>
                <w14:ligatures w14:val="none"/>
              </w:rPr>
              <w:t xml:space="preserve"> </w:t>
            </w:r>
            <w:r w:rsidRPr="002D7BB2">
              <w:rPr>
                <w:rFonts w:ascii="Calibri" w:eastAsia="Calibri" w:hAnsi="Calibri" w:cs="Calibri"/>
                <w:kern w:val="0"/>
                <w:u w:color="000000"/>
                <w:bdr w:val="nil"/>
                <w14:ligatures w14:val="none"/>
              </w:rPr>
              <w:t>points]</w:t>
            </w:r>
          </w:p>
          <w:p w14:paraId="559370FD"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The Key Expert qualifications shall be evaluated according to the following sub-criteria:</w:t>
            </w:r>
          </w:p>
          <w:p w14:paraId="14628390" w14:textId="77777777" w:rsidR="002D7BB2" w:rsidRPr="002D7BB2" w:rsidRDefault="002D7BB2" w:rsidP="00252F6C">
            <w:pPr>
              <w:numPr>
                <w:ilvl w:val="0"/>
                <w:numId w:val="22"/>
              </w:numPr>
              <w:pBdr>
                <w:top w:val="nil"/>
                <w:left w:val="nil"/>
                <w:bottom w:val="nil"/>
                <w:right w:val="nil"/>
                <w:between w:val="nil"/>
                <w:bar w:val="nil"/>
              </w:pBdr>
              <w:spacing w:before="120" w:after="120" w:line="240" w:lineRule="auto"/>
              <w:rPr>
                <w:rFonts w:ascii="Calibri" w:eastAsia="Calibri" w:hAnsi="Calibri" w:cs="Calibri"/>
                <w:kern w:val="0"/>
                <w:u w:color="000000"/>
                <w:bdr w:val="nil"/>
                <w14:ligatures w14:val="none"/>
              </w:rPr>
            </w:pPr>
            <w:r w:rsidRPr="002D7BB2">
              <w:rPr>
                <w:rFonts w:ascii="Calibri" w:eastAsia="Calibri" w:hAnsi="Calibri" w:cs="Calibri"/>
                <w:kern w:val="0"/>
                <w:u w:color="000000"/>
                <w:bdr w:val="nil"/>
                <w14:ligatures w14:val="none"/>
              </w:rPr>
              <w:t>General qualifications (general education and experience):</w:t>
            </w:r>
            <w:r w:rsidRPr="002D7BB2">
              <w:rPr>
                <w:rFonts w:ascii="Calibri" w:eastAsia="Calibri" w:hAnsi="Calibri" w:cs="Calibri"/>
                <w:kern w:val="0"/>
                <w:u w:color="FF40FF"/>
                <w:bdr w:val="nil"/>
                <w14:ligatures w14:val="none"/>
              </w:rPr>
              <w:t xml:space="preserve"> 10%</w:t>
            </w:r>
          </w:p>
          <w:p w14:paraId="225DE323" w14:textId="77777777" w:rsidR="002D7BB2" w:rsidRPr="002D7BB2" w:rsidRDefault="002D7BB2" w:rsidP="00252F6C">
            <w:pPr>
              <w:numPr>
                <w:ilvl w:val="0"/>
                <w:numId w:val="22"/>
              </w:num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kern w:val="0"/>
                <w:u w:color="000000"/>
                <w:bdr w:val="nil"/>
                <w14:ligatures w14:val="none"/>
              </w:rPr>
              <w:t xml:space="preserve">Specific relevant experience required: </w:t>
            </w:r>
            <w:r w:rsidRPr="002D7BB2">
              <w:rPr>
                <w:rFonts w:ascii="Calibri" w:eastAsia="Calibri" w:hAnsi="Calibri" w:cs="Calibri"/>
                <w:kern w:val="0"/>
                <w:u w:color="FF40FF"/>
                <w:bdr w:val="nil"/>
                <w14:ligatures w14:val="none"/>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F758F"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45</w:t>
            </w:r>
          </w:p>
        </w:tc>
      </w:tr>
      <w:tr w:rsidR="002D7BB2" w:rsidRPr="002D7BB2" w14:paraId="65A772EE" w14:textId="77777777" w:rsidTr="00793B68">
        <w:trPr>
          <w:trHeight w:val="500"/>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8914F"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4</w:t>
            </w:r>
          </w:p>
        </w:tc>
        <w:tc>
          <w:tcPr>
            <w:tcW w:w="8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B4304" w14:textId="77777777" w:rsidR="002D7BB2" w:rsidRPr="002D7BB2" w:rsidRDefault="002D7BB2" w:rsidP="00252F6C">
            <w:pPr>
              <w:pBdr>
                <w:top w:val="nil"/>
                <w:left w:val="nil"/>
                <w:bottom w:val="nil"/>
                <w:right w:val="nil"/>
                <w:between w:val="nil"/>
                <w:bar w:val="nil"/>
              </w:pBdr>
              <w:spacing w:before="120" w:after="120" w:line="240" w:lineRule="auto"/>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Transfer of knowledge (training) program (relevance of approach and methodology).</w:t>
            </w:r>
            <w:r w:rsidRPr="002D7BB2">
              <w:rPr>
                <w:rFonts w:ascii="Calibri" w:eastAsia="Calibri" w:hAnsi="Calibri" w:cs="Calibri"/>
                <w:i/>
                <w:iCs/>
                <w:color w:val="000000"/>
                <w:kern w:val="0"/>
                <w:u w:color="000000"/>
                <w:bdr w:val="nil"/>
                <w14:ligatures w14:val="none"/>
              </w:rPr>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6B696"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5</w:t>
            </w:r>
          </w:p>
        </w:tc>
      </w:tr>
      <w:tr w:rsidR="002D7BB2" w:rsidRPr="002D7BB2" w14:paraId="1F2F940C" w14:textId="77777777" w:rsidTr="00793B68">
        <w:trPr>
          <w:trHeight w:val="260"/>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0F784"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5</w:t>
            </w:r>
          </w:p>
        </w:tc>
        <w:tc>
          <w:tcPr>
            <w:tcW w:w="8117" w:type="dxa"/>
            <w:tcBorders>
              <w:top w:val="single" w:sz="4" w:space="0" w:color="000000"/>
              <w:left w:val="single" w:sz="4" w:space="0" w:color="000000"/>
              <w:bottom w:val="single" w:sz="4" w:space="0" w:color="000000"/>
              <w:right w:val="single" w:sz="4" w:space="0" w:color="000000"/>
            </w:tcBorders>
            <w:shd w:val="clear" w:color="auto" w:fill="auto"/>
            <w:tcMar>
              <w:top w:w="80" w:type="dxa"/>
              <w:left w:w="546" w:type="dxa"/>
              <w:bottom w:w="80" w:type="dxa"/>
              <w:right w:w="80" w:type="dxa"/>
            </w:tcMar>
          </w:tcPr>
          <w:p w14:paraId="2E5461BD" w14:textId="77777777" w:rsidR="002D7BB2" w:rsidRPr="002D7BB2" w:rsidRDefault="002D7BB2" w:rsidP="00252F6C">
            <w:pPr>
              <w:pBdr>
                <w:top w:val="nil"/>
                <w:left w:val="nil"/>
                <w:bottom w:val="nil"/>
                <w:right w:val="nil"/>
                <w:between w:val="nil"/>
                <w:bar w:val="nil"/>
              </w:pBdr>
              <w:tabs>
                <w:tab w:val="right" w:pos="7218"/>
              </w:tabs>
              <w:spacing w:before="120" w:after="120" w:line="240" w:lineRule="auto"/>
              <w:ind w:left="-481"/>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Inclusion of experts from North Macedonia among proposed Key Experts.</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660E1" w14:textId="77777777" w:rsidR="002D7BB2" w:rsidRPr="002D7BB2" w:rsidRDefault="002D7BB2" w:rsidP="00252F6C">
            <w:pPr>
              <w:pBdr>
                <w:top w:val="nil"/>
                <w:left w:val="nil"/>
                <w:bottom w:val="nil"/>
                <w:right w:val="nil"/>
                <w:between w:val="nil"/>
                <w:bar w:val="nil"/>
              </w:pBdr>
              <w:spacing w:before="120" w:after="120" w:line="240" w:lineRule="auto"/>
              <w:jc w:val="center"/>
              <w:rPr>
                <w:rFonts w:ascii="Calibri" w:eastAsia="Calibri" w:hAnsi="Calibri" w:cs="Calibri"/>
                <w:color w:val="000000"/>
                <w:kern w:val="0"/>
                <w:u w:color="000000"/>
                <w:bdr w:val="nil"/>
                <w14:ligatures w14:val="none"/>
              </w:rPr>
            </w:pPr>
            <w:r w:rsidRPr="002D7BB2">
              <w:rPr>
                <w:rFonts w:ascii="Calibri" w:eastAsia="Calibri" w:hAnsi="Calibri" w:cs="Calibri"/>
                <w:color w:val="000000"/>
                <w:kern w:val="0"/>
                <w:u w:color="000000"/>
                <w:bdr w:val="nil"/>
                <w14:ligatures w14:val="none"/>
              </w:rPr>
              <w:t>5</w:t>
            </w:r>
          </w:p>
        </w:tc>
      </w:tr>
    </w:tbl>
    <w:p w14:paraId="7F4F5105" w14:textId="0F3FC734" w:rsidR="002D7BB2" w:rsidRPr="002D7BB2" w:rsidRDefault="002D7BB2" w:rsidP="005427A2">
      <w:pPr>
        <w:pBdr>
          <w:top w:val="nil"/>
          <w:left w:val="nil"/>
          <w:bottom w:val="nil"/>
          <w:right w:val="nil"/>
          <w:between w:val="nil"/>
          <w:bar w:val="nil"/>
        </w:pBdr>
        <w:spacing w:before="120" w:after="120" w:line="240" w:lineRule="auto"/>
        <w:jc w:val="both"/>
        <w:rPr>
          <w:rFonts w:ascii="Calibri" w:eastAsia="Calibri" w:hAnsi="Calibri" w:cs="Calibri"/>
          <w:color w:val="000000"/>
          <w:kern w:val="0"/>
          <w:u w:color="000000"/>
          <w:bdr w:val="nil"/>
          <w:shd w:val="clear" w:color="auto" w:fill="FFFFFF"/>
          <w14:ligatures w14:val="none"/>
        </w:rPr>
      </w:pPr>
      <w:r w:rsidRPr="002D7BB2">
        <w:rPr>
          <w:rFonts w:ascii="Calibri" w:eastAsia="Calibri" w:hAnsi="Calibri" w:cs="Calibri"/>
          <w:color w:val="000000"/>
          <w:kern w:val="0"/>
          <w:u w:color="000000"/>
          <w:bdr w:val="nil"/>
          <w14:ligatures w14:val="none"/>
        </w:rPr>
        <w:t>The minimum passing technical s</w:t>
      </w:r>
      <w:r w:rsidRPr="002D7BB2">
        <w:rPr>
          <w:rFonts w:ascii="Calibri" w:eastAsia="Calibri" w:hAnsi="Calibri" w:cs="Calibri"/>
          <w:color w:val="000000"/>
          <w:kern w:val="0"/>
          <w:u w:color="000000"/>
          <w:bdr w:val="nil"/>
          <w:shd w:val="clear" w:color="auto" w:fill="FFFFFF"/>
          <w14:ligatures w14:val="none"/>
        </w:rPr>
        <w:t xml:space="preserve">core is </w:t>
      </w:r>
      <w:r w:rsidR="00F2381D">
        <w:rPr>
          <w:rFonts w:ascii="Calibri" w:eastAsia="Calibri" w:hAnsi="Calibri" w:cs="Calibri"/>
          <w:color w:val="000000"/>
          <w:kern w:val="0"/>
          <w:u w:color="000000"/>
          <w:bdr w:val="nil"/>
          <w:shd w:val="clear" w:color="auto" w:fill="FFFFFF"/>
          <w14:ligatures w14:val="none"/>
        </w:rPr>
        <w:t>8</w:t>
      </w:r>
      <w:r w:rsidRPr="002D7BB2">
        <w:rPr>
          <w:rFonts w:ascii="Calibri" w:eastAsia="Calibri" w:hAnsi="Calibri" w:cs="Calibri"/>
          <w:color w:val="000000"/>
          <w:kern w:val="0"/>
          <w:u w:color="000000"/>
          <w:bdr w:val="nil"/>
          <w:shd w:val="clear" w:color="auto" w:fill="FFFFFF"/>
          <w14:ligatures w14:val="none"/>
        </w:rPr>
        <w:t xml:space="preserve">5 points. </w:t>
      </w:r>
    </w:p>
    <w:p w14:paraId="2F114EF8" w14:textId="081654EB" w:rsidR="00636265" w:rsidRDefault="002D7BB2" w:rsidP="00252F6C">
      <w:pPr>
        <w:pBdr>
          <w:top w:val="nil"/>
          <w:left w:val="nil"/>
          <w:bottom w:val="nil"/>
          <w:right w:val="nil"/>
          <w:between w:val="nil"/>
          <w:bar w:val="nil"/>
        </w:pBdr>
        <w:spacing w:before="120" w:after="120" w:line="240" w:lineRule="auto"/>
        <w:jc w:val="both"/>
      </w:pPr>
      <w:r w:rsidRPr="002D7BB2">
        <w:rPr>
          <w:rFonts w:ascii="Calibri" w:eastAsia="Calibri" w:hAnsi="Calibri" w:cs="Calibri"/>
          <w:color w:val="000000"/>
          <w:kern w:val="0"/>
          <w:u w:color="000000"/>
          <w:bdr w:val="nil"/>
          <w:shd w:val="clear" w:color="auto" w:fill="FEFFFF"/>
          <w14:ligatures w14:val="none"/>
        </w:rPr>
        <w:t>The weights given to the Technical (T) and Financial (F) proposals are: T = 80%, and F = 20%.</w:t>
      </w:r>
    </w:p>
    <w:sectPr w:rsidR="00636265" w:rsidSect="00DE6020">
      <w:foot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62E2" w14:textId="77777777" w:rsidR="00DE6020" w:rsidRDefault="00DE6020" w:rsidP="002D7BB2">
      <w:pPr>
        <w:spacing w:after="0" w:line="240" w:lineRule="auto"/>
      </w:pPr>
      <w:r>
        <w:separator/>
      </w:r>
    </w:p>
  </w:endnote>
  <w:endnote w:type="continuationSeparator" w:id="0">
    <w:p w14:paraId="23B79C7C" w14:textId="77777777" w:rsidR="00DE6020" w:rsidRDefault="00DE6020" w:rsidP="002D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132954"/>
      <w:docPartObj>
        <w:docPartGallery w:val="Page Numbers (Bottom of Page)"/>
        <w:docPartUnique/>
      </w:docPartObj>
    </w:sdtPr>
    <w:sdtEndPr>
      <w:rPr>
        <w:noProof/>
      </w:rPr>
    </w:sdtEndPr>
    <w:sdtContent>
      <w:p w14:paraId="60A7A800" w14:textId="60DB8C2A" w:rsidR="00A80085" w:rsidRDefault="00A80085" w:rsidP="00A800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07FD" w14:textId="77777777" w:rsidR="00DE6020" w:rsidRDefault="00DE6020" w:rsidP="002D7BB2">
      <w:pPr>
        <w:spacing w:after="0" w:line="240" w:lineRule="auto"/>
      </w:pPr>
      <w:r>
        <w:separator/>
      </w:r>
    </w:p>
  </w:footnote>
  <w:footnote w:type="continuationSeparator" w:id="0">
    <w:p w14:paraId="27A4FD26" w14:textId="77777777" w:rsidR="00DE6020" w:rsidRDefault="00DE6020" w:rsidP="002D7BB2">
      <w:pPr>
        <w:spacing w:after="0" w:line="240" w:lineRule="auto"/>
      </w:pPr>
      <w:r>
        <w:continuationSeparator/>
      </w:r>
    </w:p>
  </w:footnote>
  <w:footnote w:id="1">
    <w:p w14:paraId="6B389ACD" w14:textId="77777777" w:rsidR="002D7BB2" w:rsidRDefault="002D7BB2" w:rsidP="002D7BB2">
      <w:pPr>
        <w:pStyle w:val="FootnoteText"/>
      </w:pPr>
      <w:r>
        <w:rPr>
          <w:rStyle w:val="FootnoteReference"/>
        </w:rPr>
        <w:footnoteRef/>
      </w:r>
      <w:r>
        <w:t xml:space="preserve"> </w:t>
      </w:r>
      <w:bookmarkStart w:id="1" w:name="_Hlk140495596"/>
      <w:r w:rsidRPr="00AF0455">
        <w:rPr>
          <w:sz w:val="18"/>
          <w:szCs w:val="18"/>
        </w:rPr>
        <w:t>https://thedocs.worldbank.org/en/doc/178331533065871195-0290022020/original/ProcurementRegulations.pdf</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AA2"/>
    <w:multiLevelType w:val="hybridMultilevel"/>
    <w:tmpl w:val="8578D382"/>
    <w:styleLink w:val="ImportedStyle7"/>
    <w:lvl w:ilvl="0" w:tplc="B67EB6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E60E2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08DB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1011D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438FE1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64DA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7A4C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8BE8E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245C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663F81"/>
    <w:multiLevelType w:val="hybridMultilevel"/>
    <w:tmpl w:val="D2E63A26"/>
    <w:lvl w:ilvl="0" w:tplc="4E4C21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043A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96F4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04D5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12D8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8A1B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02BB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A085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344C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18BE"/>
    <w:multiLevelType w:val="hybridMultilevel"/>
    <w:tmpl w:val="E760E3BC"/>
    <w:styleLink w:val="ImportedStyle6"/>
    <w:lvl w:ilvl="0" w:tplc="440CE1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2104FF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BA0E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E6C67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F7A58D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43B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2EC9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E72A19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7ECC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6A446F"/>
    <w:multiLevelType w:val="hybridMultilevel"/>
    <w:tmpl w:val="28C8E986"/>
    <w:lvl w:ilvl="0" w:tplc="6E449FEC">
      <w:start w:val="1"/>
      <w:numFmt w:val="lowerLetter"/>
      <w:lvlText w:val="%1)"/>
      <w:lvlJc w:val="left"/>
      <w:pPr>
        <w:ind w:left="63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2B6ACEA">
      <w:start w:val="1"/>
      <w:numFmt w:val="lowerLetter"/>
      <w:lvlText w:val="%2."/>
      <w:lvlJc w:val="left"/>
      <w:pPr>
        <w:ind w:left="135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34E58FA">
      <w:start w:val="1"/>
      <w:numFmt w:val="lowerRoman"/>
      <w:lvlText w:val="%3."/>
      <w:lvlJc w:val="left"/>
      <w:pPr>
        <w:ind w:left="2071" w:hanging="2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F507C6A">
      <w:start w:val="1"/>
      <w:numFmt w:val="decimal"/>
      <w:lvlText w:val="%4."/>
      <w:lvlJc w:val="left"/>
      <w:pPr>
        <w:ind w:left="279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9C24258">
      <w:start w:val="1"/>
      <w:numFmt w:val="lowerLetter"/>
      <w:lvlText w:val="%5."/>
      <w:lvlJc w:val="left"/>
      <w:pPr>
        <w:ind w:left="351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A0E6D54">
      <w:start w:val="1"/>
      <w:numFmt w:val="lowerRoman"/>
      <w:lvlText w:val="%6."/>
      <w:lvlJc w:val="left"/>
      <w:pPr>
        <w:ind w:left="4231" w:hanging="2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B1A8B1E">
      <w:start w:val="1"/>
      <w:numFmt w:val="decimal"/>
      <w:lvlText w:val="%7."/>
      <w:lvlJc w:val="left"/>
      <w:pPr>
        <w:ind w:left="495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DDA1C4C">
      <w:start w:val="1"/>
      <w:numFmt w:val="lowerLetter"/>
      <w:lvlText w:val="%8."/>
      <w:lvlJc w:val="left"/>
      <w:pPr>
        <w:ind w:left="567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728D3FC">
      <w:start w:val="1"/>
      <w:numFmt w:val="lowerRoman"/>
      <w:lvlText w:val="%9."/>
      <w:lvlJc w:val="left"/>
      <w:pPr>
        <w:ind w:left="6391" w:hanging="2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4467CD"/>
    <w:multiLevelType w:val="hybridMultilevel"/>
    <w:tmpl w:val="E760E3BC"/>
    <w:numStyleLink w:val="ImportedStyle6"/>
  </w:abstractNum>
  <w:abstractNum w:abstractNumId="5" w15:restartNumberingAfterBreak="0">
    <w:nsid w:val="1EE90F46"/>
    <w:multiLevelType w:val="hybridMultilevel"/>
    <w:tmpl w:val="6F1885A0"/>
    <w:numStyleLink w:val="ImportedStyle1"/>
  </w:abstractNum>
  <w:abstractNum w:abstractNumId="6" w15:restartNumberingAfterBreak="0">
    <w:nsid w:val="1FBC1D54"/>
    <w:multiLevelType w:val="hybridMultilevel"/>
    <w:tmpl w:val="01E8A31A"/>
    <w:lvl w:ilvl="0" w:tplc="BCCEA8F4">
      <w:start w:val="1"/>
      <w:numFmt w:val="lowerRoman"/>
      <w:lvlText w:val="(%1)"/>
      <w:lvlJc w:val="left"/>
      <w:pPr>
        <w:ind w:left="1130" w:hanging="72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2FC72C97"/>
    <w:multiLevelType w:val="hybridMultilevel"/>
    <w:tmpl w:val="8578D382"/>
    <w:numStyleLink w:val="ImportedStyle7"/>
  </w:abstractNum>
  <w:abstractNum w:abstractNumId="8" w15:restartNumberingAfterBreak="0">
    <w:nsid w:val="37765E51"/>
    <w:multiLevelType w:val="hybridMultilevel"/>
    <w:tmpl w:val="1F3806E8"/>
    <w:numStyleLink w:val="ImportedStyle4"/>
  </w:abstractNum>
  <w:abstractNum w:abstractNumId="9" w15:restartNumberingAfterBreak="0">
    <w:nsid w:val="41384EE1"/>
    <w:multiLevelType w:val="hybridMultilevel"/>
    <w:tmpl w:val="F1F6F690"/>
    <w:numStyleLink w:val="ImportedStyle3"/>
  </w:abstractNum>
  <w:abstractNum w:abstractNumId="10" w15:restartNumberingAfterBreak="0">
    <w:nsid w:val="49034A84"/>
    <w:multiLevelType w:val="hybridMultilevel"/>
    <w:tmpl w:val="0E821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07DFC"/>
    <w:multiLevelType w:val="hybridMultilevel"/>
    <w:tmpl w:val="F1F6F690"/>
    <w:styleLink w:val="ImportedStyle3"/>
    <w:lvl w:ilvl="0" w:tplc="7688B9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262B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D6B676">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8DA3E9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FEE1B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A485B6">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9EA30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BADEE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3E6288">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D01AB4"/>
    <w:multiLevelType w:val="hybridMultilevel"/>
    <w:tmpl w:val="E176FAE2"/>
    <w:numStyleLink w:val="ImportedStyle5"/>
  </w:abstractNum>
  <w:abstractNum w:abstractNumId="13" w15:restartNumberingAfterBreak="0">
    <w:nsid w:val="554D443F"/>
    <w:multiLevelType w:val="hybridMultilevel"/>
    <w:tmpl w:val="15F8113A"/>
    <w:numStyleLink w:val="ImportedStyle8"/>
  </w:abstractNum>
  <w:abstractNum w:abstractNumId="14" w15:restartNumberingAfterBreak="0">
    <w:nsid w:val="592F372F"/>
    <w:multiLevelType w:val="hybridMultilevel"/>
    <w:tmpl w:val="6F1885A0"/>
    <w:styleLink w:val="ImportedStyle1"/>
    <w:lvl w:ilvl="0" w:tplc="D9CACF7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138E608">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820196C">
      <w:start w:val="1"/>
      <w:numFmt w:val="lowerRoman"/>
      <w:lvlText w:val="%3."/>
      <w:lvlJc w:val="left"/>
      <w:pPr>
        <w:ind w:left="2160" w:hanging="681"/>
      </w:pPr>
      <w:rPr>
        <w:rFonts w:hAnsi="Arial Unicode MS"/>
        <w:b/>
        <w:bCs/>
        <w:caps w:val="0"/>
        <w:smallCaps w:val="0"/>
        <w:strike w:val="0"/>
        <w:dstrike w:val="0"/>
        <w:outline w:val="0"/>
        <w:emboss w:val="0"/>
        <w:imprint w:val="0"/>
        <w:spacing w:val="0"/>
        <w:w w:val="100"/>
        <w:kern w:val="0"/>
        <w:position w:val="0"/>
        <w:highlight w:val="none"/>
        <w:vertAlign w:val="baseline"/>
      </w:rPr>
    </w:lvl>
    <w:lvl w:ilvl="3" w:tplc="CB10A28C">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A68C3A">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18EC7EDC">
      <w:start w:val="1"/>
      <w:numFmt w:val="lowerRoman"/>
      <w:lvlText w:val="%6."/>
      <w:lvlJc w:val="left"/>
      <w:pPr>
        <w:ind w:left="4320" w:hanging="681"/>
      </w:pPr>
      <w:rPr>
        <w:rFonts w:hAnsi="Arial Unicode MS"/>
        <w:b/>
        <w:bCs/>
        <w:caps w:val="0"/>
        <w:smallCaps w:val="0"/>
        <w:strike w:val="0"/>
        <w:dstrike w:val="0"/>
        <w:outline w:val="0"/>
        <w:emboss w:val="0"/>
        <w:imprint w:val="0"/>
        <w:spacing w:val="0"/>
        <w:w w:val="100"/>
        <w:kern w:val="0"/>
        <w:position w:val="0"/>
        <w:highlight w:val="none"/>
        <w:vertAlign w:val="baseline"/>
      </w:rPr>
    </w:lvl>
    <w:lvl w:ilvl="6" w:tplc="1F660818">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EBA2672A">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2FB482C0">
      <w:start w:val="1"/>
      <w:numFmt w:val="lowerRoman"/>
      <w:lvlText w:val="%9."/>
      <w:lvlJc w:val="left"/>
      <w:pPr>
        <w:ind w:left="6480" w:hanging="6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9892960"/>
    <w:multiLevelType w:val="hybridMultilevel"/>
    <w:tmpl w:val="15F8113A"/>
    <w:styleLink w:val="ImportedStyle8"/>
    <w:lvl w:ilvl="0" w:tplc="4796BB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1CC2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4E1878">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07EB5A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1E5CC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74EF2C">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65AA4B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E42D7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B01B06">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45DDF"/>
    <w:multiLevelType w:val="hybridMultilevel"/>
    <w:tmpl w:val="1F3806E8"/>
    <w:styleLink w:val="ImportedStyle4"/>
    <w:lvl w:ilvl="0" w:tplc="6854B68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C221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7E417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241C90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F61F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AA453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E60F4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A2E9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8E79F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8F502F"/>
    <w:multiLevelType w:val="hybridMultilevel"/>
    <w:tmpl w:val="E176FAE2"/>
    <w:styleLink w:val="ImportedStyle5"/>
    <w:lvl w:ilvl="0" w:tplc="334C435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3B4ED2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42D5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8EC6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EAF8C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BEAD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4C5F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D4365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6AB9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BE5FF9"/>
    <w:multiLevelType w:val="hybridMultilevel"/>
    <w:tmpl w:val="C44E907E"/>
    <w:lvl w:ilvl="0" w:tplc="9ABA640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625113">
    <w:abstractNumId w:val="6"/>
  </w:num>
  <w:num w:numId="2" w16cid:durableId="551581609">
    <w:abstractNumId w:val="14"/>
  </w:num>
  <w:num w:numId="3" w16cid:durableId="357853622">
    <w:abstractNumId w:val="5"/>
    <w:lvlOverride w:ilvl="0">
      <w:startOverride w:val="4"/>
    </w:lvlOverride>
  </w:num>
  <w:num w:numId="4" w16cid:durableId="1921060615">
    <w:abstractNumId w:val="5"/>
  </w:num>
  <w:num w:numId="5" w16cid:durableId="938483587">
    <w:abstractNumId w:val="11"/>
  </w:num>
  <w:num w:numId="6" w16cid:durableId="402219227">
    <w:abstractNumId w:val="9"/>
  </w:num>
  <w:num w:numId="7" w16cid:durableId="233441774">
    <w:abstractNumId w:val="5"/>
    <w:lvlOverride w:ilvl="0">
      <w:startOverride w:val="6"/>
    </w:lvlOverride>
  </w:num>
  <w:num w:numId="8" w16cid:durableId="829059971">
    <w:abstractNumId w:val="16"/>
  </w:num>
  <w:num w:numId="9" w16cid:durableId="1079716617">
    <w:abstractNumId w:val="8"/>
  </w:num>
  <w:num w:numId="10" w16cid:durableId="1094207378">
    <w:abstractNumId w:val="17"/>
  </w:num>
  <w:num w:numId="11" w16cid:durableId="1900746418">
    <w:abstractNumId w:val="12"/>
  </w:num>
  <w:num w:numId="12" w16cid:durableId="1402556002">
    <w:abstractNumId w:val="2"/>
  </w:num>
  <w:num w:numId="13" w16cid:durableId="1379206457">
    <w:abstractNumId w:val="4"/>
  </w:num>
  <w:num w:numId="14" w16cid:durableId="183056151">
    <w:abstractNumId w:val="0"/>
  </w:num>
  <w:num w:numId="15" w16cid:durableId="952128081">
    <w:abstractNumId w:val="7"/>
  </w:num>
  <w:num w:numId="16" w16cid:durableId="815875977">
    <w:abstractNumId w:val="7"/>
    <w:lvlOverride w:ilvl="0">
      <w:lvl w:ilvl="0" w:tplc="FD206C60">
        <w:start w:val="1"/>
        <w:numFmt w:val="bullet"/>
        <w:lvlText w:val="▪"/>
        <w:lvlJc w:val="left"/>
        <w:pPr>
          <w:tabs>
            <w:tab w:val="left" w:pos="81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C8D080">
        <w:start w:val="1"/>
        <w:numFmt w:val="bullet"/>
        <w:lvlText w:val="□"/>
        <w:lvlJc w:val="left"/>
        <w:pPr>
          <w:tabs>
            <w:tab w:val="left" w:pos="81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6F2FAD4">
        <w:start w:val="1"/>
        <w:numFmt w:val="bullet"/>
        <w:lvlText w:val="▪"/>
        <w:lvlJc w:val="left"/>
        <w:pPr>
          <w:tabs>
            <w:tab w:val="left" w:pos="8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320664">
        <w:start w:val="1"/>
        <w:numFmt w:val="bullet"/>
        <w:lvlText w:val="•"/>
        <w:lvlJc w:val="left"/>
        <w:pPr>
          <w:tabs>
            <w:tab w:val="left" w:pos="8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87EC286">
        <w:start w:val="1"/>
        <w:numFmt w:val="bullet"/>
        <w:lvlText w:val="□"/>
        <w:lvlJc w:val="left"/>
        <w:pPr>
          <w:tabs>
            <w:tab w:val="left" w:pos="8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B1478A6">
        <w:start w:val="1"/>
        <w:numFmt w:val="bullet"/>
        <w:lvlText w:val="▪"/>
        <w:lvlJc w:val="left"/>
        <w:pPr>
          <w:tabs>
            <w:tab w:val="left" w:pos="8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3483D0">
        <w:start w:val="1"/>
        <w:numFmt w:val="bullet"/>
        <w:lvlText w:val="•"/>
        <w:lvlJc w:val="left"/>
        <w:pPr>
          <w:tabs>
            <w:tab w:val="left" w:pos="8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7D8E64E">
        <w:start w:val="1"/>
        <w:numFmt w:val="bullet"/>
        <w:lvlText w:val="□"/>
        <w:lvlJc w:val="left"/>
        <w:pPr>
          <w:tabs>
            <w:tab w:val="left" w:pos="8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C01FE4">
        <w:start w:val="1"/>
        <w:numFmt w:val="bullet"/>
        <w:lvlText w:val="▪"/>
        <w:lvlJc w:val="left"/>
        <w:pPr>
          <w:tabs>
            <w:tab w:val="left" w:pos="8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401216985">
    <w:abstractNumId w:val="5"/>
    <w:lvlOverride w:ilvl="0">
      <w:startOverride w:val="10"/>
    </w:lvlOverride>
  </w:num>
  <w:num w:numId="18" w16cid:durableId="1488747177">
    <w:abstractNumId w:val="15"/>
  </w:num>
  <w:num w:numId="19" w16cid:durableId="70779834">
    <w:abstractNumId w:val="13"/>
  </w:num>
  <w:num w:numId="20" w16cid:durableId="1662926624">
    <w:abstractNumId w:val="13"/>
    <w:lvlOverride w:ilvl="0">
      <w:startOverride w:val="3"/>
    </w:lvlOverride>
  </w:num>
  <w:num w:numId="21" w16cid:durableId="1761565541">
    <w:abstractNumId w:val="3"/>
  </w:num>
  <w:num w:numId="22" w16cid:durableId="1770856096">
    <w:abstractNumId w:val="1"/>
  </w:num>
  <w:num w:numId="23" w16cid:durableId="1154184047">
    <w:abstractNumId w:val="10"/>
  </w:num>
  <w:num w:numId="24" w16cid:durableId="17645721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65"/>
    <w:rsid w:val="00025778"/>
    <w:rsid w:val="00047C57"/>
    <w:rsid w:val="00085705"/>
    <w:rsid w:val="000D2AAF"/>
    <w:rsid w:val="000F0D9F"/>
    <w:rsid w:val="00137943"/>
    <w:rsid w:val="001460F1"/>
    <w:rsid w:val="001E335B"/>
    <w:rsid w:val="001F3FF5"/>
    <w:rsid w:val="002363D0"/>
    <w:rsid w:val="00250679"/>
    <w:rsid w:val="00252F6C"/>
    <w:rsid w:val="0025357B"/>
    <w:rsid w:val="0028375E"/>
    <w:rsid w:val="002D7BB2"/>
    <w:rsid w:val="003260D9"/>
    <w:rsid w:val="00336D3A"/>
    <w:rsid w:val="0046483A"/>
    <w:rsid w:val="004B34D6"/>
    <w:rsid w:val="00537E5C"/>
    <w:rsid w:val="005427A2"/>
    <w:rsid w:val="00580278"/>
    <w:rsid w:val="005F6693"/>
    <w:rsid w:val="00636265"/>
    <w:rsid w:val="006D0F78"/>
    <w:rsid w:val="00760A93"/>
    <w:rsid w:val="007A37DC"/>
    <w:rsid w:val="007B15D8"/>
    <w:rsid w:val="007C0E4E"/>
    <w:rsid w:val="007F44A9"/>
    <w:rsid w:val="008523E3"/>
    <w:rsid w:val="008903A4"/>
    <w:rsid w:val="00936C23"/>
    <w:rsid w:val="009570E4"/>
    <w:rsid w:val="00983989"/>
    <w:rsid w:val="009A56A7"/>
    <w:rsid w:val="009B3517"/>
    <w:rsid w:val="009D519D"/>
    <w:rsid w:val="009D7BC0"/>
    <w:rsid w:val="00A04814"/>
    <w:rsid w:val="00A52AF5"/>
    <w:rsid w:val="00A657BA"/>
    <w:rsid w:val="00A80085"/>
    <w:rsid w:val="00A80152"/>
    <w:rsid w:val="00B2093B"/>
    <w:rsid w:val="00B36ACB"/>
    <w:rsid w:val="00B439F2"/>
    <w:rsid w:val="00BA58C6"/>
    <w:rsid w:val="00BA7C50"/>
    <w:rsid w:val="00BC04FC"/>
    <w:rsid w:val="00BD111C"/>
    <w:rsid w:val="00BD4C93"/>
    <w:rsid w:val="00BE2A67"/>
    <w:rsid w:val="00BE5D24"/>
    <w:rsid w:val="00C63164"/>
    <w:rsid w:val="00C751CD"/>
    <w:rsid w:val="00CA3B03"/>
    <w:rsid w:val="00CD7231"/>
    <w:rsid w:val="00CF379E"/>
    <w:rsid w:val="00D13EA8"/>
    <w:rsid w:val="00D14F37"/>
    <w:rsid w:val="00D71FE3"/>
    <w:rsid w:val="00D962A4"/>
    <w:rsid w:val="00DE6020"/>
    <w:rsid w:val="00E427AE"/>
    <w:rsid w:val="00E551DC"/>
    <w:rsid w:val="00E63621"/>
    <w:rsid w:val="00E76A7C"/>
    <w:rsid w:val="00ED4694"/>
    <w:rsid w:val="00F2381D"/>
    <w:rsid w:val="00F552C1"/>
    <w:rsid w:val="00F56E0A"/>
    <w:rsid w:val="00F9231E"/>
    <w:rsid w:val="00FD3821"/>
    <w:rsid w:val="00FF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8545"/>
  <w15:chartTrackingRefBased/>
  <w15:docId w15:val="{8993367E-8430-4B77-B23B-87BCA916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5"/>
    <w:pPr>
      <w:ind w:left="720"/>
      <w:contextualSpacing/>
    </w:pPr>
  </w:style>
  <w:style w:type="numbering" w:customStyle="1" w:styleId="ImportedStyle1">
    <w:name w:val="Imported Style 1"/>
    <w:rsid w:val="00E63621"/>
    <w:pPr>
      <w:numPr>
        <w:numId w:val="2"/>
      </w:numPr>
    </w:pPr>
  </w:style>
  <w:style w:type="numbering" w:customStyle="1" w:styleId="ImportedStyle11">
    <w:name w:val="Imported Style 11"/>
    <w:rsid w:val="002D7BB2"/>
  </w:style>
  <w:style w:type="numbering" w:customStyle="1" w:styleId="ImportedStyle3">
    <w:name w:val="Imported Style 3"/>
    <w:rsid w:val="002D7BB2"/>
    <w:pPr>
      <w:numPr>
        <w:numId w:val="5"/>
      </w:numPr>
    </w:pPr>
  </w:style>
  <w:style w:type="numbering" w:customStyle="1" w:styleId="ImportedStyle4">
    <w:name w:val="Imported Style 4"/>
    <w:rsid w:val="002D7BB2"/>
    <w:pPr>
      <w:numPr>
        <w:numId w:val="8"/>
      </w:numPr>
    </w:pPr>
  </w:style>
  <w:style w:type="numbering" w:customStyle="1" w:styleId="ImportedStyle5">
    <w:name w:val="Imported Style 5"/>
    <w:rsid w:val="002D7BB2"/>
    <w:pPr>
      <w:numPr>
        <w:numId w:val="10"/>
      </w:numPr>
    </w:pPr>
  </w:style>
  <w:style w:type="numbering" w:customStyle="1" w:styleId="ImportedStyle6">
    <w:name w:val="Imported Style 6"/>
    <w:rsid w:val="002D7BB2"/>
    <w:pPr>
      <w:numPr>
        <w:numId w:val="12"/>
      </w:numPr>
    </w:pPr>
  </w:style>
  <w:style w:type="numbering" w:customStyle="1" w:styleId="ImportedStyle7">
    <w:name w:val="Imported Style 7"/>
    <w:rsid w:val="002D7BB2"/>
    <w:pPr>
      <w:numPr>
        <w:numId w:val="14"/>
      </w:numPr>
    </w:pPr>
  </w:style>
  <w:style w:type="numbering" w:customStyle="1" w:styleId="ImportedStyle8">
    <w:name w:val="Imported Style 8"/>
    <w:rsid w:val="002D7BB2"/>
    <w:pPr>
      <w:numPr>
        <w:numId w:val="18"/>
      </w:numPr>
    </w:pPr>
  </w:style>
  <w:style w:type="paragraph" w:styleId="FootnoteText">
    <w:name w:val="footnote text"/>
    <w:basedOn w:val="Normal"/>
    <w:link w:val="FootnoteTextChar"/>
    <w:uiPriority w:val="99"/>
    <w:semiHidden/>
    <w:unhideWhenUsed/>
    <w:rsid w:val="002D7BB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FootnoteTextChar">
    <w:name w:val="Footnote Text Char"/>
    <w:basedOn w:val="DefaultParagraphFont"/>
    <w:link w:val="FootnoteText"/>
    <w:uiPriority w:val="99"/>
    <w:semiHidden/>
    <w:rsid w:val="002D7BB2"/>
    <w:rPr>
      <w:rFonts w:ascii="Times New Roman" w:eastAsia="Arial Unicode MS" w:hAnsi="Times New Roman" w:cs="Times New Roman"/>
      <w:kern w:val="0"/>
      <w:sz w:val="20"/>
      <w:szCs w:val="20"/>
      <w:bdr w:val="nil"/>
      <w14:ligatures w14:val="none"/>
    </w:rPr>
  </w:style>
  <w:style w:type="character" w:styleId="FootnoteReference">
    <w:name w:val="footnote reference"/>
    <w:uiPriority w:val="99"/>
    <w:semiHidden/>
    <w:unhideWhenUsed/>
    <w:rsid w:val="002D7BB2"/>
    <w:rPr>
      <w:vertAlign w:val="superscript"/>
    </w:rPr>
  </w:style>
  <w:style w:type="paragraph" w:styleId="Revision">
    <w:name w:val="Revision"/>
    <w:hidden/>
    <w:uiPriority w:val="99"/>
    <w:semiHidden/>
    <w:rsid w:val="007F44A9"/>
    <w:pPr>
      <w:spacing w:after="0" w:line="240" w:lineRule="auto"/>
    </w:pPr>
  </w:style>
  <w:style w:type="character" w:styleId="CommentReference">
    <w:name w:val="annotation reference"/>
    <w:basedOn w:val="DefaultParagraphFont"/>
    <w:uiPriority w:val="99"/>
    <w:semiHidden/>
    <w:unhideWhenUsed/>
    <w:rsid w:val="002363D0"/>
    <w:rPr>
      <w:sz w:val="16"/>
      <w:szCs w:val="16"/>
    </w:rPr>
  </w:style>
  <w:style w:type="paragraph" w:styleId="CommentText">
    <w:name w:val="annotation text"/>
    <w:basedOn w:val="Normal"/>
    <w:link w:val="CommentTextChar"/>
    <w:uiPriority w:val="99"/>
    <w:unhideWhenUsed/>
    <w:rsid w:val="002363D0"/>
    <w:pPr>
      <w:spacing w:line="240" w:lineRule="auto"/>
    </w:pPr>
    <w:rPr>
      <w:sz w:val="20"/>
      <w:szCs w:val="20"/>
    </w:rPr>
  </w:style>
  <w:style w:type="character" w:customStyle="1" w:styleId="CommentTextChar">
    <w:name w:val="Comment Text Char"/>
    <w:basedOn w:val="DefaultParagraphFont"/>
    <w:link w:val="CommentText"/>
    <w:uiPriority w:val="99"/>
    <w:rsid w:val="002363D0"/>
    <w:rPr>
      <w:sz w:val="20"/>
      <w:szCs w:val="20"/>
    </w:rPr>
  </w:style>
  <w:style w:type="paragraph" w:styleId="CommentSubject">
    <w:name w:val="annotation subject"/>
    <w:basedOn w:val="CommentText"/>
    <w:next w:val="CommentText"/>
    <w:link w:val="CommentSubjectChar"/>
    <w:uiPriority w:val="99"/>
    <w:semiHidden/>
    <w:unhideWhenUsed/>
    <w:rsid w:val="002363D0"/>
    <w:rPr>
      <w:b/>
      <w:bCs/>
    </w:rPr>
  </w:style>
  <w:style w:type="character" w:customStyle="1" w:styleId="CommentSubjectChar">
    <w:name w:val="Comment Subject Char"/>
    <w:basedOn w:val="CommentTextChar"/>
    <w:link w:val="CommentSubject"/>
    <w:uiPriority w:val="99"/>
    <w:semiHidden/>
    <w:rsid w:val="002363D0"/>
    <w:rPr>
      <w:b/>
      <w:bCs/>
      <w:sz w:val="20"/>
      <w:szCs w:val="20"/>
    </w:rPr>
  </w:style>
  <w:style w:type="paragraph" w:styleId="Header">
    <w:name w:val="header"/>
    <w:basedOn w:val="Normal"/>
    <w:link w:val="HeaderChar"/>
    <w:uiPriority w:val="99"/>
    <w:unhideWhenUsed/>
    <w:rsid w:val="00A80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85"/>
  </w:style>
  <w:style w:type="paragraph" w:styleId="Footer">
    <w:name w:val="footer"/>
    <w:basedOn w:val="Normal"/>
    <w:link w:val="FooterChar"/>
    <w:uiPriority w:val="99"/>
    <w:unhideWhenUsed/>
    <w:rsid w:val="00A80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A9B5-F9F0-4EB7-AA8F-68886C62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Najdovski</dc:creator>
  <cp:keywords/>
  <dc:description/>
  <cp:lastModifiedBy>Teona S</cp:lastModifiedBy>
  <cp:revision>3</cp:revision>
  <dcterms:created xsi:type="dcterms:W3CDTF">2024-02-06T09:48:00Z</dcterms:created>
  <dcterms:modified xsi:type="dcterms:W3CDTF">2024-02-06T09:52:00Z</dcterms:modified>
</cp:coreProperties>
</file>