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316A4" w14:textId="77777777" w:rsidR="00380DAD" w:rsidRPr="005A4AC6" w:rsidRDefault="00380DAD" w:rsidP="00380DAD">
      <w:pPr>
        <w:jc w:val="center"/>
        <w:rPr>
          <w:rFonts w:ascii="StobiSerif Regular" w:hAnsi="StobiSerif Regular"/>
          <w:b/>
        </w:rPr>
      </w:pPr>
      <w:r w:rsidRPr="005A4AC6">
        <w:rPr>
          <w:rFonts w:ascii="StobiSerif Regular" w:hAnsi="StobiSerif Regular"/>
          <w:b/>
        </w:rPr>
        <w:t>THIRRJE PËR NDARJE TË GRANTEVE PËR FINANCIM TË AKTIVITETEVE NGA PROGRAMET ZHVILLIMORE TË SHKOLLAVE FILLORE PUBLIKE NË REPUBLIKËN E MAQEDONISË SË VERIUT</w:t>
      </w:r>
    </w:p>
    <w:p w14:paraId="3CF85E15" w14:textId="77777777" w:rsidR="00380DAD" w:rsidRPr="005A4AC6" w:rsidRDefault="00380DAD" w:rsidP="00380DAD">
      <w:pPr>
        <w:jc w:val="center"/>
        <w:rPr>
          <w:rFonts w:ascii="StobiSerif Regular" w:hAnsi="StobiSerif Regular"/>
          <w:b/>
        </w:rPr>
      </w:pPr>
    </w:p>
    <w:p w14:paraId="1F3E1091" w14:textId="77777777" w:rsidR="00380DAD" w:rsidRPr="005A4AC6" w:rsidRDefault="00380DAD" w:rsidP="00380DAD">
      <w:pPr>
        <w:spacing w:after="0"/>
        <w:rPr>
          <w:rFonts w:ascii="StobiSerif Regular" w:hAnsi="StobiSerif Regular"/>
          <w:b/>
        </w:rPr>
      </w:pPr>
      <w:r w:rsidRPr="005A4AC6">
        <w:rPr>
          <w:rFonts w:ascii="StobiSerif Regular" w:hAnsi="StobiSerif Regular"/>
          <w:b/>
        </w:rPr>
        <w:t>Ministria e Arsimit dhe Shkencës</w:t>
      </w:r>
    </w:p>
    <w:p w14:paraId="2B0E4259" w14:textId="77777777" w:rsidR="00380DAD" w:rsidRPr="005A4AC6" w:rsidRDefault="00380DAD" w:rsidP="00380DAD">
      <w:pPr>
        <w:spacing w:after="0"/>
        <w:rPr>
          <w:rFonts w:ascii="StobiSerif Regular" w:hAnsi="StobiSerif Regular"/>
          <w:b/>
        </w:rPr>
      </w:pPr>
      <w:r w:rsidRPr="005A4AC6">
        <w:rPr>
          <w:rFonts w:ascii="StobiSerif Regular" w:hAnsi="StobiSerif Regular"/>
          <w:b/>
        </w:rPr>
        <w:t>Projekt për avan</w:t>
      </w:r>
      <w:r w:rsidRPr="005A4AC6">
        <w:rPr>
          <w:rFonts w:ascii="StobiSerif Regular" w:hAnsi="StobiSerif Regular"/>
          <w:b/>
          <w:lang w:val="sq-AL"/>
        </w:rPr>
        <w:t>c</w:t>
      </w:r>
      <w:r w:rsidRPr="005A4AC6">
        <w:rPr>
          <w:rFonts w:ascii="StobiSerif Regular" w:hAnsi="StobiSerif Regular"/>
          <w:b/>
        </w:rPr>
        <w:t>imin e arsimit fillor</w:t>
      </w:r>
    </w:p>
    <w:p w14:paraId="5D142899" w14:textId="77777777" w:rsidR="00380DAD" w:rsidRPr="005A4AC6" w:rsidRDefault="00380DAD" w:rsidP="00380DAD">
      <w:pPr>
        <w:spacing w:after="0"/>
        <w:rPr>
          <w:rFonts w:ascii="StobiSerif Regular" w:hAnsi="StobiSerif Regular"/>
          <w:b/>
        </w:rPr>
      </w:pPr>
      <w:r w:rsidRPr="005A4AC6">
        <w:rPr>
          <w:rFonts w:ascii="StobiSerif Regular" w:hAnsi="StobiSerif Regular"/>
          <w:b/>
        </w:rPr>
        <w:t>Kredia nr. 9182-MK</w:t>
      </w:r>
    </w:p>
    <w:p w14:paraId="69664E5F" w14:textId="77777777" w:rsidR="00380DAD" w:rsidRPr="005A4AC6" w:rsidRDefault="00380DAD" w:rsidP="00380DAD">
      <w:pPr>
        <w:spacing w:after="0"/>
        <w:rPr>
          <w:rFonts w:ascii="StobiSerif Regular" w:hAnsi="StobiSerif Regular"/>
          <w:b/>
        </w:rPr>
      </w:pPr>
    </w:p>
    <w:p w14:paraId="14D975B8" w14:textId="77777777" w:rsidR="00380DAD" w:rsidRPr="005A4AC6" w:rsidRDefault="00380DAD" w:rsidP="00380DAD">
      <w:pPr>
        <w:spacing w:after="0"/>
        <w:jc w:val="both"/>
        <w:rPr>
          <w:rFonts w:ascii="StobiSerif Regular" w:hAnsi="StobiSerif Regular"/>
          <w:lang w:val="sq-AL"/>
        </w:rPr>
      </w:pPr>
      <w:r w:rsidRPr="005A4AC6">
        <w:rPr>
          <w:rFonts w:ascii="StobiSerif Regular" w:hAnsi="StobiSerif Regular"/>
        </w:rPr>
        <w:t>Republika e Maqedonisë së Veriut siguroi mjete financiare përmes kredisë nga Banka Botërore për realizimin e Projektit për avansimin e arsimit fillor, i cili zbatohet përmes Ministrisë së Arsimit dhe Shkencës.</w:t>
      </w:r>
      <w:r w:rsidRPr="005A4AC6">
        <w:rPr>
          <w:rFonts w:ascii="StobiSerif Regular" w:hAnsi="StobiSerif Regular"/>
          <w:lang w:val="sq-AL"/>
        </w:rPr>
        <w:t xml:space="preserve"> Një </w:t>
      </w:r>
      <w:r w:rsidRPr="005A4AC6">
        <w:rPr>
          <w:rFonts w:ascii="StobiSerif Regular" w:hAnsi="StobiSerif Regular"/>
        </w:rPr>
        <w:t xml:space="preserve">Pjesë e këtyre mjeteve është e paraparë të përdoret për zbatimin </w:t>
      </w:r>
      <w:r w:rsidRPr="005A4AC6">
        <w:rPr>
          <w:rFonts w:ascii="StobiSerif Regular" w:hAnsi="StobiSerif Regular"/>
          <w:lang w:val="sq-AL"/>
        </w:rPr>
        <w:t>e</w:t>
      </w:r>
      <w:r w:rsidRPr="005A4AC6">
        <w:rPr>
          <w:rFonts w:ascii="StobiSerif Regular" w:hAnsi="StobiSerif Regular"/>
        </w:rPr>
        <w:t xml:space="preserve"> grant-programit, qëllimi i të cilës është përmirësimi i cilësisë së mësimdhënies dhe</w:t>
      </w:r>
      <w:r w:rsidRPr="005A4AC6">
        <w:rPr>
          <w:rFonts w:ascii="StobiSerif Regular" w:hAnsi="StobiSerif Regular"/>
          <w:lang w:val="sq-AL"/>
        </w:rPr>
        <w:t xml:space="preserve"> të mësuarit</w:t>
      </w:r>
      <w:r w:rsidRPr="005A4AC6">
        <w:rPr>
          <w:rFonts w:ascii="StobiSerif Regular" w:hAnsi="StobiSerif Regular"/>
        </w:rPr>
        <w:t>, si dhe punës së përgjithshë</w:t>
      </w:r>
      <w:r w:rsidRPr="005A4AC6">
        <w:rPr>
          <w:rFonts w:ascii="StobiSerif Regular" w:hAnsi="StobiSerif Regular"/>
          <w:lang w:val="sq-AL"/>
        </w:rPr>
        <w:t>me</w:t>
      </w:r>
      <w:r w:rsidRPr="005A4AC6">
        <w:rPr>
          <w:rFonts w:ascii="StobiSerif Regular" w:hAnsi="StobiSerif Regular"/>
        </w:rPr>
        <w:t xml:space="preserve"> të shkollës,</w:t>
      </w:r>
      <w:r w:rsidRPr="005A4AC6">
        <w:rPr>
          <w:rFonts w:ascii="StobiSerif Regular" w:hAnsi="StobiSerif Regular"/>
          <w:lang w:val="sq-AL"/>
        </w:rPr>
        <w:t xml:space="preserve"> e cila do të kontribuojë për rritjen e arritjeve të nxënësve, ndërsa me këtë përmirësimin e rezultateve të tyre në matjet ndërkombëtare. Si qëllim shtesë, me këtë grant-program pritet të inkurajohet ngritja e kapaciteteve të kuadrit të shkollave, në drejtim të realizimit të suksesshëm të proceseve që kanë të bëjnë me ndjekjen e cilësisë së punës së shkollës.</w:t>
      </w:r>
    </w:p>
    <w:p w14:paraId="7585DA33" w14:textId="77777777" w:rsidR="00380DAD" w:rsidRPr="005A4AC6" w:rsidRDefault="00380DAD" w:rsidP="00380DAD">
      <w:pPr>
        <w:spacing w:after="0"/>
        <w:jc w:val="both"/>
        <w:rPr>
          <w:rFonts w:ascii="StobiSerif Regular" w:hAnsi="StobiSerif Regular"/>
        </w:rPr>
      </w:pPr>
    </w:p>
    <w:p w14:paraId="2B10C5DF" w14:textId="77777777" w:rsidR="00380DAD" w:rsidRPr="005A4AC6" w:rsidRDefault="00380DAD" w:rsidP="00380DAD">
      <w:pPr>
        <w:spacing w:after="0"/>
        <w:jc w:val="both"/>
        <w:rPr>
          <w:rFonts w:ascii="StobiSerif Regular" w:hAnsi="StobiSerif Regular"/>
        </w:rPr>
      </w:pPr>
    </w:p>
    <w:p w14:paraId="3D83D2DB" w14:textId="77777777" w:rsidR="00380DAD" w:rsidRPr="005A4AC6" w:rsidRDefault="00380DAD" w:rsidP="00380DAD">
      <w:pPr>
        <w:spacing w:after="0"/>
        <w:jc w:val="both"/>
        <w:rPr>
          <w:rFonts w:ascii="StobiSerif Regular" w:hAnsi="StobiSerif Regular"/>
        </w:rPr>
      </w:pPr>
      <w:r w:rsidRPr="005A4AC6">
        <w:rPr>
          <w:rFonts w:ascii="StobiSerif Regular" w:hAnsi="StobiSerif Regular"/>
        </w:rPr>
        <w:t>Ministria e Arsimit dhe Shkencës fton të gjitha shkollat ​​fillore publike që të shprehin interesin e tyre për marrjen e mjeteve financiare përmes dorëzimit të aplikacioneve për grante, të cilat janë përgatitur në pajtueshmëri me Manualin Operativ për Zbatimin e grant-programit  për avancimin e Cilësisë së Punës së Shkollave Fillore në Maqedoninë e Veriut, e disponueshme në ueb faqen e Ministrisë së Arsimit dhe Shkencës</w:t>
      </w:r>
    </w:p>
    <w:p w14:paraId="053CE30B" w14:textId="77777777" w:rsidR="00380DAD" w:rsidRPr="005A4AC6" w:rsidRDefault="00380DAD" w:rsidP="00380DAD">
      <w:pPr>
        <w:spacing w:after="0"/>
        <w:jc w:val="both"/>
        <w:rPr>
          <w:rFonts w:ascii="StobiSerif Regular" w:hAnsi="StobiSerif Regular"/>
        </w:rPr>
      </w:pPr>
    </w:p>
    <w:p w14:paraId="0BDEDB6A" w14:textId="77777777" w:rsidR="00380DAD" w:rsidRPr="005A4AC6" w:rsidRDefault="00380DAD" w:rsidP="00380DAD">
      <w:pPr>
        <w:pStyle w:val="ListParagraph"/>
        <w:numPr>
          <w:ilvl w:val="0"/>
          <w:numId w:val="1"/>
        </w:numPr>
        <w:tabs>
          <w:tab w:val="left" w:pos="567"/>
        </w:tabs>
        <w:spacing w:before="119"/>
        <w:ind w:right="113"/>
        <w:rPr>
          <w:rFonts w:ascii="StobiSerif Regular" w:eastAsiaTheme="minorHAnsi" w:hAnsi="StobiSerif Regular" w:cstheme="minorBidi"/>
          <w:sz w:val="22"/>
          <w:szCs w:val="22"/>
        </w:rPr>
      </w:pPr>
      <w:r w:rsidRPr="005A4AC6">
        <w:rPr>
          <w:rFonts w:ascii="StobiSerif Regular" w:eastAsiaTheme="minorHAnsi" w:hAnsi="StobiSerif Regular" w:cstheme="minorBidi"/>
          <w:sz w:val="22"/>
          <w:szCs w:val="22"/>
        </w:rPr>
        <w:t>Kushtet për pjesëmarrjen e  shkollës fillore publike në Republikën e Maqedonisë së Veriut në grant-programin janë:</w:t>
      </w:r>
    </w:p>
    <w:p w14:paraId="7F9430BE" w14:textId="77777777" w:rsidR="00380DAD" w:rsidRPr="005A4AC6" w:rsidRDefault="00380DAD" w:rsidP="00380DAD">
      <w:pPr>
        <w:pStyle w:val="ListParagraph"/>
        <w:numPr>
          <w:ilvl w:val="0"/>
          <w:numId w:val="1"/>
        </w:numPr>
        <w:tabs>
          <w:tab w:val="left" w:pos="567"/>
        </w:tabs>
        <w:spacing w:before="119"/>
        <w:ind w:right="113"/>
        <w:rPr>
          <w:rFonts w:ascii="StobiSerif Regular" w:eastAsiaTheme="minorHAnsi" w:hAnsi="StobiSerif Regular" w:cstheme="minorBidi"/>
          <w:sz w:val="22"/>
          <w:szCs w:val="22"/>
        </w:rPr>
      </w:pPr>
      <w:r w:rsidRPr="005A4AC6">
        <w:rPr>
          <w:rFonts w:ascii="StobiSerif Regular" w:eastAsiaTheme="minorHAnsi" w:hAnsi="StobiSerif Regular" w:cstheme="minorBidi"/>
          <w:sz w:val="22"/>
          <w:szCs w:val="22"/>
        </w:rPr>
        <w:t xml:space="preserve"> </w:t>
      </w:r>
      <w:r w:rsidRPr="005A4AC6">
        <w:rPr>
          <w:rFonts w:ascii="StobiSerif Regular" w:eastAsiaTheme="minorHAnsi" w:hAnsi="StobiSerif Regular" w:cstheme="minorBidi"/>
          <w:sz w:val="22"/>
          <w:szCs w:val="22"/>
          <w:lang w:val="sq-AL"/>
        </w:rPr>
        <w:t>Të</w:t>
      </w:r>
      <w:r w:rsidRPr="005A4AC6">
        <w:rPr>
          <w:rFonts w:ascii="StobiSerif Regular" w:eastAsiaTheme="minorHAnsi" w:hAnsi="StobiSerif Regular" w:cstheme="minorBidi"/>
          <w:sz w:val="22"/>
          <w:szCs w:val="22"/>
        </w:rPr>
        <w:t xml:space="preserve"> jetë shkollë fillore publike në territorin e Republikës së Maqedonisë së Veriut;</w:t>
      </w:r>
    </w:p>
    <w:p w14:paraId="731EF4E9" w14:textId="77777777" w:rsidR="00380DAD" w:rsidRPr="005A4AC6" w:rsidRDefault="00380DAD" w:rsidP="00380DAD">
      <w:pPr>
        <w:pStyle w:val="ListParagraph"/>
        <w:numPr>
          <w:ilvl w:val="0"/>
          <w:numId w:val="1"/>
        </w:numPr>
        <w:tabs>
          <w:tab w:val="left" w:pos="567"/>
        </w:tabs>
        <w:spacing w:before="119"/>
        <w:ind w:right="113"/>
        <w:rPr>
          <w:rFonts w:ascii="StobiSerif Regular" w:eastAsiaTheme="minorHAnsi" w:hAnsi="StobiSerif Regular" w:cstheme="minorBidi"/>
          <w:sz w:val="22"/>
          <w:szCs w:val="22"/>
        </w:rPr>
      </w:pPr>
      <w:r w:rsidRPr="005A4AC6">
        <w:rPr>
          <w:rFonts w:ascii="StobiSerif Regular" w:eastAsiaTheme="minorHAnsi" w:hAnsi="StobiSerif Regular" w:cstheme="minorBidi"/>
          <w:sz w:val="22"/>
          <w:szCs w:val="22"/>
        </w:rPr>
        <w:t xml:space="preserve"> Ekipi i shkollës të ketë përfunduar trajnimin për kuadrin e ri të indikatorëve për cilësinë e punës së shkollës, procesin e reviduar të përgatitjes </w:t>
      </w:r>
      <w:r w:rsidRPr="005A4AC6">
        <w:rPr>
          <w:rFonts w:ascii="StobiSerif Regular" w:eastAsiaTheme="minorHAnsi" w:hAnsi="StobiSerif Regular" w:cstheme="minorBidi"/>
          <w:sz w:val="22"/>
          <w:szCs w:val="22"/>
          <w:lang w:val="sq-AL"/>
        </w:rPr>
        <w:t>s</w:t>
      </w:r>
      <w:r w:rsidRPr="005A4AC6">
        <w:rPr>
          <w:rFonts w:ascii="StobiSerif Regular" w:eastAsiaTheme="minorHAnsi" w:hAnsi="StobiSerif Regular" w:cstheme="minorBidi"/>
          <w:sz w:val="22"/>
          <w:szCs w:val="22"/>
        </w:rPr>
        <w:t>ë programit të zhvillimit të shkollës dhe procesin e aplikimit për grant;</w:t>
      </w:r>
    </w:p>
    <w:p w14:paraId="05A693A5" w14:textId="77777777" w:rsidR="00380DAD" w:rsidRPr="005A4AC6" w:rsidRDefault="00380DAD" w:rsidP="00380DAD">
      <w:pPr>
        <w:pStyle w:val="ListParagraph"/>
        <w:numPr>
          <w:ilvl w:val="0"/>
          <w:numId w:val="1"/>
        </w:numPr>
        <w:tabs>
          <w:tab w:val="left" w:pos="567"/>
        </w:tabs>
        <w:spacing w:before="119"/>
        <w:ind w:right="113"/>
        <w:rPr>
          <w:rFonts w:ascii="StobiSerif Regular" w:eastAsiaTheme="minorHAnsi" w:hAnsi="StobiSerif Regular" w:cstheme="minorBidi"/>
          <w:sz w:val="22"/>
          <w:szCs w:val="22"/>
        </w:rPr>
      </w:pPr>
      <w:r w:rsidRPr="005A4AC6">
        <w:rPr>
          <w:rFonts w:ascii="StobiSerif Regular" w:hAnsi="StobiSerif Regular" w:cs="Calibri"/>
          <w:color w:val="000000"/>
          <w:sz w:val="22"/>
          <w:szCs w:val="22"/>
          <w:shd w:val="clear" w:color="auto" w:fill="FFFFFF"/>
        </w:rPr>
        <w:t xml:space="preserve"> Shkolla ta ketë të përfunduar vetëvlerësimin e shkollës në përputhje me kornizën e re të indikatorëve;</w:t>
      </w:r>
      <w:r w:rsidRPr="005A4AC6">
        <w:rPr>
          <w:rFonts w:ascii="StobiSerif Regular" w:hAnsi="StobiSerif Regular" w:cs="Calibri"/>
          <w:color w:val="000000"/>
          <w:sz w:val="22"/>
          <w:szCs w:val="22"/>
        </w:rPr>
        <w:br/>
      </w:r>
      <w:r w:rsidRPr="005A4AC6">
        <w:rPr>
          <w:rFonts w:ascii="StobiSerif Regular" w:hAnsi="StobiSerif Regular" w:cs="Calibri"/>
          <w:color w:val="000000"/>
          <w:sz w:val="22"/>
          <w:szCs w:val="22"/>
          <w:shd w:val="clear" w:color="auto" w:fill="FFFFFF"/>
        </w:rPr>
        <w:t xml:space="preserve">- Shkolla të ketë </w:t>
      </w:r>
      <w:r w:rsidRPr="005A4AC6">
        <w:rPr>
          <w:rFonts w:ascii="StobiSerif Regular" w:hAnsi="StobiSerif Regular" w:cs="Calibri"/>
          <w:color w:val="000000"/>
          <w:sz w:val="22"/>
          <w:szCs w:val="22"/>
          <w:shd w:val="clear" w:color="auto" w:fill="FFFFFF"/>
          <w:lang w:val="sq-AL"/>
        </w:rPr>
        <w:t xml:space="preserve">të përgatitur </w:t>
      </w:r>
      <w:r w:rsidRPr="005A4AC6">
        <w:rPr>
          <w:rFonts w:ascii="StobiSerif Regular" w:hAnsi="StobiSerif Regular" w:cs="Calibri"/>
          <w:color w:val="000000"/>
          <w:sz w:val="22"/>
          <w:szCs w:val="22"/>
          <w:shd w:val="clear" w:color="auto" w:fill="FFFFFF"/>
        </w:rPr>
        <w:t>program zhvillimor dhe të miratuar në përputhje me udhëzimet e reja dhe Rregulloren për formën dhe përmbajtjen e zhvillimit dhe programit vjetor të punës së shkollës fillore (nr. 08-3714/3 të datës 29.05.2024).</w:t>
      </w:r>
    </w:p>
    <w:p w14:paraId="627AE44D" w14:textId="77777777" w:rsidR="00380DAD" w:rsidRPr="005A4AC6" w:rsidRDefault="00380DAD" w:rsidP="00380DAD">
      <w:pPr>
        <w:pStyle w:val="ListParagraph"/>
        <w:tabs>
          <w:tab w:val="left" w:pos="567"/>
        </w:tabs>
        <w:spacing w:before="119"/>
        <w:ind w:left="567" w:right="119" w:firstLine="0"/>
        <w:rPr>
          <w:rFonts w:ascii="StobiSerif Regular" w:eastAsiaTheme="minorHAnsi" w:hAnsi="StobiSerif Regular" w:cstheme="minorBidi"/>
          <w:sz w:val="22"/>
          <w:szCs w:val="22"/>
        </w:rPr>
      </w:pPr>
    </w:p>
    <w:p w14:paraId="1F954321" w14:textId="77777777" w:rsidR="00380DAD" w:rsidRPr="005A4AC6" w:rsidRDefault="00380DAD" w:rsidP="00380DAD">
      <w:pPr>
        <w:pStyle w:val="ListParagraph"/>
        <w:tabs>
          <w:tab w:val="left" w:pos="567"/>
        </w:tabs>
        <w:spacing w:before="119"/>
        <w:ind w:left="567" w:right="119" w:firstLine="0"/>
        <w:rPr>
          <w:rFonts w:ascii="StobiSerif Regular" w:hAnsi="StobiSerif Regular"/>
          <w:sz w:val="22"/>
          <w:szCs w:val="22"/>
          <w:lang w:val="ru-RU"/>
        </w:rPr>
      </w:pPr>
    </w:p>
    <w:p w14:paraId="3C3D04B5" w14:textId="77777777" w:rsidR="00380DAD" w:rsidRPr="005A4AC6" w:rsidRDefault="00380DAD" w:rsidP="00380DAD">
      <w:pPr>
        <w:pStyle w:val="ListParagraph"/>
        <w:tabs>
          <w:tab w:val="left" w:pos="567"/>
        </w:tabs>
        <w:spacing w:before="119"/>
        <w:ind w:left="567" w:right="119" w:firstLine="0"/>
        <w:rPr>
          <w:rFonts w:ascii="StobiSerif Regular" w:hAnsi="StobiSerif Regular"/>
          <w:sz w:val="22"/>
          <w:szCs w:val="22"/>
          <w:lang w:val="ru-RU"/>
        </w:rPr>
      </w:pPr>
    </w:p>
    <w:p w14:paraId="0BEA64AE" w14:textId="77777777" w:rsidR="00380DAD" w:rsidRPr="009B7A12" w:rsidRDefault="00380DAD" w:rsidP="00380DAD">
      <w:pPr>
        <w:shd w:val="clear" w:color="auto" w:fill="FFFFFF"/>
        <w:spacing w:after="0" w:line="240" w:lineRule="auto"/>
        <w:jc w:val="both"/>
        <w:textAlignment w:val="baseline"/>
        <w:rPr>
          <w:rFonts w:ascii="StobiSerif Regular" w:eastAsia="Times New Roman" w:hAnsi="StobiSerif Regular" w:cs="Calibri"/>
          <w:color w:val="000000"/>
          <w:lang w:val="en-US"/>
        </w:rPr>
      </w:pP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Vlera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e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granteve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të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cilat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ndahen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është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deri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600.000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denarë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.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Përzgjedhja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e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aplikimeve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për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të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cilat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do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të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ndahen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grante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bëhet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nga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komisioni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i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formuar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nga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Ministrja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e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Arsimit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dhe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Shkencës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,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në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bazë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të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plotësi</w:t>
      </w:r>
      <w:r w:rsidRPr="005A4AC6">
        <w:rPr>
          <w:rFonts w:ascii="StobiSerif Regular" w:eastAsia="Times New Roman" w:hAnsi="StobiSerif Regular" w:cs="Calibri"/>
          <w:color w:val="000000"/>
          <w:lang w:val="en-US"/>
        </w:rPr>
        <w:t>s</w:t>
      </w:r>
      <w:r w:rsidRPr="009B7A12">
        <w:rPr>
          <w:rFonts w:ascii="StobiSerif Regular" w:eastAsia="Times New Roman" w:hAnsi="StobiSerif Regular" w:cs="Calibri"/>
          <w:color w:val="000000"/>
          <w:lang w:val="en-US"/>
        </w:rPr>
        <w:t>ë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,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cilësi</w:t>
      </w:r>
      <w:r w:rsidRPr="005A4AC6">
        <w:rPr>
          <w:rFonts w:ascii="StobiSerif Regular" w:eastAsia="Times New Roman" w:hAnsi="StobiSerif Regular" w:cs="Calibri"/>
          <w:color w:val="000000"/>
          <w:lang w:val="en-US"/>
        </w:rPr>
        <w:t>s</w:t>
      </w:r>
      <w:r w:rsidRPr="009B7A12">
        <w:rPr>
          <w:rFonts w:ascii="StobiSerif Regular" w:eastAsia="Times New Roman" w:hAnsi="StobiSerif Regular" w:cs="Calibri"/>
          <w:color w:val="000000"/>
          <w:lang w:val="en-US"/>
        </w:rPr>
        <w:t>ë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dhe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vlefshmëri</w:t>
      </w:r>
      <w:r w:rsidRPr="005A4AC6">
        <w:rPr>
          <w:rFonts w:ascii="StobiSerif Regular" w:eastAsia="Times New Roman" w:hAnsi="StobiSerif Regular" w:cs="Calibri"/>
          <w:color w:val="000000"/>
          <w:lang w:val="en-US"/>
        </w:rPr>
        <w:t>s</w:t>
      </w:r>
      <w:r w:rsidRPr="009B7A12">
        <w:rPr>
          <w:rFonts w:ascii="StobiSerif Regular" w:eastAsia="Times New Roman" w:hAnsi="StobiSerif Regular" w:cs="Calibri"/>
          <w:color w:val="000000"/>
          <w:lang w:val="en-US"/>
        </w:rPr>
        <w:t>ë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5A4AC6">
        <w:rPr>
          <w:rFonts w:ascii="StobiSerif Regular" w:eastAsia="Times New Roman" w:hAnsi="StobiSerif Regular" w:cs="Calibri"/>
          <w:color w:val="000000"/>
          <w:lang w:val="en-US"/>
        </w:rPr>
        <w:t>së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aplikimeve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të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pranuara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>.</w:t>
      </w:r>
    </w:p>
    <w:p w14:paraId="3A252148" w14:textId="77777777" w:rsidR="00380DAD" w:rsidRPr="009B7A12" w:rsidRDefault="00380DAD" w:rsidP="00380DAD">
      <w:pPr>
        <w:shd w:val="clear" w:color="auto" w:fill="FFFFFF"/>
        <w:spacing w:after="0" w:line="240" w:lineRule="auto"/>
        <w:jc w:val="both"/>
        <w:textAlignment w:val="baseline"/>
        <w:rPr>
          <w:rFonts w:ascii="StobiSerif Regular" w:eastAsia="Times New Roman" w:hAnsi="StobiSerif Regular" w:cs="Calibri"/>
          <w:color w:val="000000"/>
          <w:lang w:val="en-US"/>
        </w:rPr>
      </w:pP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Ministria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me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përzgjedhjen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e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shkollave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fillore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do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të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lidhë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marrëveshje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për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grant.</w:t>
      </w:r>
    </w:p>
    <w:p w14:paraId="3D7A983B" w14:textId="77777777" w:rsidR="00380DAD" w:rsidRPr="009B7A12" w:rsidRDefault="00380DAD" w:rsidP="00380DAD">
      <w:pPr>
        <w:shd w:val="clear" w:color="auto" w:fill="FFFFFF"/>
        <w:spacing w:after="0" w:line="240" w:lineRule="auto"/>
        <w:jc w:val="both"/>
        <w:textAlignment w:val="baseline"/>
        <w:rPr>
          <w:rFonts w:ascii="StobiSerif Regular" w:eastAsia="Times New Roman" w:hAnsi="StobiSerif Regular" w:cs="Calibri"/>
          <w:color w:val="000000"/>
          <w:lang w:val="en-US"/>
        </w:rPr>
      </w:pPr>
      <w:r w:rsidRPr="009B7A12">
        <w:rPr>
          <w:rFonts w:ascii="StobiSerif Regular" w:eastAsia="Times New Roman" w:hAnsi="StobiSerif Regular" w:cs="Calibri"/>
          <w:color w:val="000000"/>
          <w:lang w:val="en-US"/>
        </w:rPr>
        <w:t> </w:t>
      </w:r>
    </w:p>
    <w:p w14:paraId="232ED771" w14:textId="77777777" w:rsidR="00380DAD" w:rsidRPr="009B7A12" w:rsidRDefault="00380DAD" w:rsidP="00380DAD">
      <w:pPr>
        <w:shd w:val="clear" w:color="auto" w:fill="FFFFFF"/>
        <w:spacing w:after="0" w:line="240" w:lineRule="auto"/>
        <w:jc w:val="both"/>
        <w:textAlignment w:val="baseline"/>
        <w:rPr>
          <w:rFonts w:ascii="StobiSerif Regular" w:eastAsia="Times New Roman" w:hAnsi="StobiSerif Regular" w:cs="Calibri"/>
          <w:b/>
          <w:color w:val="000000"/>
          <w:lang w:val="en-US"/>
        </w:rPr>
      </w:pP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lastRenderedPageBreak/>
        <w:t>Aplikimet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për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grante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dorëzohen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5A4AC6">
        <w:rPr>
          <w:rFonts w:ascii="StobiSerif Regular" w:eastAsia="Times New Roman" w:hAnsi="StobiSerif Regular" w:cs="Calibri"/>
          <w:b/>
          <w:color w:val="000000"/>
          <w:lang w:val="en-US"/>
        </w:rPr>
        <w:t>në</w:t>
      </w:r>
      <w:proofErr w:type="spellEnd"/>
      <w:r w:rsidRPr="005A4AC6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5A4AC6">
        <w:rPr>
          <w:rFonts w:ascii="StobiSerif Regular" w:eastAsia="Times New Roman" w:hAnsi="StobiSerif Regular" w:cs="Calibri"/>
          <w:b/>
          <w:color w:val="000000"/>
          <w:lang w:val="en-US"/>
        </w:rPr>
        <w:t>formë</w:t>
      </w:r>
      <w:proofErr w:type="spellEnd"/>
      <w:r w:rsidRPr="005A4AC6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5A4AC6">
        <w:rPr>
          <w:rFonts w:ascii="StobiSerif Regular" w:eastAsia="Times New Roman" w:hAnsi="StobiSerif Regular" w:cs="Calibri"/>
          <w:b/>
          <w:color w:val="000000"/>
          <w:lang w:val="en-US"/>
        </w:rPr>
        <w:t>të</w:t>
      </w:r>
      <w:proofErr w:type="spellEnd"/>
      <w:r w:rsidRPr="005A4AC6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5A4AC6">
        <w:rPr>
          <w:rFonts w:ascii="StobiSerif Regular" w:eastAsia="Times New Roman" w:hAnsi="StobiSerif Regular" w:cs="Calibri"/>
          <w:b/>
          <w:color w:val="000000"/>
          <w:lang w:val="en-US"/>
        </w:rPr>
        <w:t>shkruar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në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Ministrinë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e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Arsimit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dhe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Shkencës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-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Projekti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për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Avancimin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e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Arsimit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Fillor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,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rr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. “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Shën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Kirili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dhe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Metodi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" nr. 54, 1000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Shkup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,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Republika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e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Maqedonisë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së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Veriut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, me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shënimin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"APLIKIMI PËR GRANT"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si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dhe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në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formë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elektronike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në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adresën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e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mëposhtme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: milica.mojsoska@mon.gov.mk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më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së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voni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deri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më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01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nëntor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2024.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Formulari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i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aplikimit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dhe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të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gjitha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informatat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shtesë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mund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të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gjenden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në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Doracakun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Operativ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të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Programit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për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Ndrajen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 xml:space="preserve"> e </w:t>
      </w:r>
      <w:proofErr w:type="spellStart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Granteve</w:t>
      </w:r>
      <w:proofErr w:type="spellEnd"/>
      <w:r w:rsidRPr="009B7A12">
        <w:rPr>
          <w:rFonts w:ascii="StobiSerif Regular" w:eastAsia="Times New Roman" w:hAnsi="StobiSerif Regular" w:cs="Calibri"/>
          <w:b/>
          <w:color w:val="000000"/>
          <w:lang w:val="en-US"/>
        </w:rPr>
        <w:t>.</w:t>
      </w:r>
    </w:p>
    <w:p w14:paraId="570BD2E1" w14:textId="77777777" w:rsidR="00380DAD" w:rsidRPr="009B7A12" w:rsidRDefault="00380DAD" w:rsidP="00380DAD">
      <w:pPr>
        <w:shd w:val="clear" w:color="auto" w:fill="FFFFFF"/>
        <w:spacing w:after="0" w:line="240" w:lineRule="auto"/>
        <w:jc w:val="both"/>
        <w:textAlignment w:val="baseline"/>
        <w:rPr>
          <w:rFonts w:ascii="StobiSerif Regular" w:eastAsia="Times New Roman" w:hAnsi="StobiSerif Regular" w:cs="Calibri"/>
          <w:color w:val="000000"/>
          <w:lang w:val="en-US"/>
        </w:rPr>
      </w:pPr>
      <w:r w:rsidRPr="009B7A12">
        <w:rPr>
          <w:rFonts w:ascii="StobiSerif Regular" w:eastAsia="Times New Roman" w:hAnsi="StobiSerif Regular" w:cs="Calibri"/>
          <w:color w:val="000000"/>
          <w:lang w:val="en-US"/>
        </w:rPr>
        <w:t> </w:t>
      </w:r>
    </w:p>
    <w:p w14:paraId="7BA5F0DB" w14:textId="77777777" w:rsidR="00380DAD" w:rsidRPr="009B7A12" w:rsidRDefault="00380DAD" w:rsidP="00380DAD">
      <w:pPr>
        <w:shd w:val="clear" w:color="auto" w:fill="FFFFFF"/>
        <w:spacing w:after="0" w:line="240" w:lineRule="auto"/>
        <w:jc w:val="both"/>
        <w:textAlignment w:val="baseline"/>
        <w:rPr>
          <w:rFonts w:ascii="StobiSerif Regular" w:eastAsia="Times New Roman" w:hAnsi="StobiSerif Regular" w:cs="Calibri"/>
          <w:color w:val="000000"/>
          <w:lang w:val="en-US"/>
        </w:rPr>
      </w:pP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Informata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më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të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hollësishme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mund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të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sigurohen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nga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Ministria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e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Arsimit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dhe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Shkencës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-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Projekti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për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Avancimin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e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Arsimit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Fillor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,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personi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kontaktues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Milica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Mojsoska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-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koordinatore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e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programit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për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ndarjen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e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granteve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,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kontakt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telefoni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02/3 112 705, e-mail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adresa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: </w:t>
      </w:r>
      <w:proofErr w:type="spellStart"/>
      <w:r w:rsidRPr="009B7A12">
        <w:rPr>
          <w:rFonts w:ascii="StobiSerif Regular" w:eastAsia="Times New Roman" w:hAnsi="StobiSerif Regular" w:cs="Calibri"/>
          <w:color w:val="000000"/>
          <w:lang w:val="en-US"/>
        </w:rPr>
        <w:t>milica.mojsoska@mon</w:t>
      </w:r>
      <w:proofErr w:type="spellEnd"/>
      <w:r w:rsidRPr="009B7A12">
        <w:rPr>
          <w:rFonts w:ascii="StobiSerif Regular" w:eastAsia="Times New Roman" w:hAnsi="StobiSerif Regular" w:cs="Calibri"/>
          <w:color w:val="000000"/>
          <w:lang w:val="en-US"/>
        </w:rPr>
        <w:t xml:space="preserve"> gov.mk</w:t>
      </w:r>
    </w:p>
    <w:p w14:paraId="4B9B7E5B" w14:textId="77777777" w:rsidR="00085C81" w:rsidRPr="00380DAD" w:rsidRDefault="00085C81" w:rsidP="00380DAD">
      <w:bookmarkStart w:id="0" w:name="_GoBack"/>
      <w:bookmarkEnd w:id="0"/>
    </w:p>
    <w:sectPr w:rsidR="00085C81" w:rsidRPr="00380D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72A99"/>
    <w:multiLevelType w:val="hybridMultilevel"/>
    <w:tmpl w:val="D3F605A6"/>
    <w:lvl w:ilvl="0" w:tplc="F0A44900">
      <w:numFmt w:val="bullet"/>
      <w:lvlText w:val="-"/>
      <w:lvlJc w:val="left"/>
      <w:pPr>
        <w:ind w:left="532" w:hanging="10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3B817E0">
      <w:numFmt w:val="bullet"/>
      <w:lvlText w:val="•"/>
      <w:lvlJc w:val="left"/>
      <w:pPr>
        <w:ind w:left="1140" w:hanging="106"/>
      </w:pPr>
      <w:rPr>
        <w:rFonts w:hint="default"/>
      </w:rPr>
    </w:lvl>
    <w:lvl w:ilvl="2" w:tplc="6EBA5DC6">
      <w:numFmt w:val="bullet"/>
      <w:lvlText w:val="•"/>
      <w:lvlJc w:val="left"/>
      <w:pPr>
        <w:ind w:left="2054" w:hanging="106"/>
      </w:pPr>
      <w:rPr>
        <w:rFonts w:hint="default"/>
      </w:rPr>
    </w:lvl>
    <w:lvl w:ilvl="3" w:tplc="F21CC792">
      <w:numFmt w:val="bullet"/>
      <w:lvlText w:val="•"/>
      <w:lvlJc w:val="left"/>
      <w:pPr>
        <w:ind w:left="2969" w:hanging="106"/>
      </w:pPr>
      <w:rPr>
        <w:rFonts w:hint="default"/>
      </w:rPr>
    </w:lvl>
    <w:lvl w:ilvl="4" w:tplc="D4BA9B74">
      <w:numFmt w:val="bullet"/>
      <w:lvlText w:val="•"/>
      <w:lvlJc w:val="left"/>
      <w:pPr>
        <w:ind w:left="3883" w:hanging="106"/>
      </w:pPr>
      <w:rPr>
        <w:rFonts w:hint="default"/>
      </w:rPr>
    </w:lvl>
    <w:lvl w:ilvl="5" w:tplc="2250D41A">
      <w:numFmt w:val="bullet"/>
      <w:lvlText w:val="•"/>
      <w:lvlJc w:val="left"/>
      <w:pPr>
        <w:ind w:left="4798" w:hanging="106"/>
      </w:pPr>
      <w:rPr>
        <w:rFonts w:hint="default"/>
      </w:rPr>
    </w:lvl>
    <w:lvl w:ilvl="6" w:tplc="A70E5290">
      <w:numFmt w:val="bullet"/>
      <w:lvlText w:val="•"/>
      <w:lvlJc w:val="left"/>
      <w:pPr>
        <w:ind w:left="5712" w:hanging="106"/>
      </w:pPr>
      <w:rPr>
        <w:rFonts w:hint="default"/>
      </w:rPr>
    </w:lvl>
    <w:lvl w:ilvl="7" w:tplc="E00CEEA4">
      <w:numFmt w:val="bullet"/>
      <w:lvlText w:val="•"/>
      <w:lvlJc w:val="left"/>
      <w:pPr>
        <w:ind w:left="6626" w:hanging="106"/>
      </w:pPr>
      <w:rPr>
        <w:rFonts w:hint="default"/>
      </w:rPr>
    </w:lvl>
    <w:lvl w:ilvl="8" w:tplc="BA5280C8">
      <w:numFmt w:val="bullet"/>
      <w:lvlText w:val="•"/>
      <w:lvlJc w:val="left"/>
      <w:pPr>
        <w:ind w:left="7541" w:hanging="1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B3"/>
    <w:rsid w:val="00085C81"/>
    <w:rsid w:val="00380DAD"/>
    <w:rsid w:val="004B0FB3"/>
    <w:rsid w:val="005C265F"/>
    <w:rsid w:val="00A0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89DFC-F39E-4E06-BA25-11BFEC0F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DAD"/>
    <w:pPr>
      <w:spacing w:after="200" w:line="276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Akapit z listą BS,Bullet1,Bullets,=itation List,Ha,List Paragraph1,List=Paragraph,Liste 1,Main numbered paragraph,Multilevel para_II,NUMBERED =ARAGRAPH,Numbered List Paragraph,Normal 2,3"/>
    <w:basedOn w:val="Normal"/>
    <w:link w:val="ListParagraphChar"/>
    <w:uiPriority w:val="34"/>
    <w:qFormat/>
    <w:rsid w:val="00380DAD"/>
    <w:pPr>
      <w:widowControl w:val="0"/>
      <w:autoSpaceDE w:val="0"/>
      <w:autoSpaceDN w:val="0"/>
      <w:spacing w:before="120" w:after="0" w:line="240" w:lineRule="auto"/>
      <w:ind w:left="840" w:hanging="36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Citation List Char,본문(내용) Char,List Paragraph (numbered (a)) Char,Akapit z listą BS Char,Bullet1 Char,Bullets Char,=itation List Char,Ha Char,List Paragraph1 Char,List=Paragraph Char,Liste 1 Char,Main numbered paragraph Char,3 Char"/>
    <w:link w:val="ListParagraph"/>
    <w:uiPriority w:val="34"/>
    <w:qFormat/>
    <w:rsid w:val="00380DAD"/>
    <w:rPr>
      <w:rFonts w:ascii="Calibri" w:eastAsia="Calibri" w:hAnsi="Calibri" w:cs="Times New Roman"/>
      <w:sz w:val="20"/>
      <w:szCs w:val="20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2</cp:revision>
  <dcterms:created xsi:type="dcterms:W3CDTF">2024-10-01T13:33:00Z</dcterms:created>
  <dcterms:modified xsi:type="dcterms:W3CDTF">2024-10-01T13:33:00Z</dcterms:modified>
</cp:coreProperties>
</file>