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00175" cy="10287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9.8614501953125" w:line="5111.427154541016" w:lineRule="auto"/>
        <w:ind w:left="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sectPr>
          <w:pgSz w:h="15840" w:w="12240" w:orient="portrait"/>
          <w:pgMar w:bottom="1447.6795959472656" w:top="1425.599365234375" w:left="1430.8799743652344" w:right="902.80029296875" w:header="0" w:footer="720"/>
          <w:pgNumType w:start="1"/>
        </w:sect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ПРОГРАМА ЗА РАЗВОЈ НА ЈУГОЗАПАДНИОТ ПЛАНСКИ РЕГИОН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2020-2024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Декември, 2020</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799804687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Центар за развој на ЈУГОЗАПАДНИОТ плански регион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999389648437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Раководител: м-р Мирјана ЛОЗАНОСКА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19775390625" w:line="240" w:lineRule="auto"/>
        <w:ind w:left="13.6799621582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ул. Владо Малески-Тале 1/5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2.079925537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6330 Струга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2799072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Тел: 046 701 005, 046 701 055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5.83984375"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www.southwestregion.mk</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0.399932861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CRJ@ southwestregion.mk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11865234375" w:line="240" w:lineRule="auto"/>
        <w:ind w:left="23.9999389648437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Експертски тим: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999389648437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Надворешни членови: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5997924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 д-р Науме МАРИНОСКИ, раководител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091796875" w:line="240" w:lineRule="auto"/>
        <w:ind w:left="29.75997924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 д-р Ристо ГОГОСКИ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9.75997924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 д-р Марија МАЛЕНКОВСКА - ТОДОРОВА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9.75997924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Проф. д-р Гоце КОСТОСКИ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201171875" w:line="240" w:lineRule="auto"/>
        <w:ind w:left="23.9999389648437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Експерт за родово буџетирање: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д-р Марија Ристеска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201171875" w:line="240" w:lineRule="auto"/>
        <w:ind w:left="23.9999389648437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Внатрешни членови од ЦРЈЗПР: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3995361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м-р Мирјана Лозаноска, раководител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0.879974365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Стојан Савески, координатор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7191162109375" w:line="240" w:lineRule="auto"/>
        <w:ind w:left="28.1471252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Печат: ИРИС Струга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Тираж: 100 примероци </w:t>
      </w:r>
    </w:p>
    <w:tbl>
      <w:tblPr>
        <w:tblStyle w:val="Table1"/>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1.920013427734"/>
        <w:tblGridChange w:id="0">
          <w:tblGrid>
            <w:gridCol w:w="9351.920013427734"/>
          </w:tblGrid>
        </w:tblGridChange>
      </w:tblGrid>
      <w:tr>
        <w:trPr>
          <w:cantSplit w:val="0"/>
          <w:trHeight w:val="24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4.79202270507812" w:right="58.8134765625" w:firstLine="6.971893310546875"/>
              <w:jc w:val="both"/>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„Оваа публикација е направена со поддршка од Швајцарската агенција за развој и соработка и Министерството  за локална самоуправа. Содржината на оваа публикација не ги одразува погледите и ставовите на  горенаведените институции.“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2999267578125" w:line="240" w:lineRule="auto"/>
              <w:ind w:left="112.79998779296875" w:right="0" w:firstLine="0"/>
              <w:jc w:val="left"/>
              <w:rPr>
                <w:rFonts w:ascii="Arial Narrow" w:cs="Arial Narrow" w:eastAsia="Arial Narrow" w:hAnsi="Arial Narrow"/>
                <w:b w:val="1"/>
                <w:i w:val="0"/>
                <w:smallCaps w:val="0"/>
                <w:strike w:val="0"/>
                <w:color w:val="000000"/>
                <w:sz w:val="19.920000076293945"/>
                <w:szCs w:val="19.920000076293945"/>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Pr>
              <w:drawing>
                <wp:inline distB="19050" distT="19050" distL="19050" distR="19050">
                  <wp:extent cx="2328926" cy="728269"/>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328926" cy="728269"/>
                          </a:xfrm>
                          <a:prstGeom prst="rect"/>
                          <a:ln/>
                        </pic:spPr>
                      </pic:pic>
                    </a:graphicData>
                  </a:graphic>
                </wp:inline>
              </w:drawing>
            </w:r>
            <w:r w:rsidDel="00000000" w:rsidR="00000000" w:rsidRPr="00000000">
              <w:rPr>
                <w:rFonts w:ascii="Arial Narrow" w:cs="Arial Narrow" w:eastAsia="Arial Narrow" w:hAnsi="Arial Narrow"/>
                <w:b w:val="1"/>
                <w:i w:val="0"/>
                <w:smallCaps w:val="0"/>
                <w:strike w:val="0"/>
                <w:color w:val="000000"/>
                <w:sz w:val="19.920000076293945"/>
                <w:szCs w:val="19.920000076293945"/>
                <w:u w:val="none"/>
                <w:shd w:fill="auto" w:val="clear"/>
                <w:vertAlign w:val="baseline"/>
              </w:rPr>
              <w:drawing>
                <wp:inline distB="19050" distT="19050" distL="19050" distR="19050">
                  <wp:extent cx="1663446" cy="698538"/>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63446" cy="6985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5984497070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Струга, декември 2020</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750671386718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Вовед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508056640625" w:line="243.9737033843994" w:lineRule="auto"/>
        <w:ind w:left="9.59991455078125" w:right="480.95947265625" w:firstLine="740.080108642578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Програмата за развој на Југозападниот плански регион за периодот од 2020 до 2024  е базичен стратешки, среднорочен, плански документ, при што потребата за нејзино изготвување и донесување е поврзана со обезбедувањето одржлив развој, како  континуиран процес со цел подобрување на состојбите во Регионот. Овој акт треба да ги  вклопи општите развојни процеси на државата, и уште повеќе да биде чинител на  рамномерниот регионален развој на РСМ. Инаку, правната основа за нејзината изработка  произлегува од Законот за рамномерен регионален развој „Сл. Весник на Р. Македонија</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број 63/2007, 187/2013, 43/2014, 215/2015 и 64/2018.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4658203125" w:line="244.13037300109863" w:lineRule="auto"/>
        <w:ind w:left="12.239990234375" w:right="481.19995117187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Програмата за развој на ЈЗПР е плански документ што треба да биде усогласен со  Стратегијата за рамномерен регионален развој на РСМ. Ова истовремено подразбира  усогласување и со Просторниот план на РМ, стратешките развојни документи на  национално и локално ниво, и програмските документи за интеграција на РСМ во ЕУ.  Методологијата за изработка на Програмата e согласно Правилникот за изработка на  планските документи за регионален развој, донесен од страна на Министерството за  локална самоуправа (Сл. Весник на РМ бр. 102 од 13. 08. 2009 год.). Програмата подразбира  следење на континуитетот, така што таа ги има во вид зацртаните цели и нивното ниво на  реализација во изминатиот програмски период. Поради тоа, Програмата за развој, за наредниот период, се донесува најдоцна шест месеци пред истекот на важност на  актуелниот стратешки документ. Центарот на ЈЗПР ја изработува Програмата со учество на  експертски тим, кој организира планирачки работилници на кои, и по вертикална и по  хоризонтална основа, учество земаат засегнатите страни. Нивниот активен однос  придонесува да ги согледаат потребите и вредностите на кои треба да се базира овој  документ. Во процесот на донесување на Програмата, активен однос имаат државните и  локалните структури, како и донаторите без чија поддршка, овој развоен документ, не би  можел да се усвои и реализира на оптимален начин. Изработката подразбира  партиципативност и транспарентност во сите фази, навремена реализација на задачите и  презентација на добиените резултати. Програмата ја донесува Советот за развој на ЈЗПР по  претходна согласност од Советот за рамномерен регионален развој на РСМ.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895263671875" w:line="243.96429061889648" w:lineRule="auto"/>
        <w:ind w:left="9.59991455078125" w:right="481.558837890625" w:firstLine="740.080108642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Реализацијата на Програмата, преку мерките и активностите, треба да придонесе  кон подобрување на квалитетот на живот на населението на просторот на ЈЗПР. Тоа  подразбира подобрување на инфраструктурата, создавање на услови за отворање на нови  бизниси, подигнување на економските можности на населението, намалување на  иселувањето од руралните во урбаните средини, и во последно време и од урбаните  средини во странство. Рамномерниот регионален развој во целина треба да се почувствува  во општините кои го сочинуваат Југозападниот плански регион, преку нивниот вкупен економски и општествен развој. Позитивното влијание од развојот на општините пак треба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20.159912109375" w:right="483.23974609375" w:hanging="7.9199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да се одрази врз општиот раст на Регионот и државата. Програмата претставува основа за  подинамична меѓуопштинска соработка, подобрување на нивните релации со  опкружувањето и соработка со другите плански региони и општините во нивниот состав.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4.15237426757812" w:lineRule="auto"/>
        <w:ind w:left="12.239990234375" w:right="480.95947265625" w:firstLine="728.56002807617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 вклучувањето на сите расположливи капацитети на ниво на ЈЗПР треба да дојде  до намалување на социјалните разлики на општините, Регионот во целина, како и помеѓу  урбаните и руралните средини. Програмата треба да ги идентификува посебностите што се јавуваат во општините и истите да ги афирмира при идентификацијата на општината, или  на Регионот како целина. Така, во ЈЗПР туризмот и заштитата на животната средина  претставуваат, препознатливи, развојни сфери, или сфери од посебен интерес за  населението што живее на овој простор. Токму тука треба да има поголема искористеност на ресурсите, зголемена квантитативна и квалитативна конкурентност, и претставува  отворен простор за подобрување на инвестициската политика во ЈЗПР. Инвестициите треба  да се насочат кон подобрување на оптималните услови за живот на населението, преку нивна зголемена вработеност и обезбедена социјална сигурност. Како резултат на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8115234375" w:line="243.9023494720459" w:lineRule="auto"/>
        <w:ind w:left="20.159912109375" w:right="481.19873046875" w:firstLine="7.4400329589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реализацијата на ваквите програмски определби треба да се очекува намалување на  емиграцијата и појава на ремиграција. Со тоа би се подобриле човечките потенцијали на  Регионот, што од своја страна ќе значи отпочнување нов циклус на стопанскиот и  општествениот развој на ЈЗПР. Во овој контекст, особено значајно е утврдувањето на  визијата за развој и реализација на целите, приоритетите и мерките кои се составен дел на  акциските планови во овој стратешки документ.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4.0755844116211" w:lineRule="auto"/>
        <w:ind w:left="9.839935302734375" w:right="480.960693359375" w:firstLine="720.4000854492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Југозападниот плански регион го опфаќа југозападниот дел на Република Северна  Македонија. Според проценките, во 2019 година, во него живеат 219.379 жители, или 10.6% од вкупната популација во државата. Регионот се простира на 3.340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што е 13.4% од  вкупната површина на РСМ, со густина на населеност од 65.8 жители на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Конфигурацијата на теренот, опфаќајќи ги и сливните подрачја на реките Треска и Црн Дрим, како и басенот на Охридското Езеро, укажува на големиот хидропотенцијал на овој регион. Ваквите природно-географски карактеристики и благата клима отвораат можности  за искористување на потенцијалите за развој на земјоделството и овоштарството. Регионот  опфаќа повеќе високи планини богати со разновидна шума која дава можност за  искористување на дрвната маса во преработувачката дрвна индустрија. Во развојот на овој Регион најголемо значење има туризмот, при што тука првостепено треба да се имаат во  вид природните карактеристики на Охридското Езеро и културно-историското значење на  ова подрачје, кои се заштитени од УНЕСКО. Голем потенцијал за развој на оваа гранка нудат  и Националниот парк „Галичица”, како и минералните и топли извори во дебарскиот крај  кои овозможуваат развој на бањскиот туризам</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0868377685547" w:lineRule="auto"/>
        <w:ind w:left="9.120025634765625" w:right="537.1997070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5943600" cy="6586855"/>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658685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Слика бр. 1 Мапа на ЈУГОЗАПАДНИОТ плански регион со општините во негов состав</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2.160186767578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Таб.бр.1 Основни податоци за Југозападниот плански регион</w:t>
      </w:r>
    </w:p>
    <w:tbl>
      <w:tblPr>
        <w:tblStyle w:val="Table2"/>
        <w:tblW w:w="8677.519836425781"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5.720520019531"/>
        <w:gridCol w:w="991.79931640625"/>
        <w:tblGridChange w:id="0">
          <w:tblGrid>
            <w:gridCol w:w="7685.720520019531"/>
            <w:gridCol w:w="991.79931640625"/>
          </w:tblGrid>
        </w:tblGridChange>
      </w:tblGrid>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општини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Вевчани, Дебар, Дебрца, Кичево, Макаедонски Брод, Охрид, Пласница, Струга, 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населени места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286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Површина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superscript"/>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3.340 км</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2</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Вкупно население, Попис 2002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221.546 </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Процена на населението,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219.622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Густина на населеност,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7995605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65.8 </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Вкупен број на живеалишта, Попис 2002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84.627 </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Просечен број на членови на домаќинството, Попис 2002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639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3.8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99548339843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Живородени,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1.868 </w:t>
            </w:r>
          </w:p>
        </w:tc>
      </w:tr>
      <w:tr>
        <w:trPr>
          <w:cantSplit w:val="0"/>
          <w:trHeight w:val="23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Умрени,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1.924 </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Природен прираст,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- 56 </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Доселени од други држави,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244 </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Отселени во други држави,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 </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Стапка на писменост на населението на возраст над 10 години, Попис 2002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7995605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96.5 </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Стапка на активност,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7995605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55.9 </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Стапка на вработеност,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7995605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39.4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Стапка на невработеност,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7995605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29.6 </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Просечна исплатена бруто-плата по вработен во денари,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31.550 </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Просечна исплатена нето-плата по вработен во денари,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21.492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основни училишта, 2018/2019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125 </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средни училишта, 2018/2019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 </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5999145507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Запишани ученици во основното образование, 2018/2019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17.860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5999145507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Запишани ученици во средното образование, 2018/2019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6.789 </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дипломирани студенти,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669 </w:t>
            </w:r>
          </w:p>
        </w:tc>
      </w:tr>
      <w:tr>
        <w:trPr>
          <w:cantSplit w:val="0"/>
          <w:trHeight w:val="23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активни деловни субјекти,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7.209 </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новосоздадени претпријатија, 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672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згаснати претпријатија, 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636 </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БДП по жител, 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222.133 </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легла,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43.148 </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туристи,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419.717 </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ноќевања,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1.539.219 </w:t>
            </w:r>
          </w:p>
        </w:tc>
      </w:tr>
      <w:tr>
        <w:trPr>
          <w:cantSplit w:val="0"/>
          <w:trHeight w:val="23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изградени станови,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788 </w:t>
            </w:r>
          </w:p>
        </w:tc>
      </w:tr>
      <w:tr>
        <w:trPr>
          <w:cantSplit w:val="0"/>
          <w:trHeight w:val="2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Вредност на извршените градежни работи, 2018, во илјади денари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7.562.859 </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издадени одобренија за градење, 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1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356 </w:t>
            </w:r>
          </w:p>
        </w:tc>
      </w:tr>
    </w:tb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8.917694091797"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Секторски анализи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0673828125" w:line="240" w:lineRule="auto"/>
        <w:ind w:left="3320.73776245117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1. Демографски развој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06640625" w:line="243.9023780822754"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Развојот на ЈЗПР зависи од карактеристиките на населението, кое претставува - основен – потенцијал во општествените движења. Покрај овде во Програмата за развој, во  исто време, и останатите стратешки документи на национално ниво, во преден план го  имаат населението, бидејќи во креирањето на развојните проекции за наредниот  петгодишен период треба да се имаат во вид специфичните демографски карактеристики.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4.06874656677246" w:lineRule="auto"/>
        <w:ind w:left="9.59991455078125" w:right="481.199951171875" w:firstLine="11.5199279785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Ова произлегува од фактот што демографскиот потенцијал е важен фактор и го определува  економскиот и општествениот развој. Во тој контекст значајно е да се анализираат обемот  и динамиката, густината и концентрацијата, просторната разместеност, структурните  белези и миграциските движења на населението.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519287109375" w:line="240" w:lineRule="auto"/>
        <w:ind w:left="26.879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 Обем на население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49252319336" w:lineRule="auto"/>
        <w:ind w:left="20.159912109375" w:right="480.95947265625" w:firstLine="720.8799743652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Обемот на населението во ЈЗПР е анализиран за последниот петгодишен период, а  со цел да се утврди местото на Регионот на ниво на државата, направена е компаративна  анализа со обемот и процентуалното учество во вкупното население во РСМ. Податоците  се дадени во таб.бр.3.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11.94549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Таб.бр.2 Број на жители и учество на ЈЗПР во РСМ, 2019 г. </w:t>
      </w:r>
    </w:p>
    <w:tbl>
      <w:tblPr>
        <w:tblStyle w:val="Table3"/>
        <w:tblW w:w="5417.720031738281"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9.320068359375"/>
        <w:gridCol w:w="1274.4003295898438"/>
        <w:gridCol w:w="993.9996337890625"/>
        <w:tblGridChange w:id="0">
          <w:tblGrid>
            <w:gridCol w:w="3149.320068359375"/>
            <w:gridCol w:w="1274.4003295898438"/>
            <w:gridCol w:w="993.9996337890625"/>
          </w:tblGrid>
        </w:tblGridChange>
      </w:tblGrid>
      <w:tr>
        <w:trPr>
          <w:cantSplit w:val="0"/>
          <w:trHeight w:val="37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4000854492188"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300292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број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0203857421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604980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2.076.255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8400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100</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444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219.379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99658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10.6</w:t>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Државен завод за статистика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458984375" w:line="243.90252113342285"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Проценката е дека вкупниот број на жители во ЈЗПР во 2019 г. е 219.379 жители, што  претставува 10.6% од вкупното население во државата. Со оглед на тоа дека се работи за  еден од осумте плански региони, и притоа имајќи го во вид фактот на доминантно присуство на популација во Скопскиот плански регион, станува јасно дека се работи за  солиден популациски фактор со кој располага ЈЗПР.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26.879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Динамика на население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68994140625" w:line="244.3022632598877" w:lineRule="auto"/>
        <w:ind w:left="10.79986572265625" w:right="481.199951171875" w:firstLine="718.96011352539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Динамиката на движење на населението ги презентира промените од последните  пет години во ЈЗПР, и истите ни овозможуваат да добиеме визија за идните/можни насоки  при креирањето на новите мерки на популационата политика во ЈЗПР. Притоа, првостепено  треба да се имаат во предвид обемот и динамика на вкупниот број на популација, динамиката на движење по општини, природно движење на населението на ниво на ЈЗПР  во споредба со РСМ и природно движење на населението по општини.</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1.2.1 Динамика на вкупниот број на жители во ЈЗПР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3.90214920043945" w:lineRule="auto"/>
        <w:ind w:left="12.239990234375" w:right="480.960693359375" w:firstLine="717.5199890136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Динамика на вкупниот број на жители во ЈЗПР е анализирана за последните пет години, и истата е споредбено поставена во однос на РСМ, со цел да се види дали  движењата се идентични, или слични - на Регионот, со она на државно ниво.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Таб.бр.3 Обем и динамика на бројот на жители во ЈЗПР и во РСМ, 2015-2019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5537109375" w:line="240" w:lineRule="auto"/>
        <w:ind w:left="26.332702636718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Индекс база 2015 </w:t>
      </w:r>
    </w:p>
    <w:tbl>
      <w:tblPr>
        <w:tblStyle w:val="Table4"/>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1200256347656"/>
        <w:gridCol w:w="880.8000183105469"/>
        <w:gridCol w:w="708.0001831054688"/>
        <w:gridCol w:w="994.1998291015625"/>
        <w:gridCol w:w="849.5999145507812"/>
        <w:gridCol w:w="991.199951171875"/>
        <w:gridCol w:w="710.8001708984375"/>
        <w:gridCol w:w="991.199951171875"/>
        <w:gridCol w:w="707.9998779296875"/>
        <w:gridCol w:w="994.200439453125"/>
        <w:gridCol w:w="849.599609375"/>
        <w:tblGridChange w:id="0">
          <w:tblGrid>
            <w:gridCol w:w="679.1200256347656"/>
            <w:gridCol w:w="880.8000183105469"/>
            <w:gridCol w:w="708.0001831054688"/>
            <w:gridCol w:w="994.1998291015625"/>
            <w:gridCol w:w="849.5999145507812"/>
            <w:gridCol w:w="991.199951171875"/>
            <w:gridCol w:w="710.8001708984375"/>
            <w:gridCol w:w="991.199951171875"/>
            <w:gridCol w:w="707.9998779296875"/>
            <w:gridCol w:w="994.200439453125"/>
            <w:gridCol w:w="849.599609375"/>
          </w:tblGrid>
        </w:tblGridChange>
      </w:tblGrid>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2015</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1602783203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инд.</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2016</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159667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инд.</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2017</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595703125" w:firstLine="0"/>
              <w:jc w:val="right"/>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инд.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2018</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15966796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инд.</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739990234375" w:firstLine="0"/>
              <w:jc w:val="right"/>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инд.</w:t>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263671875" w:right="0" w:firstLine="0"/>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2.071.278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74633789062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685485839843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2.073.702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2680664062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100.11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7402343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2.075.301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100.19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8520507812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2.077.132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100.28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0856933593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2.076.255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72070312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100.24</w:t>
            </w:r>
          </w:p>
        </w:tc>
      </w:tr>
      <w:tr>
        <w:trPr>
          <w:cantSplit w:val="0"/>
          <w:trHeight w:val="2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608154296875" w:right="0" w:firstLine="0"/>
              <w:jc w:val="left"/>
              <w:rPr>
                <w:rFonts w:ascii="Calibri" w:cs="Calibri" w:eastAsia="Calibri" w:hAnsi="Calibri"/>
                <w:b w:val="1"/>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c6d9f1"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033081054687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219.718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74633789062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03002929687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219.732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74023437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300659179687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219.702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739257812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03002929687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219.622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74023437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99.95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0351562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219.379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67138671875" w:firstLine="0"/>
              <w:jc w:val="right"/>
              <w:rPr>
                <w:rFonts w:ascii="Calibri" w:cs="Calibri" w:eastAsia="Calibri" w:hAnsi="Calibri"/>
                <w:b w:val="0"/>
                <w:i w:val="0"/>
                <w:smallCaps w:val="0"/>
                <w:strike w:val="0"/>
                <w:color w:val="000000"/>
                <w:sz w:val="16.079999923706055"/>
                <w:szCs w:val="16.079999923706055"/>
                <w:u w:val="none"/>
                <w:shd w:fill="c6d9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c6d9f1" w:val="clear"/>
                <w:vertAlign w:val="baseline"/>
                <w:rtl w:val="0"/>
              </w:rPr>
              <w:t xml:space="preserve">99.8</w:t>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46826171875" w:line="244.23565864562988" w:lineRule="auto"/>
        <w:ind w:left="10.79986572265625" w:right="480.95947265625" w:firstLine="730.2400207519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податоците во табеларниот преглед може да се констатира дека нема  позабележителни поместувања во поглед на движењето на населението во ЈЗПР. Сепак  треба да се истакне фактот дека во последните две години е забележано намалување од 0.2%, односно 0.05%, во однос на базната 2015 г., што упатува на одредена стагнација. Компаративната анализа покажува дека движењата на населението во ЈЗПР се во рамките  на општите трендови во РСМ. Посочените отстапувања, битно не го менуваат заклучокот  за приближно исти движења кај обемот на наслението, и во ЈЗПР и во РСМ.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41796875"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1.2.2 Динамика на движење на населението по општини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06888961791992" w:lineRule="auto"/>
        <w:ind w:left="12.239990234375" w:right="480.95947265625" w:firstLine="717.51998901367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Динамиката на движење на населението по општини, исто така, е анализирана во  последните пет години, а користен е базниот индекс од почетната 2016 година. Овие  движења се дадени во таб.бр.4.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8056640625" w:line="247.7266502380371" w:lineRule="auto"/>
        <w:ind w:left="9.59991455078125" w:right="2173.3197021484375" w:firstLine="51.94564819335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Таб.бр.4 Динамика на движење на населението по општини од 2016 до 2019 год.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Индекс база 2016  </w:t>
      </w:r>
    </w:p>
    <w:tbl>
      <w:tblPr>
        <w:tblStyle w:val="Table5"/>
        <w:tblW w:w="8379.920349121094"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1.1199951171875"/>
        <w:gridCol w:w="849.5999145507812"/>
        <w:gridCol w:w="852.6004028320312"/>
        <w:gridCol w:w="991.1996459960938"/>
        <w:gridCol w:w="849.6002197265625"/>
        <w:gridCol w:w="994.000244140625"/>
        <w:gridCol w:w="849.599609375"/>
        <w:gridCol w:w="852.0001220703125"/>
        <w:gridCol w:w="850.2001953125"/>
        <w:tblGridChange w:id="0">
          <w:tblGrid>
            <w:gridCol w:w="1291.1199951171875"/>
            <w:gridCol w:w="849.5999145507812"/>
            <w:gridCol w:w="852.6004028320312"/>
            <w:gridCol w:w="991.1996459960938"/>
            <w:gridCol w:w="849.6002197265625"/>
            <w:gridCol w:w="994.000244140625"/>
            <w:gridCol w:w="849.599609375"/>
            <w:gridCol w:w="852.0001220703125"/>
            <w:gridCol w:w="850.2001953125"/>
          </w:tblGrid>
        </w:tblGridChange>
      </w:tblGrid>
      <w:tr>
        <w:trPr>
          <w:cantSplit w:val="0"/>
          <w:trHeight w:val="58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2148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општина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индекс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индекс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индекс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индекс</w:t>
            </w:r>
          </w:p>
        </w:tc>
      </w:tr>
      <w:tr>
        <w:trPr>
          <w:cantSplit w:val="0"/>
          <w:trHeight w:val="230.39947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99768066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00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98.89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98.49</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1940917968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20.901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20.971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101.35</w:t>
            </w:r>
          </w:p>
        </w:tc>
      </w:tr>
      <w:tr>
        <w:trPr>
          <w:cantSplit w:val="0"/>
          <w:trHeight w:val="228.0014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1940917968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99768066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97.94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3.838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96.09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00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94.19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92.76</w:t>
            </w:r>
          </w:p>
        </w:tc>
      </w:tr>
      <w:tr>
        <w:trPr>
          <w:cantSplit w:val="0"/>
          <w:trHeight w:val="23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56.999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56.875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56.785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56.621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99.14</w:t>
            </w:r>
          </w:p>
        </w:tc>
      </w:tr>
      <w:tr>
        <w:trPr>
          <w:cantSplit w:val="0"/>
          <w:trHeight w:val="27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99768066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6.202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98.85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6.137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97.81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00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6.076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96.84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95.91</w:t>
            </w:r>
          </w:p>
        </w:tc>
      </w:tr>
      <w:tr>
        <w:trPr>
          <w:cantSplit w:val="0"/>
          <w:trHeight w:val="231.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1245117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51.619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51.576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51.498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51.434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99.18</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99768066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104.43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104.72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00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104.79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104.87</w:t>
            </w:r>
          </w:p>
        </w:tc>
      </w:tr>
      <w:tr>
        <w:trPr>
          <w:cantSplit w:val="0"/>
          <w:trHeight w:val="23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0708007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65.688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65.865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66.058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100.87</w:t>
            </w:r>
          </w:p>
        </w:tc>
      </w:tr>
      <w:tr>
        <w:trPr>
          <w:cantSplit w:val="0"/>
          <w:trHeight w:val="228.0014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99768066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7.098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00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100.91</w:t>
            </w:r>
          </w:p>
        </w:tc>
      </w:tr>
    </w:tbl>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4632568359375" w:line="243.86916160583496" w:lineRule="auto"/>
        <w:ind w:left="27.599945068359375" w:right="483.719482421875" w:firstLine="722.0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Податоците во таб. број 4 ги покажуваат различните процеси на овој план. Намалувањето на бројот на жители во петгодишниот период, во однос на базната 2016 г., континуирано е присутно во општините: Вевчани, Дебрца, Кичево, Македонски Брод и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20.159912109375" w:right="481.439208984375" w:firstLine="0.9599304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Охрид. За разлика од нив, зголемувањето на бројот на жители е континуирано во следниве  општини: Дебар, Пласница, Струга и Центар Жупа.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85498046875" w:line="240" w:lineRule="auto"/>
        <w:ind w:left="19.1471862792968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1.2.2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Природно движење на населението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06787109375" w:line="243.9023780822754"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Природниот прираст на населението го одразува односот меѓу новородените и  починатите лица. Се работи за релации што ги илустрираат состојбите во поглед на  обновувањето на населението, или на откривање на процесот на депопулација.  Податоците се однесуваат на овие движења поодделно по општини и на ниво на ЈЗПР,  поставени во корелација со параметрите на ниво на РСМ.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1.2.2.1. Природно движење на населението во ЈЗПР во однос на РСМ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384765625" w:line="244.40228462219238" w:lineRule="auto"/>
        <w:ind w:left="20.159912109375" w:right="481.1999511718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Природното движење на населението во ЈЗПР, во однос на РСМ, претставува  анализа со кооперативни карактеристики, а споредбата е направена за да се види  контекстот на популационите движења. Овие параметри се однесуваат за 2019 г. како  последна анализирана година на 1.000 жители, при што движењата на населението дадени  се во таб.бр.5.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6943359375"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 5 Природно движење на населението на ЈЗПР и РСМ, 2019 (на 000 жители) </w:t>
      </w:r>
    </w:p>
    <w:tbl>
      <w:tblPr>
        <w:tblStyle w:val="Table6"/>
        <w:tblW w:w="8665.519714355469" w:type="dxa"/>
        <w:jc w:val="left"/>
        <w:tblInd w:w="200.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62.1200561523438"/>
        <w:gridCol w:w="1274.4000244140625"/>
        <w:gridCol w:w="1702.0001220703125"/>
        <w:gridCol w:w="2126.99951171875"/>
        <w:tblGridChange w:id="0">
          <w:tblGrid>
            <w:gridCol w:w="3562.1200561523438"/>
            <w:gridCol w:w="1274.4000244140625"/>
            <w:gridCol w:w="1702.0001220703125"/>
            <w:gridCol w:w="2126.99951171875"/>
          </w:tblGrid>
        </w:tblGridChange>
      </w:tblGrid>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67980957031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0400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Наталитет</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89978027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Морталитет</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239868164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Природен прираст</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9228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2999267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-0.3</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8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9228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29992675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w:t>
            </w:r>
          </w:p>
        </w:tc>
      </w:tr>
    </w:tbl>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469970703125" w:line="244.30217742919922" w:lineRule="auto"/>
        <w:ind w:left="12.239990234375" w:right="480.95947265625" w:firstLine="721.360015869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таб.бр.5 покажува дека во Регионот, и во државата во целина, природниот прираст на населението е негативен, што значи дека станува збор за процес на  депопулација, при што морталитетот е повисок од наталитетот. Компаративната анализа  покажува дека природниот прираст на населението во ЈЗПР (-1.3) има пониски вредности од природниот прираст на РСМ (-0.3). Иако, наталитетот и морталитетот во Регионот се под вредностите на ниво на РСМ, впечатлив е негативниот природен прираст во ЈЗПР кој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796875" w:line="240" w:lineRule="auto"/>
        <w:ind w:left="27.5999450683593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произлегува од нискиот наталитет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7,9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bscript"/>
          <w:rtl w:val="0"/>
        </w:rPr>
        <w:t xml:space="preserve">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14013671875"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1.2.2.2 Природно движење на населението во ЈЗПР по општини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1521453857422" w:lineRule="auto"/>
        <w:ind w:left="12.239990234375" w:right="481.9189453125" w:firstLine="737.440032958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Природно движење на населението во ЈЗПР по општини ја опфаќа просторната  дисперзија на наталитетот, морталитетот и природниот прираст. Овие параметри дадени се во таб.бр.6</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Таб. бр. 6 Природно движење на населението во ЈЗПР по општини, 2019 г. (на 000 жители</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tbl>
      <w:tblPr>
        <w:tblStyle w:val="Table7"/>
        <w:tblW w:w="8535.920104980469"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5.7199096679688"/>
        <w:gridCol w:w="1699.200439453125"/>
        <w:gridCol w:w="1985.1995849609375"/>
        <w:gridCol w:w="2155.8001708984375"/>
        <w:tblGridChange w:id="0">
          <w:tblGrid>
            <w:gridCol w:w="2695.7199096679688"/>
            <w:gridCol w:w="1699.200439453125"/>
            <w:gridCol w:w="1985.1995849609375"/>
            <w:gridCol w:w="2155.800170898437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Општини/Регион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наталитет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морталитет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природен прираст</w:t>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939819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0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598876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59594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-14.6</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-0.9</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598876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-6.9</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598876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399658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4003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7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619750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w:t>
            </w:r>
          </w:p>
        </w:tc>
      </w:tr>
      <w:tr>
        <w:trPr>
          <w:cantSplit w:val="0"/>
          <w:trHeight w:val="35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7.9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2999267578125" w:firstLine="0"/>
              <w:jc w:val="right"/>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-1.3</w:t>
            </w:r>
          </w:p>
        </w:tc>
      </w:tr>
    </w:tb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47705078125" w:line="243.9023494720459" w:lineRule="auto"/>
        <w:ind w:left="9.839935302734375" w:right="481.199951171875" w:firstLine="723.76007080078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податоците од таб.бр.6 покажува дека општините во ЈЗПР имаат  различни карактеристики, некои имаат релативно висок природен прираст за разлика од  други, со изразито негативни параметри. Од општините, висок природен прираст имаат:  Дебар, Пласница, Центар Жупа и Струга. Највисок негативен природен прираст имаат  Дебрца и Македонски Брод, кои се категоризирани како изразито депопулациски средини,  по што следат општините Вевчани и Охрид. Податоците говорат дека Дебрца има најголем  наталитет и најголем морталитет. Висок морталитет се јавува и во општините Македонски  Брод и Охрид, по што следат: Пласница, Вевчани, Кичево, Струга и Дебар. Покрај Дебрца  највисок наталитет имаат општините: Пласница, Дебар, Охрид и Струга. Нешто понизок  наталитет е присутен во Кичево, Македонски Брод, Центар Жупа и Вевчани.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0" w:lineRule="auto"/>
        <w:ind w:left="26.879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 Просторна разместеност по општини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3.9023208618164" w:lineRule="auto"/>
        <w:ind w:left="27.599945068359375" w:right="480.95947265625" w:firstLine="722.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Просторната разместеност се однесува на бројот на жители по општини и  процентуалното учество во вкупниот број во ЈЗПР. Разместеноста се анализира структурно, по бројот и учеството на урбаното и руралното население во општини. Во овој контекст, подолу е дадено движењето на населението.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1.3.1 Разместеност на населението по општини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32470703125" w:line="244.0272617340088"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Разместеноста на населението по општини за ЈЗПР е дадена за последната (2019)  година, според достапните податоци од страна на официјалната статистика. Тие ги  откриваат демографските потенцијали на секоја општина поединечно, па оттука треба да  се разгледуваат и различните потребите на населението, согласно нивното учество во  Регионот. Податоците се дадени во таб.бр.7</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 7 Разместеност на населението по општини, 2019 г. </w:t>
      </w:r>
    </w:p>
    <w:tbl>
      <w:tblPr>
        <w:tblStyle w:val="Table8"/>
        <w:tblW w:w="7248.919982910156" w:type="dxa"/>
        <w:jc w:val="left"/>
        <w:tblInd w:w="200.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52001953125"/>
        <w:gridCol w:w="1985.1998901367188"/>
        <w:gridCol w:w="1843.2000732421875"/>
        <w:tblGridChange w:id="0">
          <w:tblGrid>
            <w:gridCol w:w="3420.52001953125"/>
            <w:gridCol w:w="1985.1998901367188"/>
            <w:gridCol w:w="1843.2000732421875"/>
          </w:tblGrid>
        </w:tblGridChange>
      </w:tblGrid>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Регион/Општини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58032226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жители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учество (%)</w:t>
            </w:r>
          </w:p>
        </w:tc>
      </w:tr>
      <w:tr>
        <w:trPr>
          <w:cantSplit w:val="0"/>
          <w:trHeight w:val="4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219.379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100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040161132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79888916015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21.023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9.6</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79888916015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3.705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1.7</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56.621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6396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25.8</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2.7</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51.434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479614257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23.4</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299926757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7656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66.058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7973632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30.1</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7.137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299926757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3.3</w:t>
            </w:r>
          </w:p>
        </w:tc>
      </w:tr>
    </w:tbl>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46484375" w:line="243.9023494720459" w:lineRule="auto"/>
        <w:ind w:left="18.47991943359375" w:right="480.95947265625" w:firstLine="722.55996704101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презентираните податоците се гледа дека, во вкупното население од 219.379 на  ниво на ЈЗПР, најголемо е учеството на Струга со 66.058 жители, односно 30.1% од вкупната  популација на ниво на Регионот. Следи општината Кичево со 56.621 жители - 25.8%, па  Охрид со 51.434 жители, што е учество од 23.4%. Општина Дебар има 21.023 жители, или  9.6%, а останатите - Центар Жупа, Македонски Брод, Пласница, Дебрца и Вевчани имаат  забележително помал број на жители и учество (од 11.1%) во вкупната популација на ниво на Регионот.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1.3.2 Разместеност на урбаното и рурално население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690399169922" w:lineRule="auto"/>
        <w:ind w:left="25.19989013671875" w:right="481.199951171875" w:firstLine="705.0401306152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Југозападниот плански регион опфаќа девет општини од кои пет (Охрид, Струга,  Кичево, Дебар и Македонски Брод) имаат карактер на урбани средини, а останатите четири  (Вевчани, Дебрца, Пласница и Центар Жупа) се рурални единици на локална самоуправа. Но, и кај урбаните општини, (при што карактеристични се Струга и Македонски Брод), има  голем број населени места, што имаат карактер на рурални средини и се распространети  на поголемата територија од ЈЗПР.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509033203125" w:line="243.90249252319336" w:lineRule="auto"/>
        <w:ind w:left="10.79986572265625" w:right="480.95947265625" w:firstLine="738.8801574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Нешто помалку изразена дисперзираност на такви населби има во Дебар и Охрид,  според што - Регионот може да се каже дека нема чист карактер, туку има население кое,  претежно, живее во и околу урбаните центри, но и во руралните средини. Врз основа на  разликата помеѓу вкупниот број на жители во односната општина и градот се дојде до  определување на бројот на рурaлната популација. Овие податоци се дадени во следнава  табела.</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4549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 8 Обем и структура на урбаното и руралното население по општини во ЈЗП, 2019 </w:t>
      </w:r>
    </w:p>
    <w:tbl>
      <w:tblPr>
        <w:tblStyle w:val="Table9"/>
        <w:tblW w:w="8389.520416259766" w:type="dxa"/>
        <w:jc w:val="left"/>
        <w:tblInd w:w="22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1.5199279785156"/>
        <w:gridCol w:w="1135.8001708984375"/>
        <w:gridCol w:w="1161.600341796875"/>
        <w:gridCol w:w="1277.19970703125"/>
        <w:gridCol w:w="1274.4000244140625"/>
        <w:gridCol w:w="1419.000244140625"/>
        <w:tblGridChange w:id="0">
          <w:tblGrid>
            <w:gridCol w:w="2121.5199279785156"/>
            <w:gridCol w:w="1135.8001708984375"/>
            <w:gridCol w:w="1161.600341796875"/>
            <w:gridCol w:w="1277.19970703125"/>
            <w:gridCol w:w="1274.4000244140625"/>
            <w:gridCol w:w="1419.000244140625"/>
          </w:tblGrid>
        </w:tblGridChange>
      </w:tblGrid>
      <w:tr>
        <w:trPr>
          <w:cantSplit w:val="0"/>
          <w:trHeight w:val="44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1245117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Општина/Регион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099792480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Урбано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00341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79980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Рурално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699829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800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Вкупно</w:t>
            </w:r>
          </w:p>
        </w:tc>
      </w:tr>
      <w:tr>
        <w:trPr>
          <w:cantSplit w:val="0"/>
          <w:trHeight w:val="2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1990966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520385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2.433</w:t>
            </w:r>
          </w:p>
        </w:tc>
      </w:tr>
      <w:tr>
        <w:trPr>
          <w:cantSplit w:val="0"/>
          <w:trHeight w:val="2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1940917968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14.501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854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5.041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60034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620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19.542</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1940917968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1990966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1204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540527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00024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5.507</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30.138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854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26.596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60034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760498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56.734</w:t>
            </w:r>
          </w:p>
        </w:tc>
      </w:tr>
      <w:tr>
        <w:trPr>
          <w:cantSplit w:val="0"/>
          <w:trHeight w:val="23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854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60034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260620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7.141</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1245117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854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13.716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001708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720458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55.749</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1990966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1204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540527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160278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4.545</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0708007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31.256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60034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740478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63.376</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1990966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1204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540527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720458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6.519</w:t>
            </w:r>
          </w:p>
        </w:tc>
      </w:tr>
      <w:tr>
        <w:trPr>
          <w:cantSplit w:val="0"/>
          <w:trHeight w:val="34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40148925781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122.532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008544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99.014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38.85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740478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221.546</w:t>
            </w:r>
          </w:p>
        </w:tc>
      </w:tr>
    </w:tbl>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47314453125" w:line="243.90243530273438" w:lineRule="auto"/>
        <w:ind w:left="19.199981689453125" w:right="481.199951171875" w:firstLine="721.8399047851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во ЈЗПР преовладува населението (122.532)  што живее во градските средини, што е 61.15 % од вкупниот број на жители во ЈЗПР. Во три  општини – Охрид, Струга и Кичево сконцентрирани се 104.291 жители. Доминантно место  во поглед на застапеноста на руралното население бележат Струга (31.256) и Кичево  (26.596), а потоа следат општините Охрид (13.716), Дебар (5.041) и Македонски Брод  (3.401). Во неколкуте општини што се окарактеризирани како рурални - Центар Жупа (6.519), Пласница (4.545) и Дебрца (5.507) и Вевчани (2.433) живеат 19.004 жители, или  8.57% од вкупната популација во Регионот.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0" w:lineRule="auto"/>
        <w:ind w:left="26.879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 Густина на населеност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3780822754" w:lineRule="auto"/>
        <w:ind w:left="12.239990234375" w:right="481.9201660156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Густината на населеноста на ЈЗПР го изразува бројот на жители на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За да можат  да се извлечат релевантни заклучоци, овој показател е спореден со густината на ниво на  РСМ и другите плански региони. Овие показатели и односи се дадени во таб.бр.9.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18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 9 Густина на население во ЈЗПР и другите плански региони и РСМ, 2019 </w:t>
      </w:r>
    </w:p>
    <w:tbl>
      <w:tblPr>
        <w:tblStyle w:val="Table10"/>
        <w:tblW w:w="8478.32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1.1199951171875"/>
        <w:gridCol w:w="849.6002197265625"/>
        <w:gridCol w:w="711.0000610351562"/>
        <w:gridCol w:w="708.0001831054688"/>
        <w:gridCol w:w="707.9998779296875"/>
        <w:gridCol w:w="852.39990234375"/>
        <w:gridCol w:w="707.9998779296875"/>
        <w:gridCol w:w="849.6002197265625"/>
        <w:gridCol w:w="852.0001220703125"/>
        <w:gridCol w:w="708.599853515625"/>
        <w:tblGridChange w:id="0">
          <w:tblGrid>
            <w:gridCol w:w="1531.1199951171875"/>
            <w:gridCol w:w="849.6002197265625"/>
            <w:gridCol w:w="711.0000610351562"/>
            <w:gridCol w:w="708.0001831054688"/>
            <w:gridCol w:w="707.9998779296875"/>
            <w:gridCol w:w="852.39990234375"/>
            <w:gridCol w:w="707.9998779296875"/>
            <w:gridCol w:w="849.6002197265625"/>
            <w:gridCol w:w="852.0001220703125"/>
            <w:gridCol w:w="708.599853515625"/>
          </w:tblGrid>
        </w:tblGridChange>
      </w:tblGrid>
      <w:tr>
        <w:trPr>
          <w:cantSplit w:val="0"/>
          <w:trHeight w:val="23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ЈИПР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ПеПР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ПоПР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ВПР</w:t>
            </w:r>
          </w:p>
        </w:tc>
      </w:tr>
      <w:tr>
        <w:trPr>
          <w:cantSplit w:val="0"/>
          <w:trHeight w:val="2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20"/>
                <w:szCs w:val="20"/>
                <w:u w:val="none"/>
                <w:shd w:fill="auto" w:val="clear"/>
                <w:vertAlign w:val="superscript"/>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Густина на km</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83. 3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65.8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37. 6</w:t>
            </w:r>
          </w:p>
        </w:tc>
      </w:tr>
    </w:tbl>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3.88864517211914" w:lineRule="auto"/>
        <w:ind w:left="10.319976806640625" w:right="481.4404296875" w:firstLine="730.7199096679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може да се констатира дека густината на населението во  ЈЗПР e 65.8 жители на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што значи дека се работи за помала просечна густина од онаа на државно ниво (83.3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Во споредба со другите плански региони густината е  забележително помала од Скопскиот (347.1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Полошкиот (133.3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и Североисточниот  плански регион (76.3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За разлика од овие показатели, густината на жителите во ЈЗПР е  поголема од Источниот (49.5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Пелагонискиот (48.4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и значајно поголема од  Вардарскиот плански регион (37.6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Може да се констатира дека се работи за оптимална средна вредност што претставува позитивна развојна околност имајќи го во вид  капацитетот на просторот.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79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 Структурни белези на населението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3.9023208618164" w:lineRule="auto"/>
        <w:ind w:left="9.59991455078125" w:right="484.599609375" w:firstLine="731.2001037597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Структурните белези се однесуваат на половите, возрасните и образовните особености/карактеристики на населението во ЈЗПР. Анализата треба да го отслика  балансот на овие категории на популацијата и во таа смисла да ги утврди потребите во понатамошните развојна цели.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1.5.1 Полова структура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8701171875" w:line="243.90214920043945" w:lineRule="auto"/>
        <w:ind w:left="27.599945068359375" w:right="481.199951171875" w:firstLine="706.00006103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ја отсликува половата структура по општини и застапеноста на ЈЗПР на  ниво на РСМ. Таа е важна за да може да се запази родовата еднакост при планирањето на развојните потреби на населението.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923828125"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1.5.1.1 Полова структура на ниво на ЈЗПР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3.9023208618164" w:lineRule="auto"/>
        <w:ind w:left="12.239990234375" w:right="480.959472656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Половата структура го одразува соодносот на машката и женската популација, и  нивното учество во вкупното население на Регионот. За да може да се донесе заклучок за  застапеноста на тие односи, споредбата е направена со соодветната структура на ниво на  државата. Овие параметри и односи се дадени во таб.бр.10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1.145477294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Таб.бр.10 Полова структура на населението во ЈЗПР и РСМ, 2019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 </w:t>
      </w:r>
    </w:p>
    <w:tbl>
      <w:tblPr>
        <w:tblStyle w:val="Table11"/>
        <w:tblW w:w="7986.320190429687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0.72021484375"/>
        <w:gridCol w:w="1596.6000366210938"/>
        <w:gridCol w:w="1595.9994506835938"/>
        <w:gridCol w:w="1596.4007568359375"/>
        <w:gridCol w:w="1596.5997314453125"/>
        <w:tblGridChange w:id="0">
          <w:tblGrid>
            <w:gridCol w:w="1600.72021484375"/>
            <w:gridCol w:w="1596.6000366210938"/>
            <w:gridCol w:w="1595.9994506835938"/>
            <w:gridCol w:w="1596.4007568359375"/>
            <w:gridCol w:w="1596.5997314453125"/>
          </w:tblGrid>
        </w:tblGridChange>
      </w:tblGrid>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пол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9954833984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1.036.475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109.454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49.8</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1.039.742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110.168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50.2</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2.076.217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219.622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w:t>
            </w:r>
          </w:p>
        </w:tc>
      </w:tr>
    </w:tbl>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46337890625" w:line="244.3022632598877" w:lineRule="auto"/>
        <w:ind w:left="20.399932861328125" w:right="480.95947265625" w:firstLine="713.20007324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податоците покажува дека нема забележителни отстапувања во поглед на родовата застапеност на регионално и национално ниво. Учеството на машката  популација, на ниво на Регионот, изнесува 110.168 (50.2%), додека на женската популација  е 109.454 (49.8%), или 0.4% помалку во однос на машката популација. Регионот е со слични  карактеристики на родова застапеност со онаа на ниво на РСМ, каде отстапувањето е 0.2%  на мажите во однос на жените.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1.5.1.2 Полова структура по општини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3.90263557434082" w:lineRule="auto"/>
        <w:ind w:left="21.119842529296875" w:right="536.519775390625" w:firstLine="728.5601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Половата структура ја покажува разместеноста на популацијата по општини во ЈЗПР. Овие податоци се дадени во таб.бр.11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Таб.бр.11 Полова структура на населението по општини, 2019 </w:t>
      </w:r>
    </w:p>
    <w:tbl>
      <w:tblPr>
        <w:tblStyle w:val="Table12"/>
        <w:tblW w:w="6096.920471191406"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9.5199584960938"/>
        <w:gridCol w:w="1702.2003173828125"/>
        <w:gridCol w:w="1985.2001953125"/>
        <w:tblGridChange w:id="0">
          <w:tblGrid>
            <w:gridCol w:w="2409.5199584960938"/>
            <w:gridCol w:w="1702.2003173828125"/>
            <w:gridCol w:w="1985.2001953125"/>
          </w:tblGrid>
        </w:tblGridChange>
      </w:tblGrid>
      <w:tr>
        <w:trPr>
          <w:cantSplit w:val="0"/>
          <w:trHeight w:val="290.400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205566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68017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Вкупно</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820190429687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2.415</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82019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1.235</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500732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1.180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0483398437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21.023</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40307617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10.810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04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10.213</w:t>
            </w:r>
          </w:p>
        </w:tc>
      </w:tr>
      <w:tr>
        <w:trPr>
          <w:cantSplit w:val="0"/>
          <w:trHeight w:val="23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820190429687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3.705</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20532226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1.871</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420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1.834</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56.621</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28.591</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40307617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28.030</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80444335937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6.018</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00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3.156</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806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2.862</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6059570312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51.434</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25.161</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04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26.273</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80444335937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4.968</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20532226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2.551</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2.417</w:t>
            </w:r>
          </w:p>
        </w:tc>
      </w:tr>
      <w:tr>
        <w:trPr>
          <w:cantSplit w:val="0"/>
          <w:trHeight w:val="23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629882812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66.058</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205566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33.059</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205566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32.999</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0032958984375"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6015625" w:firstLine="0"/>
              <w:jc w:val="righ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b8cce4" w:val="clear"/>
                <w:vertAlign w:val="baseline"/>
                <w:rtl w:val="0"/>
              </w:rPr>
              <w:t xml:space="preserve">7.137</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b8cce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20532226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3.641</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3540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00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3.496</w:t>
            </w:r>
          </w:p>
        </w:tc>
      </w:tr>
    </w:tbl>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1071777343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3.90246391296387" w:lineRule="auto"/>
        <w:ind w:left="18.47991943359375" w:right="481.199951171875" w:firstLine="722.55996704101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податоците во таб.бр.11 може да се види дека, во скоро сите општини, застапеноста на машкото население е за мал степен поголема во однос на женската  популација. Остапување е забележано само во општината Охрид во корист на женската  популација од (51.08%). Генералните регионални параметри укажуваат на еднаква  разместеност/застапеност на машката и женската популација по општини, што е во  контекстот/рамката на соодветната структура на ниво на државата.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173095703125"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1.5.2 Возрасна структура на населението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52113342285" w:lineRule="auto"/>
        <w:ind w:left="20.159912109375" w:right="482.160644531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Возрасната структура се однесува на определените старосни категории на  населението, нивната застапеност и движењето на просечната возраст на населението на  општинско и регионално ниво. Преку анализата на овие податоци може да се утврди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27.599945068359375" w:right="482.760009765625" w:hanging="15.359954833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демографската слика на Регионот, потенцијалот на популацијата и планирањето на  потребите соодветно на структурата на населението.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5400390625"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1.5.2.1 Застапеноста на возрасните категории популација, 2018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3.90263557434082" w:lineRule="auto"/>
        <w:ind w:left="20.159912109375" w:right="530.880126953125" w:firstLine="713.440093994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за учеството на возрасните категории на население во ЈЗПР дадени сe споредбено сo cоодветната структура во РСМ. Овие односи се презентирани во таб.бр.12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Таб.бр.12 Процентуално учество на возрасни категории население во ЈЗПР и РСМ </w:t>
      </w:r>
    </w:p>
    <w:tbl>
      <w:tblPr>
        <w:tblStyle w:val="Table13"/>
        <w:tblW w:w="6860.120544433594"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1.3201904296875"/>
        <w:gridCol w:w="1440.0003051757812"/>
        <w:gridCol w:w="1838.800048828125"/>
        <w:tblGridChange w:id="0">
          <w:tblGrid>
            <w:gridCol w:w="3581.3201904296875"/>
            <w:gridCol w:w="1440.0003051757812"/>
            <w:gridCol w:w="1838.800048828125"/>
          </w:tblGrid>
        </w:tblGridChange>
      </w:tblGrid>
      <w:tr>
        <w:trPr>
          <w:cantSplit w:val="0"/>
          <w:trHeight w:val="31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РСМ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ЈЗПР(%)</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Население на возраст од 0-14 г.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14.6</w:t>
            </w:r>
          </w:p>
        </w:tc>
      </w:tr>
      <w:tr>
        <w:trPr>
          <w:cantSplit w:val="0"/>
          <w:trHeight w:val="2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Население на возраст од 15-64 г.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73.2</w:t>
            </w:r>
          </w:p>
        </w:tc>
      </w:tr>
      <w:tr>
        <w:trPr>
          <w:cantSplit w:val="0"/>
          <w:trHeight w:val="31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Население на возраст од 65 + г.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12.2</w:t>
            </w:r>
          </w:p>
        </w:tc>
      </w:tr>
    </w:tbl>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74609375" w:line="244.15228843688965" w:lineRule="auto"/>
        <w:ind w:left="10.79986572265625" w:right="481.19873046875" w:firstLine="722.80014038085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Анaлизата покажува дека учеството на возрасната популација од 15 до 64 години  преовладува и изнесува 73,2% во ЈЗПР. Во споредба со застапеноста во РСМ (69.7%), таа  има поголемо учество, односно разликата изнесува 3.5%. Ова е позитивно затоа што се  работи за категоријата на работоспособно население, кое претставува развоен потенцијал  на ЈЗПР. Процентот на највозрасната категорија - над 65 години изнесува 12,2% и во однос  на РСМ (13,9%) е помал за 1.7%, што исто така претставува позитивна - поволна - околност.  Процентот на најмладите изнесува 14.6%, а на ниво на РСМ е 16.4%. Со оглед на тоа дека  тие влегуваат во категоријата на издржувани лица и оваа вредност може да се оцени како  позитивна за Регионот.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67578125"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1.5.2.1 Просечна возраст на населението и нејзино движење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49252319336" w:lineRule="auto"/>
        <w:ind w:left="20.159912109375" w:right="482.039794921875" w:firstLine="713.440093994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просечната возраст на населението и нејзино движење овозможува да  се добијат сознанија и за овие карактеристики на популацијата, и во тој контекст дадени се  споредбени податоци за ЈЗПР во однос на РСМ. Движењето на просечната возраст на  населението за последните три години е дадено во таб.бр.13.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187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Таб.бр.13 Движење на просечната возраст на населението, 2016-2018 </w:t>
      </w:r>
    </w:p>
    <w:tbl>
      <w:tblPr>
        <w:tblStyle w:val="Table14"/>
        <w:tblW w:w="8790.320129394531"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4.520263671875"/>
        <w:gridCol w:w="885.5996704101562"/>
        <w:gridCol w:w="849.6002197265625"/>
        <w:gridCol w:w="994.000244140625"/>
        <w:gridCol w:w="991.199951171875"/>
        <w:gridCol w:w="994.19921875"/>
        <w:gridCol w:w="991.2005615234375"/>
        <w:tblGridChange w:id="0">
          <w:tblGrid>
            <w:gridCol w:w="3084.520263671875"/>
            <w:gridCol w:w="885.5996704101562"/>
            <w:gridCol w:w="849.6002197265625"/>
            <w:gridCol w:w="994.000244140625"/>
            <w:gridCol w:w="991.199951171875"/>
            <w:gridCol w:w="994.19921875"/>
            <w:gridCol w:w="991.2005615234375"/>
          </w:tblGrid>
        </w:tblGridChange>
      </w:tblGrid>
      <w:tr>
        <w:trPr>
          <w:cantSplit w:val="0"/>
          <w:trHeight w:val="2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ЈЗПР</w:t>
            </w:r>
          </w:p>
        </w:tc>
      </w:tr>
      <w:tr>
        <w:trPr>
          <w:cantSplit w:val="0"/>
          <w:trHeight w:val="24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Година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2018</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Просечна возраст на населението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38.7</w:t>
            </w:r>
          </w:p>
        </w:tc>
      </w:tr>
    </w:tbl>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4661865234375" w:line="244.28893089294434" w:lineRule="auto"/>
        <w:ind w:left="10.79986572265625" w:right="481.4404296875" w:firstLine="738.8801574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Податоците за просечната возраст на населението покажуваат дека во последните  три години таа во ЈЗПР изнесува 38.4, додека во РСМ е 39 г., што значи дека Регионот има  просечно помлада популација, што е позитивна околност за ЈЗПР. Но, треба да се спомене дека просечната возраст во последните три години се зголемува за 0.3%. Ваквата динамика  е присутна и во РСМ, што значи дека и ЈЗПР е дел од општиот процес на стареење на  населението, што секако може да се оцени како негативна тенденција. Треба да се нагласи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18.47991943359375" w:right="481.4404296875" w:hanging="6.239929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дека зголемувањето на просечната старост на населението за 0.3 години во ЈЗПР (а во РСМ  за 0.2 г.) е неповолен податок за Регионот.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5400390625"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1.5.3 Образовни структурни белези на населението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3.90263557434082" w:lineRule="auto"/>
        <w:ind w:left="12.239990234375" w:right="480.9594726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Образовната структура на населението е значаен развоен фактор на ЈЗПР, а со цел да се согледаат состојбите во оваа сфера, анализата ги опфаќа обемот и структурата во  основното и средното образовние, завршените ученици и дипломираните студенти.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611328125"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1.5.3.1 Обем и структура на учениците во основните училишта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3.90263557434082" w:lineRule="auto"/>
        <w:ind w:left="18.47991943359375" w:right="480.95947265625" w:firstLine="722.5599670410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Обемот и структурата на учениците во основните училишта се дадени по пол и  застапеност по општини. Овие податоци се дадени во таб.бр.14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17773437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Таб.бр.14 Ученици во основни училишта, по пол и општини во учебната 2019/2020 </w:t>
      </w:r>
    </w:p>
    <w:tbl>
      <w:tblPr>
        <w:tblStyle w:val="Table15"/>
        <w:tblW w:w="6243.320007324219"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1.3198852539062"/>
        <w:gridCol w:w="1281.600341796875"/>
        <w:gridCol w:w="1200.3997802734375"/>
        <w:gridCol w:w="1080"/>
        <w:tblGridChange w:id="0">
          <w:tblGrid>
            <w:gridCol w:w="2681.3198852539062"/>
            <w:gridCol w:w="1281.600341796875"/>
            <w:gridCol w:w="1200.3997802734375"/>
            <w:gridCol w:w="1080"/>
          </w:tblGrid>
        </w:tblGridChange>
      </w:tblGrid>
      <w:tr>
        <w:trPr>
          <w:cantSplit w:val="0"/>
          <w:trHeight w:val="309.598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6.41967773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2019/2020</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59741210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100097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Ученички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85998535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Ученици</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68054199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187.240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90.500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40307617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96.740</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207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113</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2.005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599731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1.017</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199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111</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3.547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1.696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1.851</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481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99658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236</w:t>
            </w:r>
          </w:p>
        </w:tc>
      </w:tr>
      <w:tr>
        <w:trPr>
          <w:cantSplit w:val="0"/>
          <w:trHeight w:val="31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4.530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2.169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2.361</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538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5998535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284</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5.412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2.661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2.751</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528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268</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479858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Вкупно во ЈЗПР</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966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17.447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39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8.455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19604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8.992</w:t>
            </w:r>
          </w:p>
        </w:tc>
      </w:tr>
    </w:tbl>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465087890625" w:line="243.98569107055664" w:lineRule="auto"/>
        <w:ind w:left="13.679962158203125" w:right="480.960693359375" w:firstLine="727.35992431640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вкупниот број на ученици во основните  училишта во ЈЗПР изнесува 17.447, притоа од машки пол се 8.992, што е нешто повеќе во  однос на женските ученици (8.455). Според просторната разместеност најголем број на  ученици има во општините: Струга, Охрид , Кичево и Дебар, по што следат: Пласница,  Центар Жупа, Македонски Брод, Вевчани и Дебрца. Анализата покажува дека во сите  општини, со исклучок на Македонски Брод, бројот на ученици од машки пол е поголем во  однос на оние од женски пол.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3448486328125"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1.5.3.2 Обем и структура на учениците во средните училишта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5.8348846435547" w:lineRule="auto"/>
        <w:ind w:left="18.47991943359375" w:right="536.76025390625" w:firstLine="722.5599670410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Обемот и структурата на учениците во средните училишта ја опфаќа полова застапеност и разместеноста по општини, и овие податоци се дадени во таб.бр.15</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4549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Таб.бр.15 Ученици во средните училишта, по пол и по општини во учебната 2019/2020 </w:t>
      </w:r>
    </w:p>
    <w:tbl>
      <w:tblPr>
        <w:tblStyle w:val="Table16"/>
        <w:tblW w:w="7546.520080566406"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2.1200561523438"/>
        <w:gridCol w:w="1667.9998779296875"/>
        <w:gridCol w:w="1418.800048828125"/>
        <w:gridCol w:w="1737.60009765625"/>
        <w:tblGridChange w:id="0">
          <w:tblGrid>
            <w:gridCol w:w="2722.1200561523438"/>
            <w:gridCol w:w="1667.9998779296875"/>
            <w:gridCol w:w="1418.800048828125"/>
            <w:gridCol w:w="1737.60009765625"/>
          </w:tblGrid>
        </w:tblGridChange>
      </w:tblGrid>
      <w:tr>
        <w:trPr>
          <w:cantSplit w:val="0"/>
          <w:trHeight w:val="2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Ученички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Ученици</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69.980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33.683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599731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36.297</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278</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1.458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753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42</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1.062</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1.154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1.171</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48</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680053710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Вкупно во 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6.573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3.219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59985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3.354</w:t>
            </w:r>
          </w:p>
        </w:tc>
      </w:tr>
    </w:tbl>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74609375" w:line="243.90246391296387"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средните училишта во ЈЗПР има 6.573 ученици, притоа од машки пол се 3.354, што  е нешто поголема бројка во однос на женскиот (3.219). Според просторната разместеност  најголем број на ученици има во општините: Струга, Охрид , Кичево и Дебар, а следат  Македонски Брод и Центар Жупа. Анализата покажува дека во сите општини, со исклучок  на Дебар и Македонски Брод, учениците од машки род се повеќе застапени во однос на оние од женски пол.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7978515625"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1.5.3.3 Учество на бројот на ученици што го завршиле средното образование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5.06898880004883" w:lineRule="auto"/>
        <w:ind w:left="27.599945068359375" w:right="482.51953125" w:firstLine="703.60000610351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Учеството на учениците што го завршиле средното образование се однесува на ЈЗПР  во однос на РСМ, и истовремено го илустрира соодносот со другите плански региони. Овие  параметри се дадени во таб.бр.16.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5043945312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Таб.бр.16 Учество на бројот на ученици што го завршиле средното образование во 2018 г. </w:t>
      </w:r>
    </w:p>
    <w:tbl>
      <w:tblPr>
        <w:tblStyle w:val="Table17"/>
        <w:tblW w:w="9243.919982910156"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9.1201782226562"/>
        <w:gridCol w:w="703.800048828125"/>
        <w:gridCol w:w="837.5997924804688"/>
        <w:gridCol w:w="837.5997924804688"/>
        <w:gridCol w:w="840"/>
        <w:gridCol w:w="842.80029296875"/>
        <w:gridCol w:w="705.5999755859375"/>
        <w:gridCol w:w="842.39990234375"/>
        <w:gridCol w:w="840.5999755859375"/>
        <w:gridCol w:w="974.4000244140625"/>
        <w:tblGridChange w:id="0">
          <w:tblGrid>
            <w:gridCol w:w="1819.1201782226562"/>
            <w:gridCol w:w="703.800048828125"/>
            <w:gridCol w:w="837.5997924804688"/>
            <w:gridCol w:w="837.5997924804688"/>
            <w:gridCol w:w="840"/>
            <w:gridCol w:w="842.80029296875"/>
            <w:gridCol w:w="705.5999755859375"/>
            <w:gridCol w:w="842.39990234375"/>
            <w:gridCol w:w="840.5999755859375"/>
            <w:gridCol w:w="974.4000244140625"/>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6166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4045410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20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ПеПР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ПоПР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76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375976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33691406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РСМ</w:t>
            </w:r>
          </w:p>
        </w:tc>
      </w:tr>
      <w:tr>
        <w:trPr>
          <w:cantSplit w:val="0"/>
          <w:trHeight w:val="45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20.72006225585938" w:right="308.260498046875" w:hanging="1.26007080078125"/>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Завршено средно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образование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59729003906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0366210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00585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0053710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60498046875" w:right="0" w:firstLine="0"/>
              <w:jc w:val="left"/>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100</w:t>
            </w:r>
          </w:p>
        </w:tc>
      </w:tr>
    </w:tbl>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4.00239944458008" w:lineRule="auto"/>
        <w:ind w:left="13.679962158203125" w:right="481.4404296875" w:firstLine="727.35992431640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податоците во таб.бр.16 се гледа дека ЈЗПР учествува со 9.3% во вкупниот број на  ученици кои го завршиле средното образование, што е иста вредност со Североисточниот  плански регион. Забележително е заостанувањето зад Скопскиот плански регион, што е и  нормално со оглед на големата концентрацијата на средни училишта во Скопје, а нешто  помало е заостанувањето зад Полошкиот и Пелагонискиот плански регион. ЈЗПР има  поголемо учество во однос на Источниот, Југоисточниот и Вардарскиот плански регион.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1739501953125" w:line="240" w:lineRule="auto"/>
        <w:ind w:left="20.639953613281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1.5.3.4 Структура на средните училишта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86913299560547" w:lineRule="auto"/>
        <w:ind w:left="20.159912109375" w:right="480.95947265625" w:firstLine="720.8799743652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Оваа структура се однесува на редовните средни училишта, учениците и  наставниците, и согласно изнесените показатели дадена е можност за компаративно  согледување на параметрите во ЈЗПР во однос на РСМ. Истите се дадени во таб.бр.17</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Таб.бр.17 Редовни средни училишта, паралелки, ученици, наставници,  </w:t>
      </w:r>
    </w:p>
    <w:tbl>
      <w:tblPr>
        <w:tblStyle w:val="Table18"/>
        <w:tblW w:w="8804.720153808594"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8.5202026367188"/>
        <w:gridCol w:w="1274.3994140625"/>
        <w:gridCol w:w="1274.8004150390625"/>
        <w:gridCol w:w="1701.600341796875"/>
        <w:gridCol w:w="1985.3997802734375"/>
        <w:tblGridChange w:id="0">
          <w:tblGrid>
            <w:gridCol w:w="2568.5202026367188"/>
            <w:gridCol w:w="1274.3994140625"/>
            <w:gridCol w:w="1274.8004150390625"/>
            <w:gridCol w:w="1701.600341796875"/>
            <w:gridCol w:w="1985.3997802734375"/>
          </w:tblGrid>
        </w:tblGridChange>
      </w:tblGrid>
      <w:tr>
        <w:trPr>
          <w:cantSplit w:val="0"/>
          <w:trHeight w:val="33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899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Училишта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3601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Паралелки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77978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Ученици-вкупно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240478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Наставници- вкупно</w:t>
            </w:r>
          </w:p>
        </w:tc>
      </w:tr>
      <w:tr>
        <w:trPr>
          <w:cantSplit w:val="0"/>
          <w:trHeight w:val="33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3.523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69.980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959960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7.345</w:t>
            </w:r>
          </w:p>
        </w:tc>
      </w:tr>
      <w:tr>
        <w:trPr>
          <w:cantSplit w:val="0"/>
          <w:trHeight w:val="33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4010620117188"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378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6.573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06030273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781</w:t>
            </w:r>
          </w:p>
        </w:tc>
      </w:tr>
    </w:tbl>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46728515625" w:line="244.2594051361084" w:lineRule="auto"/>
        <w:ind w:left="10.319976806640625" w:right="481.19873046875" w:firstLine="730.7199096679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во ЈЗПР има вкупно 14 средни училишта, што  е 10.8% во вкупниот број на образовни институции во РСМ (130). Бројот на паралелки  изнесува 378, што е учество од 10.8% на ниво на РСМ, односно исто како и кај училиштата.  Во ЈЗПР има 6.573 ученици, што е 9.4% на ниво на РСМ, а нешто слично е и учеството  според бројот на наставници. Така, во ЈЗПР нивниот број е 781, што е процентуално учество  на ЈЗПР од 10.6% во однос на 7.345 наставници на ниво на државата. Овие структурни  показатели укажуваат на издржано ниво на квалитет на услугите во образовниот процес во  ЈЗПР.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603759765625" w:line="243.90263557434082" w:lineRule="auto"/>
        <w:ind w:left="18.719940185546875" w:right="505.198974609375" w:firstLine="1.92001342773437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1.5.3.4 Обем и структура на дипломирани студенти според степенот на студии, пол и  општина на постојано живеење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3.90263557434082" w:lineRule="auto"/>
        <w:ind w:left="10.79986572265625" w:right="483.47900390625" w:firstLine="718.9601135253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Лицата со завршено високо образование се еден од најзначајните фактори за развојот од аспект на изграден човечки потенцијал. Овие состојби се презентирани во  таб.бр.18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3.38072776794434" w:lineRule="auto"/>
        <w:ind w:left="9.59991455078125" w:right="550.794677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Таб.бр.18 Дипломирани студенти според степенoт на студии, пол и според местото (општината)   на постојано живеење, 2018 г. </w:t>
      </w:r>
    </w:p>
    <w:tbl>
      <w:tblPr>
        <w:tblStyle w:val="Table19"/>
        <w:tblW w:w="6507.320251464844" w:type="dxa"/>
        <w:jc w:val="left"/>
        <w:tblInd w:w="30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2.919921875"/>
        <w:gridCol w:w="1560.0003051757812"/>
        <w:gridCol w:w="991.5997314453125"/>
        <w:gridCol w:w="1132.80029296875"/>
        <w:tblGridChange w:id="0">
          <w:tblGrid>
            <w:gridCol w:w="2822.919921875"/>
            <w:gridCol w:w="1560.0003051757812"/>
            <w:gridCol w:w="991.5997314453125"/>
            <w:gridCol w:w="1132.80029296875"/>
          </w:tblGrid>
        </w:tblGridChange>
      </w:tblGrid>
      <w:tr>
        <w:trPr>
          <w:cantSplit w:val="0"/>
          <w:trHeight w:val="32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6025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3400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Мажи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47985839843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Жени</w:t>
            </w:r>
          </w:p>
        </w:tc>
      </w:tr>
      <w:tr>
        <w:trPr>
          <w:cantSplit w:val="0"/>
          <w:trHeight w:val="32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9824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7.263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2.900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048339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4.363</w:t>
            </w:r>
          </w:p>
        </w:tc>
      </w:tr>
      <w:tr>
        <w:trPr>
          <w:cantSplit w:val="0"/>
          <w:trHeight w:val="3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9824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59973144531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7</w:t>
            </w:r>
          </w:p>
        </w:tc>
      </w:tr>
      <w:tr>
        <w:trPr>
          <w:cantSplit w:val="0"/>
          <w:trHeight w:val="32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99438476562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61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0483398437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33</w:t>
            </w:r>
          </w:p>
        </w:tc>
      </w:tr>
      <w:tr>
        <w:trPr>
          <w:cantSplit w:val="0"/>
          <w:trHeight w:val="3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799438476562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w:t>
            </w:r>
          </w:p>
        </w:tc>
      </w:tr>
      <w:tr>
        <w:trPr>
          <w:cantSplit w:val="0"/>
          <w:trHeight w:val="32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9824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159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4057617187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96</w:t>
            </w:r>
          </w:p>
        </w:tc>
      </w:tr>
      <w:tr>
        <w:trPr>
          <w:cantSplit w:val="0"/>
          <w:trHeight w:val="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9824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605957031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14</w:t>
            </w:r>
          </w:p>
        </w:tc>
      </w:tr>
      <w:tr>
        <w:trPr>
          <w:cantSplit w:val="0"/>
          <w:trHeight w:val="3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3987426757812"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243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0034179687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137</w:t>
            </w:r>
          </w:p>
        </w:tc>
      </w:tr>
      <w:tr>
        <w:trPr>
          <w:cantSplit w:val="0"/>
          <w:trHeight w:val="32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9824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400024414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w:t>
            </w:r>
          </w:p>
        </w:tc>
      </w:tr>
      <w:tr>
        <w:trPr>
          <w:cantSplit w:val="0"/>
          <w:trHeight w:val="3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5982055664062"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166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82519531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102</w:t>
            </w:r>
          </w:p>
        </w:tc>
      </w:tr>
      <w:tr>
        <w:trPr>
          <w:cantSplit w:val="0"/>
          <w:trHeight w:val="32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19824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w:t>
            </w:r>
          </w:p>
        </w:tc>
      </w:tr>
      <w:tr>
        <w:trPr>
          <w:cantSplit w:val="0"/>
          <w:trHeight w:val="3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1998291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Вкупно во 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669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605957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394</w:t>
            </w:r>
          </w:p>
        </w:tc>
      </w:tr>
    </w:tbl>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9997558593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3.88578414916992" w:lineRule="auto"/>
        <w:ind w:left="9.59991455078125" w:right="480.960693359375" w:firstLine="731.43997192382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во анализираната година вкупниот број на  дипломирани студенти изнесува 669, што е околу 10% на ниво на РСМ. Поголемиот дел од  дипломираните се жени, односно 394, наспроти 275 мажи. Во општински рамки најголем  број на дипломирани студенти има во Охрид - 243, во Струга - 166 , Кичево - 153 и Дебар  61 студент. Во останатите општини бројот на дипломирани студенти е релативно помал.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20.159912109375" w:right="483.00048828125" w:firstLine="729.52011108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Бројот на дипломците – жени е поголем во сите општини, што секако е позитивно  од аспект на родовата еднаквост во ЈЗПР.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5400390625" w:line="243.38141441345215" w:lineRule="auto"/>
        <w:ind w:left="9.59991455078125" w:right="489.55932617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Таб.бр.19 Дипломирани студенти според степенoт на студии, пол и според местото (општината) на   постојано живеење, 2018 г. </w:t>
      </w:r>
    </w:p>
    <w:tbl>
      <w:tblPr>
        <w:tblStyle w:val="Table20"/>
        <w:tblW w:w="9371.120300292969"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4.320068359375"/>
        <w:gridCol w:w="849.5999145507812"/>
        <w:gridCol w:w="852.60009765625"/>
        <w:gridCol w:w="849.6002197265625"/>
        <w:gridCol w:w="852.0001220703125"/>
        <w:gridCol w:w="991.5997314453125"/>
        <w:gridCol w:w="849.6002197265625"/>
        <w:gridCol w:w="994.19921875"/>
        <w:gridCol w:w="849.6002197265625"/>
        <w:gridCol w:w="708.00048828125"/>
        <w:tblGridChange w:id="0">
          <w:tblGrid>
            <w:gridCol w:w="1574.320068359375"/>
            <w:gridCol w:w="849.5999145507812"/>
            <w:gridCol w:w="852.60009765625"/>
            <w:gridCol w:w="849.6002197265625"/>
            <w:gridCol w:w="852.0001220703125"/>
            <w:gridCol w:w="991.5997314453125"/>
            <w:gridCol w:w="849.6002197265625"/>
            <w:gridCol w:w="994.19921875"/>
            <w:gridCol w:w="849.6002197265625"/>
            <w:gridCol w:w="708.0004882812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Стручни студии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Академски студии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Интегрирани студии</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59948730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9400024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Мажи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80712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6025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940307617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Мажи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80712890625" w:firstLine="0"/>
              <w:jc w:val="righ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35961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93969726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Мажи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Жени</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383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271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6495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2677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3818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385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5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274</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19409179688"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00732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p>
        </w:tc>
      </w:tr>
      <w:tr>
        <w:trPr>
          <w:cantSplit w:val="0"/>
          <w:trHeight w:val="31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19409179688"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Дебарца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00732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00732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4006347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145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9863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w:t>
            </w:r>
          </w:p>
        </w:tc>
      </w:tr>
      <w:tr>
        <w:trPr>
          <w:cantSplit w:val="0"/>
          <w:trHeight w:val="31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М.Брод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00732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1906738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4006347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w:t>
            </w:r>
          </w:p>
        </w:tc>
      </w:tr>
      <w:tr>
        <w:trPr>
          <w:cantSplit w:val="0"/>
          <w:trHeight w:val="30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1245117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224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126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9863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1906738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4006347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070800781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149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4057617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w:t>
            </w:r>
          </w:p>
        </w:tc>
      </w:tr>
      <w:tr>
        <w:trPr>
          <w:cantSplit w:val="0"/>
          <w:trHeight w:val="31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00732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00732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59948730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606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350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w:t>
            </w:r>
          </w:p>
        </w:tc>
      </w:tr>
    </w:tbl>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5462646484375" w:line="243.9023780822754" w:lineRule="auto"/>
        <w:ind w:left="12.239990234375" w:right="481.19995117187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поглед на степенот на завршените студии преовладуваат академските со 606  дипломирани лица во однос на стручните и интегрираните студии. И тука поголема е  застапеноста на женскиот во однос на машкиот пол.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1782226562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Таб.бр.20 Број на дипломирани студенти во ЈЗПР, другите ПР и РСМ, 2018 (000 жители) </w:t>
      </w:r>
    </w:p>
    <w:tbl>
      <w:tblPr>
        <w:tblStyle w:val="Table21"/>
        <w:tblW w:w="9243.919982910156"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2.3199462890625"/>
        <w:gridCol w:w="861.600341796875"/>
        <w:gridCol w:w="838.1997680664062"/>
        <w:gridCol w:w="847.19970703125"/>
        <w:gridCol w:w="873.6004638671875"/>
        <w:gridCol w:w="885.999755859375"/>
        <w:gridCol w:w="888.00048828125"/>
        <w:gridCol w:w="890.3997802734375"/>
        <w:gridCol w:w="845.3997802734375"/>
        <w:gridCol w:w="751.199951171875"/>
        <w:tblGridChange w:id="0">
          <w:tblGrid>
            <w:gridCol w:w="1562.3199462890625"/>
            <w:gridCol w:w="861.600341796875"/>
            <w:gridCol w:w="838.1997680664062"/>
            <w:gridCol w:w="847.19970703125"/>
            <w:gridCol w:w="873.6004638671875"/>
            <w:gridCol w:w="885.999755859375"/>
            <w:gridCol w:w="888.00048828125"/>
            <w:gridCol w:w="890.3997802734375"/>
            <w:gridCol w:w="845.3997802734375"/>
            <w:gridCol w:w="751.19995117187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ПеПР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ПоПР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СИПР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РСМ</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Дип.студенти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3.9</w:t>
            </w:r>
          </w:p>
        </w:tc>
      </w:tr>
    </w:tbl>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8505859375" w:line="243.9023780822754" w:lineRule="auto"/>
        <w:ind w:left="10.319976806640625" w:right="481.4404296875" w:firstLine="730.7199096679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таб.бр.20 се гледа дека бројот на дипломирани студенти во ЈЗПР изнесува 3.6 на  1.000 жители, што е пониско од нивото на РСМ. Во однос на другите - Регионов заостанува  зад Пелагонискиот, Скопскиот и Источниот, а има поголемо учество од Вардарскиот, Југоисточниот, Полошкиот и Североистичниот плански регион.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26.879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 Миграциски движења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2030029296875" w:line="243.90240669250488" w:lineRule="auto"/>
        <w:ind w:left="12.239990234375" w:right="480.959472656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Миграциските движења се еден од најважните/најзначајни фактори во  демографските движења, со негативна конотација, затоа што станува збор за  отселување/заминување на претежно работоспособно население кое е еден од развојните  столбови на општеството. Состојбата со миграцијата е дадена за последната година за која  се достапни податоците, а се однесува на обемот на отселени граѓани на ниво на ЈЗПР, и  пооделно по општини.</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1.5.1 Отселени граѓани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3.90214920043945" w:lineRule="auto"/>
        <w:ind w:left="20.159912109375" w:right="483.23974609375" w:firstLine="713.440093994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емиграциските карактеристики на населението опфаќа отселеност во  2019 година. Таа се однесува на апсолутниот обем во ЈЗПР кој се споредува со годишниот  обем во РСМ.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 21 Обем на отселени граѓани во ЈЗПР и РСМ </w:t>
      </w:r>
    </w:p>
    <w:tbl>
      <w:tblPr>
        <w:tblStyle w:val="Table22"/>
        <w:tblW w:w="5640.920104980469"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98.120422363281"/>
        <w:gridCol w:w="1142.7996826171875"/>
        <w:tblGridChange w:id="0">
          <w:tblGrid>
            <w:gridCol w:w="4498.120422363281"/>
            <w:gridCol w:w="1142.7996826171875"/>
          </w:tblGrid>
        </w:tblGridChange>
      </w:tblGrid>
      <w:tr>
        <w:trPr>
          <w:cantSplit w:val="0"/>
          <w:trHeight w:val="309.60083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31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07934570312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Вкупно</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19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3.241</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401489257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442</w:t>
            </w:r>
          </w:p>
        </w:tc>
      </w:tr>
    </w:tbl>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46484375" w:line="243.90263557434082" w:lineRule="auto"/>
        <w:ind w:left="27.599945068359375" w:right="480.95947265625" w:firstLine="722.0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Податоците во Таб.бр.21 покажуваат дека во последната година од ЈЗПР се отселиле  вкупно 442 жители, што е 13.6% на национално ниво. Ако се има предвид дека ЈЗПР во  вкупниот број на жители учествува со 10.6%, може да се констатира дека станува збор за  интензитет на отселување кој е над нивото на РСМ.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17.75985717773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1.5.2 Миграции во ЈЗПР по општини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8566246032715" w:lineRule="auto"/>
        <w:ind w:left="12.239990234375" w:right="481.9189453125" w:firstLine="737.440032958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Миграциските карактеристики на ЈЗПР се анализирани според општинската разместеност бидејќи постои разлика во обемот на овие процеси. На овој начин се  определуваат најголемите имиграциски и емиграциски тенденции по општини во ЈЗПР, а податоците се однесуваат како на внатрешен, така на меѓународен план, и истите се  дадени во таб.бр.22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3432617187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 22. Обем на вкупно доселени, отселени, и миграциско салдо по општини, 2018 г. </w:t>
      </w:r>
    </w:p>
    <w:tbl>
      <w:tblPr>
        <w:tblStyle w:val="Table23"/>
        <w:tblW w:w="8804.720153808594"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9.9200439453125"/>
        <w:gridCol w:w="813.6001586914062"/>
        <w:gridCol w:w="792.5997924804688"/>
        <w:gridCol w:w="871.2002563476562"/>
        <w:gridCol w:w="784.7998046875"/>
        <w:gridCol w:w="912.39990234375"/>
        <w:gridCol w:w="907.2003173828125"/>
        <w:gridCol w:w="808.800048828125"/>
        <w:gridCol w:w="972.5994873046875"/>
        <w:gridCol w:w="981.600341796875"/>
        <w:tblGridChange w:id="0">
          <w:tblGrid>
            <w:gridCol w:w="959.9200439453125"/>
            <w:gridCol w:w="813.6001586914062"/>
            <w:gridCol w:w="792.5997924804688"/>
            <w:gridCol w:w="871.2002563476562"/>
            <w:gridCol w:w="784.7998046875"/>
            <w:gridCol w:w="912.39990234375"/>
            <w:gridCol w:w="907.2003173828125"/>
            <w:gridCol w:w="808.800048828125"/>
            <w:gridCol w:w="972.5994873046875"/>
            <w:gridCol w:w="981.600341796875"/>
          </w:tblGrid>
        </w:tblGridChange>
      </w:tblGrid>
      <w:tr>
        <w:trPr>
          <w:cantSplit w:val="0"/>
          <w:trHeight w:val="5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2886962890625" w:right="0" w:firstLine="0"/>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Oпштина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Доселени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Отселени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Миг.салдо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958984375" w:right="0" w:firstLine="0"/>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ddd9c3" w:val="clear"/>
                <w:vertAlign w:val="baseline"/>
                <w:rtl w:val="0"/>
              </w:rPr>
              <w:t xml:space="preserve">Досел. </w:t>
            </w: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400390625" w:line="240" w:lineRule="auto"/>
              <w:ind w:left="122.471923828125" w:right="0" w:firstLine="0"/>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од РСМ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7728996276855" w:lineRule="auto"/>
              <w:ind w:left="127.2052001953125" w:right="68.1756591796875" w:hanging="4.176025390625"/>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ddd9c3" w:val="clear"/>
                <w:vertAlign w:val="baseline"/>
                <w:rtl w:val="0"/>
              </w:rPr>
              <w:t xml:space="preserve">Отсел. во </w:t>
            </w: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 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Миг. салдо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7728996276855" w:lineRule="auto"/>
              <w:ind w:left="122.471923828125" w:right="67.4444580078125" w:hanging="4.176025390625"/>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ddd9c3" w:val="clear"/>
                <w:vertAlign w:val="baseline"/>
                <w:rtl w:val="0"/>
              </w:rPr>
              <w:t xml:space="preserve">Досел. од </w:t>
            </w: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 странство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291748046875" w:right="0" w:firstLine="0"/>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ddd9c3" w:val="clear"/>
                <w:vertAlign w:val="baseline"/>
                <w:rtl w:val="0"/>
              </w:rPr>
              <w:t xml:space="preserve">Отсел.во </w:t>
            </w: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400390625" w:line="240" w:lineRule="auto"/>
              <w:ind w:left="122.471923828125" w:right="0" w:firstLine="0"/>
              <w:jc w:val="left"/>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странство.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Миг. салдо</w:t>
            </w:r>
          </w:p>
        </w:tc>
      </w:tr>
      <w:tr>
        <w:trPr>
          <w:cantSplit w:val="0"/>
          <w:trHeight w:val="33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124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240600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p>
        </w:tc>
      </w:tr>
      <w:tr>
        <w:trPr>
          <w:cantSplit w:val="0"/>
          <w:trHeight w:val="33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0151367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124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604003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w:t>
            </w:r>
          </w:p>
        </w:tc>
      </w:tr>
      <w:tr>
        <w:trPr>
          <w:cantSplit w:val="0"/>
          <w:trHeight w:val="3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0151367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124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240600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p>
        </w:tc>
      </w:tr>
      <w:tr>
        <w:trPr>
          <w:cantSplit w:val="0"/>
          <w:trHeight w:val="3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39819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400024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w:t>
            </w:r>
          </w:p>
        </w:tc>
      </w:tr>
      <w:tr>
        <w:trPr>
          <w:cantSplit w:val="0"/>
          <w:trHeight w:val="33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124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920166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w:t>
            </w:r>
          </w:p>
        </w:tc>
      </w:tr>
      <w:tr>
        <w:trPr>
          <w:cantSplit w:val="0"/>
          <w:trHeight w:val="3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081787109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39819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604003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w:t>
            </w:r>
          </w:p>
        </w:tc>
      </w:tr>
      <w:tr>
        <w:trPr>
          <w:cantSplit w:val="0"/>
          <w:trHeight w:val="334.198913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124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205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w:t>
            </w:r>
          </w:p>
        </w:tc>
      </w:tr>
      <w:tr>
        <w:trPr>
          <w:cantSplit w:val="0"/>
          <w:trHeight w:val="3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0280761718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352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39819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240600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p>
        </w:tc>
      </w:tr>
      <w:tr>
        <w:trPr>
          <w:cantSplit w:val="0"/>
          <w:trHeight w:val="33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124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205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w:t>
            </w:r>
          </w:p>
        </w:tc>
      </w:tr>
      <w:tr>
        <w:trPr>
          <w:cantSplit w:val="0"/>
          <w:trHeight w:val="336.00128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4010620117188"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986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39819335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1489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606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56</w:t>
            </w:r>
          </w:p>
        </w:tc>
      </w:tr>
    </w:tbl>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6636962890625" w:line="243.90252113342285" w:lineRule="auto"/>
        <w:ind w:left="20.159912109375" w:right="480.960693359375" w:firstLine="720.879974365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постои изразита миграциска динамика во  сите општини во ЈЗПР , при што преовладува процесот на иселување. Статистички гледано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855194091797" w:lineRule="auto"/>
        <w:ind w:left="27.599945068359375" w:right="482.51953125" w:hanging="7.20001220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единствена општина која бележи позитивно миграциско салдо во ЈЗПР е Охрид каде бројот  на доселени е поголем од оној што се отселил, и истиот изнесува 73. Општината Дебар има  ист вкупен број на доселени и отселени граѓани. Најголемо негативно миграциско салдо  има општина Струга, а потоа следат Македонски Брод, Дебрца, Вевчани, Кичево, Пласница  и Центар Жупа.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3564453125" w:line="244.2594051361084" w:lineRule="auto"/>
        <w:ind w:left="12.239990234375" w:right="480.959472656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Миграциите - во и од други места од РСМ покажуваат единствено позитивно салдо  во Охрид - 72. Овој град бележи и најголем број на отселени лица во други места во РСМ,  но и останатите општини од Регионот имаат негативно миграциско салдо. Па така,  највисоко миграциско салдо има општина Кичево во која се доселиле 89, а се отселиле 133  жители во други места во РСМ. Следи општина Струга од која се отселиле 143 жители, а се  доселиле 101 жители. Негативното салдо е -42. Во овој поглед, општината Македонски  Брод е изразито емиграциска, каде негативното салдо изнесува -24. Следат Дебар и Дебрца  со салдо од по -11, Вевчани со -9, Пласница со -8 и Центар Жупа со -6.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603759765625" w:line="243.9023208618164" w:lineRule="auto"/>
        <w:ind w:left="20.159912109375" w:right="482.7600097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Карактеристично е дека во поглед на миграциите -во и од странство преовладуваат  општините со позитивно салдо. Општината Кичево има највисоко позитивно миграциско  салдо од 37. Од оваа општина во 2018 г. нема отселеници, а се доселиле колку што е и  салдото. Во овој поглед следи општината Дебар со миграциско салдо од 11 жители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63557434082" w:lineRule="auto"/>
        <w:ind w:left="20.159912109375" w:right="488.319091796875" w:hanging="7.9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доселеници од странство, а отселени нема. Во останатите општини ваквите движења се  симболични и се јавуваат во Македонски Брод (3), Пласница (2) и Центар Жупа (2).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0" w:lineRule="auto"/>
        <w:ind w:left="26.8798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1.6 Кључни наоди </w:t>
      </w:r>
    </w:p>
    <w:tbl>
      <w:tblPr>
        <w:tblStyle w:val="Table24"/>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33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Општи карактеристики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Потреби и насоки</w:t>
            </w:r>
          </w:p>
        </w:tc>
      </w:tr>
      <w:tr>
        <w:trPr>
          <w:cantSplit w:val="0"/>
          <w:trHeight w:val="8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2.40005493164062" w:right="49.439697265625" w:firstLine="1.919860839843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Обемот на население претставува значаен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фактор за развојот на Регионот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20.95947265625" w:right="51.0009765625" w:hanging="1.4404296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 Популацијата треба да се стави 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функција на економскиот и социјалниот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развој</w:t>
            </w:r>
          </w:p>
        </w:tc>
      </w:tr>
      <w:tr>
        <w:trPr>
          <w:cantSplit w:val="0"/>
          <w:trHeight w:val="3526.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13.04000854492188" w:right="49.1998291015625" w:hanging="2.4000549316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Динамиката е во согласност со општите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движења во рамките на РСМ, при што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присутно е намалување на вкупната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популација и на природниот прираст.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3.9023780822754" w:lineRule="auto"/>
              <w:ind w:left="123.3599853515625" w:right="51.3995361328125"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Присутна е различна разместеност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општини: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4.4022274017334" w:lineRule="auto"/>
              <w:ind w:left="112.79998779296875" w:right="51.7205810546875" w:firstLine="63.359985351562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 бројот на жители се зголемува во Дебар,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Пласница, Струга и Центар Жупа, додека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бројот опаѓа во: Вевчани, Дебрца, Кичево,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Македонски Брод и Охрид. Освен Кичево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овие општини се изразито депопулациски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средини.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20.95947265625" w:right="50.52001953125" w:hanging="0.72021484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 Промена на политиката на демографски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развој со воведување стимулативни мерки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за рамномерен демографски развој по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општини</w:t>
            </w:r>
          </w:p>
        </w:tc>
      </w:tr>
    </w:tbl>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12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130.80001831054688" w:right="52.60009765625" w:firstLine="2.1600341796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Густината на населеноста е помала од онаа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на ниво на државата.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1350021362305" w:lineRule="auto"/>
              <w:ind w:left="119.9993896484375" w:right="48.9599609375" w:firstLine="0.960083007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-Позитивна развојна околност е што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капацитетот на просторот може да се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активира во функција на подобри услови за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живеење.</w:t>
            </w:r>
          </w:p>
        </w:tc>
      </w:tr>
      <w:tr>
        <w:trPr>
          <w:cantSplit w:val="0"/>
          <w:trHeight w:val="15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3.3599853515625" w:right="49.439697265625" w:firstLine="9.600067138671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Полова структура покажува балансиран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однос на ниво на Регионот, но и по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општини.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19.9993896484375" w:right="51.639404296875" w:firstLine="0.960083007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-Ваквата застапеност на машката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женската популација упатува на можности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за рамноправно користење на ресурсите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почитување на половата рамноправност 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економската и социјалната сфера.</w:t>
            </w:r>
          </w:p>
        </w:tc>
      </w:tr>
      <w:tr>
        <w:trPr>
          <w:cantSplit w:val="0"/>
          <w:trHeight w:val="127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74656677246" w:lineRule="auto"/>
              <w:ind w:left="130.80001831054688" w:right="48.9599609375" w:firstLine="2.1600341796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Регионот има просечно помлада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популација во однос на РСМ, при што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преовладува работоспособната популација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на возраст од 15 до 64 години.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74656677246" w:lineRule="auto"/>
              <w:ind w:left="115.439453125" w:right="48.9599609375" w:firstLine="5.52001953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-Погодност за вклучување во развојните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процеси на работоспособната популација,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и зголемување на стапката на вработените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лица. </w:t>
            </w:r>
          </w:p>
        </w:tc>
      </w:tr>
      <w:tr>
        <w:trPr>
          <w:cantSplit w:val="0"/>
          <w:trHeight w:val="129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20" w:right="100.5596923828125" w:firstLine="12.9600524902343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Регионот има поволна образовна структура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а значајно е што бројот на дипломците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жени е се поголем во сите општини на ЈЗПР.</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20.95947265625" w:right="49.68017578125" w:hanging="2.400512695312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-Основа за вклучување на едуцираната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популација во работните процеси. Високо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образовната жена е поттик за родовата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рамноправност и еманципација. </w:t>
            </w:r>
          </w:p>
        </w:tc>
      </w:tr>
      <w:tr>
        <w:trPr>
          <w:cantSplit w:val="0"/>
          <w:trHeight w:val="240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80001831054688" w:right="51.879882812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Загрижувачки интензитет на отселување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кој е над нивото на РСМ.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3780822754" w:lineRule="auto"/>
              <w:ind w:left="130.80001831054688" w:right="51.9598388671875" w:firstLine="2.1600341796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 општини негативно миграциско салдо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имаат Струга, Македонски Брод, Дебрца,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Вевчани, Кичево, Пласница и Центар Жупа.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5001411437988" w:lineRule="auto"/>
              <w:ind w:left="116.8798828125" w:right="49.200439453125" w:firstLine="4.07958984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-Потребни се конкретни мерки за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зголемување на инвестициските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активности; Подигнување на социјалните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услови на повисоко ниво; Решавање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станбените прашања со урбанизација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руралните средини и доделување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плацеви по поволни услови во општините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со негативно миграциско салдо. </w:t>
            </w:r>
          </w:p>
        </w:tc>
      </w:tr>
    </w:tbl>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0.1942443847656"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2. Економски карактеристики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06494140625" w:line="244.56868171691895" w:lineRule="auto"/>
        <w:ind w:left="12.239990234375" w:right="481.19995117187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Економските карактеристики на ЈЗПР се дефинирани како фундаментални развојни  параметри, при што анализата го опфаќа следниве категории: домашен бруто производ,  домашен бруто производ по жител, бруто додадена вредност по дејности, инвестиции во  основни средства, инвестиции според секторите на дејност и активни деловни субјекти.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521484375" w:line="240" w:lineRule="auto"/>
        <w:ind w:left="19.9198913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 Вкупен бруто домашен производ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1517734527588" w:lineRule="auto"/>
        <w:ind w:left="20.399932861328125" w:right="481.6796875" w:firstLine="729.28009033203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Преку БДП се определува нивото на развој, и притоа анализата ги опфаќа  апсолутните износи и учеството што го има Регионот во вкупниот БДП на државно ниво. Овие показатели се дадени во таб.бр.23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68408203125"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 23 Бруто домашен производ (во милиони денари) </w:t>
      </w:r>
    </w:p>
    <w:tbl>
      <w:tblPr>
        <w:tblStyle w:val="Table26"/>
        <w:tblW w:w="8833.520202636719"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21.5200805664062"/>
        <w:gridCol w:w="1044.5999145507812"/>
        <w:gridCol w:w="693.6001586914062"/>
        <w:gridCol w:w="847.19970703125"/>
        <w:gridCol w:w="708.4002685546875"/>
        <w:gridCol w:w="924.000244140625"/>
        <w:gridCol w:w="775.1995849609375"/>
        <w:gridCol w:w="869.4000244140625"/>
        <w:gridCol w:w="549.6002197265625"/>
        <w:tblGridChange w:id="0">
          <w:tblGrid>
            <w:gridCol w:w="2421.5200805664062"/>
            <w:gridCol w:w="1044.5999145507812"/>
            <w:gridCol w:w="693.6001586914062"/>
            <w:gridCol w:w="847.19970703125"/>
            <w:gridCol w:w="708.4002685546875"/>
            <w:gridCol w:w="924.000244140625"/>
            <w:gridCol w:w="775.1995849609375"/>
            <w:gridCol w:w="869.4000244140625"/>
            <w:gridCol w:w="549.6002197265625"/>
          </w:tblGrid>
        </w:tblGridChange>
      </w:tblGrid>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699829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003417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09973144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991699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594.794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618.106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444335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660.878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689.425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48.810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52.486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55.104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56.848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400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8.2</w:t>
            </w:r>
          </w:p>
        </w:tc>
      </w:tr>
    </w:tbl>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66064453125" w:line="243.90214920043945" w:lineRule="auto"/>
        <w:ind w:left="19.199981689453125" w:right="481.4404296875" w:firstLine="730.48004150390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структурата на БДП, на ниво на целата економија, во 2019 г., ЈЗПР учествува со  8.2%, или во апсолутни бројки со 56.848 милиони денари. Ова е крајно скромно учество,  што е на самото дно, споредбено со другите региони во РСМ.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9443359375" w:line="240" w:lineRule="auto"/>
        <w:ind w:left="19.9198913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 Бруто домашен производ по жител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3.90263557434082" w:lineRule="auto"/>
        <w:ind w:left="20.159912109375" w:right="484.200439453125" w:firstLine="713.440093994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го опфаќа обемот и динамиката на развој на Регионот, и притоа  односните податоци дадени се во таб.бр.24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Таб.бр.24 Бруто домашен производ по жител (во денари) </w:t>
      </w:r>
    </w:p>
    <w:tbl>
      <w:tblPr>
        <w:tblStyle w:val="Table27"/>
        <w:tblW w:w="7671.320495605469"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6.1199951171875"/>
        <w:gridCol w:w="1135.2005004882812"/>
        <w:gridCol w:w="1416.3995361328125"/>
        <w:gridCol w:w="1418.4002685546875"/>
        <w:gridCol w:w="1135.2001953125"/>
        <w:tblGridChange w:id="0">
          <w:tblGrid>
            <w:gridCol w:w="2566.1199951171875"/>
            <w:gridCol w:w="1135.2005004882812"/>
            <w:gridCol w:w="1416.3995361328125"/>
            <w:gridCol w:w="1418.4002685546875"/>
            <w:gridCol w:w="1135.2001953125"/>
          </w:tblGrid>
        </w:tblGridChange>
      </w:tblGrid>
      <w:tr>
        <w:trPr>
          <w:cantSplit w:val="0"/>
          <w:trHeight w:val="3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2017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2018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720458984375" w:firstLine="0"/>
              <w:jc w:val="righ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2019</w:t>
            </w:r>
          </w:p>
        </w:tc>
      </w:tr>
      <w:tr>
        <w:trPr>
          <w:cantSplit w:val="0"/>
          <w:trHeight w:val="29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286.995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297.954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318.309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560913085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331.982</w:t>
            </w:r>
          </w:p>
        </w:tc>
      </w:tr>
      <w:tr>
        <w:trPr>
          <w:cantSplit w:val="0"/>
          <w:trHeight w:val="2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401489257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3466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222.133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7961425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238.895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250.902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26000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259.131</w:t>
            </w:r>
          </w:p>
        </w:tc>
      </w:tr>
    </w:tbl>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54541015625" w:line="244.0023708343506"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БДП по глава на жител во ЈЗПР, во 2019 г., е 78.05% од просекот на национално ниво,  и истиот има стагнантен карактер, односно има мали осцилации: во 2018 е 78.8%, во 2017 е 80.1% и 2016 година е 77.4%. Главната карактеристика на БДП во Југозападниот плански  регион е неговата стагнација во однос на другите плански региони и се наоѓа на шесто место  од осумте плански региони. За целиот период, понизок БДП по жител имаат само два  региони – Полошкиот и Северноисточниот плански регион.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1763916015625" w:line="243.86907577514648" w:lineRule="auto"/>
        <w:ind w:left="23.03985595703125" w:right="481.199951171875" w:firstLine="726.64016723632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Индексот на БДП по глава на жител во Југозападниот плански регион за периодот од  2016 до 2019 година е 116.6, додека на ниво на национална економија за истиот период е  115.6, а на сите други региони индексот е помал од тој на Југозападниот плански регион, но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855194091797" w:lineRule="auto"/>
        <w:ind w:left="10.319976806640625" w:right="481.199951171875" w:firstLine="10.079956054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 повисок од тој на ниво на национална економија (со исклучок на Источниот плански  регион каде тој е 108.9). Може да заклучиме дека динамиката на пораст на БДП во  Југозападниот плански регион е најизразена во однос на сите други региони, но таа е многу  слаба (од 3.02 до 7.5 индексни поени) и не овозможува значаен исчекор во интензитетот  на зголемување на учеството на Југозападниот плански регион на национално ниво.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3564453125" w:line="240" w:lineRule="auto"/>
        <w:ind w:left="19.9198913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2.3 Секторска анализа на бруто додадена вредност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8569107055664" w:lineRule="auto"/>
        <w:ind w:left="9.839935302734375" w:right="480.95947265625" w:firstLine="739.84008789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Податоците за бруто додадената вредност по определени дејност се значајни за  идентификување на структурните карактеристики на Jугозападниот плански регион.  Движењето на ваквиот показател е важно со цел да се согледа дали стопанството на  Регионот доживува структурни трансформации преку зголемување на дејностите со  повисоко ниво на техничко-технолошки карактеристики, односно градење структура која  ќе води кон трансформација во согласност со четвртата техничко-технолошка револуција.  Податоците за бруто додадена вредност по дејности се дадени во таб.бр.25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344238281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Таб.бр.25 Бруто додадена вредност по дејности, 2019 (во милиони денари) </w:t>
      </w:r>
    </w:p>
    <w:tbl>
      <w:tblPr>
        <w:tblStyle w:val="Table28"/>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2.3200988769531"/>
        <w:gridCol w:w="4097.400360107422"/>
        <w:gridCol w:w="1418.800048828125"/>
        <w:gridCol w:w="1560"/>
        <w:gridCol w:w="1558.199462890625"/>
        <w:tblGridChange w:id="0">
          <w:tblGrid>
            <w:gridCol w:w="722.3200988769531"/>
            <w:gridCol w:w="4097.400360107422"/>
            <w:gridCol w:w="1418.800048828125"/>
            <w:gridCol w:w="1560"/>
            <w:gridCol w:w="1558.199462890625"/>
          </w:tblGrid>
        </w:tblGridChange>
      </w:tblGrid>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Шифра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99951171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Дејност (и)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2019 г.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Учество на ЈЗПР</w:t>
            </w:r>
          </w:p>
        </w:tc>
      </w:tr>
      <w:tr>
        <w:trPr>
          <w:cantSplit w:val="0"/>
          <w:trHeight w:val="34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w:t>
            </w:r>
          </w:p>
        </w:tc>
      </w:tr>
      <w:tr>
        <w:trPr>
          <w:cantSplit w:val="0"/>
          <w:trHeight w:val="52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Вкупно додадена вредност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598.204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49.326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8.2</w:t>
            </w:r>
          </w:p>
        </w:tc>
      </w:tr>
      <w:tr>
        <w:trPr>
          <w:cantSplit w:val="0"/>
          <w:trHeight w:val="4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3359985351562" w:right="0" w:firstLine="0"/>
              <w:jc w:val="left"/>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5999145507812"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Земјоделство, шумарство, рибарство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55.477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2.069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3.7</w:t>
            </w:r>
          </w:p>
        </w:tc>
      </w:tr>
      <w:tr>
        <w:trPr>
          <w:cantSplit w:val="0"/>
          <w:trHeight w:val="84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Б,В,Г,Д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246795654297" w:lineRule="auto"/>
              <w:ind w:left="126.300048828125" w:right="134.940185546875" w:firstLine="1.619873046875"/>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Рударство и вадење на камен; Преработувачка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индустрија; Снабдување со електрична енергија ,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гас, пареа и климатизација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123.854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8.618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6.9</w:t>
            </w:r>
          </w:p>
        </w:tc>
      </w:tr>
      <w:tr>
        <w:trPr>
          <w:cantSplit w:val="0"/>
          <w:trHeight w:val="3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722045898438" w:right="0" w:firstLine="0"/>
              <w:jc w:val="left"/>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Ѓ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Градежништво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38.161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2.531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6.6</w:t>
            </w:r>
          </w:p>
        </w:tc>
      </w:tr>
      <w:tr>
        <w:trPr>
          <w:cantSplit w:val="0"/>
          <w:trHeight w:val="9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722045898438" w:right="0" w:firstLine="0"/>
              <w:jc w:val="left"/>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Е,Ж,З</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114.06005859375" w:right="140.340576171875" w:hanging="2.339935302734375"/>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Трговија на големо и мало; Поправка на моторни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возила и мотоцикли; Транспорт и складирање;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Објекти за сместување и сервисни дејности со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храна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139.773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15.078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10.7</w:t>
            </w:r>
          </w:p>
        </w:tc>
      </w:tr>
      <w:tr>
        <w:trPr>
          <w:cantSplit w:val="0"/>
          <w:trHeight w:val="38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2803955078125" w:right="0" w:firstLine="0"/>
              <w:jc w:val="left"/>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Информации и комуникации;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25.520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408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1.6</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722045898438" w:right="0" w:firstLine="0"/>
              <w:jc w:val="left"/>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Финансиски дејности и дејности на осигурување;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19.221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1.980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10.3</w:t>
            </w:r>
          </w:p>
        </w:tc>
      </w:tr>
      <w:tr>
        <w:trPr>
          <w:cantSplit w:val="0"/>
          <w:trHeight w:val="3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231811523438" w:right="0" w:firstLine="0"/>
              <w:jc w:val="left"/>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Дејности во врска со недвижен имот;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68.399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9.417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13.8</w:t>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722045898438" w:right="0" w:firstLine="0"/>
              <w:jc w:val="left"/>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К,Л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Стручни , научни и технички дејности;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15.859985351562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Административни и помошни услужни дејности;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25.953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4.3</w:t>
            </w:r>
          </w:p>
        </w:tc>
      </w:tr>
      <w:tr>
        <w:trPr>
          <w:cantSplit w:val="0"/>
          <w:trHeight w:val="991.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Љ,М,Н</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19.45999145507812" w:right="97.5" w:hanging="6.1199951171875"/>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Јавна управа и одбрана; Задолжително социјално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осигурување; Образование; Дејности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здравствена и социјална заштита;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82.027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6.739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8.2</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722045898438" w:right="0" w:firstLine="0"/>
              <w:jc w:val="left"/>
              <w:rPr>
                <w:rFonts w:ascii="Calibri" w:cs="Calibri" w:eastAsia="Calibri" w:hAnsi="Calibri"/>
                <w:b w:val="0"/>
                <w:i w:val="0"/>
                <w:smallCaps w:val="0"/>
                <w:strike w:val="0"/>
                <w:color w:val="000000"/>
                <w:sz w:val="16.079999923706055"/>
                <w:szCs w:val="16.079999923706055"/>
                <w:u w:val="none"/>
                <w:shd w:fill="dbe5f1"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dbe5f1" w:val="clear"/>
                <w:vertAlign w:val="baseline"/>
                <w:rtl w:val="0"/>
              </w:rPr>
              <w:t xml:space="preserve">Њ,О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24284362793" w:lineRule="auto"/>
              <w:ind w:left="114.77996826171875" w:right="363.360595703125" w:hanging="0.71990966796875"/>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Уметност, забава и рекреација, Други услужни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дејности;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19.819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1.376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7.0</w:t>
            </w:r>
          </w:p>
        </w:tc>
      </w:tr>
    </w:tbl>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20.159912109375" w:right="481.67968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Може да се констатира дека учеството на дејностите од примарното производство  од ЈЗПР на национално ниво е на многу ниско ниво. Така земјоделството заедно со  шумарството и рибарството учествува во создавањето на додадената вредност со околу  3.7%.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4.31888580322266" w:lineRule="auto"/>
        <w:ind w:left="13.679962158203125" w:right="480.95947265625" w:firstLine="716.08001708984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Дејностите од секундарниот сектор (Б,В,Г,Д) се со учество од 6.9%. Интересно е дека  учеството на градежништвото (6.6%) е помало од дејноста со промет со недвижен имот  (услуги), кое учествува со 13.8%. Поважните дејности од терциерниот сектор  (Е,Ж,З,И,Ј) учествуваат во создавањето на додадената вредност со 34.8%. Може да се  констатира дека е занемарливото учеството на дејноста информации и комуникации (1.6%). Со оглед на интензивната динамика на овој сектор реално е да се очекува во  периодот до 2025 да има забележителен скок во учеството во БДВ.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01171875" w:line="240" w:lineRule="auto"/>
        <w:ind w:left="19.9198913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2.4 Инвестиции во основни средства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3.90263557434082" w:lineRule="auto"/>
        <w:ind w:left="20.159912109375" w:right="480.9606933593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Инвестициите во основни средства се важен индикатор за активностите во  економијата. Истите ја зголемуваат капиталната опременост на деловните субјекти, се  основа на економскиот растеж и зголемена продуктивност. Инвестициите на основните  средства се дадени во таб.бр.26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Таб.бр.26 Инвестиции во основни средства (во милиони денари) </w:t>
      </w:r>
    </w:p>
    <w:tbl>
      <w:tblPr>
        <w:tblStyle w:val="Table29"/>
        <w:tblW w:w="8833.520202636719"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1199340820312"/>
        <w:gridCol w:w="1416.0003662109375"/>
        <w:gridCol w:w="1534.000244140625"/>
        <w:gridCol w:w="1329.599609375"/>
        <w:gridCol w:w="1843.800048828125"/>
        <w:tblGridChange w:id="0">
          <w:tblGrid>
            <w:gridCol w:w="2710.1199340820312"/>
            <w:gridCol w:w="1416.0003662109375"/>
            <w:gridCol w:w="1534.000244140625"/>
            <w:gridCol w:w="1329.599609375"/>
            <w:gridCol w:w="1843.800048828125"/>
          </w:tblGrid>
        </w:tblGridChange>
      </w:tblGrid>
      <w:tr>
        <w:trPr>
          <w:cantSplit w:val="0"/>
          <w:trHeight w:val="30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145.040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80834960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139.018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444335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132.387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6020507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146.078</w:t>
            </w:r>
          </w:p>
        </w:tc>
      </w:tr>
      <w:tr>
        <w:trPr>
          <w:cantSplit w:val="0"/>
          <w:trHeight w:val="230.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401489257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14.466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12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17.174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13.678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0034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15.377</w:t>
            </w:r>
          </w:p>
        </w:tc>
      </w:tr>
    </w:tbl>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599609375" w:line="244.1879940032959" w:lineRule="auto"/>
        <w:ind w:left="9.59991455078125" w:right="481.199951171875" w:firstLine="724.0000915527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податоците во таб.бр.26 покажува дека во ЈЗПР инвестициите во  основни средства во 2016 година се во износ од 14.446 милиони денари и тоа е 9.97% од  износот во националната економија. Добро е што има пораст во однос на 2014 година кога  учеството на Југозападниот плански регион, во инвестициите во основни средства на  националната економија, било 7.67%. Во 2019 година Југозападниот плански регион има  бруто инвестициите во основни средства од 10.5 % на ниво на државата, и е на второ место  од планските региони, но заостанува зад Скопскиот регион кој апсорбира над 50% од  инвестициите.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32373046875" w:line="240" w:lineRule="auto"/>
        <w:ind w:left="19.9198913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 Секторски инвестиции во основни средства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20.159912109375" w:right="480.960693359375" w:firstLine="713.440093994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инвестициите во основни средства според секторите на дејност се  потпира на податоците кои се компаративно презентирани, односно дадени за ЈЗПР во  однос на РСМ за 2019 г. Тие се дадени во таб.бр.27</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Таб.бр.27 Инвестиции во основни средства според секторите на дејност, 2019 (во мил.денари) </w:t>
      </w:r>
    </w:p>
    <w:tbl>
      <w:tblPr>
        <w:tblStyle w:val="Table30"/>
        <w:tblW w:w="8931.9201660156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8.3200073242188"/>
        <w:gridCol w:w="3053.3999633789062"/>
        <w:gridCol w:w="2126.800537109375"/>
        <w:gridCol w:w="2693.399658203125"/>
        <w:tblGridChange w:id="0">
          <w:tblGrid>
            <w:gridCol w:w="1058.3200073242188"/>
            <w:gridCol w:w="3053.3999633789062"/>
            <w:gridCol w:w="2126.800537109375"/>
            <w:gridCol w:w="2693.399658203125"/>
          </w:tblGrid>
        </w:tblGridChange>
      </w:tblGrid>
      <w:tr>
        <w:trPr>
          <w:cantSplit w:val="0"/>
          <w:trHeight w:val="34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Шифра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99951171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Дејност (и)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2019 г.</w:t>
            </w:r>
          </w:p>
        </w:tc>
      </w:tr>
      <w:tr>
        <w:trPr>
          <w:cantSplit w:val="0"/>
          <w:trHeight w:val="33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Југозападен плански регион</w:t>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Вкупно инвестиции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146.078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15.377</w:t>
            </w:r>
          </w:p>
        </w:tc>
      </w:tr>
      <w:tr>
        <w:trPr>
          <w:cantSplit w:val="0"/>
          <w:trHeight w:val="47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59838867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Земјоделство, шумарство,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26.3000488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рибарство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4.067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368</w:t>
            </w:r>
          </w:p>
        </w:tc>
      </w:tr>
      <w:tr>
        <w:trPr>
          <w:cantSplit w:val="0"/>
          <w:trHeight w:val="183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В,Г,Д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27.919921875" w:right="598.8000488281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Рударство и вадење на камен;</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Преработувачка индустрија;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45.2360725402832" w:lineRule="auto"/>
              <w:ind w:left="126.300048828125" w:right="105.95947265625" w:hanging="5.03997802734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Снабдување со електрична енергија,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гас, пареа и климатизација,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2841796875" w:line="245.23469924926758" w:lineRule="auto"/>
              <w:ind w:left="120.71990966796875" w:right="162.659912109375"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снабдување со вода, управување со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отпад, санација на околината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4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2.164</w:t>
            </w:r>
          </w:p>
        </w:tc>
      </w:tr>
      <w:tr>
        <w:trPr>
          <w:cantSplit w:val="0"/>
          <w:trHeight w:val="26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Ѓ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Градежништво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53.702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6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11.287</w:t>
            </w:r>
          </w:p>
        </w:tc>
      </w:tr>
      <w:tr>
        <w:trPr>
          <w:cantSplit w:val="0"/>
          <w:trHeight w:val="14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Е,Ж,З</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27.919921875" w:right="623.8204956054688" w:hanging="13.8598632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Трговија на големо и на мало;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Поправка на моторни возила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6728515625" w:line="240" w:lineRule="auto"/>
              <w:ind w:left="126.300048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и мотоцикли; Транспорт 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2.56988525390625" w:lineRule="auto"/>
              <w:ind w:left="126.300048828125" w:right="150.419921875" w:hanging="5.580139160156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складирање; Објекти за сместување</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и сервисни дејности со храна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25.727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724</w:t>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000366210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Информации и комуникации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8.069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19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239</w:t>
            </w:r>
          </w:p>
        </w:tc>
      </w:tr>
      <w:tr>
        <w:trPr>
          <w:cantSplit w:val="0"/>
          <w:trHeight w:val="727.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20.71990966796875" w:right="232.6800537109375" w:hanging="7.919921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Финансиски дејности и дејности на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осигурување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81</w:t>
            </w:r>
          </w:p>
        </w:tc>
      </w:tr>
      <w:tr>
        <w:trPr>
          <w:cantSplit w:val="0"/>
          <w:trHeight w:val="712.800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26.300048828125" w:right="496.55975341796875" w:hanging="13.32000732421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Дејности во врска со недвижен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имот;</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w:t>
            </w:r>
          </w:p>
        </w:tc>
      </w:tr>
      <w:tr>
        <w:trPr>
          <w:cantSplit w:val="0"/>
          <w:trHeight w:val="98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К,Л</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0708007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Стручни, научни и технички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14.7799682617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дејности;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5.23469924926758" w:lineRule="auto"/>
              <w:ind w:left="115.8599853515625" w:right="641.6397094726562"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Административни и помошни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услужни дејности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38</w:t>
            </w:r>
          </w:p>
        </w:tc>
      </w:tr>
      <w:tr>
        <w:trPr>
          <w:cantSplit w:val="0"/>
          <w:trHeight w:val="142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Љ,М,Н</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8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Јавна управа и одбрана;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119.459838867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задолжително социјално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0.719909667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осигурување; Образование;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12.980041503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Дејности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на здравствена и социјална заштита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12.154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383</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Њ,О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57054138184" w:lineRule="auto"/>
              <w:ind w:left="112.98004150390625" w:right="499.62005615234375" w:firstLine="1.08001708984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Уметност, забава и рекреација,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Други услужни дејности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92</w:t>
            </w:r>
          </w:p>
        </w:tc>
      </w:tr>
    </w:tbl>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4627685546875" w:line="244.1784954071045" w:lineRule="auto"/>
        <w:ind w:left="10.319976806640625" w:right="480.95947265625" w:firstLine="739.36004638671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структурата на инвестициите во основни средства дејноста градежништво во  Југозападниот плански регион учествувала со 75.54% во 2016, со 83.74% во 2017 и со 78.33%  во 2018 година. Инвестициите во основни средства во градежништвото на ниво на  национална економија се движат од 36 до 40%. Овие податоци говорат дека инвестициите  во основни средства на ниво на национална економија се насочени во неколку области  покрај градежништвото, како што се трговијата, транспортот, туризмот и угостителство, па  дури и дејности од социјалната сфера, а во Југозападниот плански регион овие дејности  имаат занемарливо ниво на инвестиции.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9397354125977" w:lineRule="auto"/>
        <w:ind w:left="9.59991455078125" w:right="480.95947265625" w:firstLine="721.60003662109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Така, учеството на инвестициите во основни средства во земјоделството во  структурата на Југозападниот плански регион е многу ниска - 2.39%, додека на ниво на  национална економија тој процент е 2.78%. Ова зборува дека земјоделството е далеку од  тоа да премине од екстензивно во интензивно, а тоа значи дека Регионот ќе продолжи да  биде увозник на храна од другите региони и од странство. Неповолна е состојбата и со  инвестициите во уметноста, забавата и рекреацијата, со што се нарушува соработката со  туристичката индустрија. Неповолност за Регионот е ниското ниво на инвестиции во  дејностите од социјалната сфера - јавна управа и одбрана, задолжителното социјално осигурување, образованието и дејностите на здравствена и социјална заштита.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2568359375" w:line="240" w:lineRule="auto"/>
        <w:ind w:left="19.9198913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2.6 Активни деловни субјекти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06946182250977" w:lineRule="auto"/>
        <w:ind w:left="18.47991943359375" w:right="481.199951171875" w:firstLine="715.12008666992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активните деловни субјекти го опфаќа бројот на деловните субјекти  ситематизирани по бројот на вработени, сферата, односно секторот на работа, нивната  големина по остварениот промет, како и флуктуацијата која подразбира нивно отворање и  затворање. Податоците се дадени во таб.бр.28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 28 Број на активни деловни субјекти според бројот на вработени во 2019 година </w:t>
      </w:r>
    </w:p>
    <w:tbl>
      <w:tblPr>
        <w:tblStyle w:val="Table31"/>
        <w:tblW w:w="6380.119934082031"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3198852539062"/>
        <w:gridCol w:w="1702.19970703125"/>
        <w:gridCol w:w="2551.600341796875"/>
        <w:tblGridChange w:id="0">
          <w:tblGrid>
            <w:gridCol w:w="2126.3198852539062"/>
            <w:gridCol w:w="1702.19970703125"/>
            <w:gridCol w:w="2551.600341796875"/>
          </w:tblGrid>
        </w:tblGridChange>
      </w:tblGrid>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Вработени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Југозападен плански регион</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0003662109375" w:right="0" w:firstLine="0"/>
              <w:jc w:val="lef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7.565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558</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1 до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61.265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6.423</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10 до 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5.448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420</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2002563476562" w:right="0" w:firstLine="0"/>
              <w:jc w:val="lef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50 до 249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1.404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9409179687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108</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250 и повеќе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232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594970703125" w:firstLine="0"/>
              <w:jc w:val="righ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11</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75.914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7.520</w:t>
            </w:r>
          </w:p>
        </w:tc>
      </w:tr>
    </w:tbl>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4638671875" w:line="244.4021701812744" w:lineRule="auto"/>
        <w:ind w:left="12.239990234375" w:right="481.19995117187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2018 година во Југозападниот плански регион бројот на новосоздадени  претпријатија е 575 што е 9.1% од новосоздадените претпријатија на национално ниво,  додека бројот на згаснати претпријатија е 534 што е 10.9% од националното ниво. Податоците зборуваат дека условите за водење на бизнис се комплицирани и  флуктуацијата на отворање и затворање на фирми е интензивна.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75537109375" w:line="243.90246391296387" w:lineRule="auto"/>
        <w:ind w:left="27.599945068359375" w:right="481.4404296875" w:firstLine="722.0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однос на бројот на активни деловни субјекти во 2019 година, во Југозападниот плански регион, стопанисуваат 9.9% проценти од сите деловни субјекти на национално  ниво, а доминантно учество од 85.41% имаат субјектите од 1 до 9 вработени, со што се  потврдува фактот дека економијата во Регионот се темели на микро и малите  претпријатија.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10205078125" w:line="240" w:lineRule="auto"/>
        <w:ind w:left="19.9198913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2.7 Продуктивност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88017654418945" w:lineRule="auto"/>
        <w:ind w:left="12.239990234375" w:right="482.9992675781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Претходно анализираните економски карактеристики не наведуваат да се обидеме  да ја согледаме и продуктивноста во Југозападниот плански регион. Во отсуство на  подетални информации за планските региони во РС Македонија од една страна, како и  постоењето на повеќе типови на мерење на продуктивноста, анализата е направена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10.79986572265625" w:right="482.760009765625" w:firstLine="16.80007934570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индиректно, како однос меѓу БДП и вработените и капитална продуктивност како однос  меѓу БДП и инвестициите во основни средства. Податоците за продуктивноста се дадени во  таб.бр.29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 29 Продуктивност на трудот во Југозападниот плански регион, 2016-2017 </w:t>
      </w:r>
    </w:p>
    <w:tbl>
      <w:tblPr>
        <w:tblStyle w:val="Table32"/>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1201171875"/>
        <w:gridCol w:w="1523.9996337890625"/>
        <w:gridCol w:w="1546.0003662109375"/>
        <w:gridCol w:w="1528.800048828125"/>
        <w:gridCol w:w="1639.7998046875"/>
        <w:tblGridChange w:id="0">
          <w:tblGrid>
            <w:gridCol w:w="3118.1201171875"/>
            <w:gridCol w:w="1523.9996337890625"/>
            <w:gridCol w:w="1546.0003662109375"/>
            <w:gridCol w:w="1528.800048828125"/>
            <w:gridCol w:w="1639.799804687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2017</w:t>
            </w:r>
          </w:p>
        </w:tc>
      </w:tr>
      <w:tr>
        <w:trPr>
          <w:cantSplit w:val="0"/>
          <w:trHeight w:val="5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ЈЗПР</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Бруто домашен производ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24.4999694824218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(мил. ден.)</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594.794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48.810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618.106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11962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52.486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Работна сила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948.573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97.101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954.203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19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98.107</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Вработени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723.602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740.851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68.130</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Бруто плата по вработен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29.382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33.688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1188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29.668</w:t>
            </w:r>
          </w:p>
        </w:tc>
      </w:tr>
      <w:tr>
        <w:trPr>
          <w:cantSplit w:val="0"/>
          <w:trHeight w:val="228.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Нето плата по вработен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5198974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22 342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20 044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22 928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6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20 261</w:t>
            </w:r>
          </w:p>
        </w:tc>
      </w:tr>
      <w:tr>
        <w:trPr>
          <w:cantSplit w:val="0"/>
          <w:trHeight w:val="451.68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Бруто додадена вредност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24.4999694824218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(мил. ден)</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515.601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42.311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24.49996948242188" w:right="420.7000732421875" w:firstLine="3.4199523925781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Инвестиции во основни средства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(мил. ден)</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145.040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14.466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139.018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594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17.174</w:t>
            </w:r>
          </w:p>
        </w:tc>
      </w:tr>
      <w:tr>
        <w:trPr>
          <w:cantSplit w:val="0"/>
          <w:trHeight w:val="66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Продуктивност на трудот</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Бруто домашен производ по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6.3000488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вработен (000 ден.)</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822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834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770</w:t>
            </w:r>
          </w:p>
        </w:tc>
      </w:tr>
      <w:tr>
        <w:trPr>
          <w:cantSplit w:val="0"/>
          <w:trHeight w:val="6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Капитална продуктивност</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5.2353858947754" w:lineRule="auto"/>
              <w:ind w:left="120.72006225585938" w:right="539.5001220703125" w:firstLine="7.1998596191406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БДП по единица инвестиции 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основни средства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58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26.300048828125" w:right="319.000244140625" w:hanging="4.860076904296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Однос бруто додадена вредност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нето трошокот за плата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56.45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60.53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2.79998779296875" w:right="319.000244140625" w:firstLine="8.639984130859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Однос бруто додадена вредност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бруто трошок за 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38.42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47.67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bl>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46630859375" w:line="244.15228843688965" w:lineRule="auto"/>
        <w:ind w:left="10.79986572265625" w:right="480.95947265625" w:firstLine="730.24002075195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податоците во табеларниот преглед се гледа дека вкупната работна сила во ЈЗПР  во 2016 г. изнесувала 97.101, што е учество од 10.2% на ЈЗПР во РСМ, додека пак во 2017 е  98.107 што претставува зголемување во рамките на овој позитивен тренд и во РСМ. Бројот  на вработени во 2017 год изнесува 68.130, или учество од 9.2% во вкупниот број на државно  ниво. Тоа значи дека ЈЗПР заостанува зад вработеноста во РСМ. Во поглед на  продуктивноста на трудот и капиталната продуктивност во ЈЗПР имаме пониско ниво во  однос на РСМ. Трошоците на работната сила и односот на бруто додадена вредност и бруто  трошокот за плати е поголем во ЈЗПР во однос на РСМ. Ова упатува на заклучок дека станува  збор за негативна коњуктура по најзначајните параметри на продуктивноста на трудот.</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198913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2.8 Кључни наоди </w:t>
      </w:r>
    </w:p>
    <w:tbl>
      <w:tblPr>
        <w:tblStyle w:val="Table33"/>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4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Општи карактеристики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Потреби и насоки</w:t>
            </w:r>
          </w:p>
        </w:tc>
      </w:tr>
      <w:tr>
        <w:trPr>
          <w:cantSplit w:val="0"/>
          <w:trHeight w:val="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2.96005249023438" w:right="48.9599609375" w:firstLine="0"/>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 висината на БДП и учеството во РСМ,</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Регионот е на самото дно.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30.799560546875" w:right="52.6806640625" w:firstLine="2.1600341796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Неопходно е поефикасно користење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расположивите ресурси за унапредување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 економскиот развој.</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80001831054688" w:right="52.359619140625" w:firstLine="2.1600341796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Во креирањето на бруто додадената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вредност по сектори и дејности учеството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на Регионот во РСМ е изразито ниско.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3.3599853515625" w:right="51.35986328125" w:firstLine="9.59960937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Ваквата состојба упатува на потреба од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подинамичен развој посебно во следниве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сектори: Информации и комуникации,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градежништво и земјоделство, шумарство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и рибарство.</w:t>
            </w:r>
          </w:p>
        </w:tc>
      </w:tr>
      <w:tr>
        <w:trPr>
          <w:cantSplit w:val="0"/>
          <w:trHeight w:val="128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528034210205" w:lineRule="auto"/>
              <w:ind w:left="112.79998779296875" w:right="52.5994873046875" w:firstLine="20.16006469726562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Инвестициите во основните средства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бележат подинамичен пораст во однос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РСМ, но сепак тие се на многу ниско ниво.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46182250977" w:lineRule="auto"/>
              <w:ind w:left="121.6796875" w:right="51.35986328125" w:firstLine="2.639770507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Оваа динамика треба да се забрза, и во овој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програмски период треба да се подобрат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состојбите, што посебно се однесува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земјоделието.</w:t>
            </w:r>
          </w:p>
        </w:tc>
      </w:tr>
      <w:tr>
        <w:trPr>
          <w:cantSplit w:val="0"/>
          <w:trHeight w:val="139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80001831054688" w:right="49.439697265625" w:firstLine="2.1600341796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Преовладуваат деловни субјекти од 1 до 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вработени.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13.9996337890625" w:right="51.600341796875" w:firstLine="18.9599609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Позитивниот тренд на отварање на МСП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треба да продолжи и да се стимулира. Исто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така, треба да се подобри деловната клима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за да не се затвораат бизнисите.</w:t>
            </w:r>
          </w:p>
        </w:tc>
      </w:tr>
      <w:tr>
        <w:trPr>
          <w:cantSplit w:val="0"/>
          <w:trHeight w:val="89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19116210938" w:lineRule="auto"/>
              <w:ind w:left="123.3599853515625" w:right="50.999755859375" w:firstLine="9.600067138671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Пониско ниво на продуктивност на трудот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капиталната продуктивност на ЈЗПР 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однос на РСМ.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22617340088" w:lineRule="auto"/>
              <w:ind w:left="123.599853515625" w:right="55.2392578125" w:firstLine="9.359741210937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Подобрување и рационално користење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економските, посебно човечките ресурси</w:t>
            </w:r>
          </w:p>
        </w:tc>
      </w:tr>
    </w:tbl>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7.5135803222656"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3. Пазар на работна сила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064453125" w:line="243.9023780822754" w:lineRule="auto"/>
        <w:ind w:left="20.399932861328125" w:right="480.95947265625" w:firstLine="729.28009033203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Работната сила, односно трудот е еден од основните фактори во производството од  кој, заедно со капиталот, зависи репродукцијата и развојот на секоја национална  економија. Анализата на состојбите со работната сила во ЈЗПР се однесува на активноста на  населението, невработеноста, трошоците на работна сила по вработен и продуктивноста  на трудот на вработените.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9.679870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 Активност на населението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52725410461426" w:lineRule="auto"/>
        <w:ind w:left="20.159912109375" w:right="481.6796875" w:firstLine="713.440093994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Активноста на населението е економска и демографска категорија и притоа  анализата ги опфаќа следниве категории: работоспособно население, работна сила,  неактивно население, вработени и невработени лица, стапка на активност, стапка на  вработеност, стапка на невработеност и вкупно население 0 до 14 години. Овие податоци  се анализирани како обем и динамика во ЈЗПР и РСМ.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9182128906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Таб.бр.30 Активност на населението </w:t>
      </w:r>
    </w:p>
    <w:tbl>
      <w:tblPr>
        <w:tblStyle w:val="Table34"/>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4.5199584960938"/>
        <w:gridCol w:w="1843.2003784179688"/>
        <w:gridCol w:w="1843.5992431640625"/>
        <w:gridCol w:w="1418.40087890625"/>
        <w:gridCol w:w="1586.99951171875"/>
        <w:tblGridChange w:id="0">
          <w:tblGrid>
            <w:gridCol w:w="2664.5199584960938"/>
            <w:gridCol w:w="1843.2003784179688"/>
            <w:gridCol w:w="1843.5992431640625"/>
            <w:gridCol w:w="1418.40087890625"/>
            <w:gridCol w:w="1586.99951171875"/>
          </w:tblGrid>
        </w:tblGridChange>
      </w:tblGrid>
      <w:tr>
        <w:trPr>
          <w:cantSplit w:val="0"/>
          <w:trHeight w:val="32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2017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218.2998657226562" w:right="62.8802490234375" w:hanging="1071.35986328125"/>
              <w:jc w:val="left"/>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Југозападен плански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регион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26.2994384765625" w:right="138.4197998046875" w:hanging="12.9595947265625"/>
              <w:jc w:val="left"/>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Југозападен плански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регион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4199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Југозападен</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0" w:right="112.139892578125" w:firstLine="0"/>
              <w:jc w:val="right"/>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плански регион</w:t>
            </w:r>
          </w:p>
        </w:tc>
      </w:tr>
      <w:tr>
        <w:trPr>
          <w:cantSplit w:val="0"/>
          <w:trHeight w:val="66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26.300048828125" w:right="75.48004150390625" w:firstLine="1.619873046875"/>
              <w:jc w:val="left"/>
              <w:rPr>
                <w:rFonts w:ascii="Calibri" w:cs="Calibri" w:eastAsia="Calibri" w:hAnsi="Calibri"/>
                <w:b w:val="0"/>
                <w:i w:val="0"/>
                <w:smallCaps w:val="0"/>
                <w:strike w:val="0"/>
                <w:color w:val="000000"/>
                <w:sz w:val="18"/>
                <w:szCs w:val="18"/>
                <w:u w:val="none"/>
                <w:shd w:fill="e5b8b7"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b8b7" w:val="clear"/>
                <w:vertAlign w:val="baseline"/>
                <w:rtl w:val="0"/>
              </w:rPr>
              <w:t xml:space="preserve">Вкупно население на 15 години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e5b8b7" w:val="clear"/>
                <w:vertAlign w:val="baseline"/>
                <w:rtl w:val="0"/>
              </w:rPr>
              <w:t xml:space="preserve">и повеќе (работоспособно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e5b8b7" w:val="clear"/>
                <w:vertAlign w:val="baseline"/>
                <w:rtl w:val="0"/>
              </w:rPr>
              <w:t xml:space="preserve">население – лица)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b8b7" w:val="clear"/>
                <w:vertAlign w:val="baseline"/>
                <w:rtl w:val="0"/>
              </w:rPr>
              <w:t xml:space="preserve">181.498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e5b8b7"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b8b7" w:val="clear"/>
                <w:vertAlign w:val="baseline"/>
                <w:rtl w:val="0"/>
              </w:rPr>
              <w:t xml:space="preserve">181.680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b8b7" w:val="clear"/>
                <w:vertAlign w:val="baseline"/>
                <w:rtl w:val="0"/>
              </w:rPr>
              <w:t xml:space="preserve">1.682.702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58984375" w:firstLine="0"/>
              <w:jc w:val="right"/>
              <w:rPr>
                <w:rFonts w:ascii="Calibri" w:cs="Calibri" w:eastAsia="Calibri" w:hAnsi="Calibri"/>
                <w:b w:val="0"/>
                <w:i w:val="0"/>
                <w:smallCaps w:val="0"/>
                <w:strike w:val="0"/>
                <w:color w:val="000000"/>
                <w:sz w:val="18"/>
                <w:szCs w:val="18"/>
                <w:u w:val="none"/>
                <w:shd w:fill="e5b8b7"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b8b7" w:val="clear"/>
                <w:vertAlign w:val="baseline"/>
                <w:rtl w:val="0"/>
              </w:rPr>
              <w:t xml:space="preserve">182.441</w:t>
            </w:r>
          </w:p>
        </w:tc>
      </w:tr>
      <w:tr>
        <w:trPr>
          <w:cantSplit w:val="0"/>
          <w:trHeight w:val="2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Работна сила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97.101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98.107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957.457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594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101.984</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Неактивно население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84.397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83.573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725.245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19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80.457</w:t>
            </w:r>
          </w:p>
        </w:tc>
      </w:tr>
      <w:tr>
        <w:trPr>
          <w:cantSplit w:val="0"/>
          <w:trHeight w:val="22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Вработени лица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34.859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68.130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758.896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81909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71.882</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Невработени лица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59.894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55.412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348.319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19970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55.003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Стапка на активност %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9194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55.9</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Стапка на вработеност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594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39.4</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Стапка на невработеност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939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29.6</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Вкупно население 0 до 14 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38.234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38.022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340.499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19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78.697</w:t>
            </w:r>
          </w:p>
        </w:tc>
      </w:tr>
    </w:tbl>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8505859375" w:line="243.90249252319336" w:lineRule="auto"/>
        <w:ind w:left="27.599945068359375" w:right="480.95947265625" w:firstLine="722.0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Југозападниот плански период за периодот од 2016 до 2018 година може да  извлечеме две карактеристики: стапката на активност е втора најниска од планските  региони (само пред Полошкиот регион); стапката на невработеност е втора највисока од  планските региони (само пред Североисточниот регион). Сето тоа зборува дека во ЈЗПР постои ниско ниво на искористеност на ресурсот - работна сила.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4072265625" w:line="240" w:lineRule="auto"/>
        <w:ind w:left="19.679870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3.2 Невработеност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023780822754" w:lineRule="auto"/>
        <w:ind w:left="20.159912109375" w:right="483.23974609375" w:firstLine="713.440093994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невработеноста ја опфаќа оваа категорија, половата структура и  нејзиното движење и застапеност во урбаните и руралните средини. Таа е дадена  споредбено со РСМ. Овие податоци се дадени во таб. бр.31.</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бр.31 Стапки на невработеност во РС Македонија и во ЈЗПР во % </w:t>
      </w:r>
    </w:p>
    <w:tbl>
      <w:tblPr>
        <w:tblStyle w:val="Table35"/>
        <w:tblW w:w="9044.72045898437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72.7200317382812"/>
        <w:gridCol w:w="1275.0003051757812"/>
        <w:gridCol w:w="1276.7999267578125"/>
        <w:gridCol w:w="1277.19970703125"/>
        <w:gridCol w:w="1274.4000244140625"/>
        <w:gridCol w:w="1135.799560546875"/>
        <w:gridCol w:w="1132.8009033203125"/>
        <w:tblGridChange w:id="0">
          <w:tblGrid>
            <w:gridCol w:w="1672.7200317382812"/>
            <w:gridCol w:w="1275.0003051757812"/>
            <w:gridCol w:w="1276.7999267578125"/>
            <w:gridCol w:w="1277.19970703125"/>
            <w:gridCol w:w="1274.4000244140625"/>
            <w:gridCol w:w="1135.799560546875"/>
            <w:gridCol w:w="1132.8009033203125"/>
          </w:tblGrid>
        </w:tblGridChange>
      </w:tblGrid>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2017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ЈЗПР</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40576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29.6</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409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30.0</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9954833984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29.1</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Урбан дел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1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205566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33.9</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9954833984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1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27.8</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Рурален дел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28.2</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Мажи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409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9954833984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526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30.5</w:t>
            </w:r>
          </w:p>
        </w:tc>
      </w:tr>
    </w:tbl>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458984375" w:line="244.15234565734863" w:lineRule="auto"/>
        <w:ind w:left="13.679962158203125" w:right="481.4404296875" w:firstLine="727.35992431640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податоците во таб.бр.31 се гледа дека невработеноста во ЈЗПР е поголема од  РСМ во сите анализирани години, но охрабрува нејзиното континунирано процентуално  намалувањето. ЈЗПР отстапува и од трендот на ниво на РС Македонија каде што  невработеноста на жените е помала од невработеноста на мажите. Ваквиот податок  упатува на постоењето на полова неурамнотеженост при работното ангажирање на  жените. Во руралните средини невработеноста во ЈЗПР, како во другите региони со  исклучок на Скопскиот регион, е поголема кај жените во однос на мажите. Ваквата состојба  зборува дека во руралните средини степенот на самовработеност, или улога на домаќинка  е поизразена.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677978515625" w:line="240" w:lineRule="auto"/>
        <w:ind w:left="19.679870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3.3 Трошоци на работна сила по вработен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3.90214920043945" w:lineRule="auto"/>
        <w:ind w:left="29.759979248046875" w:right="598.359375" w:firstLine="701.4399719238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Трошоците за работната сила се изразени преку бруто плата по вработен во ЈЗПР и  РСМ. Обемот, структурата и динамиката се дадени во таб.бр.32.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Таб.бр.32 Трошоци за работна сила по вработен (во денари) </w:t>
      </w:r>
    </w:p>
    <w:tbl>
      <w:tblPr>
        <w:tblStyle w:val="Table36"/>
        <w:tblW w:w="7515.320129394531"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7198486328125"/>
        <w:gridCol w:w="1557.6004028320312"/>
        <w:gridCol w:w="1418.800048828125"/>
        <w:gridCol w:w="1279.1998291015625"/>
        <w:tblGridChange w:id="0">
          <w:tblGrid>
            <w:gridCol w:w="3259.7198486328125"/>
            <w:gridCol w:w="1557.6004028320312"/>
            <w:gridCol w:w="1418.800048828125"/>
            <w:gridCol w:w="1279.1998291015625"/>
          </w:tblGrid>
        </w:tblGridChange>
      </w:tblGrid>
      <w:tr>
        <w:trPr>
          <w:cantSplit w:val="0"/>
          <w:trHeight w:val="290.40039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Бруто плата по вработен</w:t>
            </w:r>
          </w:p>
        </w:tc>
      </w:tr>
      <w:tr>
        <w:trPr>
          <w:cantSplit w:val="0"/>
          <w:trHeight w:val="238.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2018</w:t>
            </w:r>
          </w:p>
        </w:tc>
      </w:tr>
      <w:tr>
        <w:trPr>
          <w:cantSplit w:val="0"/>
          <w:trHeight w:val="229.65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32.822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33.688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37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35.625</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29.382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520751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29.668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403076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31.550</w:t>
            </w:r>
          </w:p>
        </w:tc>
      </w:tr>
      <w:tr>
        <w:trPr>
          <w:cantSplit w:val="0"/>
          <w:trHeight w:val="287.9989624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Нето плата по вработен</w:t>
            </w:r>
          </w:p>
        </w:tc>
      </w:tr>
      <w:tr>
        <w:trPr>
          <w:cantSplit w:val="0"/>
          <w:trHeight w:val="235.20111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2018</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22.342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22.928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40576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24.276</w:t>
            </w:r>
          </w:p>
        </w:tc>
      </w:tr>
      <w:tr>
        <w:trPr>
          <w:cantSplit w:val="0"/>
          <w:trHeight w:val="23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20.044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20.261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21.492</w:t>
            </w:r>
          </w:p>
        </w:tc>
      </w:tr>
    </w:tbl>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ДСЗ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4658203125" w:line="244.40211296081543" w:lineRule="auto"/>
        <w:ind w:left="20.879974365234375" w:right="482.2802734375" w:firstLine="710.3199768066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Трошоците на работодавачите, по основ на бруто плати, во Југозападниот плански  регион се помали во однос на просекот на ниво на националната економија. Всушност, поголема исплатена бруто плата по вработен, над националниот просек, има само Скопскиот плански регион. Иста е состојбата и со исплатената нето плата, што значи дека  платите во ЈЗПР заостануваат и кај двете категории во однос на РСМ.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79150390625" w:line="243.9023780822754" w:lineRule="auto"/>
        <w:ind w:left="20.399932861328125" w:right="480.95947265625" w:firstLine="729.28009033203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Висината на трошоците на работодавачите и нивната структура се дадени во во  апсолутни износи во следната табела.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393463134766" w:lineRule="auto"/>
        <w:ind w:left="9.59991455078125" w:right="1223.8531494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Таб. бр. 33 Годишен просек на трошоците на работодавецот по вработен, според видот на   трошоците, во 2016 година (во денари) </w:t>
      </w:r>
    </w:p>
    <w:tbl>
      <w:tblPr>
        <w:tblStyle w:val="Table37"/>
        <w:tblW w:w="9135.920715332031"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3.320007324219"/>
        <w:gridCol w:w="2410"/>
        <w:gridCol w:w="2472.6007080078125"/>
        <w:tblGridChange w:id="0">
          <w:tblGrid>
            <w:gridCol w:w="4253.320007324219"/>
            <w:gridCol w:w="2410"/>
            <w:gridCol w:w="2472.600708007812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459960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Југозападен плански регион</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Вкупна цена на трудот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398.242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317.655</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Бруто - плата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390.057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314.052</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Дополнителни социјални придонеси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14.642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409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11.230</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Обука и стручно усовршување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1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1.373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Други трошоци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2.592</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Минус: субвенции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21.845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1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17.353</w:t>
            </w:r>
          </w:p>
        </w:tc>
      </w:tr>
    </w:tbl>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599609375" w:line="244.21483039855957" w:lineRule="auto"/>
        <w:ind w:left="13.679962158203125" w:right="480.95947265625" w:firstLine="719.920043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податоците во таб.бр.33 покажува дека трошоците на работодавачите  во поглед на исплатите за вработените се состојат од издатоците по основ на бруто плата.  И во Југозападниот плански регион вложувањата на работодавачите во обуки и стручно  усовршување се занемарливи. Тоа има последици по зголемувањето на продуктивноста на  работникот, односно нема простор за зголемување на физичкиот обем на производство по  вработен. Субвенциите кои ги добиваат работодавачите се дополнителен стимул за  зголемување на вработувањето. По бројот на примени субвенции се издвојува Скопскиот  регион со 92.430, додека во ЈЗПР се 17.353 денари и истите се нешто пониски од  националниот просек кој изнесува 21.845 денари по вработен.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04931640625" w:line="240" w:lineRule="auto"/>
        <w:ind w:left="19.679870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3.4 Кључни наоди</w:t>
      </w:r>
    </w:p>
    <w:tbl>
      <w:tblPr>
        <w:tblStyle w:val="Table38"/>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0.120086669922"/>
        <w:gridCol w:w="4961.7999267578125"/>
        <w:tblGridChange w:id="0">
          <w:tblGrid>
            <w:gridCol w:w="4390.120086669922"/>
            <w:gridCol w:w="4961.7999267578125"/>
          </w:tblGrid>
        </w:tblGridChange>
      </w:tblGrid>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Општи карактеристики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351562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Потреби и насоки</w:t>
            </w:r>
          </w:p>
        </w:tc>
      </w:tr>
      <w:tr>
        <w:trPr>
          <w:cantSplit w:val="0"/>
          <w:trHeight w:val="136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32.96005249023438" w:right="48.9599609375" w:firstLine="0"/>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Ниска искористеност на работна сила во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Регионот.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123.6004638671875" w:right="49.68017578125" w:firstLine="0.7196044921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Отворање на процесите за подобрување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користењето на релативно - младото и бројно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активно население и работна сила.</w:t>
            </w:r>
          </w:p>
        </w:tc>
      </w:tr>
      <w:tr>
        <w:trPr>
          <w:cantSplit w:val="0"/>
          <w:trHeight w:val="16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80001831054688" w:right="48.9599609375" w:hanging="6.71997070312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Стапката на невработеност во ЈЗПР 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повисока во однос на 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30.8001708984375" w:right="51.240234375" w:hanging="9.119873046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Зголемување на вработеноста и намалување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 стапката на невработеност, преку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ревитализација на капацитетите, и отварање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 нови работни места. </w:t>
            </w:r>
          </w:p>
        </w:tc>
      </w:tr>
      <w:tr>
        <w:trPr>
          <w:cantSplit w:val="0"/>
          <w:trHeight w:val="184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0767211914" w:lineRule="auto"/>
              <w:ind w:left="120" w:right="48.9599609375" w:firstLine="1.6799926757812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Загрижува стапката на невработеност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женската популација, посебно во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руралните средини во Регионот.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354507446289" w:lineRule="auto"/>
              <w:ind w:left="114.000244140625" w:right="48.9599609375" w:firstLine="18.9599609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Поддршка на секторите во кои женската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работна сила има важна улога (земјоделие,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туризам, услужни сектори и општествени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дејности).</w:t>
            </w:r>
          </w:p>
        </w:tc>
      </w:tr>
      <w:tr>
        <w:trPr>
          <w:cantSplit w:val="0"/>
          <w:trHeight w:val="887.998809814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80001831054688" w:right="52.5994873046875" w:firstLine="2.1600341796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Релативно пониски бруто и нето плати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повисоки трошоци на работодавачите.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52113342285" w:lineRule="auto"/>
              <w:ind w:left="108.00048828125" w:right="50.760498046875" w:firstLine="24.959716796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Потикнување на инвестициските активности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ј</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акнење на конкурентноста на деловните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субјекти. </w:t>
            </w:r>
          </w:p>
        </w:tc>
      </w:tr>
    </w:tbl>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7.174530029297"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4. Анализа на социјалниот развој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5068359375" w:line="244.3022632598877" w:lineRule="auto"/>
        <w:ind w:left="12.239990234375" w:right="481.199951171875" w:firstLine="721.360015869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социјалниот развој на ЈЗПР се однесува на состојбата со социјалната  парична помош, динамика на учеството на социјалната и детската заштита, обемот на деца  и вработени во установи за згрижување и воспитание на деца, односно во детски градинки по општини, ученици-студенти сместени во домови, по пол и општини, основни податоци  за домовите за ученици-студенти според училиштето што го посетуваат и вработени во  домови-интернати за ученици и студенти.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64062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 Корисници на социјалната помош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3.9023780822754" w:lineRule="auto"/>
        <w:ind w:left="12.239990234375" w:right="483.719482421875" w:firstLine="721.360015869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корисниците на социјална помош ги опфаќа носителите на  домаќинствата, односно бројот на домаќинства-корисници структуирани по полова  припадност и членовите на домаќинството заедно со носителот на паричната помош. Тие  се дадени компаративно, во однос на состојбите на ниво на РСМ. Таб.бр.34 ги презентира овие податоци.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111.94549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Таб.бр.34 Корисници на социјална парична помош, по пол, ЈУГОЗАПАДЕН плански регион, 2016 </w:t>
      </w:r>
    </w:p>
    <w:tbl>
      <w:tblPr>
        <w:tblStyle w:val="Table39"/>
        <w:tblW w:w="9116.719665527344"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2.7200317382812"/>
        <w:gridCol w:w="991.199951171875"/>
        <w:gridCol w:w="1277.4005126953125"/>
        <w:gridCol w:w="1276.7999267578125"/>
        <w:gridCol w:w="1303.599853515625"/>
        <w:gridCol w:w="1276.7999267578125"/>
        <w:gridCol w:w="1558.199462890625"/>
        <w:tblGridChange w:id="0">
          <w:tblGrid>
            <w:gridCol w:w="1432.7200317382812"/>
            <w:gridCol w:w="991.199951171875"/>
            <w:gridCol w:w="1277.4005126953125"/>
            <w:gridCol w:w="1276.7999267578125"/>
            <w:gridCol w:w="1303.599853515625"/>
            <w:gridCol w:w="1276.7999267578125"/>
            <w:gridCol w:w="1558.199462890625"/>
          </w:tblGrid>
        </w:tblGridChange>
      </w:tblGrid>
      <w:tr>
        <w:trPr>
          <w:cantSplit w:val="0"/>
          <w:trHeight w:val="69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Носител на домаќинството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(број на дoмаќинства)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Членови на домаќинството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(заедно со носителот)</w:t>
            </w:r>
          </w:p>
        </w:tc>
      </w:tr>
      <w:tr>
        <w:trPr>
          <w:cantSplit w:val="0"/>
          <w:trHeight w:val="29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59948730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80712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940307617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Мажи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5964355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8010253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Жени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0395507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Мажи</w:t>
            </w:r>
          </w:p>
        </w:tc>
      </w:tr>
      <w:tr>
        <w:trPr>
          <w:cantSplit w:val="0"/>
          <w:trHeight w:val="2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29.215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7.829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21.386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111.737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52.650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199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59.087</w:t>
            </w:r>
          </w:p>
        </w:tc>
      </w:tr>
      <w:tr>
        <w:trPr>
          <w:cantSplit w:val="0"/>
          <w:trHeight w:val="29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401489257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2.795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493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2302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11.053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4.231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81909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6.822</w:t>
            </w:r>
          </w:p>
        </w:tc>
      </w:tr>
    </w:tbl>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599609375" w:line="244.3022632598877" w:lineRule="auto"/>
        <w:ind w:left="12.239990234375" w:right="480.960693359375" w:firstLine="728.79989624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податоците во таб.бр.34 се гледа дека вкупниот број носители на домаќинства - корисници на социјална парична помош, во Регионот, изнесува 2.795, што во однос на РСМ е учество од 9.6%. Преовладува бројот на носители на домаќинствата од машки пол - 2.302,  наспроти 493 жени, што како структура е присутна и во РСМ. Вкупниот број членови на  домаќинства заедно со носителот кои се корисници на парична помош во ЈЗПР изнесува  11.053, односно 9.9% од вкупниот број во РСМ.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762695312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4.2 Динамика на учеството на социјалната и детската заштита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10.79986572265625" w:right="480.95947265625" w:firstLine="722.8001403808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учеството на социјалната и детската заштита во ЈЗПР ги опфаќа  социјалните категории, и овие движења се во споредбен однос со РСМ. Динамиката се однесува на последните три години за кои има достапни податоци, и истите се дадени во  таб.бр.35</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393463134766" w:lineRule="auto"/>
        <w:ind w:left="9.59991455078125" w:right="646.540527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Таб. бр.35 Динамика на учеството на социјалната и детската заштита во РСМ и ЈЗПР во %, на 000   жители </w:t>
      </w:r>
    </w:p>
    <w:tbl>
      <w:tblPr>
        <w:tblStyle w:val="Table40"/>
        <w:tblW w:w="9229.519958496094"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5.3201293945312"/>
        <w:gridCol w:w="991.199951171875"/>
        <w:gridCol w:w="994.000244140625"/>
        <w:gridCol w:w="991.199951171875"/>
        <w:gridCol w:w="991.1993408203125"/>
        <w:gridCol w:w="994.200439453125"/>
        <w:gridCol w:w="962.39990234375"/>
        <w:tblGridChange w:id="0">
          <w:tblGrid>
            <w:gridCol w:w="3305.3201293945312"/>
            <w:gridCol w:w="991.199951171875"/>
            <w:gridCol w:w="994.000244140625"/>
            <w:gridCol w:w="991.199951171875"/>
            <w:gridCol w:w="991.1993408203125"/>
            <w:gridCol w:w="994.200439453125"/>
            <w:gridCol w:w="962.39990234375"/>
          </w:tblGrid>
        </w:tblGridChange>
      </w:tblGrid>
      <w:tr>
        <w:trPr>
          <w:cantSplit w:val="0"/>
          <w:trHeight w:val="37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ЈЗПР</w:t>
            </w:r>
          </w:p>
        </w:tc>
      </w:tr>
      <w:tr>
        <w:trPr>
          <w:cantSplit w:val="0"/>
          <w:trHeight w:val="3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w:t>
            </w:r>
          </w:p>
        </w:tc>
      </w:tr>
      <w:tr>
        <w:trPr>
          <w:cantSplit w:val="0"/>
          <w:trHeight w:val="45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6.30020141601562" w:right="167.220458984375" w:hanging="13.32000732421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Деца 0 до 5 год во градинки/центри за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ран детски развој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42.1</w:t>
            </w:r>
          </w:p>
        </w:tc>
      </w:tr>
      <w:tr>
        <w:trPr>
          <w:cantSplit w:val="0"/>
          <w:trHeight w:val="44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78825378418" w:lineRule="auto"/>
              <w:ind w:left="128.10012817382812" w:right="185.80078125" w:hanging="0.1800537109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Корисници на додаток за деца од 0 до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 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w:t>
            </w:r>
          </w:p>
        </w:tc>
      </w:tr>
      <w:tr>
        <w:trPr>
          <w:cantSplit w:val="0"/>
          <w:trHeight w:val="45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22.88009643554688" w:right="84.6405029296875" w:firstLine="5.03997802734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Корисници на посебен додаток, од 0 до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 годишна возраст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w:t>
            </w:r>
          </w:p>
        </w:tc>
      </w:tr>
      <w:tr>
        <w:trPr>
          <w:cantSplit w:val="0"/>
          <w:trHeight w:val="52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26.30020141601562" w:right="215.6402587890625" w:hanging="13.32000732421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Домаќинства-корисници на социјална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парична помош на возраст од 18 +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9.3</w:t>
            </w:r>
          </w:p>
        </w:tc>
      </w:tr>
    </w:tbl>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Извор: ДЗС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0185546875" w:line="244.12447929382324" w:lineRule="auto"/>
        <w:ind w:left="10.79986572265625" w:right="480.95947265625" w:firstLine="730.24002075195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процентуалниот износ на деца згрижени во  градинки во последната анализирана година изнесува 42.1% на илјада жители. Во овој  тригодишен период учеството е зголемено од 32.4% на 42.1%. Кај корисниците на додаток  за деца од 0 до 18 г. забележана е нестабилност, затоа што во однос на базната година  најпрво дошло до зголемување, за да во последната година дојде до намалување под  нивото на базните остварувања. Корисниците на посебен додаток, од 0 до 26 годишна  возраст имаат скоро исти параметри и се движат од 1.2 до 1.3% на 1000 жители. Кај  домаќинствата корисници на социјална парична помош на возраст од 18 и повеќе години  дошло до рапидно намалување на учеството од 14.7% на 9.3% во последната анализирана  година.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9526367187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4.3 Број на деца и вработени во детски градинки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3.90214920043945" w:lineRule="auto"/>
        <w:ind w:left="20.159912109375" w:right="480.95947265625" w:firstLine="720.8799743652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Обемот на деца и вработени во установи за згрижување и воспитание на деца ,  односно во детски градинки се анализирани според полот и општинската разместеност.  Овие податоци се дадени споредбено во РСМ во таб.бр.36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180419921875" w:line="243.38129997253418" w:lineRule="auto"/>
        <w:ind w:left="26.15997314453125" w:right="485.299072265625" w:hanging="15.01449584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Таб.бр.36 Деца и вработени во установи за згрижување и воспитание на деца - детски градинки,  по општини во ЈУГОЗАПАДНИОТ плански регион, 2017  </w:t>
      </w:r>
    </w:p>
    <w:tbl>
      <w:tblPr>
        <w:tblStyle w:val="Table41"/>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7202758789062"/>
        <w:gridCol w:w="1248.0001831054688"/>
        <w:gridCol w:w="1132.7996826171875"/>
        <w:gridCol w:w="1135.5999755859375"/>
        <w:gridCol w:w="1132.7996826171875"/>
        <w:gridCol w:w="1135.8001708984375"/>
        <w:gridCol w:w="1020"/>
        <w:tblGridChange w:id="0">
          <w:tblGrid>
            <w:gridCol w:w="2551.7202758789062"/>
            <w:gridCol w:w="1248.0001831054688"/>
            <w:gridCol w:w="1132.7996826171875"/>
            <w:gridCol w:w="1135.5999755859375"/>
            <w:gridCol w:w="1132.7996826171875"/>
            <w:gridCol w:w="1135.8001708984375"/>
            <w:gridCol w:w="1020"/>
          </w:tblGrid>
        </w:tblGridChange>
      </w:tblGrid>
      <w:tr>
        <w:trPr>
          <w:cantSplit w:val="0"/>
          <w:trHeight w:val="29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3.1597900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Деца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Вработени</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60253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40063476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2055664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Машки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59643554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3999023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920410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Машки</w:t>
            </w:r>
          </w:p>
        </w:tc>
      </w:tr>
      <w:tr>
        <w:trPr>
          <w:cantSplit w:val="0"/>
          <w:trHeight w:val="227.9989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35.286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17.218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18.068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4.711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588867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381</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39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9355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w:t>
            </w:r>
          </w:p>
        </w:tc>
      </w:tr>
      <w:tr>
        <w:trPr>
          <w:cantSplit w:val="0"/>
          <w:trHeight w:val="231.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39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w:t>
            </w:r>
          </w:p>
        </w:tc>
      </w:tr>
      <w:tr>
        <w:trPr>
          <w:cantSplit w:val="0"/>
          <w:trHeight w:val="23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9355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9355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w:t>
            </w:r>
          </w:p>
        </w:tc>
      </w:tr>
      <w:tr>
        <w:trPr>
          <w:cantSplit w:val="0"/>
          <w:trHeight w:val="22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39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47.19985961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599121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197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39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30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36022949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1.846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930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299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205566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29</w:t>
            </w:r>
          </w:p>
        </w:tc>
      </w:tr>
    </w:tbl>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1984863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Извор: ДЗС</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5001411437988" w:lineRule="auto"/>
        <w:ind w:left="9.59991455078125" w:right="480.95947265625" w:firstLine="786.64001464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вкупниот број деца згрижени во детските  градинки во ЈЗПР во 2017 г. изнесувал 1.846, што е учеството од 5.2% на ниво на РСМ.  Односот на машки и женски деца е приближно исти, односно 930 женски наспроти 916  машки. По општини најголем број деца во градинките има во Охрид (703), каде бројот на  женски деца (412) е забележително поголем во однос на машките (291). Во општина Струга  бројот на деца во градинките изнесувал 539 , од кои поголем број се машки (295), од женски (244). По бројот на деца во градинки следи Дебар со 259, Кичево со 261, Македонски Брод  86 и Вевчани 43.  </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697265625" w:line="243.9023208618164" w:lineRule="auto"/>
        <w:ind w:left="20.159912109375" w:right="482.7600097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Вкупниот број на вработени, во овие установи, во ЈЗПР изнесува 299, што е учество  од 6.3% во бројот на вработени во РСМ. Во поглед на половата застапеност во овие установи  преовладува женската работна сила, што се однесува на сите општини во ЈЗПР во целина,  како и во РСМ.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92382812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4.4 Обем на деца и вработени во установи за згрижување и воспитување на деца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21.119842529296875" w:right="481.6796875" w:firstLine="719.920043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Обемот и половата структура на деца и вработени во установи за згрижување и  воспитување на деца е дадена за 2017 г., и истата дава можност за споредување со РСМ.  Овие параметри се дадени во таб.бр.37 </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38072776794434" w:lineRule="auto"/>
        <w:ind w:left="26.15997314453125" w:right="486.08642578125" w:hanging="15.01449584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Таб.бр.37 Деца и вработени во установи за згрижување и воспитание на деца, ЈУГОЗАПАДЕН  плански регион, 2017 </w:t>
      </w:r>
    </w:p>
    <w:tbl>
      <w:tblPr>
        <w:tblStyle w:val="Table42"/>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4.5199584960938"/>
        <w:gridCol w:w="993.6001586914062"/>
        <w:gridCol w:w="1274.4000244140625"/>
        <w:gridCol w:w="1022.7996826171875"/>
        <w:gridCol w:w="1132.80029296875"/>
        <w:gridCol w:w="1135.799560546875"/>
        <w:gridCol w:w="1132.80029296875"/>
        <w:tblGridChange w:id="0">
          <w:tblGrid>
            <w:gridCol w:w="2664.5199584960938"/>
            <w:gridCol w:w="993.6001586914062"/>
            <w:gridCol w:w="1274.4000244140625"/>
            <w:gridCol w:w="1022.7996826171875"/>
            <w:gridCol w:w="1132.80029296875"/>
            <w:gridCol w:w="1135.799560546875"/>
            <w:gridCol w:w="1132.80029296875"/>
          </w:tblGrid>
        </w:tblGridChange>
      </w:tblGrid>
      <w:tr>
        <w:trPr>
          <w:cantSplit w:val="0"/>
          <w:trHeight w:val="29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Деца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7202148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Вработени</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60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000122070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199462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Машки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59643554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3992919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920410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Машки</w:t>
            </w:r>
          </w:p>
        </w:tc>
      </w:tr>
      <w:tr>
        <w:trPr>
          <w:cantSplit w:val="0"/>
          <w:trHeight w:val="22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35.286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17.218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18.068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4.711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9995117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588867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381</w:t>
            </w:r>
          </w:p>
        </w:tc>
      </w:tr>
      <w:tr>
        <w:trPr>
          <w:cantSplit w:val="0"/>
          <w:trHeight w:val="230.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205566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29</w:t>
            </w:r>
          </w:p>
        </w:tc>
      </w:tr>
    </w:tbl>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980590820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Извор: ДЗС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4.4021701812744" w:lineRule="auto"/>
        <w:ind w:left="12.239990234375" w:right="480.960693359375" w:firstLine="783.99993896484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податоците во таб.бр.37 може да се забележи дека во ЈЗПР во 2017 г. во  установите за згрижување и воспитување на деца опфатени се 1.846 деца, што во однос на  РСМ изнесува само 5.2%, а односот на машки (916) и женски (930) деца е приближно ист.  Во РСМ бројот на женски деца изнесува 17.218, а на машките 18.068, што значи дека 850  деца од машки пол се повеќе во однос на женските деца.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78588867187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Ученици, односно студенти сместени во домови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63557434082" w:lineRule="auto"/>
        <w:ind w:left="20.159912109375" w:right="480.960693359375" w:firstLine="713.4400939941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 на учениците, односно студентите сместени во домовите дадена е по пол и  општини за учебната 2019/2020 г. Податоците споредбено со РСМ се дадени во Таб. бр 38.</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Таб.бр.38 Ученици и студенти сместени во студентски домови, 2019/2020 </w:t>
      </w:r>
    </w:p>
    <w:tbl>
      <w:tblPr>
        <w:tblStyle w:val="Table43"/>
        <w:tblW w:w="9018.320007324219" w:type="dxa"/>
        <w:jc w:val="left"/>
        <w:tblInd w:w="200.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7.3199462890625"/>
        <w:gridCol w:w="1079.9996948242188"/>
        <w:gridCol w:w="5041.0003662109375"/>
        <w:tblGridChange w:id="0">
          <w:tblGrid>
            <w:gridCol w:w="2897.3199462890625"/>
            <w:gridCol w:w="1079.9996948242188"/>
            <w:gridCol w:w="5041.0003662109375"/>
          </w:tblGrid>
        </w:tblGridChange>
      </w:tblGrid>
      <w:tr>
        <w:trPr>
          <w:cantSplit w:val="0"/>
          <w:trHeight w:val="39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3210449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Вкупно ученици-студенти</w:t>
            </w:r>
          </w:p>
        </w:tc>
      </w:tr>
      <w:tr>
        <w:trPr>
          <w:cantSplit w:val="0"/>
          <w:trHeight w:val="2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159912109375" w:firstLine="0"/>
              <w:jc w:val="righ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5.919</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Машки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193359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3.049</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601074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2.870</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601074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218</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150</w:t>
            </w:r>
          </w:p>
        </w:tc>
      </w:tr>
      <w:tr>
        <w:trPr>
          <w:cantSplit w:val="0"/>
          <w:trHeight w:val="2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601074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879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68</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765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103</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879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78</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601074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Женски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w:t>
            </w:r>
          </w:p>
        </w:tc>
      </w:tr>
      <w:tr>
        <w:trPr>
          <w:cantSplit w:val="0"/>
          <w:trHeight w:val="307.800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5197753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bd4b4" w:val="clear"/>
                <w:vertAlign w:val="baseline"/>
                <w:rtl w:val="0"/>
              </w:rPr>
              <w:t xml:space="preserve">Вкупно во ЈЗПР</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920166015625" w:firstLine="0"/>
              <w:jc w:val="right"/>
              <w:rPr>
                <w:rFonts w:ascii="Calibri" w:cs="Calibri" w:eastAsia="Calibri" w:hAnsi="Calibri"/>
                <w:b w:val="1"/>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bd4b4" w:val="clear"/>
                <w:vertAlign w:val="baseline"/>
                <w:rtl w:val="0"/>
              </w:rPr>
              <w:t xml:space="preserve">344</w:t>
            </w:r>
          </w:p>
        </w:tc>
      </w:tr>
    </w:tbl>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5474853515625" w:line="243.9023494720459" w:lineRule="auto"/>
        <w:ind w:left="9.59991455078125" w:right="481.439208984375" w:firstLine="724.0000915527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покажува дека вкупниот бројот на ученици или студенти сместени во  домови, во 2019/2020, во ЈЗПР, изнесува 344, што е учество од 5.8 на ниво на РСМ. Најголем  број се сместени во Охрид (218), каде што преовладува машката популација (150), во однос  на женската (68). Во Струга се сместени вкупно 103 ученици/студенти, при што, и во оваа  устaнова, прeовладува машката популација со 78, наспроти женската од 25. Најмал број се  сместени во Македонски Брод, односно 23, од кои 15 се машки, а 8 женски.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9443359375" w:line="244.01350021362305" w:lineRule="auto"/>
        <w:ind w:left="13.679962158203125" w:right="482.760009765625" w:firstLine="727.12005615234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Структурата, според видот на школување, во овие домови покажува застапеност на ученици од средните училишта (227) и факултетите (109). Остaнатите форми на школување  кои користат услуги од овој вид во ЈЗПР не се застапени. Бројот на вработени во овие установи во ЈЗПР изнесуваа 54, што е околу 10% од вработените во установите за домување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60546875" w:line="240" w:lineRule="auto"/>
        <w:ind w:left="27.599945068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РСМ.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 Домаќинства и семејства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49252319336" w:lineRule="auto"/>
        <w:ind w:left="18.47991943359375" w:right="480.95947265625" w:firstLine="722.32009887695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Семејството е основна клетка на развој на општеството, а со него и домаќинството.  Поради тоа потребно е да се презентираат состојбите кои го карактеризираат овој развоен  показател преку склучените бракови, услови за живот и домување, како и пензиското и  здравственото осигурување. </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0.7998657226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4.6.1 Бракови </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198974609375" w:line="243.90249252319336" w:lineRule="auto"/>
        <w:ind w:left="16.7999267578125" w:right="481.199951171875" w:firstLine="716.800079345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ги опфаќа браковите од формирањето на семејството, односно  просечната возраст за склучување на брак, време на формирање на семејствотото, обемот  и динамиката на склучени и разведени бракови и стапка на бракови по општини на 1.000  жители. Овие показатели се дадени во следниве неколку табели.</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393463134766" w:lineRule="auto"/>
        <w:ind w:left="62.428741455078125" w:right="860.303955078125" w:hanging="0.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Таб.бр.39 Просечна возраст на невестата при прв брак (на склучени бракови) и раѓање на прво  дете во 2018 год. во ЈЗПР и РСМ </w:t>
      </w:r>
    </w:p>
    <w:tbl>
      <w:tblPr>
        <w:tblStyle w:val="Table44"/>
        <w:tblW w:w="6567.319641113281" w:type="dxa"/>
        <w:jc w:val="left"/>
        <w:tblInd w:w="200.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6.1199951171875"/>
        <w:gridCol w:w="1416.0000610351562"/>
        <w:gridCol w:w="1985.1995849609375"/>
        <w:tblGridChange w:id="0">
          <w:tblGrid>
            <w:gridCol w:w="3166.1199951171875"/>
            <w:gridCol w:w="1416.0000610351562"/>
            <w:gridCol w:w="1985.199584960937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Просечна возраст 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9404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540161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ЈЗПР</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Мајката при раѓање на прво дете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5988769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5991210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Невестата при прв брак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93554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26</w:t>
            </w:r>
          </w:p>
        </w:tc>
      </w:tr>
    </w:tbl>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47119140625" w:line="243.9023208618164" w:lineRule="auto"/>
        <w:ind w:left="23.03985595703125" w:right="481.439208984375" w:firstLine="718.000030517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табелата се гледа дека просечната возраст на невестата, при прв брак, во ЈЗПР е  26 години, што е за една година под просекот на РСМ. Тоа значи дека се работи за можност  порано да се формира семејство, па така првото проширување на семејството во ЈЗПР е на  27, а на ниво на РСМ на 27.3 год. </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4.40091133117676" w:lineRule="auto"/>
        <w:ind w:left="27.599945068359375" w:right="488.797607421875" w:firstLine="722.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Бројот и динамиката на склучени и разведени бракови во последните анализирани  години во ЈЗПР и споредбено во РСМ се дадени во таб. бр.40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938476562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бр.40 Обем и динамика на случени и разведени бракови (во 000) </w:t>
      </w:r>
    </w:p>
    <w:tbl>
      <w:tblPr>
        <w:tblStyle w:val="Table45"/>
        <w:tblW w:w="9243.919982910156"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6.3198852539062"/>
        <w:gridCol w:w="1414.2001342773438"/>
        <w:gridCol w:w="1259.9996948242188"/>
        <w:gridCol w:w="1171.600341796875"/>
        <w:gridCol w:w="1168.800048828125"/>
        <w:gridCol w:w="1260.5999755859375"/>
        <w:gridCol w:w="1502.39990234375"/>
        <w:tblGridChange w:id="0">
          <w:tblGrid>
            <w:gridCol w:w="1466.3198852539062"/>
            <w:gridCol w:w="1414.2001342773438"/>
            <w:gridCol w:w="1259.9996948242188"/>
            <w:gridCol w:w="1171.600341796875"/>
            <w:gridCol w:w="1168.800048828125"/>
            <w:gridCol w:w="1260.5999755859375"/>
            <w:gridCol w:w="1502.39990234375"/>
          </w:tblGrid>
        </w:tblGridChange>
      </w:tblGrid>
      <w:tr>
        <w:trPr>
          <w:cantSplit w:val="0"/>
          <w:trHeight w:val="3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ЈЗПР</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бракови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6.8</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разводи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0.6</w:t>
            </w:r>
          </w:p>
        </w:tc>
      </w:tr>
    </w:tbl>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Извор:ДСЗ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3.96912574768066" w:lineRule="auto"/>
        <w:ind w:left="9.59991455078125" w:right="480.958251953125" w:firstLine="740.080108642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Податоците укажуваат на променливост во поглед на движењата, како кај  склучените, така и кај разведените бракови, и во Регионот и во РСМ. Бројот на склучени  бракови во ЈЗПР достигнал најголемо ниво од 7 бракови на 1.000 жители во 2017, за  следната година да се намали на 6.8. Во овој поглед движењата се слични со оние во РСМ.  Скоро иста е ситуацијата и со разводите кои во 2016 се 0.8 на илјада жители, во 2017 -1.2, а  во 2018 - 0.6.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05126953125" w:line="243.90263557434082" w:lineRule="auto"/>
        <w:ind w:left="9.59991455078125" w:right="480.960693359375" w:firstLine="731.2001037597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Стапката на бракови во 2018 година, по општини на 1000 жители е дадена во таб.  бр.41. </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 41 Стапка на склучени и разведени бракови по општини, 2018 </w:t>
      </w:r>
    </w:p>
    <w:tbl>
      <w:tblPr>
        <w:tblStyle w:val="Table46"/>
        <w:tblW w:w="6663.320007324219"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3198852539062"/>
        <w:gridCol w:w="2127.0001220703125"/>
        <w:gridCol w:w="2410"/>
        <w:tblGridChange w:id="0">
          <w:tblGrid>
            <w:gridCol w:w="2126.3198852539062"/>
            <w:gridCol w:w="2127.0001220703125"/>
            <w:gridCol w:w="2410"/>
          </w:tblGrid>
        </w:tblGridChange>
      </w:tblGrid>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на 1000 жители</w:t>
            </w:r>
          </w:p>
        </w:tc>
      </w:tr>
      <w:tr>
        <w:trPr>
          <w:cantSplit w:val="0"/>
          <w:trHeight w:val="285.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склучeни бракови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разведени бракови</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bd4b4"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0.8</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0.4</w:t>
            </w:r>
          </w:p>
        </w:tc>
      </w:tr>
      <w:tr>
        <w:trPr>
          <w:cantSplit w:val="0"/>
          <w:trHeight w:val="23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0.4</w:t>
            </w:r>
          </w:p>
        </w:tc>
      </w:tr>
      <w:tr>
        <w:trPr>
          <w:cantSplit w:val="0"/>
          <w:trHeight w:val="228.0014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w:t>
            </w:r>
          </w:p>
        </w:tc>
      </w:tr>
      <w:tr>
        <w:trPr>
          <w:cantSplit w:val="0"/>
          <w:trHeight w:val="231.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w:t>
            </w:r>
          </w:p>
        </w:tc>
      </w:tr>
      <w:tr>
        <w:trPr>
          <w:cantSplit w:val="0"/>
          <w:trHeight w:val="2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0.9</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bl>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662841796875" w:line="243.9023780822754" w:lineRule="auto"/>
        <w:ind w:left="27.599945068359375" w:right="483.23974609375" w:firstLine="713.43994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податоците се гледа дека најголем број на бракови на 1.000 жители се склучиле  во Дебрца (9.0), што охрабрува со оглед на тоа дека станува збор за депопулациска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27.599945068359375" w:right="480.95947265625" w:hanging="7.4400329589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општина. Релативно висок е бројот на склучени бракови во Пласница (8) и Центар Жупа (8),  по што следат Струга (7), Дебар (6.8), Кичево (6.7) и Охрид (6.6). Најнеповолна е состојбата  во Македонски Брод (4.3) и Вевчани (5.4).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3.90263557434082" w:lineRule="auto"/>
        <w:ind w:left="25.19989013671875" w:right="481.199951171875" w:firstLine="724.4801330566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Најголем број на разведени бракови, на 1.000 жители, се забележани во Дебрца  (1.1), Охрид (1.0) и Струга (0.9), кои се над нивото на РСМ. Вевчани (0.4) и Дебар (0.4) имаат  релативно помало учество кај оваа категорија. Радува отсуството на разведени бракови во  Кичево, Македонски Брод, Пласница и Центар Жупа.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611328125" w:line="240" w:lineRule="auto"/>
        <w:ind w:left="10.7998657226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4.6.2 Услови за живот и домување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3.90263557434082" w:lineRule="auto"/>
        <w:ind w:left="27.599945068359375" w:right="487.60009765625" w:firstLine="703.6000061035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Условите за живот и домување најдобро се илустрирани преку просечната возраст  на живеење и старосната зависност.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8017578125" w:line="240" w:lineRule="auto"/>
        <w:ind w:left="12.479858398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4.6.2.1 Просечна возраст на живеење </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63557434082" w:lineRule="auto"/>
        <w:ind w:left="27.599945068359375" w:right="484.91943359375" w:firstLine="722.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Просечната возраст на живеење е дадена за последните три години, а се однесува  на ЈЗПР и РСМ. Оваа динамика е дадена во таб.бр.42. </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 42 Динамика на просечно траење на животот </w:t>
      </w:r>
    </w:p>
    <w:tbl>
      <w:tblPr>
        <w:tblStyle w:val="Table47"/>
        <w:tblW w:w="9469.52026367187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8.5198974609375"/>
        <w:gridCol w:w="991.2005615234375"/>
        <w:gridCol w:w="991.1993408203125"/>
        <w:gridCol w:w="1135.6005859375"/>
        <w:gridCol w:w="1087.19970703125"/>
        <w:gridCol w:w="1322.9998779296875"/>
        <w:gridCol w:w="1132.80029296875"/>
        <w:tblGridChange w:id="0">
          <w:tblGrid>
            <w:gridCol w:w="2808.5198974609375"/>
            <w:gridCol w:w="991.2005615234375"/>
            <w:gridCol w:w="991.1993408203125"/>
            <w:gridCol w:w="1135.6005859375"/>
            <w:gridCol w:w="1087.19970703125"/>
            <w:gridCol w:w="1322.9998779296875"/>
            <w:gridCol w:w="1132.80029296875"/>
          </w:tblGrid>
        </w:tblGridChange>
      </w:tblGrid>
      <w:tr>
        <w:trPr>
          <w:cantSplit w:val="0"/>
          <w:trHeight w:val="35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ЈЗПР</w:t>
            </w:r>
          </w:p>
        </w:tc>
      </w:tr>
      <w:tr>
        <w:trPr>
          <w:cantSplit w:val="0"/>
          <w:trHeight w:val="23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Просечно траење на животот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73.0</w:t>
            </w:r>
          </w:p>
        </w:tc>
      </w:tr>
    </w:tbl>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1984863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Извор:ДЗС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406005859375" w:line="243.9023208618164" w:lineRule="auto"/>
        <w:ind w:left="20.159912109375" w:right="481.439208984375" w:firstLine="713.440093994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покажува дека просечното траење на животот во ЈЗПР е 73 год, што е  случај во 2016 и 2018 год., додека во 2017 е 73.2 год. Ова е слично со движењата на ниво  на државата каде се бележи перманентен пораст и до 73.3 год., што зборува дека во поглед  на должината на живот нема битни отстапувања на регионално и национално ниво.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2.479858398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4.6.2.2 Старосна зависност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5322265625" w:line="243.90240669250488" w:lineRule="auto"/>
        <w:ind w:left="12.239990234375" w:right="480.95947265625" w:firstLine="737.440032958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Коефициентот на старосната зависност е соодносот помеѓу возрасните и економски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неактивните лица, со 65 и повеќе години и работоспособните лица, од 15 - 64 години.</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Податоците се однесуваат на ЈЗПР и РСМ, и како динамика за последните три години дадени се во таб.бр.43.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7124023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Таб.бр.43 Движење на коефициентот на старосна зависност во РСМ и ЈЗПР  </w:t>
      </w:r>
    </w:p>
    <w:tbl>
      <w:tblPr>
        <w:tblStyle w:val="Table48"/>
        <w:tblW w:w="9385.5200195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5.9201049804688"/>
        <w:gridCol w:w="1135.8001708984375"/>
        <w:gridCol w:w="1132.7999877929688"/>
        <w:gridCol w:w="1277.19970703125"/>
        <w:gridCol w:w="1132.80029296875"/>
        <w:gridCol w:w="1219.7998046875"/>
        <w:gridCol w:w="1531.199951171875"/>
        <w:tblGridChange w:id="0">
          <w:tblGrid>
            <w:gridCol w:w="1955.9201049804688"/>
            <w:gridCol w:w="1135.8001708984375"/>
            <w:gridCol w:w="1132.7999877929688"/>
            <w:gridCol w:w="1277.19970703125"/>
            <w:gridCol w:w="1132.80029296875"/>
            <w:gridCol w:w="1219.7998046875"/>
            <w:gridCol w:w="1531.199951171875"/>
          </w:tblGrid>
        </w:tblGridChange>
      </w:tblGrid>
      <w:tr>
        <w:trPr>
          <w:cantSplit w:val="0"/>
          <w:trHeight w:val="369.5986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ЈЗПР</w:t>
            </w:r>
          </w:p>
        </w:tc>
      </w:tr>
      <w:tr>
        <w:trPr>
          <w:cantSplit w:val="0"/>
          <w:trHeight w:val="259.20135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w:t>
            </w:r>
          </w:p>
        </w:tc>
      </w:tr>
      <w:tr>
        <w:trPr>
          <w:cantSplit w:val="0"/>
          <w:trHeight w:val="280.79864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Старосна зависност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36.6</w:t>
            </w:r>
          </w:p>
        </w:tc>
      </w:tr>
    </w:tbl>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3134765625" w:line="243.83591651916504" w:lineRule="auto"/>
        <w:ind w:left="18.47991943359375" w:right="482.51953125" w:firstLine="722.5599670410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показателите во табелата може да се види дека коефициентот на старосната  зависност е понизок во ЈЗПР во однос на РСМ, во трите анализирани години. Во последната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9.59991455078125" w:right="482.039794921875" w:firstLine="18.000030517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година во ЈЗПР изнесува 36.6, а во РСМ 43.4. Ова е позитивна околност што треба да се земе  во предвид како развоен фактор на регионот, меѓутоа тој постепено расте во однос на  базната 2016 г., како во ЈЗПР, така во РСМ. </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0" w:lineRule="auto"/>
        <w:ind w:left="12.479858398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4.6.2.2 Домаќинства и станови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63557434082" w:lineRule="auto"/>
        <w:ind w:left="27.599945068359375" w:right="481.19873046875" w:firstLine="70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Домаќинствата и становите се анализирани по општини и кумулативно на  регионално ниво, и истите се дадени во таб.бр.44 </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0" w:lineRule="auto"/>
        <w:ind w:left="11.145477294921875" w:right="0" w:firstLine="0"/>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Таб.бр.44 Население, домаќинства и станови во ЈУГОЗАПАДНИОТ плански регион, 2002</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p>
    <w:tbl>
      <w:tblPr>
        <w:tblStyle w:val="Table49"/>
        <w:tblW w:w="8478.32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9.119873046875"/>
        <w:gridCol w:w="1596.600341796875"/>
        <w:gridCol w:w="2712.39990234375"/>
        <w:gridCol w:w="2410.2001953125"/>
        <w:tblGridChange w:id="0">
          <w:tblGrid>
            <w:gridCol w:w="1759.119873046875"/>
            <w:gridCol w:w="1596.600341796875"/>
            <w:gridCol w:w="2712.39990234375"/>
            <w:gridCol w:w="2410.2001953125"/>
          </w:tblGrid>
        </w:tblGridChange>
      </w:tblGrid>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Општина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население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Домаќинства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(вклучувајќи ги и колективните)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Станови  </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(сите видови живеалишта)</w:t>
            </w:r>
          </w:p>
        </w:tc>
      </w:tr>
      <w:tr>
        <w:trPr>
          <w:cantSplit w:val="0"/>
          <w:trHeight w:val="2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37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715</w:t>
            </w:r>
          </w:p>
        </w:tc>
      </w:tr>
      <w:tr>
        <w:trPr>
          <w:cantSplit w:val="0"/>
          <w:trHeight w:val="2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Вранештица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37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1.015</w:t>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37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4.355</w:t>
            </w:r>
          </w:p>
        </w:tc>
      </w:tr>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19.542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40576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4.606</w:t>
            </w:r>
          </w:p>
        </w:tc>
      </w:tr>
      <w:tr>
        <w:trPr>
          <w:cantSplit w:val="0"/>
          <w:trHeight w:val="2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Другово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205566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2.429</w:t>
            </w:r>
          </w:p>
        </w:tc>
      </w:tr>
      <w:tr>
        <w:trPr>
          <w:cantSplit w:val="0"/>
          <w:trHeight w:val="2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5999145507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Зајас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11.605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403076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3.190</w:t>
            </w:r>
          </w:p>
        </w:tc>
      </w:tr>
      <w:tr>
        <w:trPr>
          <w:cantSplit w:val="0"/>
          <w:trHeight w:val="23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30.138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40576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10.226</w:t>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71777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4.721</w:t>
            </w:r>
          </w:p>
        </w:tc>
      </w:tr>
      <w:tr>
        <w:trPr>
          <w:cantSplit w:val="0"/>
          <w:trHeight w:val="2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Осломеј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71777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3.291</w:t>
            </w:r>
          </w:p>
        </w:tc>
      </w:tr>
      <w:tr>
        <w:trPr>
          <w:cantSplit w:val="0"/>
          <w:trHeight w:val="24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55.749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0034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28.437</w:t>
            </w:r>
          </w:p>
        </w:tc>
      </w:tr>
      <w:tr>
        <w:trPr>
          <w:cantSplit w:val="0"/>
          <w:trHeight w:val="2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37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1.225</w:t>
            </w:r>
          </w:p>
        </w:tc>
      </w:tr>
      <w:tr>
        <w:trPr>
          <w:cantSplit w:val="0"/>
          <w:trHeight w:val="2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63.376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14.485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60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18.834</w:t>
            </w:r>
          </w:p>
        </w:tc>
      </w:tr>
      <w:tr>
        <w:trPr>
          <w:cantSplit w:val="0"/>
          <w:trHeight w:val="2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204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1.583</w:t>
            </w:r>
          </w:p>
        </w:tc>
      </w:tr>
      <w:tr>
        <w:trPr>
          <w:cantSplit w:val="0"/>
          <w:trHeight w:val="31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221.546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57.656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00341796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84.627</w:t>
            </w:r>
          </w:p>
        </w:tc>
      </w:tr>
    </w:tbl>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3.90252113342285" w:lineRule="auto"/>
        <w:ind w:left="9.59991455078125" w:right="480.95947265625" w:firstLine="731.43997192382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во далечната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2002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година, во ЈЗПР вкупниот  број на жители (221.546) бил разместен во 57.656 домаќинства. Просечното домаќинство  брои 2.6 жители, а бројот на станови во ЈЗПР изнесувал 84.627. Најголем број на  домаќинства имало во Охрид (16.012), по што следуваат Кичево и Струга, а најмал број на  домаќинства и станови има општината Вевчани. </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4.7 Здравство </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32470703125" w:line="244.0690040588379" w:lineRule="auto"/>
        <w:ind w:left="13.679962158203125" w:right="482.2802734375" w:firstLine="724.72000122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Здравството претставува еден од основните чинители на квалитетот на живот на  населението и продолжувач на животниот век, поради што има посебно место во  социјалниот развој. Податоците се структуирани според застапеноста на здравствени  установи, лекари и здравственото осигурување. </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51318359375" w:line="243.1863498687744" w:lineRule="auto"/>
        <w:ind w:left="16.99676513671875" w:right="499.072265625" w:firstLine="4.9847412109375"/>
        <w:jc w:val="both"/>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Табелата ги презентира официјалните податоци од последно спроведениот попис во 2002 година во РС Македонија кои се однесуваат  на населението, домаќинствата и становите, според тогашната територијална поделба на општините во состав на Југозападниот плански регион. Во однос на вкупното население, по општини и во Регионот, апроксимациите се прават врз основа на природниот прираст,  морталитетот и наталитетот, но во однос на бројот на домаќинствата и становите, во отсуство на нови, се оперира со презентираните  податоци од последно спроведената статистичка операција во државата.  </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314880371094" w:line="240" w:lineRule="auto"/>
        <w:ind w:left="10.7998657226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4.7.1 Здравствени установи</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27.599945068359375" w:right="481.199951171875" w:firstLine="706.00006103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здравствените установи е дадена за јавниот и приватниот сектор, и  истите се табеларно презентирани.  </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0" w:lineRule="auto"/>
        <w:ind w:left="12.479858398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4.7.1.1 Јавни здравствени установи  </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90219116210938" w:lineRule="auto"/>
        <w:ind w:left="12.239990234375" w:right="480.95947265625" w:firstLine="718.000030517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Јавните здравствени установи во ЈЗПР ги опфаќаат општите болници, здравствените  домови, центрите за јавно здравје и специјалните болници. Тие се дадени поименично по  градови и по дејност на работа, а се презентирани во таб.бр.45 </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176757812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Таб.бр.45 Здравствени установи во ЈУГОЗАПАДНИОТ плански регион, 2019 </w:t>
      </w:r>
    </w:p>
    <w:tbl>
      <w:tblPr>
        <w:tblStyle w:val="Table50"/>
        <w:tblW w:w="9395.119323730469" w:type="dxa"/>
        <w:jc w:val="left"/>
        <w:tblInd w:w="200.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5.319519042969"/>
        <w:gridCol w:w="4649.7998046875"/>
        <w:tblGridChange w:id="0">
          <w:tblGrid>
            <w:gridCol w:w="4745.319519042969"/>
            <w:gridCol w:w="4649.7998046875"/>
          </w:tblGrid>
        </w:tblGridChange>
      </w:tblGrid>
      <w:tr>
        <w:trPr>
          <w:cantSplit w:val="0"/>
          <w:trHeight w:val="2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Општи болници</w:t>
            </w:r>
          </w:p>
        </w:tc>
      </w:tr>
      <w:tr>
        <w:trPr>
          <w:cantSplit w:val="0"/>
          <w:trHeight w:val="23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79888916015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ЈЗУ Општа болница со проширена дејност</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ЈЗУ Општа болница</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7656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ЈЗУ Општа болница</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ЈЗУ Општа болница</w:t>
            </w:r>
          </w:p>
        </w:tc>
      </w:tr>
      <w:tr>
        <w:trPr>
          <w:cantSplit w:val="0"/>
          <w:trHeight w:val="326.400756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Здравствени домови</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ЈЗУ Здравствен дом </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76562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ЈЗУ Здравствен дом </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ЈЗУ Здравствен дом </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М.Брод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ЈЗУ Здравствен дом </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76928710938"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ЈЗУ Здравствен дом Вевчани</w:t>
            </w:r>
          </w:p>
        </w:tc>
      </w:tr>
      <w:tr>
        <w:trPr>
          <w:cantSplit w:val="0"/>
          <w:trHeight w:val="276.000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e5dfec" w:val="clear"/>
                <w:vertAlign w:val="baseline"/>
                <w:rtl w:val="0"/>
              </w:rPr>
              <w:t xml:space="preserve">Центри за јавно здравје</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ЈЗУ Центар за јавно здравје</w:t>
            </w:r>
          </w:p>
        </w:tc>
      </w:tr>
      <w:tr>
        <w:trPr>
          <w:cantSplit w:val="0"/>
          <w:trHeight w:val="326.400756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bd4b4" w:val="clear"/>
                <w:vertAlign w:val="baseline"/>
                <w:rtl w:val="0"/>
              </w:rPr>
              <w:t xml:space="preserve">Специјални болници</w:t>
            </w:r>
          </w:p>
        </w:tc>
      </w:tr>
      <w:tr>
        <w:trPr>
          <w:cantSplit w:val="0"/>
          <w:trHeight w:val="45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Охрид</w:t>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277.2607421875" w:right="222.779541015625"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Специјализирана болница за превенција, лекување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рехабилитација на кардиоваскуларни заболувања </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Охрид</w:t>
            </w:r>
          </w:p>
        </w:tc>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308.4600830078125" w:right="255.880126953125"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Специјална болница за ортопедија и траумотологија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“Свети Еразмо”</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765625" w:right="0" w:firstLine="0"/>
              <w:jc w:val="lef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Завод за нефрологија</w:t>
            </w:r>
          </w:p>
        </w:tc>
      </w:tr>
    </w:tbl>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Министерство за здравство </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599609375" w:line="244.30234909057617" w:lineRule="auto"/>
        <w:ind w:left="9.59991455078125" w:right="481.920166015625" w:firstLine="731.43997192382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во Регионот постои солидна покриеност со  болнички установи. Специјализирните здравствени установи се лоцирани во Охрид и  Струга, и истите се афирмирани и реномирани и надвор од државата, давајќи услуги на  странски државјани. Општи болници има во Охрид, Струга, Кичево и Дебар - со проширена  дејност. Регионот е добро покриен со здравствени домови кои ги има во Охрид, Струга,  Кичево, Македонски Брод и Вевчани. Единствениот центар за Јавно здравје е во Охрид. </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7626953125" w:line="240" w:lineRule="auto"/>
        <w:ind w:left="12.479858398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4.7.1.1 Приватни здравствени установи </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12.239990234375" w:right="481.679687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Приватните здравствени услуги се дадени како структура на специјалистичка  консултативна здравствена заштита, лаборатории со склучени договори, општи матични  лекари, матични гиниколози и матични стоматолози, систематизирани по струки, во  регионот и РСМ, и по учество на ЈЗПР во РСМ. Овие податоци се дадени во таб.бр.46</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Таб.бр.46 Брoј , структура и учество на приватни здравствени установи во ЈЗПР и во РСМ, 2019 </w:t>
      </w:r>
    </w:p>
    <w:tbl>
      <w:tblPr>
        <w:tblStyle w:val="Table51"/>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8.5198974609375"/>
        <w:gridCol w:w="2551.600341796875"/>
        <w:gridCol w:w="1274.4000244140625"/>
        <w:gridCol w:w="1135.2001953125"/>
        <w:gridCol w:w="1586.99951171875"/>
        <w:tblGridChange w:id="0">
          <w:tblGrid>
            <w:gridCol w:w="2808.5198974609375"/>
            <w:gridCol w:w="2551.600341796875"/>
            <w:gridCol w:w="1274.4000244140625"/>
            <w:gridCol w:w="1135.2001953125"/>
            <w:gridCol w:w="1586.99951171875"/>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Вид на ПЗУ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Здравствена струка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на ЈЗПР во РСМ</w:t>
            </w:r>
          </w:p>
        </w:tc>
      </w:tr>
      <w:tr>
        <w:trPr>
          <w:cantSplit w:val="0"/>
          <w:trHeight w:val="22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Специјалистичка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2.57057189941406" w:lineRule="auto"/>
              <w:ind w:left="260.7000732421875" w:right="200.4400634765625"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консулултативна здравствена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заштита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дерматовенерологија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3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интерна медицина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15.4</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максилофацијална хирургија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2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неврологија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33.3</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општа хирургија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ортопедија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оториноларингологија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w:t>
            </w:r>
          </w:p>
        </w:tc>
      </w:tr>
      <w:tr>
        <w:trPr>
          <w:cantSplit w:val="0"/>
          <w:trHeight w:val="22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офтамологија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14.2</w:t>
            </w:r>
          </w:p>
        </w:tc>
      </w:tr>
      <w:tr>
        <w:trPr>
          <w:cantSplit w:val="0"/>
          <w:trHeight w:val="23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пнеумофизиологија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психијатрија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физикална медицина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w:t>
            </w:r>
          </w:p>
        </w:tc>
      </w:tr>
      <w:tr>
        <w:trPr>
          <w:cantSplit w:val="0"/>
          <w:trHeight w:val="25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10.2</w:t>
            </w:r>
          </w:p>
        </w:tc>
      </w:tr>
      <w:tr>
        <w:trPr>
          <w:cantSplit w:val="0"/>
          <w:trHeight w:val="244.8010253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3490142822266" w:lineRule="auto"/>
              <w:ind w:left="202.3199462890625" w:right="141.2799072265625"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ППЗУ лаборатории со склучени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договори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Лаб. по упат на матичен лекар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8.8</w:t>
            </w:r>
          </w:p>
        </w:tc>
      </w:tr>
      <w:tr>
        <w:trPr>
          <w:cantSplit w:val="0"/>
          <w:trHeight w:val="449.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Лаб. по упат на лекар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специјалист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25</w:t>
            </w:r>
          </w:p>
        </w:tc>
      </w:tr>
      <w:tr>
        <w:trPr>
          <w:cantSplit w:val="0"/>
          <w:trHeight w:val="26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Цитолошка лабораторија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1"/>
                <w:smallCaps w:val="0"/>
                <w:strike w:val="0"/>
                <w:color w:val="000000"/>
                <w:sz w:val="18"/>
                <w:szCs w:val="18"/>
                <w:u w:val="none"/>
                <w:shd w:fill="d6e3bc" w:val="clear"/>
                <w:vertAlign w:val="baseline"/>
                <w:rtl w:val="0"/>
              </w:rPr>
              <w:t xml:space="preserve">/</w:t>
            </w:r>
          </w:p>
        </w:tc>
      </w:tr>
      <w:tr>
        <w:trPr>
          <w:cantSplit w:val="0"/>
          <w:trHeight w:val="23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9.3</w:t>
            </w:r>
          </w:p>
        </w:tc>
      </w:tr>
      <w:tr>
        <w:trPr>
          <w:cantSplit w:val="0"/>
          <w:trHeight w:val="2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Општи матични лекари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број на лекари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1.445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128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8.9</w:t>
            </w:r>
          </w:p>
        </w:tc>
      </w:tr>
      <w:tr>
        <w:trPr>
          <w:cantSplit w:val="0"/>
          <w:trHeight w:val="44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број на лекари на 1.000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осигураници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0.78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0.71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bd4b4"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bd4b4" w:val="clear"/>
                <w:vertAlign w:val="baseline"/>
                <w:rtl w:val="0"/>
              </w:rPr>
              <w:t xml:space="preserve">/</w:t>
            </w:r>
          </w:p>
        </w:tc>
      </w:tr>
      <w:tr>
        <w:trPr>
          <w:cantSplit w:val="0"/>
          <w:trHeight w:val="249.6008300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Матични гинеколози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број на гинеколози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13.2</w:t>
            </w:r>
          </w:p>
        </w:tc>
      </w:tr>
      <w:tr>
        <w:trPr>
          <w:cantSplit w:val="0"/>
          <w:trHeight w:val="44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225.5999755859375" w:right="178.5400390625"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број на гинеколози на 1000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жители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w:t>
            </w:r>
          </w:p>
        </w:tc>
      </w:tr>
      <w:tr>
        <w:trPr>
          <w:cantSplit w:val="0"/>
          <w:trHeight w:val="230.39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Матични стоматолози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број на стоматолози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1.147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135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11.8</w:t>
            </w:r>
          </w:p>
        </w:tc>
      </w:tr>
      <w:tr>
        <w:trPr>
          <w:cantSplit w:val="0"/>
          <w:trHeight w:val="448.8006591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број на стомат. на 1000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жители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0.64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w:t>
            </w:r>
          </w:p>
        </w:tc>
      </w:tr>
    </w:tbl>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Министерство за здравство </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466552734375" w:line="244.12453651428223" w:lineRule="auto"/>
        <w:ind w:left="12.239990234375" w:right="480.95947265625" w:firstLine="728.7998962402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во ЈЗПР приватната специјалистичка  консултативна здравствена заштита е застапена само во определени медицински области. Најголем број има установи од областа на интерната медицина (8), следат офтамологијата  со 3, и со по една неврологија, ОРЛ, психијатрија и физикална медицина. Останатите  струки, кои ги има на ниво на државата, во ЈЗПР не се застапени. ППЗУ лаборатории со  склучени договори се релативно добро застапени со исклучок на цитолошката  лабораторија. Таква нема во ЈЗПР. Бројот на општи матични лекари заостанува зад нивото на РСМ, па така процентот на лекари на 1000 жители е под нивото на државата (0.71  наспроти 0.78). За разлика од нив, застапеноста на матичните гинеколози (0.22 наспроти  0.16) и стоматолози е над ова ниво (0.75 наспроти 0.64).  </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9554443359375" w:line="240" w:lineRule="auto"/>
        <w:ind w:left="12.479858398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4.7.1.2 Здравствено осигурување </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17.27996826171875" w:right="484.119873046875" w:firstLine="721.1199951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Здравственото осигурување ги опфаќа категориите на лично осигурување,  членовите кои се осигурани и коефициентот на осигурување. Коефициентот на осигурување  го дава односот на личното осигурување и осигураните членови. Овие податоци се  однесуваат на ЈЗПР и РСМ, за да можат да се споредуваат. Тие се дадени во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таб.бр.47 </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3753662109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бр.47 Осигуреници во ЈУГОЗАПАДНИОТ плански регион, 2019</w:t>
      </w:r>
    </w:p>
    <w:tbl>
      <w:tblPr>
        <w:tblStyle w:val="Table52"/>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5.72021484375"/>
        <w:gridCol w:w="1415.999755859375"/>
        <w:gridCol w:w="1418.800048828125"/>
        <w:gridCol w:w="1840.799560546875"/>
        <w:gridCol w:w="1985.400390625"/>
        <w:tblGridChange w:id="0">
          <w:tblGrid>
            <w:gridCol w:w="2695.72021484375"/>
            <w:gridCol w:w="1415.999755859375"/>
            <w:gridCol w:w="1418.800048828125"/>
            <w:gridCol w:w="1840.799560546875"/>
            <w:gridCol w:w="1985.400390625"/>
          </w:tblGrid>
        </w:tblGridChange>
      </w:tblGrid>
      <w:tr>
        <w:trPr>
          <w:cantSplit w:val="0"/>
          <w:trHeight w:val="81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Лично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осигурени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Членови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Вкупно осигуреници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Коефициент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0234375" w:line="245.23469924926758" w:lineRule="auto"/>
              <w:ind w:left="207.3602294921875" w:right="153.00048828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членови во однос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лично осигурани</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604003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1.180.784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8022460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688.735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59985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1.869.509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0.58</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3466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111.113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68.992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6793212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180.105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0.62</w:t>
            </w:r>
          </w:p>
        </w:tc>
      </w:tr>
    </w:tbl>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Министерство за здравство  </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546875" w:line="244.4021701812744" w:lineRule="auto"/>
        <w:ind w:left="9.59991455078125" w:right="481.199951171875" w:firstLine="731.43997192382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може да се воочи дека ЈЗПР по бројот на осигуреници  приближно исто учествува во РСМ. Во поглед на личното осигурување, учеството е 9.4%, во  бројот на вкупно осигурани членови на ниво на РСМ, ЈЗПР учествува со 10.0%, а учеството  во вкупното осигурување е 9.6%. Коефициентот на членови во однос на лично осигураните е 0.62 што значи дека е поголем од коефициентот во РСМ. </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1752929687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4.8 Пензиско осигурување </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3.9023494720459" w:lineRule="auto"/>
        <w:ind w:left="10.79986572265625" w:right="480.95947265625" w:firstLine="738.8801574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 почетокот од осамостојувањето на РС Македонија соодносот на осигуреници и  пензионери изнесуваше 3:1, за да во 2003 година падне само на 1.3. Во 2007 г. на 1000  вработени имаше 693 пензионери, односно соодносот беше 1.6 вработени на 1 пензионер.  Последниве години овој сооднос позитивно се менува, па така во 2017 г. регистрирани се  1.9 вработени на 1 пензионер, односно 540 корисници на пензија на 1.000 вработени. Во  таб.бр.</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поместени се поважни параметри за бројот на корисници и пензионери во 2019.  </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79785156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Таб.бр.48 Корисници на пензија и осигуреници по плански региони, 2019 г.  </w:t>
      </w:r>
    </w:p>
    <w:tbl>
      <w:tblPr>
        <w:tblStyle w:val="Table53"/>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3.9199829101562"/>
        <w:gridCol w:w="1311.0000610351562"/>
        <w:gridCol w:w="1665.5999755859375"/>
        <w:gridCol w:w="1500.3997802734375"/>
        <w:gridCol w:w="1656.0003662109375"/>
        <w:gridCol w:w="1519.7998046875"/>
        <w:tblGridChange w:id="0">
          <w:tblGrid>
            <w:gridCol w:w="1703.9199829101562"/>
            <w:gridCol w:w="1311.0000610351562"/>
            <w:gridCol w:w="1665.5999755859375"/>
            <w:gridCol w:w="1500.3997802734375"/>
            <w:gridCol w:w="1656.0003662109375"/>
            <w:gridCol w:w="1519.7998046875"/>
          </w:tblGrid>
        </w:tblGridChange>
      </w:tblGrid>
      <w:tr>
        <w:trPr>
          <w:cantSplit w:val="0"/>
          <w:trHeight w:val="79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7941665649414" w:lineRule="auto"/>
              <w:ind w:left="137.5201416015625" w:right="73.380126953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Корисници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пензија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Учество 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вкупниот број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пензионери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Осигуреници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Учество 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вкупниот број </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0136718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осигуреници</w:t>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Сооднос  </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40356445312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осигуреници/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0136718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пензионери</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Вардарски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92919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29.621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360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43.876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97070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6396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1.48</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92919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35.411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5954589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54.791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97070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8793945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1.55</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Југозападен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92919921875" w:firstLine="0"/>
              <w:jc w:val="righ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30.220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801025390625" w:firstLine="0"/>
              <w:jc w:val="righ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45.112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80712890625" w:firstLine="0"/>
              <w:jc w:val="righ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159912109375" w:firstLine="0"/>
              <w:jc w:val="righ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1.49</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92919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28.186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360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44.738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97070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44018554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1.59</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Пелагониски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92919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43.679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5954589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45971679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67.325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60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48022460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1.54</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Полошки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92919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23.907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360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44.573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97070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6020507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1.86</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Североисточен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929199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24.012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36035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27.788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1997070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6020507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1.16</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Скопски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8011474609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107.435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5954589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253.177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6015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6020507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2.36</w:t>
            </w:r>
          </w:p>
        </w:tc>
      </w:tr>
      <w:tr>
        <w:trPr>
          <w:cantSplit w:val="0"/>
          <w:trHeight w:val="23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 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8011474609375" w:firstLine="0"/>
              <w:jc w:val="righ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324.039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00341796875" w:firstLine="0"/>
              <w:jc w:val="righ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581.405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00341796875" w:firstLine="0"/>
              <w:jc w:val="righ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440185546875" w:firstLine="0"/>
              <w:jc w:val="righ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1.79</w:t>
            </w:r>
          </w:p>
        </w:tc>
      </w:tr>
    </w:tbl>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1984863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Извор: ФПИО </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1123046875" w:line="243.98569107055664" w:lineRule="auto"/>
        <w:ind w:left="20.879974365234375" w:right="480.95947265625" w:firstLine="720.15991210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табелата може да се види дека во Југозападнот плански регион вкупно има  30.220 пензионери, што претставува учество од 9.3% во вкупниот број (324.039) на ниво на  РСМ. Четири региони - Вардарскиот, Југоисточниот, Полошкиот и Североисточниот имаат  помало учество на национално ниво, додека процентот во Источниот, Пелагонискиот и  Скопскиот плански регион е повисок. Најмногу пензионери (107.435) има во Скопскиот  плански регион на кој отпаѓа една третина од вкупниот број пензионери, но овој регион  има и најголемо учество во вкупниот број осигуреници од 44%. </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4283447265625" w:line="243.83591651916504" w:lineRule="auto"/>
        <w:ind w:left="10.319976806640625" w:right="480.95947265625" w:firstLine="739.36004638671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Коефициентот на сооднос помеѓу осигурениците и пензионерите, во 2019 г., во  Југозападниот плански регион е 1.49, и е на самото дно во однос на останатите региони. </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18.47991943359375" w:right="480.960693359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Заостануваат Вардарскиот и Сеевероисточниот плански регон, додека сите други имаат  поповолен сооднос. Најдобар сооднос има Скопскиот плански регион со 2.4, што е  значително повисок од националниот просек од 1.79.  </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4.23565864562988" w:lineRule="auto"/>
        <w:ind w:left="20.159912109375" w:right="480.95947265625" w:firstLine="720.8799743652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Односот на просечната исплатена пензија и просечната нето плата е важен  индикатор за одржливоста на пензискиот систем. Во 2001 г. просечно исплатената пензија  изнесуваше 61.7% од просечно исплатената нето плата, за да во 2008 падне на 55%.  Оттогаш наваму, пензискиот систем се соочува со сериозни потешкотии, но успева да се  одржува на тоа ниво со значителни издвојувања на средства од централниот буџет. Кон  крајот на 2019 г. просечно исплатената пензија изнесува 54.4% од просечно исплатената  нето плата. </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41796875" w:line="240" w:lineRule="auto"/>
        <w:ind w:left="13.91998291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4.9. Кључни наоди</w:t>
      </w:r>
    </w:p>
    <w:tbl>
      <w:tblPr>
        <w:tblStyle w:val="Table54"/>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Општи карактеристики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Потреби и насоки</w:t>
            </w:r>
          </w:p>
        </w:tc>
      </w:tr>
      <w:tr>
        <w:trPr>
          <w:cantSplit w:val="0"/>
          <w:trHeight w:val="14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21701812744" w:lineRule="auto"/>
              <w:ind w:left="115.4400634765625" w:right="49.68017578125" w:firstLine="8.6399841308593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Стапката на корисници на парична помош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во ЈЗПР е на нивото на РСМ. Ниско 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учеството на жените-носители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домаќинства-корисници на парична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помош.</w:t>
            </w:r>
          </w:p>
        </w:tc>
        <w:tc>
          <w:tcPr>
            <w:shd w:fill="auto" w:val="clear"/>
            <w:tcMar>
              <w:top w:w="100.0" w:type="dxa"/>
              <w:left w:w="100.0" w:type="dxa"/>
              <w:bottom w:w="10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196228027344" w:lineRule="auto"/>
              <w:ind w:left="130.799560546875" w:right="52.919921875" w:firstLine="2.1600341796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Потребно е подобрување на евиденцијата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и вклученоста на жените во добивањето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парична помош.</w:t>
            </w:r>
          </w:p>
        </w:tc>
      </w:tr>
      <w:tr>
        <w:trPr>
          <w:cantSplit w:val="0"/>
          <w:trHeight w:val="147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8577690124512" w:lineRule="auto"/>
              <w:ind w:left="123.3599853515625" w:right="48.9599609375" w:firstLine="0.7200622558593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Социјалната и детската заштита во ЈЗПР 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над нивото на РСМ во сите категории, освен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во следнава- домаќинства – корисници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социјална помош за возрасни поголема од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18 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19.9993896484375" w:right="51.59912109375" w:firstLine="4.320068359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Одржување на нивото на социјална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заштита и подобрување на квалитетот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живот.</w:t>
            </w:r>
          </w:p>
        </w:tc>
      </w:tr>
      <w:tr>
        <w:trPr>
          <w:cantSplit w:val="0"/>
          <w:trHeight w:val="14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196228027344" w:lineRule="auto"/>
              <w:ind w:left="121.67999267578125" w:right="49.439697265625" w:firstLine="0"/>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Згрижувањето деца во градинки е далеку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под нивото на РСМ, при што родовата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застапаност е рамномерна.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21701812744" w:lineRule="auto"/>
              <w:ind w:left="121.6796875" w:right="51.8408203125" w:hanging="7.19970703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Треба да се отвораат установи за детско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згрижување, посебно во руралните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средини. Во однос на родовата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застапеност да се одржува постигнатото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ниво. </w:t>
            </w:r>
          </w:p>
        </w:tc>
      </w:tr>
      <w:tr>
        <w:trPr>
          <w:cantSplit w:val="0"/>
          <w:trHeight w:val="25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120" w:right="49.439697265625" w:firstLine="4.080047607421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Стапката на вработеност е над нивото 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овој поглед во РСМ, при што преовладува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женската работна сила. Вакви установи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нема во сите општини или е нерамномерна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нивната застапеност.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21.6796875" w:right="51.839599609375" w:firstLine="2.639770507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Овие односи треба да се унапредуваат. Тоа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е сектор во кој жените можат да дадат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значаен придонес. Посебно е битно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отворање установи во општините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руралните средини согласно растечките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потреби. </w:t>
            </w:r>
          </w:p>
        </w:tc>
      </w:tr>
      <w:tr>
        <w:trPr>
          <w:cantSplit w:val="0"/>
          <w:trHeight w:val="1183.11996459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46537399292" w:lineRule="auto"/>
              <w:ind w:left="121.67999267578125" w:right="49.9200439453125" w:firstLine="11.28005981445312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Високо ниво на згриженост на ученици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студенти. Во поглед на родовата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застапеност преовладува машката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популација.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46537399292" w:lineRule="auto"/>
              <w:ind w:left="116.8798828125" w:right="53.64013671875" w:firstLine="16.07971191406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Потребно е подобрување на условите за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згрижување на женската популација,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избегнувањето ризици и унапредување на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услугите во домувањето. </w:t>
            </w:r>
          </w:p>
        </w:tc>
      </w:tr>
    </w:tbl>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5"/>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216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8577690124512" w:lineRule="auto"/>
              <w:ind w:left="115.4400634765625" w:right="48.9599609375" w:firstLine="17.519989013671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Во ЈЗПР, за разлика од РСМ, бракот се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склучува порано, и порано се раѓаат првите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деца. Бројот на склучени бракови на 1000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жители е поголем , а на разведените 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помал.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130.799560546875" w:right="51.35986328125" w:hanging="6.48010253906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Овој тренд треба да се унапреди во насока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 јакнење на семејните односи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вредности.</w:t>
            </w:r>
          </w:p>
        </w:tc>
      </w:tr>
      <w:tr>
        <w:trPr>
          <w:cantSplit w:val="0"/>
          <w:trHeight w:val="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16342163086" w:lineRule="auto"/>
              <w:ind w:left="123.3599853515625" w:right="51.7193603515625" w:firstLine="0.7200622558593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Старосната зависност е пониска во ЈЗПР, 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однос на РСМ.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1.6796875" w:right="54.759521484375" w:firstLine="2.639770507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Ова е позитивна околност што треба да се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земе во предвид како развоен фактор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Регионот. </w:t>
            </w:r>
          </w:p>
        </w:tc>
      </w:tr>
      <w:tr>
        <w:trPr>
          <w:cantSplit w:val="0"/>
          <w:trHeight w:val="89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517734527588" w:lineRule="auto"/>
              <w:ind w:left="115.4400634765625" w:right="49.6795654296875" w:firstLine="8.879852294921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Отсуство на старски домови и ниско ниво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на згрижување на стари и изнемоштени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лица.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517734527588" w:lineRule="auto"/>
              <w:ind w:left="115.439453125" w:right="51.600341796875" w:firstLine="8.880004882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Отворање домови за стари и изнемоштени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лица и на Агенции за социјално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згрижување.</w:t>
            </w:r>
          </w:p>
        </w:tc>
      </w:tr>
      <w:tr>
        <w:trPr>
          <w:cantSplit w:val="0"/>
          <w:trHeight w:val="14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23.3599853515625" w:right="48.9593505859375" w:firstLine="9.600067138671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Бројот на станови и домаќинства е од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пописот во 2002 г. така што овој податок не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е релевантен, но во основа укажува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релативна згриженост на домаќинствата во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станови по општини.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3530273438" w:lineRule="auto"/>
              <w:ind w:left="123.3599853515625" w:right="52.919921875" w:firstLine="9.599609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Потребна е натамошна изградба на станови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и потикнување на бројот на самостојни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семејства во насока на подобрување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квалитетот на живот.</w:t>
            </w:r>
          </w:p>
        </w:tc>
      </w:tr>
      <w:tr>
        <w:trPr>
          <w:cantSplit w:val="0"/>
          <w:trHeight w:val="206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3.3599853515625" w:right="49.68017578125" w:hanging="1.6799926757812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Забележително е присуството на општи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специјалистички ПЗУ. Недостасуваат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специјализирани установи и болници.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579963684082" w:lineRule="auto"/>
              <w:ind w:left="112.7996826171875" w:right="52.080078125" w:firstLine="20.159912109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Во насока на подобрување на квалитетот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услугите потребно е да се изврши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намалување на потребниот минимален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број на жители како основа за склучување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 договори на ФЗО со специјалистички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ПЗУ од медицински и стоматолошки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профил.</w:t>
            </w:r>
          </w:p>
        </w:tc>
      </w:tr>
      <w:tr>
        <w:trPr>
          <w:cantSplit w:val="0"/>
          <w:trHeight w:val="13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80001831054688" w:right="51.639404296875" w:hanging="9.12002563476562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Здравственото и пензиското осигурување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ги следи односите на ниво на РСМ.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3.3599853515625" w:right="51.839599609375" w:firstLine="9.599609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Подобрувањето на состојбите зависи од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реализацијата на економските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социјалните политики на национално ниво. </w:t>
            </w:r>
          </w:p>
        </w:tc>
      </w:tr>
    </w:tbl>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7.71774291992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5. Анализа на инфраструктурата</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689540863037" w:lineRule="auto"/>
        <w:ind w:left="10.79986572265625" w:right="480.95947265625" w:firstLine="738.8801574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Развојот на ЈЗПР е во директна зависност од инфраструктурата, која овозможува  поттикнување на сите стопански и општествени дејности и подобрување на квалитетот на  живот. Но исто така подразбира, вклучување на човечки потенцијал во проектирањето,  изградбата и одржувањето на системите. Во овој поглед анализата ја опфаќа транспортната, комуналната и енергетската инфраструктура, како и инфраструктурата за  комуникациски - интернет - врски. </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51513671875" w:line="240" w:lineRule="auto"/>
        <w:ind w:left="20.879974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5.1 Транспортна инфраструктура </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8701171875" w:line="243.90214920043945" w:lineRule="auto"/>
        <w:ind w:left="20.399932861328125" w:right="480.95947265625" w:firstLine="710.8000183105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Транспортната инфраструктура во ЈЗПР се состои од патен, железнички, воздушен и  езерски сообраќај. Анализата ги опфаќа функционалните карактеристики на оваа инфраструктура. </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92382812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5.1.1 Патен сообраќај </w:t>
      </w:r>
    </w:p>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3.9023780822754"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Патниот сообраќај ја опфаќа мрежата на патишта, обемот и структурата на  регистрираните возила и функционалниот дел кој се однесува на превезени патници и  стока, по видови превоз.  </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5.1.1.1 Патна мрежа </w:t>
      </w:r>
    </w:p>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4.6798610687256" w:lineRule="auto"/>
        <w:ind w:left="20.63995361328125" w:right="480.960693359375" w:firstLine="729.0400695800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Патната мрежа на Регионот ја сочинуваат магистрални, регионални и локални  патишта и треба да се констатира дека станува збор за релативно добра покриеност на  истиот, со различните, веќе споменати видови патишта, согласно нивната функција во  мрежата.  </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955078125" w:line="243.9023780822754" w:lineRule="auto"/>
        <w:ind w:left="20.63995361328125" w:right="480.95947265625" w:firstLine="729.0400695800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однос на автопатските решенија треба да се спомене дека во државава таа  мрежа не е на нивото на европските држави бидејќи таму должината се движи околу 28 km  </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 km</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а кај нас е двојно помала - 14 km</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 km</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3.9023780822754" w:lineRule="auto"/>
        <w:ind w:left="27.599945068359375" w:right="483.47900390625" w:firstLine="702.16003417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Должина на магистралните и регионалните патишта кои се протегаат во ЈЗПР  изнесува 579 km и во однос на другите ЈЗПР се наоѓа во средната група на региони по  патиштата од овој ранг. </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Таб.бр.49 Тековна состојба со патната инфраструктура под управување на ЈПДП по региони, 2019  </w:t>
      </w:r>
    </w:p>
    <w:tbl>
      <w:tblPr>
        <w:tblStyle w:val="Table56"/>
        <w:tblW w:w="8082.320251464844"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52001953125"/>
        <w:gridCol w:w="2551.6000366210938"/>
        <w:gridCol w:w="2410.2001953125"/>
        <w:tblGridChange w:id="0">
          <w:tblGrid>
            <w:gridCol w:w="3120.52001953125"/>
            <w:gridCol w:w="2551.6000366210938"/>
            <w:gridCol w:w="2410.2001953125"/>
          </w:tblGrid>
        </w:tblGridChange>
      </w:tblGrid>
      <w:tr>
        <w:trPr>
          <w:cantSplit w:val="0"/>
          <w:trHeight w:val="26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Должина во km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Учество %</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4.687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100%</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Вардарски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15.8%</w:t>
            </w:r>
          </w:p>
        </w:tc>
      </w:tr>
      <w:tr>
        <w:trPr>
          <w:cantSplit w:val="0"/>
          <w:trHeight w:val="22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12.9%</w:t>
            </w:r>
          </w:p>
        </w:tc>
      </w:tr>
      <w:tr>
        <w:trPr>
          <w:cantSplit w:val="0"/>
          <w:trHeight w:val="231.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12.3%</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11.7%</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Пелагониски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18.4%</w:t>
            </w:r>
          </w:p>
        </w:tc>
      </w:tr>
      <w:tr>
        <w:trPr>
          <w:cantSplit w:val="0"/>
          <w:trHeight w:val="22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Полошки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9.2%</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Североисточен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9.8%</w:t>
            </w:r>
          </w:p>
        </w:tc>
      </w:tr>
      <w:tr>
        <w:trPr>
          <w:cantSplit w:val="0"/>
          <w:trHeight w:val="230.39993286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Скопски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9.8%</w:t>
            </w:r>
          </w:p>
        </w:tc>
      </w:tr>
    </w:tbl>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Јавно претпријатие за државни патишта</w:t>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1350021362305" w:lineRule="auto"/>
        <w:ind w:left="20.879974365234375" w:right="484.4384765625" w:firstLine="720.15991210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табелата се гледа дека Пелагонискиот плански регион има најголема должина  на магистрални и регионални патишта – 861 km, по што следи Вардарскиот со 742 и  Источниот со 603 km. Помала должина од Ј имаат Југоисточниот, Полошкиот,  Североисточниот и Скопскиот плански регион.  </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0634765625" w:line="244.56902503967285" w:lineRule="auto"/>
        <w:ind w:left="10.79986572265625" w:right="482.520751953125" w:firstLine="718.96011352539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Локалната патна мрежа ја обезбедува внатрешната поврзаност на локалитетите и  местата во рамките на Регионот. Истата треба да биде во функција на спречување на  иселувањето, ревитализација на селата, ремиграција и имиграција, како и развој на  туризмот и останатите сектори што влијаат врз економски развој. </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0634765625" w:line="243.90214920043945" w:lineRule="auto"/>
        <w:ind w:left="18.47991943359375" w:right="481.4404296875" w:firstLine="731.20010375976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таб.бр.50 дадена е вкупната должина и структурата на асфалтирани, макадам,  земјени и непробиени патишта. Оваа структура се однесува на ЈЗПР во целина и на  општините во негов состав, како и на ниво на РСМ поради споредување. </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92382812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Таб.бр.50 Локална патна мрежа во ЈЗПР и по општини, 2019  </w:t>
      </w:r>
    </w:p>
    <w:tbl>
      <w:tblPr>
        <w:tblStyle w:val="Table57"/>
        <w:tblW w:w="9215.119934082031"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3198852539062"/>
        <w:gridCol w:w="1419.000244140625"/>
        <w:gridCol w:w="1702.0001220703125"/>
        <w:gridCol w:w="1274.4000244140625"/>
        <w:gridCol w:w="1277.3992919921875"/>
        <w:gridCol w:w="1416.0003662109375"/>
        <w:tblGridChange w:id="0">
          <w:tblGrid>
            <w:gridCol w:w="2126.3198852539062"/>
            <w:gridCol w:w="1419.000244140625"/>
            <w:gridCol w:w="1702.0001220703125"/>
            <w:gridCol w:w="1274.4000244140625"/>
            <w:gridCol w:w="1277.3992919921875"/>
            <w:gridCol w:w="1416.0003662109375"/>
          </w:tblGrid>
        </w:tblGridChange>
      </w:tblGrid>
      <w:tr>
        <w:trPr>
          <w:cantSplit w:val="0"/>
          <w:trHeight w:val="252.000732421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30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81982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Асфалт и коцка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23999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Макадам</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89978027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Земјани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0798339843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Непробиени</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9.788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5.383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2.578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00341796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977</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5888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9196777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50</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9355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1879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339355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1.416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879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146</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3962402343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266</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4208984375" w:firstLine="0"/>
              <w:jc w:val="right"/>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125</w:t>
            </w:r>
          </w:p>
        </w:tc>
      </w:tr>
    </w:tbl>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3.9023494720459" w:lineRule="auto"/>
        <w:ind w:left="9.839935302734375" w:right="480.960693359375" w:firstLine="731.1999511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вкупната должина на локалните патишта во  ЈЗПР е 1.416 km, што изнесува 14.5% од вкупната должина на сообраќајници од овој ранг во РСМ. Вкупната должина на локалната патна мрежа по општини покажува дека најголема  е во општина Кичево, по што следат општините Струга, Македонски Брод, Дебар и Охрид.  Нешто помала должина имаат Центар Жупа, Пласница и Вевчани. Најголема должина на  асфалтирани патишта има во општина Кичево, а потоа следат општините: Струга, Охрид и  Дебрца, Дебар, Центар Жупа, Пласница и Вевчани.  </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73681640625" w:line="244.2593765258789" w:lineRule="auto"/>
        <w:ind w:left="9.59991455078125" w:right="481.6796875" w:firstLine="740.080108642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поглед на квалитетот на патната мрежа преовладуваат патиштата со асфалт чија  должина изнесува 879 km. Следат земјените патишта со 266 km, макадамските со 146 и  непробиените со 125 km. Оваа структура покажува дека постои основа за унапредување на  квалитетот на локалната патна мрежа. Макадамот е најзастапен во општините Дебар,  Охрид, Кичево, Македонски Брод, Струга, Вевчани и Пласница и Центар Жупа. Останатата  патна мрежа – земјените и непробиените патишта, треба што побрзо да се осовременат  бидејќи претставуваат потенцијал за унапредување на туризмот и останатите локални  бизниси.</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1350021362305" w:lineRule="auto"/>
        <w:ind w:left="27.599945068359375" w:right="480.960693359375" w:firstLine="722.0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Генерално може да се каже дека квалитетот на патната мрежа се подобрува. Во  последните пет години започна изградбата на автопатското решение од Охрид- Кичево, а  покрај тоа забележлива е реконструкцијата на поважните државни и регионални патишта:  Гостивар-Кичево, Охрид-Буково, Струга-Дебар, Мелнички мост-Центар Жупа, Дебар </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60546875" w:line="240" w:lineRule="auto"/>
        <w:ind w:left="29.75997924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Мелнички мост-Маврово, Суво поле-Вевчани... </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4.56902503967285" w:lineRule="auto"/>
        <w:ind w:left="12.239990234375" w:right="481.6796875" w:firstLine="728.56002807617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Согласно целите и предложените мерки за развој на транспортниот сектор во  државата, (Предлог Националната Транспортна Стратегија (2018 – 2030), потребни се  дополнителни активности за поврзување и надградба на одделни патни правци во  државата, а со тоа и на регионот кој е предмет на анализа. </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50927734375" w:line="244.06906127929688" w:lineRule="auto"/>
        <w:ind w:left="27.599945068359375" w:right="481.920166015625" w:firstLine="777.28012084960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таа насока е рехабилитацијата на регионалниот пат Кичево- Македонски Брод која е во тек, но потребно е и завршување на патната комуникација од Бошков мост до  Извор , со што Дебар ќе се поврзе со магистралниот правец Охрид-Кичево-Скопје и ќе ја  подобри својата периферна положба во ЈЗПР.  </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1123046875" w:line="243.90249252319336" w:lineRule="auto"/>
        <w:ind w:left="27.599945068359375" w:right="481.6796875" w:firstLine="722.0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 во овој плански период, од голема важност е воспоставување магистрална  комуникација од Македонски Брод до Скопје со што би се обезбедила интеракциска  развојна врска меѓу овие два различно развиени региони. Оваа заложба е зацртана во  Програмата за развој на ЈЗПР од 2009 до 2013 год. </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1875" w:line="243.90249252319336" w:lineRule="auto"/>
        <w:ind w:left="12.239990234375" w:right="484.91943359375" w:firstLine="717.51998901367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Дополнително, врз основа на проектните програми на Јавното претпријатие за  државни патишта, во тек е изработка на техничка документација за изградба на експресен  пат на две делници вдолж патниот правец А3, (обиколка на градот Ресен како и изградба  на нова траса на делницата Битола – граничен премин Меџитлија). </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4.68003273010254" w:lineRule="auto"/>
        <w:ind w:left="20.159912109375" w:right="481.920166015625" w:firstLine="720.64010620117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Споменатите делници не припаѓаат на ЈЗПР, но истите се составен дел на државниот  пат А3 кој минува низ регионот. Оттаму произлегува и потребата да се напомене дека  согласно значењето на подрачјето кое е предмет на разгледување, а врз основа на  анализите на параметрите на тековните и прогнозираните сообраќајни токови, во иднина </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89404296875" w:line="243.90263557434082" w:lineRule="auto"/>
        <w:ind w:left="20.399932861328125" w:right="481.199951171875" w:hanging="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треба да се размислува и за превземање на поголеми зафати на делницата Охрид – Буково,  а со цел подобрување на техничко – експлоатационите карактеристики на истата. </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2.9598999023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5.1.1.2 Регистрирани возила </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32470703125" w:line="243.9023780822754" w:lineRule="auto"/>
        <w:ind w:left="10.79986572265625" w:right="484.957275390625" w:firstLine="730.00015258789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Состојбата со регистрираните возила го покажува потенцијалот на ЈЗПР во поглед на  техничките можности за превоз. Анализата се однесува на видовите превозни средства на  регионално и државно ниво. Овие податоци се дадени во таб. бр.51 </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71240234375"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Таб.бр.51 Регистрирани патни моторни и приклучни возила во ЈЗПР, 2019 </w:t>
      </w:r>
    </w:p>
    <w:tbl>
      <w:tblPr>
        <w:tblStyle w:val="Table58"/>
        <w:tblW w:w="9788.719787597656" w:type="dxa"/>
        <w:jc w:val="left"/>
        <w:tblInd w:w="21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1200866699219"/>
        <w:gridCol w:w="849.6000671386719"/>
        <w:gridCol w:w="1123.800048828125"/>
        <w:gridCol w:w="1003.2000732421875"/>
        <w:gridCol w:w="991.199951171875"/>
        <w:gridCol w:w="994.000244140625"/>
        <w:gridCol w:w="991.1993408203125"/>
        <w:gridCol w:w="993.6004638671875"/>
        <w:gridCol w:w="991.7999267578125"/>
        <w:gridCol w:w="1135.1995849609375"/>
        <w:tblGridChange w:id="0">
          <w:tblGrid>
            <w:gridCol w:w="715.1200866699219"/>
            <w:gridCol w:w="849.6000671386719"/>
            <w:gridCol w:w="1123.800048828125"/>
            <w:gridCol w:w="1003.2000732421875"/>
            <w:gridCol w:w="991.199951171875"/>
            <w:gridCol w:w="994.000244140625"/>
            <w:gridCol w:w="991.1993408203125"/>
            <w:gridCol w:w="993.6004638671875"/>
            <w:gridCol w:w="991.7999267578125"/>
            <w:gridCol w:w="1135.1995849609375"/>
          </w:tblGrid>
        </w:tblGridChange>
      </w:tblGrid>
      <w:tr>
        <w:trPr>
          <w:cantSplit w:val="0"/>
          <w:trHeight w:val="230.4010009765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6.119995117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44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Мотоцикли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400024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Патнички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53857421875" w:line="240" w:lineRule="auto"/>
              <w:ind w:left="0" w:right="101.40014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автом.</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Автобуси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58032226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Товарни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53857421875" w:line="240" w:lineRule="auto"/>
              <w:ind w:left="0" w:right="114.94079589843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автом.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Влечни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53857421875" w:line="240" w:lineRule="auto"/>
              <w:ind w:left="0" w:right="10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возила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Трактори</w:t>
            </w:r>
          </w:p>
        </w:tc>
        <w:tc>
          <w:tcPr>
            <w:shd w:fill="auto" w:val="clear"/>
            <w:tcMar>
              <w:top w:w="100.0" w:type="dxa"/>
              <w:left w:w="100.0" w:type="dxa"/>
              <w:bottom w:w="100.0" w:type="dxa"/>
              <w:right w:w="10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880249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Работни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53857421875" w:line="240" w:lineRule="auto"/>
              <w:ind w:left="0" w:right="114.54040527343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возила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510.2996826171875" w:right="65.2197265625" w:hanging="305.579833984375"/>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Приклучни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возила</w:t>
            </w:r>
          </w:p>
        </w:tc>
      </w:tr>
      <w:tr>
        <w:trPr>
          <w:cantSplit w:val="0"/>
          <w:trHeight w:val="309.5986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495.636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11.987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426.045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3.144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38.048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5.610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1.903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619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39599609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8.280</w:t>
            </w:r>
          </w:p>
        </w:tc>
      </w:tr>
      <w:tr>
        <w:trPr>
          <w:cantSplit w:val="0"/>
          <w:trHeight w:val="312.001190185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51.807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46.128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359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1870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468</w:t>
            </w:r>
          </w:p>
        </w:tc>
      </w:tr>
    </w:tbl>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0725097656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w:t>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9397354125977" w:lineRule="auto"/>
        <w:ind w:left="10.79986572265625" w:right="481.199951171875" w:firstLine="738.8801574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ЈЗПР во 2019 г. вкупниот број на регистрирани возила изнесува 51.807, што  претставува учество од 10.45% во РСМ. Патничките возила, кои според своите техничко експлоатациони карактеристички претставуааат најмногу користен вид на превозни  средства, имаат доминантно место. Вкупно се регистрирани 46.128 патнички возила, што  претставува дури 89.0% во вкупниот број возила во ЈЗПР и 10.8% во однос на РСМ.  Останатите превозни средства имаат помала застапеност, па така бројот на регистрирани  товарни автомобили изнесува 3.173, што е 6.1% од вкупниот број во ЈЗПР. Следат:  мотоциклите, приклучните возила, автобусите, влечните возила, тракторите и работните  возила.  </w:t>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2568359375" w:line="240" w:lineRule="auto"/>
        <w:ind w:left="12.9598999023437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5.1.1.3 Превоз на патници </w:t>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00262832641602" w:lineRule="auto"/>
        <w:ind w:left="12.239990234375" w:right="480.959472656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Бројот на превезени патници е основната функционална карактеристика на  патничкиот сообраќај. Во 2019 г. во ЈЗПР превезени се 582.000 патници во патниот  сообраќај, што претставува 10% од патниците превезени во РСМ. Такси превозот покажува  дека учествувал со 3 пати повеќе превезени патници. Но, и тој во споредба со превезените  патници во РСМ покажува учество од само 6.7%. Тоа значи дека постои простор за  унапредување на овој вид превоз. Овие параметри се дадени во таб.бр.52 и таб.бр.53. </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1672363281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бр.52 Превезени патници во патниот патнички сообраќај, 2019 </w:t>
      </w:r>
    </w:p>
    <w:tbl>
      <w:tblPr>
        <w:tblStyle w:val="Table59"/>
        <w:tblW w:w="7371.319580078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5.3201293945312"/>
        <w:gridCol w:w="3825.9994506835938"/>
        <w:tblGridChange w:id="0">
          <w:tblGrid>
            <w:gridCol w:w="3545.3201293945312"/>
            <w:gridCol w:w="3825.9994506835938"/>
          </w:tblGrid>
        </w:tblGridChange>
      </w:tblGrid>
      <w:tr>
        <w:trPr>
          <w:cantSplit w:val="0"/>
          <w:trHeight w:val="290.399780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7.519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239257812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Број на превезени патници, во илјади</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999267578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5.826</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81909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582</w:t>
            </w:r>
          </w:p>
        </w:tc>
      </w:tr>
    </w:tbl>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4648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бр.52 Превезени патници во такси превозот, 2019 </w:t>
      </w:r>
    </w:p>
    <w:tbl>
      <w:tblPr>
        <w:tblStyle w:val="Table60"/>
        <w:tblW w:w="7371.319580078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5.3201293945312"/>
        <w:gridCol w:w="3825.9994506835938"/>
        <w:tblGridChange w:id="0">
          <w:tblGrid>
            <w:gridCol w:w="3545.3201293945312"/>
            <w:gridCol w:w="3825.9994506835938"/>
          </w:tblGrid>
        </w:tblGridChange>
      </w:tblGrid>
      <w:tr>
        <w:trPr>
          <w:cantSplit w:val="0"/>
          <w:trHeight w:val="290.399780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57.5195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239257812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Број на превезени патници, во илјади</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819091796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39.072</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9194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2.629</w:t>
            </w:r>
          </w:p>
        </w:tc>
      </w:tr>
    </w:tbl>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460937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5.1.2 Железнички сообраќај </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32470703125" w:line="244.0690040588379" w:lineRule="auto"/>
        <w:ind w:left="20.159912109375" w:right="480.95947265625" w:firstLine="719.4400024414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Железничкиот сообраќај во ЈЗПР е дел од општата слаба развиеност на оваа инфраструктура на државно ниво. Железничкиот сообраќај ја опфаќа мрежата на пруги,  превезени патници и различни видови на стока. Карактеристиките на железничката мрежа  се дадени во таб.бр.54, а бројот на превезени патници во таб.бр.55.  </w:t>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511718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Таб.бр.54 Железничка мрежа, km </w:t>
      </w:r>
    </w:p>
    <w:tbl>
      <w:tblPr>
        <w:tblStyle w:val="Table61"/>
        <w:tblW w:w="7347.31994628906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6.1199951171875"/>
        <w:gridCol w:w="2981.199951171875"/>
        <w:tblGridChange w:id="0">
          <w:tblGrid>
            <w:gridCol w:w="4366.1199951171875"/>
            <w:gridCol w:w="2981.199951171875"/>
          </w:tblGrid>
        </w:tblGridChange>
      </w:tblGrid>
      <w:tr>
        <w:trPr>
          <w:cantSplit w:val="0"/>
          <w:trHeight w:val="309.59899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00006103515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230.401153564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599731445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683.27</w:t>
            </w:r>
          </w:p>
        </w:tc>
      </w:tr>
      <w:tr>
        <w:trPr>
          <w:cantSplit w:val="0"/>
          <w:trHeight w:val="242.398834228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81958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25.75</w:t>
            </w:r>
          </w:p>
        </w:tc>
      </w:tr>
    </w:tbl>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w:t>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13.679962158203125" w:right="481.6796875" w:firstLine="727.35992431640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вкупната должина на пругите во ЈЗПР  изнесува само 25.75 km, од вкупно 683.27 km на ниво на РСМ, што значи дека регионот  учествува со само 3.8% во железничката мрежа на државата.  </w:t>
      </w:r>
    </w:p>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4.15237426757812" w:lineRule="auto"/>
        <w:ind w:left="11.2799072265625" w:right="481.4404296875" w:firstLine="719.920043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Треба да се констатира дека ниското ниво на изграденост на мрежата не е  единствената негативна карактеристика во ЈЗПР. Коефициентот на густина на изграденост  изнесува 8.56 км на 1000 км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 забележително заостанува зад коефициентот на државно  ниво (27). Железницата не покрива значаен простор во Регионот, така што надвор од оваа  мрежа се сите општини и општински центри, со исклучок на Кичево. Основен проблем на  Регионот е недооформената железничка мрежа и токму фактот дека таа завршува со слеп  колосек. Постојната железница покрај другите неповолности се наоѓа во лоша состојба во  поглед на техничката опременост. Ваквите состојби упатуваат на потреба од преземање  мерки за целосна трансформација на овој сообраќаен сектор. Неповолната инфраструктура  и лошата техничка опременост неповолно се одразува на бројот на превезените патници.  Тоа е најдобар индикатор за прифатливоста на железницата како превоз во ЈЗПР.  </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6779785156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Таб.бр.55 Превезени патници во националниот железнички сообраќај, 2019 </w:t>
      </w:r>
    </w:p>
    <w:tbl>
      <w:tblPr>
        <w:tblStyle w:val="Table62"/>
        <w:tblW w:w="7836.9201660156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6.920166015625"/>
        <w:gridCol w:w="4150"/>
        <w:tblGridChange w:id="0">
          <w:tblGrid>
            <w:gridCol w:w="3686.920166015625"/>
            <w:gridCol w:w="4150"/>
          </w:tblGrid>
        </w:tblGridChange>
      </w:tblGrid>
      <w:tr>
        <w:trPr>
          <w:cantSplit w:val="0"/>
          <w:trHeight w:val="309.60021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81.520385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62036132812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Број на превезени патници во илјади</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3759765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575</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597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w:t>
            </w:r>
          </w:p>
        </w:tc>
      </w:tr>
    </w:tbl>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ДСЗ </w:t>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461181640625" w:line="244.06917572021484" w:lineRule="auto"/>
        <w:ind w:left="20.159912109375" w:right="484.43969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Податоците покажуваат дека бројот на превезени патници со железница во ЈЗПР  изнесува 5.000, што во однос на РСМ е учество од само 0.86%. Тоа значи дека се работи за  симболична функционалност на железницата.  </w:t>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1123046875" w:line="243.9023494720459" w:lineRule="auto"/>
        <w:ind w:left="20.159912109375" w:right="481.67968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Ниската цена на чинење на транспортот, организираноста, големиот капацитет за  превоз на стока и патници, безбедноста, се само некои од обележјата на железничкиот  сообраќај и транспорт, кои го прават конкурентен во споредба со останатите видови на  превоз. Оттаму, во глобалните транспортни документи често пати се споменува дека добро  развиен превоз со железница е многу важен чинител за развојот на една држава, (national  necessity). </w:t>
      </w:r>
    </w:p>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4.18006896972656" w:lineRule="auto"/>
        <w:ind w:left="9.839935302734375" w:right="482.51953125" w:firstLine="739.84008789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Имајќи го тоа во предвид, како и определбите за изградба на нови и реконструкција  на постоечките железнички линии, кои се составен дел на Предлог Националната  Транспортна Стратегија, (2018 – 2030), во продолжение се дадени препораки за развој на  овој вид на сообраќај во регионот. Имено, планирањето на изградба на пруга од Кичево  преку, Дебарца и Струга кон Лин во Албанија е во насока на подобрување на оваа  коњуктура. Така би заживеал еден од еколошки најприфатливите превози, со оглед и на  тоа што би се протегала и во дел кој е под посебна заштита и развој на туризмот. Дополнително, треба да се потенцира потребата за ревитализација на функционалноста на  железничката пруга Велес – Битола – Лерин, ( со повторно отворање на граничниот премин  Кременица), и пристап до пристаништето во Солун.</w:t>
      </w:r>
    </w:p>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79974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5.1.3 Воздушен сообраќај </w:t>
      </w:r>
    </w:p>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4.12442207336426" w:lineRule="auto"/>
        <w:ind w:left="13.679962158203125" w:right="480.95947265625" w:firstLine="736.0000610351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Воздушниот сообраќај, овозможен преку аеродромот „Св. Апостол Павле”,  претставува важен фактор за подобар квалитет на живот за населението во ЈЗПР. Ова  произлегува од фактот што ова воздушно пристаниште има меѓународен карактер, а со тоа  е овозможена пристапност потенцијалните гости да го посетат еден од туристички  најразвиените региони во државата. Нискобуџетните и субвенционирани летови се во  функција на поттикнување на овие развојни можности. Аеродромот е во функција и на  стопанството бидејќи овозможува деловни патувања, превоз на стоки и вршење поштенски  услуги. Покрај тоа, значаен е за поврзување на дијаспората со најблиските членови од  семејствата, роднините и пријателите во родниот крај. Карактеристиките на превозот преку  аеродромот се дадени во следната табела. </w:t>
      </w:r>
    </w:p>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9707031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бр.56 Превоз преку Аеродромот „Св. Апостол Павле” </w:t>
      </w:r>
    </w:p>
    <w:tbl>
      <w:tblPr>
        <w:tblStyle w:val="Table63"/>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9.320068359375"/>
        <w:gridCol w:w="1730.8001708984375"/>
        <w:gridCol w:w="1418.4002685546875"/>
        <w:gridCol w:w="1558.199462890625"/>
        <w:tblGridChange w:id="0">
          <w:tblGrid>
            <w:gridCol w:w="4649.320068359375"/>
            <w:gridCol w:w="1730.8001708984375"/>
            <w:gridCol w:w="1418.4002685546875"/>
            <w:gridCol w:w="1558.199462890625"/>
          </w:tblGrid>
        </w:tblGridChange>
      </w:tblGrid>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0026855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Св. Апостол Павле</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РСМ</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0004882812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Товар и пошта, товарено/истоварено (t) - 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3.405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0</w:t>
            </w:r>
          </w:p>
        </w:tc>
      </w:tr>
      <w:tr>
        <w:trPr>
          <w:cantSplit w:val="0"/>
          <w:trHeight w:val="44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27.919921875" w:right="653.4600830078125" w:hanging="13.85986328125"/>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Товар и пошта, товарено/истоварено ((t) - вкупно,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Национален превоз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9.45999145507812" w:right="157.5604248046875" w:hanging="5.399932861328125"/>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Товар и пошта, товарено/истоварено ((t) - вкупно, Во/од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земји на ЕУ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2.373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0</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14.77996826171875" w:right="157.5604248046875" w:hanging="0.71990966796875"/>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Товар и пошта, товарено/истоварено ((t) - вкупно, Во/од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други земји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1.032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Број на превезени патници - 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313.447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2.666.774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239746093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11.8</w:t>
            </w:r>
          </w:p>
        </w:tc>
      </w:tr>
      <w:tr>
        <w:trPr>
          <w:cantSplit w:val="0"/>
          <w:trHeight w:val="45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Број на превезени патници - вкупно,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Национален превоз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w:t>
            </w:r>
          </w:p>
        </w:tc>
      </w:tr>
      <w:tr>
        <w:trPr>
          <w:cantSplit w:val="0"/>
          <w:trHeight w:val="44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Број на превезени патници - вкупно,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Во/од земји на ЕУ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258.998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1.885.678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239746093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13.8</w:t>
            </w:r>
          </w:p>
        </w:tc>
      </w:tr>
      <w:tr>
        <w:trPr>
          <w:cantSplit w:val="0"/>
          <w:trHeight w:val="44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Број на превезени патници - вкупно,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Во/од други земји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54.449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781.096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2204589843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7.0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Директен транзит на патници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8.992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9194335937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41.9</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Промет на воздухопловите за комерцијални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26.3000488281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воздухопловни услуги - 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20.277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8032226562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11.4</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Промет на воздухопловите - 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22.065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040283203125" w:firstLine="0"/>
              <w:jc w:val="right"/>
              <w:rPr>
                <w:rFonts w:ascii="Calibri" w:cs="Calibri" w:eastAsia="Calibri" w:hAnsi="Calibri"/>
                <w:b w:val="0"/>
                <w:i w:val="0"/>
                <w:smallCaps w:val="0"/>
                <w:strike w:val="0"/>
                <w:color w:val="000000"/>
                <w:sz w:val="18"/>
                <w:szCs w:val="18"/>
                <w:u w:val="none"/>
                <w:shd w:fill="ccc0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cc0d9" w:val="clear"/>
                <w:vertAlign w:val="baseline"/>
                <w:rtl w:val="0"/>
              </w:rPr>
              <w:t xml:space="preserve">11.9</w:t>
            </w:r>
          </w:p>
        </w:tc>
      </w:tr>
    </w:tbl>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66064453125" w:line="244.31888580322266" w:lineRule="auto"/>
        <w:ind w:left="11.2799072265625" w:right="480.95947265625" w:firstLine="729.75997924804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табелата се гледа дека преку аеродромот „Св. Апостол Павле” во 2019 г. се  превезени 331.447 патници, што претставува 11.8 % од вкупниот воздушен промет во РСМ.  Така, во државава, од земјите на ЕУ допатувале 258.998 патници, или 13.8%, додека од  другите земји превезени се вкупно 54.449 лица, или 7.0% од вкуниот број на ниво на РСМ. Во поглед на директниот транзит превезени се 3.771 или 41.9%. Аеродромот во прометот  на комерцијални воздухопловни услуги учествува со 2.304 или со 11,4%, а во прометот на  воздухоплови со 2.624 или 11.9%. </w:t>
      </w:r>
    </w:p>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0147705078125" w:line="243.88020515441895" w:lineRule="auto"/>
        <w:ind w:left="20.399932861328125" w:right="482.51953125" w:firstLine="718.000030517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Зголемениот промет на аеродромот поттикнува потреба од проширување на  аеродромот, со што ќе се зголеми фрекфенцијата на патници и стоки. Имајќи ги во предвид  и препораките за развој на одделни патни правци во регионот, содржани во поглавијето  кое се однесува за патниот сообраќај, зголемувањето на капацитетите на аеродромот ќе </w:t>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11.2799072265625" w:right="488.48022460937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значи и практична реализација на дел од визијата содржана во Предлог Националната  Транспортна Стратегија, (2018 – 2030).  </w:t>
      </w:r>
    </w:p>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5400390625" w:line="240" w:lineRule="auto"/>
        <w:ind w:left="20.879974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5.1.3 Езерски сообраќај </w:t>
      </w:r>
    </w:p>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1879367828369"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Езерскиот сообраќај во ЈЗПР главно се врзува за Охридското Езеро, иако определени  пловни објекти се јавуваат и на вештачките езера на кои сепак нема превоз со  комерцијални карактеристики. Постојниот превоз на Охридското Езеро е само за патници  и во функција на туризмот, а релациите се од Охрид кон Св. Наум и до Хотел Бисер во  Калишта. Со изградба на пристаниште во Струга овој промет би се интензивирал. ЈЗПР и  општините Охрид и Струга се заинтересирани за отворање врска со Поградец во Албанија.  Придобивките би биле зголемен превоз на патници, а може да се очекува и раст во  стопанската соработка и размена меѓу двете земји.  </w:t>
      </w:r>
    </w:p>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330078125" w:line="243.90263557434082" w:lineRule="auto"/>
        <w:ind w:left="27.599945068359375" w:right="486.0400390625" w:firstLine="713.200073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Согледувањето за езерскиот транспорт е извршено преку обемот реализиран во  последната анализирана година. Овие податоци се дадени во таб.бр.57. </w:t>
      </w:r>
    </w:p>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174316406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Таб.бр.57 Езерски транспорт, 2019 </w:t>
      </w:r>
    </w:p>
    <w:tbl>
      <w:tblPr>
        <w:tblStyle w:val="Table64"/>
        <w:tblW w:w="6936.9201660156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4.9200439453125"/>
        <w:gridCol w:w="2362.0001220703125"/>
        <w:tblGridChange w:id="0">
          <w:tblGrid>
            <w:gridCol w:w="4574.9200439453125"/>
            <w:gridCol w:w="2362.0001220703125"/>
          </w:tblGrid>
        </w:tblGridChange>
      </w:tblGrid>
      <w:tr>
        <w:trPr>
          <w:cantSplit w:val="0"/>
          <w:trHeight w:val="374.40063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92010498046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Број на патнички бродови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75988769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w:t>
            </w:r>
          </w:p>
        </w:tc>
      </w:tr>
      <w:tr>
        <w:trPr>
          <w:cantSplit w:val="0"/>
          <w:trHeight w:val="2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Патнички места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39599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Превезени патници по број, 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39599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48.840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Превезени патници, Национален превоз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39599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48.840</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Превезени патници, Меѓународен превоз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402099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Патнички километри во илјади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620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1.132</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Патнички километри, Национален превоз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620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1.132</w:t>
            </w:r>
          </w:p>
        </w:tc>
      </w:tr>
      <w:tr>
        <w:trPr>
          <w:cantSplit w:val="0"/>
          <w:trHeight w:val="23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Патнички километри, Меѓународен превоз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402099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Просечен пат на 1 патник во km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5197753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w:t>
            </w:r>
          </w:p>
        </w:tc>
      </w:tr>
    </w:tbl>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46337890625" w:line="244.90196228027344" w:lineRule="auto"/>
        <w:ind w:left="20.159912109375" w:right="482.0397949218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Езерскиот сообраќај се одвива со користење на 4 бродови и други пловила (чамци,  катамарани, глисери, скутери). Капацитетот на регистрираните бродови изнесува 530 места  со кои во текот на годината се поминати 1.132 km, а превезени се 48.840 патници. </w:t>
      </w:r>
    </w:p>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18896484375" w:line="240" w:lineRule="auto"/>
        <w:ind w:left="20.879974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5.2 Енергетска инфраструктура </w:t>
      </w:r>
    </w:p>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71435546875" w:line="243.9023780822754" w:lineRule="auto"/>
        <w:ind w:left="18.47991943359375" w:right="480.95947265625" w:firstLine="731.20010375976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Енергетската инфраструктура е фактор од кој зависат другите развојни индикатори,  значајни за Регионот. Податоците подолу го опфаќаат производството, преносот и  потрошувачката на електрична енергија и другите енергетски системи. </w:t>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7124023437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5.2.1 Производство на електрична енергија  </w:t>
      </w:r>
    </w:p>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494720459" w:lineRule="auto"/>
        <w:ind w:left="19.199981689453125" w:right="484.19921875" w:firstLine="730.48004150390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Производството на електрична енергија во Југозападниот плански регион се врши  во РЕК Осломеј, повеќето хидроцентрали, мини хидро-централи и во поново време преку  фотонапонските централи. </w:t>
      </w:r>
    </w:p>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855194091797" w:lineRule="auto"/>
        <w:ind w:left="20.63995361328125" w:right="484.19921875" w:firstLine="729.0400695800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Рударско-енергетскиот комбинат „Осломеј” се наоѓа во истоименото населено  место близу Кичево, и е единствената термоцентрала во Југозападниот плански регион.  Нејзиното производство, на годишно ниво, изнесува 653 GWh електрична енергија.  Вкупниот капацитет на термоцентралите во Република Македонија за годишно  производство на електрична енергија е околу 6200 GWh.  </w:t>
      </w:r>
    </w:p>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3564453125" w:line="244.56868171691895" w:lineRule="auto"/>
        <w:ind w:left="10.79986572265625" w:right="481.199951171875" w:firstLine="738.8801574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Работата на РЕК Осломеј се темели на наоѓалиштата на лигнит во Кичевскиот басен, околу Осломеј, Поповјани, Строгомишта, Жубрино и Аранѓел. Вкупните резерви на јаглен  се проценети на 100 милиони тони, а само во ревирот на Осломеј се околу 60 милиони  тони. Годишното производство на јаглен изнесува околу 1 милион тони.  </w:t>
      </w:r>
    </w:p>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50927734375" w:line="244.06940460205078" w:lineRule="auto"/>
        <w:ind w:left="12.239990234375" w:right="481.439208984375" w:firstLine="722.7999877929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Хидроенергетскиот потенцијал во Југозападниот плански регион е најголем во  сливното подрачја на реката Црн Дрим, и тука годишно се произведуваат околу 1.208 GWh ЕЕ. При просечна хидрологија, хидроцентралите во РС Македонија, на годишно ниво можат  да обезбедат до 1300 GWh електрична енергија.  </w:t>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8056640625" w:line="243.90246391296387" w:lineRule="auto"/>
        <w:ind w:left="21.119842529296875" w:right="481.199951171875" w:firstLine="728.56018066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регионот од можните 17, досега се изградени четири хидроцентрали: Глобочица  (191 GWh) , Шпиље (305 GWh), Песочани (13 GWh) и Рамне (0,5 GWh). Во изминатиот  период изградени се, и се градат повеќе мини хидроцентрали во Струга(5), Кичево(5), Охрид(4), Дебрца(3), и мини фотонапонски централи во Вевчани(2) и Дебрца(1). Две  поголеми фотонапонски централи планирани се и кај стариот рудник во Осломеј и во  Македонски Брод.  </w:t>
      </w:r>
    </w:p>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43.90263557434082" w:lineRule="auto"/>
        <w:ind w:left="20.159912109375" w:right="488.316650390625" w:firstLine="729.52011108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Капацитетите за производство на електрична енергија се дадени споредбено со  состојбите на ниво на РСМ.  </w:t>
      </w:r>
    </w:p>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175781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Таб.бр.58 Капацитети за производство на електрична енергија (MW), 2018 </w:t>
      </w:r>
    </w:p>
    <w:tbl>
      <w:tblPr>
        <w:tblStyle w:val="Table65"/>
        <w:tblW w:w="7522.52014160156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8.9202880859375"/>
        <w:gridCol w:w="3823.599853515625"/>
        <w:tblGridChange w:id="0">
          <w:tblGrid>
            <w:gridCol w:w="3698.9202880859375"/>
            <w:gridCol w:w="3823.599853515625"/>
          </w:tblGrid>
        </w:tblGridChange>
      </w:tblGrid>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Инсталиран капацитет во MW</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199462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2.049</w:t>
            </w:r>
          </w:p>
        </w:tc>
      </w:tr>
      <w:tr>
        <w:trPr>
          <w:cantSplit w:val="0"/>
          <w:trHeight w:val="2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19604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272</w:t>
            </w:r>
          </w:p>
        </w:tc>
      </w:tr>
    </w:tbl>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457275390625" w:line="243.90263557434082" w:lineRule="auto"/>
        <w:ind w:left="27.599945068359375" w:right="483.720703125" w:firstLine="722.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Инсталираните капацитети за производство на ЕЕ во ЈЗПР во наведената година  произвеле 272 MW, што претставува 13.2% од од вкупното поизводство на ниво на РСМ. </w:t>
      </w:r>
    </w:p>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5.2.2 Пренос на електрична енергија  </w:t>
      </w:r>
    </w:p>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8569107055664" w:lineRule="auto"/>
        <w:ind w:left="18.47991943359375" w:right="480.960693359375" w:firstLine="786.4001464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населените места во ЈЗПР има релативно добра покриеност со преносни мрежи  за дистрибуција на електричната енергија, па така во овој регион минуваат 110 kV водови,  со вкупна должина од 86 km и 35 kV со должина од 106.5 km. Бројот на трафостаници  изнесува пет од 110 kV и девет од 35 kV. Вкупната инсталирана моќност изнесува 180 MVA,  односно 54 MVA. Високонапонската мрежа е дел од системот на ниво на државата.  Положбата и производните капацитети се основа, во овој регион, да се изградат  магистрални далноводи од Шпиље кон Битола, од Кичево кон Битола, Скопје и од Кичево </w:t>
      </w:r>
    </w:p>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20.399932861328125" w:right="485.600585937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кон Маврово и меѓународен од Шпиље кон Албанија. Дистрибуцијата е главно површинска,  а се преземаат активности за подземна дистрибуција. </w:t>
      </w:r>
    </w:p>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540039062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5.2.3 Потрошувачка на електрична енергија во индустријата </w:t>
      </w:r>
    </w:p>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3.90263557434082" w:lineRule="auto"/>
        <w:ind w:left="27.599945068359375" w:right="488.55712890625" w:firstLine="722.0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Потрошувачката на електрична енергија во индустријата претставува индикатор кој  го следи индустриското производство. Овие податоци се дадени во следната табела. </w:t>
      </w:r>
    </w:p>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18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Таб.бр.59 Потрошувачка на елeктрична енергија во индустријата (GWh) , 2017 </w:t>
      </w:r>
    </w:p>
    <w:tbl>
      <w:tblPr>
        <w:tblStyle w:val="Table66"/>
        <w:tblW w:w="6096.9201660156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6.5200805664062"/>
        <w:gridCol w:w="3120.4000854492188"/>
        <w:tblGridChange w:id="0">
          <w:tblGrid>
            <w:gridCol w:w="2976.5200805664062"/>
            <w:gridCol w:w="3120.4000854492188"/>
          </w:tblGrid>
        </w:tblGridChange>
      </w:tblGrid>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Електрична енергија во GWh</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59765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1.515</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w:t>
            </w:r>
          </w:p>
        </w:tc>
      </w:tr>
    </w:tbl>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ДСЗ </w:t>
      </w:r>
    </w:p>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46923828125" w:line="244.40228462219238" w:lineRule="auto"/>
        <w:ind w:left="12.239990234375" w:right="481.199951171875" w:firstLine="728.7998962402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табелата се гледа дека во 2017 г. во Регионот се потрошиле 48 GWh, што изнесува  2.7% од вкупната потрошувачка во РСМ. Истата година во Скопскиот потрошувачката е 572,  аво Вардарскиот плански регион 416 GWh. Ако се споредат податоците од последните  неколку години ќе се види дека потрошувачката на ЕЕ во Регионот е околу 2%, што значи  дека нема забележителни поместувања. </w:t>
      </w:r>
    </w:p>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7553710937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5.2.4 Други енергетски системи  </w:t>
      </w:r>
    </w:p>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690399169922" w:lineRule="auto"/>
        <w:ind w:left="9.59991455078125" w:right="480.960693359375" w:firstLine="740.080108642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Југозападниот плански регион не се изградени други енергетски системи,  односно овде нема системи на топлификации, нафтовод, гасна инфраструктура или пак  системи за геотермална енергија. Особено значајно ќе биде за Регионот доколку се  реализираат проектите за пренос на гас. Планираната гасоводна инфраструктура позитивно  би се одразила како на вкупниот енергетски потенцијал, така и на стопанството во целина  во ЈЗПР. </w:t>
      </w:r>
    </w:p>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50903320312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5.2.5 Oбновливи извори на енергија и енергетска ефикасност  </w:t>
      </w:r>
    </w:p>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023780822754" w:lineRule="auto"/>
        <w:ind w:left="21.119842529296875" w:right="482.999267578125" w:firstLine="728.56018066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делот на обновливите извори за производство на електрична енергија во 2010  година, речиси, 100% од производството на електрична енергија било од хидроелектрани.  Овој процент постепено се менува, достигнувајќи 90% во 2018 година, со инсталирање на  нови технологии како фотонапонски, ветерни и електроцентрали на биомаса и биогас.  </w:t>
      </w:r>
    </w:p>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73681640625" w:line="244.02740478515625"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Врз основа на распределбата на биомаса по региони и години направена е анализа  на учеството на секој регион во ОИЕ за греење и ладење. Учеството на регионите во ОИЕ е  скоро рамомерно распределено - околу 13 до 14%, со исклучок на Скопскиот плански  регион кој има најголемо учество од 17%, додека Вардарскиот и Североисточниот регион  имаат најмало учество од 8%, односно 7%.</w:t>
      </w:r>
    </w:p>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Таб.бр.60 Рангирање на регионите по учеството во ОИЕ, 2018 </w:t>
      </w:r>
    </w:p>
    <w:tbl>
      <w:tblPr>
        <w:tblStyle w:val="Table67"/>
        <w:tblW w:w="8379.920349121094" w:type="dxa"/>
        <w:jc w:val="left"/>
        <w:tblInd w:w="20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2.7200317382812"/>
        <w:gridCol w:w="2551.7999267578125"/>
        <w:gridCol w:w="2834.8004150390625"/>
        <w:gridCol w:w="1560.5999755859375"/>
        <w:tblGridChange w:id="0">
          <w:tblGrid>
            <w:gridCol w:w="1432.7200317382812"/>
            <w:gridCol w:w="2551.7999267578125"/>
            <w:gridCol w:w="2834.8004150390625"/>
            <w:gridCol w:w="1560.5999755859375"/>
          </w:tblGrid>
        </w:tblGridChange>
      </w:tblGrid>
      <w:tr>
        <w:trPr>
          <w:cantSplit w:val="0"/>
          <w:trHeight w:val="81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62.06024169921875" w:right="113.0999755859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Учество на регионите во ОИЕ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за греење и ладење</w:t>
            </w:r>
          </w:p>
        </w:tc>
        <w:tc>
          <w:tcPr>
            <w:shd w:fill="auto" w:val="clear"/>
            <w:tcMar>
              <w:top w:w="100.0" w:type="dxa"/>
              <w:left w:w="100.0" w:type="dxa"/>
              <w:bottom w:w="100.0" w:type="dxa"/>
              <w:right w:w="100.0" w:type="dxa"/>
            </w:tcMar>
            <w:vAlign w:val="top"/>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93.2598876953125" w:right="144.40063476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Учество на регионите во ОИЕ 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производство на електрична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енергија</w:t>
            </w:r>
          </w:p>
        </w:tc>
        <w:tc>
          <w:tcPr>
            <w:shd w:fill="auto" w:val="clear"/>
            <w:tcMar>
              <w:top w:w="100.0" w:type="dxa"/>
              <w:left w:w="100.0" w:type="dxa"/>
              <w:bottom w:w="100.0" w:type="dxa"/>
              <w:right w:w="100.0" w:type="dxa"/>
            </w:tcMar>
            <w:vAlign w:val="top"/>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Рангирање </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Вардарски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14.30%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19409179688" w:right="0" w:firstLine="0"/>
              <w:jc w:val="lef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Југозападен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12.80%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35.00%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1</w:t>
            </w:r>
          </w:p>
        </w:tc>
      </w:tr>
      <w:tr>
        <w:trPr>
          <w:cantSplit w:val="0"/>
          <w:trHeight w:val="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40148925781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Југоисточен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13.70%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Пелагониски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12.70%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w:t>
            </w:r>
          </w:p>
        </w:tc>
      </w:tr>
      <w:tr>
        <w:trPr>
          <w:cantSplit w:val="0"/>
          <w:trHeight w:val="31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07446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Полошки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14.50%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Североисточен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070800781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Скопски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17.20%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14.70%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w:t>
            </w:r>
          </w:p>
        </w:tc>
      </w:tr>
    </w:tbl>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Извештај на РКЕ, 2018 </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464599609375" w:line="244.16152954101562" w:lineRule="auto"/>
        <w:ind w:left="18.47991943359375" w:right="480.95947265625" w:firstLine="712.72003173828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Учеството на регионите во ОИЕ во производство на електрична енергија е прилично  нерамномерно, при што доминантни се Југозападниот и Полошкиот плански регион кои  заедно учествуваат со над 65%, бидејќи тука се наоѓаат најголемите хидро електроцентрали. Кај Југоисточниот регион се бележи значајно зголемување на уделот,  како резултат на изградбата на ветерниот парк Богданци. Пелагонискиот, Источниот и  Североисточниот регион во овој поглед се најзапоставени, односно има многу мало  производствона енергија од ОИЕ. Учеството на регионите во ОИЕ во производството на  електрична енергија е пресметано така што се земени податоците за производството на  секоја од централите од Годишните извештаи на Регулаторната комисија за енергетика и  според локацијата на централите производството е ставено во соодветниот регион. </w:t>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592529296875" w:line="243.9023208618164" w:lineRule="auto"/>
        <w:ind w:left="12.239990234375" w:right="483.398437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Македонија е сиромашна земја со енергетски ресурси и нејзината увозна зависност  достигна речиси 60%. Еден од начините за намалување на увозната зависност, но и  креирање на домашни работни места е имплементирање на мерки за енергетска  ефикасност. Всушност на енергетската ефикасност потребно е да се гледа како на домашен  ресурс и затоа треба максимално да се искористи. Покрај тоа, енергетската ефикасност  заедно со обновливите извори на енергија значително можат да допринесат за  ублажување на климатските промени, односно за намалување на емисиите на стакленички  гасови кои доаѓаат од секторот енергетика. </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8017578125" w:line="240" w:lineRule="auto"/>
        <w:ind w:left="20.879974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5.3 Комунална инфраструктура </w:t>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8858127593994" w:lineRule="auto"/>
        <w:ind w:left="10.79986572265625" w:right="483.00048828125" w:firstLine="738.8801574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Комуналната инфраструктура е во тесна врска со заштитата на животната средина, и таа претставува еден од најзначајните фактори од егзистенцијална природа. Во овој поглед  водоснабдувањето, одведувањето на атмосферските и пречистувањето на отпадните води  овозможува подигнување на квалитетот на живот на населението и посетителите на ЈЗПР.  Навременото одлагање на сметот, определувањето на локации и уредувањето на </w:t>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20.159912109375" w:right="480.95947265625" w:hanging="7.91992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депониите претставува услов за негово безбедно санирање. Особено значајно е  воведувањето на примарното рециклирање во домаќинствата, како и рециклирањето на  опасните материи. </w:t>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195312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5.3.1 Водоснабдување со вода на домаќинствата  </w:t>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18015480041504" w:lineRule="auto"/>
        <w:ind w:left="12.239990234375" w:right="481.19995117187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Водоснабдувањето претставува основен фактор во одвивањето на животните  процеси. Анализата покажува дека во Југозападниот плански регион процентот на  домаќинства кои располагаат со инсталации и довод на вода изнесува 89.9%, што е малку  повисоко од национално ниво (88.8%). Покриеноста на населението со вода за пиење во  урбаните средини изнесува 74.9%, или во апсолутни бројки 164.639 жители добиваат вода  од системите на ЈКП-ја, 15.0% се снабдуваат од локален систем за наводнување, додека  останатиот дел - 10.1% од популацијата (главно во руралните средини) обебедуваат вода  од бунари. Врз основа на ваквите односи треба да се констатира дека е неопходно да се  унапреди снабденоста посебно во руралните средини. Покриеноста со водоснабдителни  системи по региони е прикажана во таб.бр.61. </w:t>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391113281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Таб.бр.61 Покриеност со инфраструктура за водоснабдување по региони, 2015  </w:t>
      </w:r>
    </w:p>
    <w:tbl>
      <w:tblPr>
        <w:tblStyle w:val="Table68"/>
        <w:tblW w:w="9356.72012329101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1.1201477050781"/>
        <w:gridCol w:w="1138.1997680664062"/>
        <w:gridCol w:w="1267.2000122070312"/>
        <w:gridCol w:w="1113.599853515625"/>
        <w:gridCol w:w="1130.8001708984375"/>
        <w:gridCol w:w="979.1998291015625"/>
        <w:gridCol w:w="1063.8006591796875"/>
        <w:gridCol w:w="1132.7996826171875"/>
        <w:tblGridChange w:id="0">
          <w:tblGrid>
            <w:gridCol w:w="1531.1201477050781"/>
            <w:gridCol w:w="1138.1997680664062"/>
            <w:gridCol w:w="1267.2000122070312"/>
            <w:gridCol w:w="1113.599853515625"/>
            <w:gridCol w:w="1130.8001708984375"/>
            <w:gridCol w:w="979.1998291015625"/>
            <w:gridCol w:w="1063.8006591796875"/>
            <w:gridCol w:w="1132.7996826171875"/>
          </w:tblGrid>
        </w:tblGridChange>
      </w:tblGrid>
      <w:tr>
        <w:trPr>
          <w:cantSplit w:val="0"/>
          <w:trHeight w:val="1274.400024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Регион</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47.1197509765625" w:right="80.82000732421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Популација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Проценка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284179687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52.7001953125" w:right="61.619873046875" w:hanging="19.98016357421875"/>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Популација опслужувана од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водоводниот систем на ЈКП</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97.9205322265625" w:right="166.4398193359375"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Популација опслужена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од локален систем за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водоснабдување</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61.5203857421875" w:right="93.780517578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Популација со сопствено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водоснабдување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284179687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(сопствени бунари)</w:t>
            </w:r>
          </w:p>
        </w:tc>
      </w:tr>
      <w:tr>
        <w:trPr>
          <w:cantSplit w:val="0"/>
          <w:trHeight w:val="2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Корисници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Корисници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Корисници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w:t>
            </w:r>
          </w:p>
        </w:tc>
      </w:tr>
      <w:tr>
        <w:trPr>
          <w:cantSplit w:val="0"/>
          <w:trHeight w:val="31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198791503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Вардарски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152.917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127.121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12.042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13.754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9.0%</w:t>
            </w:r>
          </w:p>
        </w:tc>
      </w:tr>
      <w:tr>
        <w:trPr>
          <w:cantSplit w:val="0"/>
          <w:trHeight w:val="31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198791503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176.877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145.598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16.179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9.1%</w:t>
            </w:r>
          </w:p>
        </w:tc>
      </w:tr>
      <w:tr>
        <w:trPr>
          <w:cantSplit w:val="0"/>
          <w:trHeight w:val="3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9953613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219.718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164.639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32.927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22.152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10.1%</w:t>
            </w:r>
          </w:p>
        </w:tc>
      </w:tr>
      <w:tr>
        <w:trPr>
          <w:cantSplit w:val="0"/>
          <w:trHeight w:val="3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9953613281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173.552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132.489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17.451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23.612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13.6%</w:t>
            </w:r>
          </w:p>
        </w:tc>
      </w:tr>
      <w:tr>
        <w:trPr>
          <w:cantSplit w:val="0"/>
          <w:trHeight w:val="3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198791503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Пелагониски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230.881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195.926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13.235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4541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21.720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9.4%</w:t>
            </w:r>
          </w:p>
        </w:tc>
      </w:tr>
      <w:tr>
        <w:trPr>
          <w:cantSplit w:val="0"/>
          <w:trHeight w:val="31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198791503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Полошки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320.299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183.385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90.699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46.216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14.4%</w:t>
            </w:r>
          </w:p>
        </w:tc>
      </w:tr>
      <w:tr>
        <w:trPr>
          <w:cantSplit w:val="0"/>
          <w:trHeight w:val="31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9875488281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Североисточен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176.231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115.486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17.235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43.511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24.7%</w:t>
            </w:r>
          </w:p>
        </w:tc>
      </w:tr>
      <w:tr>
        <w:trPr>
          <w:cantSplit w:val="0"/>
          <w:trHeight w:val="314.40032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9875488281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Скопски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620.913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562.357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13.949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9404296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44.607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7.2%</w:t>
            </w:r>
          </w:p>
        </w:tc>
      </w:tr>
      <w:tr>
        <w:trPr>
          <w:cantSplit w:val="0"/>
          <w:trHeight w:val="316.80023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198791503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2.071.387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1.627.001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78.5%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212.638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88061523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231.751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11.2%</w:t>
            </w:r>
          </w:p>
        </w:tc>
      </w:tr>
    </w:tbl>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Национална студија за вода 2017 </w:t>
      </w:r>
    </w:p>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3.98569107055664"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Водоводите во урбаните средини се управуваат од страна на јавните водоводни  претпријатија и на тој начин се обезбедува квалитетна вода. Но, и во овие средини, а  посебно во руралните проблем се старите и дотраени водоводни мрежа, како и  непостојаната контрола на вода. Ваквите состојби упатуваат на потребите од замена на  водоводните инсталации и перманентна проверка на квалитетот на вода во руралните  средини. Во овој контекст е и прашањето за упрaвувањето и одржувањето на водоводните  системи. </w:t>
      </w:r>
    </w:p>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5.3.2 Снабдување и користење на водите во индустријата и рударството </w:t>
      </w:r>
    </w:p>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3.90214920043945" w:lineRule="auto"/>
        <w:ind w:left="13.679962158203125" w:right="481.6796875" w:firstLine="727.12005615234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Снабдувањето со вода и нејзиното испуштање има две важни димензии: едната е  условена од индустрискиот развој и рударството, а другата се однесува на заштитата на  животната средина.  </w:t>
      </w:r>
    </w:p>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Таб.бр.62 Снабдување и испуштање на вода во индустријата и рударството, 2015-2017 </w:t>
      </w:r>
    </w:p>
    <w:tbl>
      <w:tblPr>
        <w:tblStyle w:val="Table69"/>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0.72021484375"/>
        <w:gridCol w:w="1085.3997802734375"/>
        <w:gridCol w:w="1281.600341796875"/>
        <w:gridCol w:w="1224.3994140625"/>
        <w:gridCol w:w="1190.400390625"/>
        <w:gridCol w:w="1085.3997802734375"/>
        <w:gridCol w:w="1228.800048828125"/>
        <w:tblGridChange w:id="0">
          <w:tblGrid>
            <w:gridCol w:w="2260.72021484375"/>
            <w:gridCol w:w="1085.3997802734375"/>
            <w:gridCol w:w="1281.600341796875"/>
            <w:gridCol w:w="1224.3994140625"/>
            <w:gridCol w:w="1190.400390625"/>
            <w:gridCol w:w="1085.3997802734375"/>
            <w:gridCol w:w="1228.800048828125"/>
          </w:tblGrid>
        </w:tblGridChange>
      </w:tblGrid>
      <w:tr>
        <w:trPr>
          <w:cantSplit w:val="0"/>
          <w:trHeight w:val="3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Год.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679809570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2015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2017</w:t>
            </w:r>
          </w:p>
        </w:tc>
      </w:tr>
      <w:tr>
        <w:trPr>
          <w:cantSplit w:val="0"/>
          <w:trHeight w:val="48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6.300048828125" w:right="63.5205078125" w:firstLine="1.619873046875"/>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Вид на снабдување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користење на вода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6.29974365234375" w:right="63.42010498046875" w:firstLine="0"/>
              <w:jc w:val="left"/>
              <w:rPr>
                <w:rFonts w:ascii="Calibri" w:cs="Calibri" w:eastAsia="Calibri" w:hAnsi="Calibri"/>
                <w:b w:val="0"/>
                <w:i w:val="0"/>
                <w:smallCaps w:val="0"/>
                <w:strike w:val="0"/>
                <w:color w:val="000000"/>
                <w:sz w:val="20"/>
                <w:szCs w:val="20"/>
                <w:u w:val="none"/>
                <w:shd w:fill="auto" w:val="clear"/>
                <w:vertAlign w:val="superscript"/>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количество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во 000 м</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6.300048828125" w:right="101.5802001953125" w:hanging="12.239990234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ЈЗПР</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во РСМ 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количество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26.2994384765625" w:right="0" w:firstLine="0"/>
              <w:jc w:val="left"/>
              <w:rPr>
                <w:rFonts w:ascii="Calibri" w:cs="Calibri" w:eastAsia="Calibri" w:hAnsi="Calibri"/>
                <w:b w:val="0"/>
                <w:i w:val="0"/>
                <w:smallCaps w:val="0"/>
                <w:strike w:val="0"/>
                <w:color w:val="000000"/>
                <w:sz w:val="20"/>
                <w:szCs w:val="20"/>
                <w:u w:val="none"/>
                <w:shd w:fill="auto" w:val="clear"/>
                <w:vertAlign w:val="superscript"/>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во 000м</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3.900146484375" w:right="63.3599853515625" w:hanging="10.4394531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ЈЗПР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во РСМ 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6.2994384765625" w:right="63.4197998046875" w:firstLine="0"/>
              <w:jc w:val="left"/>
              <w:rPr>
                <w:rFonts w:ascii="Calibri" w:cs="Calibri" w:eastAsia="Calibri" w:hAnsi="Calibri"/>
                <w:b w:val="0"/>
                <w:i w:val="0"/>
                <w:smallCaps w:val="0"/>
                <w:strike w:val="0"/>
                <w:color w:val="000000"/>
                <w:sz w:val="20"/>
                <w:szCs w:val="20"/>
                <w:u w:val="none"/>
                <w:shd w:fill="auto" w:val="clear"/>
                <w:vertAlign w:val="superscript"/>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количество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во 000 м</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56.66015625" w:right="63.599853515625"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ЈЗПР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во РСМ во %</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Снабдување со вода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85986328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2.184.214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2.669 772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0.01</w:t>
            </w:r>
          </w:p>
        </w:tc>
      </w:tr>
      <w:tr>
        <w:trPr>
          <w:cantSplit w:val="0"/>
          <w:trHeight w:val="44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13.699951171875" w:right="64.2401123046875" w:firstLine="14.219970703125"/>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Користење на вода за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технолошки намени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2.182.399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2.668.439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72.15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0.01</w:t>
            </w:r>
          </w:p>
        </w:tc>
      </w:tr>
      <w:tr>
        <w:trPr>
          <w:cantSplit w:val="0"/>
          <w:trHeight w:val="44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7057189941406" w:lineRule="auto"/>
              <w:ind w:left="126.300048828125" w:right="63.160400390625" w:firstLine="1.619873046875"/>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Испуштање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непречистени води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2.184.182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592773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2.668.253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72.15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0.01</w:t>
            </w:r>
          </w:p>
        </w:tc>
      </w:tr>
      <w:tr>
        <w:trPr>
          <w:cantSplit w:val="0"/>
          <w:trHeight w:val="448.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7422027588" w:lineRule="auto"/>
              <w:ind w:left="126.300048828125" w:right="63.8800048828125" w:firstLine="1.619873046875"/>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Испуштање на прочистени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води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263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0.85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0.01</w:t>
            </w:r>
          </w:p>
        </w:tc>
      </w:tr>
      <w:tr>
        <w:trPr>
          <w:cantSplit w:val="0"/>
          <w:trHeight w:val="66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26.300048828125" w:right="62.5201416015625" w:firstLine="1.619873046875"/>
              <w:jc w:val="both"/>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Испуштање на отпадни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води во индустријата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рударството</w:t>
            </w:r>
          </w:p>
        </w:tc>
        <w:tc>
          <w:tcPr>
            <w:shd w:fill="auto" w:val="clear"/>
            <w:tcMar>
              <w:top w:w="100.0" w:type="dxa"/>
              <w:left w:w="100.0" w:type="dxa"/>
              <w:bottom w:w="100.0" w:type="dxa"/>
              <w:right w:w="100.0" w:type="dxa"/>
            </w:tcMar>
            <w:vAlign w:val="top"/>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144.150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51.34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97.902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44.97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0.01</w:t>
            </w:r>
          </w:p>
        </w:tc>
      </w:tr>
    </w:tbl>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461181640625" w:line="244.16152954101562" w:lineRule="auto"/>
        <w:ind w:left="9.59991455078125" w:right="482.7587890625" w:firstLine="776.800079345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Таб.бр.62 го опфаќа видот на снабдување и користење на водата, количеството и  процентуалното учество на ЈЗПР во РСМ. Во поглед на снабдувањето присутно е  зголемување, како во апсолутното количество, така и во процентуалното учество на ЈЗПР во  РСМ. Овие параметри се со иста динамика и во поглед на користењето на водата за  технолошки намени, така и во испуштањето на непрочистени води. Меѓутоа, загрижувачка  е состојбата со испуштањето на прочистените води, бидејќи нивното количество се  намалува, како во поглед на апсолутното количество, така и во учеството на ЈЗПР во РСМ.  Ова може да има сериозно влијание врз животната средина. Испуштањето на отпадни води  од индустријата и рударството е околност која произлегува од односите во овој сектор. Тоа  би бил добар показател ако рационалноста во користењето на водите е на повисоко ниво.  </w:t>
      </w:r>
    </w:p>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582763671875" w:line="240" w:lineRule="auto"/>
        <w:ind w:left="12.4798583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5.3.3 Одведување и пречистување на отпадните води </w:t>
      </w:r>
    </w:p>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3.98566246032715" w:lineRule="auto"/>
        <w:ind w:left="18.47991943359375" w:right="481.6796875" w:firstLine="722.55996704101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Одведувањето и пречистувањето на отпадни води е плод на развиената комунална  инфраструктура, а соодветно и на свеста на населението. Водоснабдувањето од една  страна, и одведувањето и пречистувањето на отпадните води од друга страна се взаемно  поврзани. Исто така, треба да се констатира дека еден од фундаменталните фактори во  заштитата на животната средина е токму реализацијата на овој вид инфраструктура.  Водоснабдувањето без одведување и пречистување на отпадните води негативно се  одразува врз животната средина и здравјето на жителите.  </w:t>
      </w:r>
    </w:p>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3472900390625" w:line="243.88023376464844" w:lineRule="auto"/>
        <w:ind w:left="10.319976806640625" w:right="481.199951171875" w:firstLine="739.36004638671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 територијата на државата има вкупно 25 пречистителни станици (ПСОВ) за  третман на урбаните отпадни води и тоа: Вардарски плански регион регион (1), Источен (1),  Југозападен (4), Југоисточен (6), Пелагониски (6), Североисточен (1), Скопски (6) и во  Полошкиот ПР моментално нема вакви системи.</w:t>
      </w:r>
    </w:p>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Таб.бр.63 Табела со постоечки и планирани пречистителни станици </w:t>
      </w:r>
    </w:p>
    <w:tbl>
      <w:tblPr>
        <w:tblStyle w:val="Table70"/>
        <w:tblW w:w="9500.7202148437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5.1199340820312"/>
        <w:gridCol w:w="1457.39990234375"/>
        <w:gridCol w:w="1562.4002075195312"/>
        <w:gridCol w:w="1560.3997802734375"/>
        <w:gridCol w:w="1276.7999267578125"/>
        <w:gridCol w:w="1275.0006103515625"/>
        <w:gridCol w:w="993.599853515625"/>
        <w:tblGridChange w:id="0">
          <w:tblGrid>
            <w:gridCol w:w="1375.1199340820312"/>
            <w:gridCol w:w="1457.39990234375"/>
            <w:gridCol w:w="1562.4002075195312"/>
            <w:gridCol w:w="1560.3997802734375"/>
            <w:gridCol w:w="1276.7999267578125"/>
            <w:gridCol w:w="1275.0006103515625"/>
            <w:gridCol w:w="993.599853515625"/>
          </w:tblGrid>
        </w:tblGridChange>
      </w:tblGrid>
      <w:tr>
        <w:trPr>
          <w:cantSplit w:val="0"/>
          <w:trHeight w:val="10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Регион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54.320068359375" w:right="90.059814453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Реконструкција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на мрежата за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собирање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2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отпадни води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Нова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5.23469924926758" w:lineRule="auto"/>
              <w:ind w:left="160.260009765625" w:right="125.4595947265625" w:firstLine="26.04034423828125"/>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инфраструктура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за отпадни води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92.7203369140625" w:right="131.25976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Рехабилитација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на постоечки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25585937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Постоечки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ПСОВ за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отпадни води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78.3203125" w:right="118.740234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Предвидена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изградба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25585937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нови ПСОВ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ПСОВ во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2025</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Вардарски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986328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605957031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60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w:t>
            </w:r>
          </w:p>
        </w:tc>
      </w:tr>
      <w:tr>
        <w:trPr>
          <w:cantSplit w:val="0"/>
          <w:trHeight w:val="2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124023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Пелагониски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124023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8</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Полошки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Североисточен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Скопски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20556640625" w:firstLine="0"/>
              <w:jc w:val="righ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w:t>
            </w:r>
          </w:p>
        </w:tc>
      </w:tr>
    </w:tbl>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Национална Студија за води 2017 за третман на урбани отпадни води </w:t>
      </w:r>
    </w:p>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46826171875" w:line="243.90246391296387" w:lineRule="auto"/>
        <w:ind w:left="20.159912109375" w:right="482.999267578125" w:firstLine="720.64010620117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Согласно Националната Студија за води од 2017 г. предвидена е изградба на 4 нови  пречистителни станици во Вардарскиот, 3 во Источен и Скопски регион, по 2 во Југоисточен  и Пелагониски, и по 1 во Полошки и Североисточен. За Југозападниот плански регион  предвидени се инвестиции за реконструкција на мрежата за собирање отпадни води,  изведба нова инфраструктура за отпадни води и рехабилитација на постоечките ПСОВ за  отпадни води.  </w:t>
      </w:r>
    </w:p>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9690399169922" w:lineRule="auto"/>
        <w:ind w:left="12.239990234375" w:right="482.51953125" w:firstLine="721.360015869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застапеноста на пречистителните станици за отпадни води покажува  дека во овој регион има една од највисоките вредности на ниво на државата и изнесува  43.8% што е далеку над просекот во РСМ (12.5%). Ова се должи, пред сè, на колекторскиот  систем за заштита на Охридското Езеро. Меѓутоа, освен во Охрид, Струга, Кичево и  Македонски Брод во останатите урбани центри, како и во руралните места, отпадните  комунални води се испуштаат директно, без прочистување, во рецепторите. </w:t>
      </w:r>
    </w:p>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1123046875" w:line="243.9023780822754" w:lineRule="auto"/>
        <w:ind w:left="13.679962158203125" w:right="481.199951171875" w:firstLine="736.00006103515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таб.бр.64 подолу презентирани се проектираните инвестиции со цел  подобрување на мрежите за водоснабдување и третман на отпадните води. Со овие  планирани зафати би се спровеле барањата од ЕУ Директивите поврзани со  водоснабдување и обезбедување на квалитет на водите, одведување и третман на  урбаните отпадни води</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12646484375" w:line="243.38132858276367" w:lineRule="auto"/>
        <w:ind w:left="26.15997314453125" w:right="490.511474609375" w:hanging="15.01449584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Таб.бр.64 Проектирани инвестиции по региони за рехабилитација на мрежата за водоснабдување  и мрежата за одведување на отпадни води </w:t>
      </w:r>
    </w:p>
    <w:tbl>
      <w:tblPr>
        <w:tblStyle w:val="Table71"/>
        <w:tblW w:w="5859.32006835937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8.1201171875"/>
        <w:gridCol w:w="3101.199951171875"/>
        <w:tblGridChange w:id="0">
          <w:tblGrid>
            <w:gridCol w:w="2758.1201171875"/>
            <w:gridCol w:w="3101.199951171875"/>
          </w:tblGrid>
        </w:tblGridChange>
      </w:tblGrid>
      <w:tr>
        <w:trPr>
          <w:cantSplit w:val="0"/>
          <w:trHeight w:val="4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Проектирани инвестиции (евра)</w:t>
            </w:r>
          </w:p>
        </w:tc>
      </w:tr>
      <w:tr>
        <w:trPr>
          <w:cantSplit w:val="0"/>
          <w:trHeight w:val="302.9989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Вардарски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135.373.632</w:t>
            </w:r>
          </w:p>
        </w:tc>
      </w:tr>
      <w:tr>
        <w:trPr>
          <w:cantSplit w:val="0"/>
          <w:trHeight w:val="26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140.378.964</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190.644.034</w:t>
            </w:r>
          </w:p>
        </w:tc>
      </w:tr>
      <w:tr>
        <w:trPr>
          <w:cantSplit w:val="0"/>
          <w:trHeight w:val="22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140.361.485</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Пелагониски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128.526.447</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Полошки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339.046.299</w:t>
            </w:r>
          </w:p>
        </w:tc>
      </w:tr>
      <w:tr>
        <w:trPr>
          <w:cantSplit w:val="0"/>
          <w:trHeight w:val="228.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Североисточен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159.382.594</w:t>
            </w:r>
          </w:p>
        </w:tc>
      </w:tr>
      <w:tr>
        <w:trPr>
          <w:cantSplit w:val="0"/>
          <w:trHeight w:val="2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Скопски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351.391.017</w:t>
            </w:r>
          </w:p>
        </w:tc>
      </w:tr>
    </w:tbl>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Национална Студија за води 2017 за третман на урбани отпадни води </w:t>
      </w:r>
    </w:p>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3134765625" w:line="240" w:lineRule="auto"/>
        <w:ind w:left="20.87997436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5.4. Кључни наоди </w:t>
      </w:r>
    </w:p>
    <w:tbl>
      <w:tblPr>
        <w:tblStyle w:val="Table72"/>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7.7203369140625"/>
        <w:gridCol w:w="4668.9996337890625"/>
        <w:tblGridChange w:id="0">
          <w:tblGrid>
            <w:gridCol w:w="4687.7203369140625"/>
            <w:gridCol w:w="4668.9996337890625"/>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Општи карактеристики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Потреби и насоки</w:t>
            </w:r>
          </w:p>
        </w:tc>
      </w:tr>
      <w:tr>
        <w:trPr>
          <w:cantSplit w:val="0"/>
          <w:trHeight w:val="20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07453918457" w:lineRule="auto"/>
              <w:ind w:left="130.80001831054688" w:right="50.5206298828125" w:firstLine="2.1600341796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Патната мрежа обезбедува добра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покриеност во 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48698425293" w:lineRule="auto"/>
              <w:ind w:left="119.27978515625" w:right="51.600341796875" w:hanging="7.19970703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Тоа е основа за подобрување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поврзаноста. Макадамските, земјените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непробиените патишта се потенцијал за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подобрување на општата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комуникативност, а потребно е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зголемување на инфраструктурата со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велосипедски и пешачки патеки.</w:t>
            </w:r>
          </w:p>
        </w:tc>
      </w:tr>
      <w:tr>
        <w:trPr>
          <w:cantSplit w:val="0"/>
          <w:trHeight w:val="1181.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13.52005004882812" w:right="49.920654296875" w:firstLine="10.559997558593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Според регистрираните моторни возила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ЈЗПР има солидно учество на национално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ниво.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06127929688" w:lineRule="auto"/>
              <w:ind w:left="120.9600830078125" w:right="52.679443359375" w:firstLine="9.5996093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Потребно подобрување на квалитетот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регистрирани возила, односно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намалување на периодот на нивна замена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со нов парк. </w:t>
            </w:r>
          </w:p>
        </w:tc>
      </w:tr>
      <w:tr>
        <w:trPr>
          <w:cantSplit w:val="0"/>
          <w:trHeight w:val="5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1.67999267578125" w:right="52.60009765625" w:firstLine="11.28005981445312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Бројот на превезени патници 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задоволително ниво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8.399658203125" w:right="55.478515625" w:firstLine="2.160034179687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Потребно е унапредување на такси и рента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кар превозот. </w:t>
            </w:r>
          </w:p>
        </w:tc>
      </w:tr>
      <w:tr>
        <w:trPr>
          <w:cantSplit w:val="0"/>
          <w:trHeight w:val="20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30.80001831054688" w:right="49.4403076171875" w:hanging="7.92007446289062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Железничкиот сообраќај е со симболични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карактеристики.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494720459" w:lineRule="auto"/>
              <w:ind w:left="119.27978515625" w:right="54.51904296875" w:firstLine="2.639770507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Отворањето на коридорот 8 е во насока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подобрување на состојбите. Би заживеал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еден од еколошки најприфатливите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превози, со оглед и на тоа што би се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протегала и во дел кој е под посебна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заштита.</w:t>
            </w:r>
          </w:p>
        </w:tc>
      </w:tr>
      <w:tr>
        <w:trPr>
          <w:cantSplit w:val="0"/>
          <w:trHeight w:val="118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Зголемен промет на аеродромот.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17572021484" w:lineRule="auto"/>
              <w:ind w:left="115.4400634765625" w:right="55.478515625" w:firstLine="15.119628906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Потреба од проширување на аеродромот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„Апостол Павле“ со што ќе се зголеми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фрекфенцијата на патници и стоки. </w:t>
            </w:r>
          </w:p>
        </w:tc>
      </w:tr>
      <w:tr>
        <w:trPr>
          <w:cantSplit w:val="0"/>
          <w:trHeight w:val="8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1.67999267578125" w:right="51.15966796875" w:firstLine="11.28005981445312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Капацитетот на превозни средства ги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задоволува потребите во езерскиот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сообраќај.</w:t>
            </w:r>
          </w:p>
        </w:tc>
        <w:tc>
          <w:tcPr>
            <w:shd w:fill="auto" w:val="clear"/>
            <w:tcMar>
              <w:top w:w="100.0" w:type="dxa"/>
              <w:left w:w="100.0" w:type="dxa"/>
              <w:bottom w:w="100.0" w:type="dxa"/>
              <w:right w:w="100.0" w:type="dxa"/>
            </w:tcMar>
            <w:vAlign w:val="top"/>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13.03955078125" w:right="51.839599609375" w:firstLine="17.52014160156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Потребно воспоставување меѓународен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линиски превоз, транспорт со пловила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електричен превоз и изградба на марина. </w:t>
            </w:r>
          </w:p>
        </w:tc>
      </w:tr>
      <w:tr>
        <w:trPr>
          <w:cantSplit w:val="0"/>
          <w:trHeight w:val="890.4006958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19116210938" w:lineRule="auto"/>
              <w:ind w:left="130.80001831054688" w:right="51.639404296875" w:firstLine="2.1600341796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Производството на електрична енергија 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позитивно. ЈЗПР има најголемо учество 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поглед на ОИЕ во РСМ.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19116210938" w:lineRule="auto"/>
              <w:ind w:left="120" w:right="52.919921875" w:firstLine="10.559692382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Потребна е целосна елиминација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фосилните горива и користење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обновливите енергенси. </w:t>
            </w:r>
          </w:p>
        </w:tc>
      </w:tr>
      <w:tr>
        <w:trPr>
          <w:cantSplit w:val="0"/>
          <w:trHeight w:val="902.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30.80001831054688" w:right="51.719970703125" w:firstLine="2.1600341796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Водоснабдувањето е над покриеноста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ниво на државата.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15.1995849609375" w:right="52.919921875" w:firstLine="15.360107421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Проблем се водоводите во руралните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средини кои имаат недоследности во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хемиско-бактериолошката состојба. </w:t>
            </w:r>
          </w:p>
        </w:tc>
      </w:tr>
      <w:tr>
        <w:trPr>
          <w:cantSplit w:val="0"/>
          <w:trHeight w:val="147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2740478515625" w:lineRule="auto"/>
              <w:ind w:left="123.3599853515625" w:right="49.9200439453125" w:firstLine="9.600067138671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Релативно високо место во поглед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мрежата на пречистителни станици за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отпадни води, што се должи на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колекторскиот систем на Охридското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Езеро.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5228843688965" w:lineRule="auto"/>
              <w:ind w:left="121.4398193359375" w:right="55.2392578125" w:firstLine="9.119873046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Потребно е завршување на овој систем,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негово одржување и проширување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мрежата.</w:t>
            </w:r>
          </w:p>
        </w:tc>
      </w:tr>
    </w:tbl>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0.0328063964844"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6. Животна средина </w:t>
      </w:r>
    </w:p>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9072265625" w:line="244.1879367828369" w:lineRule="auto"/>
        <w:ind w:left="11.2799072265625" w:right="480.95947265625" w:firstLine="784.9600219726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Одржливиот развој подразбира, пред сè, заштита на животната средина.  Карактеристиките на животната средина се придобивки кои населението ги наследува,  користи и отстапува на следните поколенија. Оттука, здравата и одржлива средина е фактор  кој го унапредува квалитетот на живот не само на денешните, туку и на идните генерации.  Таа е во функција на економскиот сектор, и посебно на туристичкиот развој. Преку  користењето на обновливите извори на енергија се постигнува урамнотеженост на  енергетскиот биланс и перспективи во областа на економијата и вработувањето.  Природното наследство содржи развојна и културно-морална димензија. </w:t>
      </w:r>
    </w:p>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271484375" w:line="244.1517734527588" w:lineRule="auto"/>
        <w:ind w:left="20.159912109375" w:right="481.199951171875" w:firstLine="720.64010620117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Состојбите на животната средина се однесуваат на тоа во која мерка успеваме да се  справиме со депонирањето на сметот и другите отпадни материи, квалитетот на водата,  воздухот и почвата и заштитата на вредностите на природата. </w:t>
      </w:r>
    </w:p>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6840820312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6.1 Активни депонии </w:t>
      </w:r>
    </w:p>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2355728149414" w:lineRule="auto"/>
        <w:ind w:left="9.59991455078125" w:right="480.95947265625" w:firstLine="740.080108642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ЈЗПР во 2016 г. има 6 активни депонии од вкупно 45 на територијата на РСМ.  Вкупната површина на депониите во РСМ е 3.090.000 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додека во ЈЗПР околу 220.000 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Посебен проблем во Регионов се дивите депонии, што не ги исполнуваат основните  безбедносни аспекти. Како и да е, активните и дивите депонии нагалаат регионално  решавање на проблемот, при што првостепено е прашањето за примарната селекција на  отпадот и подигнување на инфраструктурен објект/постројка - „фабрика за преработка на  смет”. Ако дојде до нејзина изградба, тогаш сметот ќе биде барана суровина. </w:t>
      </w:r>
    </w:p>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84570312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6.2 Собран и создаден отпад </w:t>
      </w:r>
    </w:p>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10.79986572265625" w:right="483.719482421875" w:firstLine="730.00015258789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Создаденото количество на смет и неговото собирање претставува фактор кој ги  определува односите во животната средина. Движењата на овие параметри се дадени во  таб.бр.65. </w:t>
      </w:r>
    </w:p>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Таб.бр.65 Собран и создаден смет, 2017-2019 (во 000 t) </w:t>
      </w:r>
    </w:p>
    <w:tbl>
      <w:tblPr>
        <w:tblStyle w:val="Table73"/>
        <w:tblW w:w="9327.91992187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4.7201538085938"/>
        <w:gridCol w:w="711.0000610351562"/>
        <w:gridCol w:w="707.9998779296875"/>
        <w:gridCol w:w="991.199951171875"/>
        <w:gridCol w:w="681.600341796875"/>
        <w:gridCol w:w="850"/>
        <w:gridCol w:w="878.399658203125"/>
        <w:gridCol w:w="823.2000732421875"/>
        <w:gridCol w:w="850.2001953125"/>
        <w:gridCol w:w="849.599609375"/>
        <w:tblGridChange w:id="0">
          <w:tblGrid>
            <w:gridCol w:w="1984.7201538085938"/>
            <w:gridCol w:w="711.0000610351562"/>
            <w:gridCol w:w="707.9998779296875"/>
            <w:gridCol w:w="991.199951171875"/>
            <w:gridCol w:w="681.600341796875"/>
            <w:gridCol w:w="850"/>
            <w:gridCol w:w="878.399658203125"/>
            <w:gridCol w:w="823.2000732421875"/>
            <w:gridCol w:w="850.2001953125"/>
            <w:gridCol w:w="849.599609375"/>
          </w:tblGrid>
        </w:tblGridChange>
      </w:tblGrid>
      <w:tr>
        <w:trPr>
          <w:cantSplit w:val="0"/>
          <w:trHeight w:val="42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РСМ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ЈЗПР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Учество на ЈЗПР во РСМ во %</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Година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2019</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Собрано количество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6.8</w:t>
            </w:r>
          </w:p>
        </w:tc>
      </w:tr>
      <w:tr>
        <w:trPr>
          <w:cantSplit w:val="0"/>
          <w:trHeight w:val="231.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Создадено количество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916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17.5</w:t>
            </w:r>
          </w:p>
        </w:tc>
      </w:tr>
    </w:tbl>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1984863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Извор: ДЗС </w:t>
      </w:r>
    </w:p>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80712890625" w:line="243.88575553894043" w:lineRule="auto"/>
        <w:ind w:left="20.159912109375" w:right="481.67968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таб.бр.65 дадени се обемот и динамиката на овие параметри и учеството на ЈЗПР  во РСМ. Од табеларниот преглед се гледа дека создаденото количество на смет значително  се зголемило во последната анализирана година во однос на 2017 год. Слични процеси се  присутни и на ниво на државата, така што нема некои осцилации во општите движења кај  отпадот. Но, загрижувачки се тенденциите не само на зголемувањето на сметот и </w:t>
      </w:r>
    </w:p>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1350021362305" w:lineRule="auto"/>
        <w:ind w:left="16.7999267578125" w:right="480.95947265625" w:firstLine="3.3599853515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собраното количество, туку и на диспропорцијата меѓу овие параметри. Огромни количини  на генериран отпад остануваат несобрани, што директно ја загадува и врши девастација на  животната средина. Па така, дури 73.29% од создадениот отпад во ЈЗПР не е депониран, па  макар и на нестандардните депонии.  </w:t>
      </w:r>
    </w:p>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063476562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6.3 Води </w:t>
      </w:r>
    </w:p>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30206298828125" w:lineRule="auto"/>
        <w:ind w:left="27.599945068359375" w:right="481.199951171875" w:firstLine="70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Хидрографската состојба ни укажува дека републиката нема големо изобилство на  површински води и тие главно зависат од појавата, времетраењето и интензитетот на  врнежите. Карактеристично е што на национално ниво има недостиг од станици за третман  на урбаните отпадни води, како последица на што има нарушен квалитет на површински  води, застареност на водоводната и канализациона мрежа и 90% покриеност на  населението со системи за вода за пиење. </w:t>
      </w:r>
    </w:p>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88476562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6.3.1 Хидролошка состојба во Регионот </w:t>
      </w:r>
    </w:p>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208618164" w:lineRule="auto"/>
        <w:ind w:left="20.159912109375" w:right="480.95947265625" w:firstLine="729.52011108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 национално ниво површинските води зафаќаат површина од 477 km</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во кои  спаѓаат 35 реки, 3 природни и 50 вештачки езера. Сите водотеци припаѓаат на четири речни сливови: Вардарски со 80% од вкупната водна површина, Црн Дрим со 13%, Струмица со  6.4% и Јужна Морава со 0.17 од вкупната водна површина во РСМ.  </w:t>
      </w:r>
    </w:p>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4.1356086730957" w:lineRule="auto"/>
        <w:ind w:left="13.679962158203125" w:right="480.95947265625" w:firstLine="736.0000610351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Црнодримскиот слив ги опфаќа сливовите на Преспанското и Охридското Езеро и  сливот на реката Црн Дрим со своите притоки на територијата на државата, се до  македонско-албанската граница кај Дебар. Црн Дрим истекува од Охридското Езеро кај  Струга од каде по Дримколската клисура се заезерува и го формира езерото Глобочица, кое  понатаму се влева во Дебарското Езеро, за да потоа навлезе во територијата на Република  Албанија. Во сливното подрачје на Црн Дрим припаѓаат и акумулациите Шпилје, Глобочица,  Шум и Мавровско Езеро (кое е дел од Полошкиот плански регион). Должината на речниот  слив на Црн Дрим изнесува 56 km, а сливната површина на реката Радика зафаќа 1.772 km.  Ова сливно подрачје ги опфаќа, генерално, Југозападниот и дел од Пелагонискиот и  Полошкиот плански регион, па така општините од ЈЗПР и дел на ЕЛС од другите два региони  влегуваат во рамки на Црнодримското сливно подрачје. </w:t>
      </w:r>
    </w:p>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8397216796875" w:line="244.52725410461426" w:lineRule="auto"/>
        <w:ind w:left="13.679962158203125" w:right="481.920166015625" w:firstLine="736.0000610351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Најголем дел од водните ресурси во РС Македонија ги покриваат потребите на  индустријата и тоа за: снабдување со електрична енергија, гас, пареа и климатизација, кои  учествуваат со 99%. Инаку, на регионално ниво, тековната искористеност на достапните  извори на вода за пиење се движи од околу 26% во Пелагонискиот, до околу 68% во  Североисточниот плански регион. </w:t>
      </w:r>
    </w:p>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Таб.бр.66 Достапност на водни ресурси по региони </w:t>
      </w:r>
    </w:p>
    <w:tbl>
      <w:tblPr>
        <w:tblStyle w:val="Table74"/>
        <w:tblW w:w="6096.9201660156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9.9200439453125"/>
        <w:gridCol w:w="4537.0001220703125"/>
        <w:tblGridChange w:id="0">
          <w:tblGrid>
            <w:gridCol w:w="1559.9200439453125"/>
            <w:gridCol w:w="4537.0001220703125"/>
          </w:tblGrid>
        </w:tblGridChange>
      </w:tblGrid>
      <w:tr>
        <w:trPr>
          <w:cantSplit w:val="0"/>
          <w:trHeight w:val="3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Достапност на водни ресурси како вода за пиење (%)</w:t>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Вардарски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57.1</w:t>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49.9</w:t>
            </w:r>
          </w:p>
        </w:tc>
      </w:tr>
      <w:tr>
        <w:trPr>
          <w:cantSplit w:val="0"/>
          <w:trHeight w:val="2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Југозападен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58.1</w:t>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42.3</w:t>
            </w:r>
          </w:p>
        </w:tc>
      </w:tr>
      <w:tr>
        <w:trPr>
          <w:cantSplit w:val="0"/>
          <w:trHeight w:val="2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Пелагониски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26.4</w:t>
            </w:r>
          </w:p>
        </w:tc>
      </w:tr>
      <w:tr>
        <w:trPr>
          <w:cantSplit w:val="0"/>
          <w:trHeight w:val="2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Полошки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39.4</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Североисточен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68.2</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Скопски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58.9</w:t>
            </w:r>
          </w:p>
        </w:tc>
      </w:tr>
    </w:tbl>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Национална студија за вода 2017 </w:t>
      </w:r>
    </w:p>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46337890625" w:line="244.15228843688965" w:lineRule="auto"/>
        <w:ind w:left="20.399932861328125" w:right="480.95947265625" w:firstLine="9.360046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државата скоро 95% од вкупното население има пристап до безбедна вода за пиење, со  напомена дека во урбаните подрачја покриеноста е 99%, додека во руралните тој процент  е 78%. Потрошувачката на вода за пиење по региони е дадена во таб.бр.67 </w:t>
      </w:r>
    </w:p>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670898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Таб.бр.67 Испорачана и потрошена вода по региони,2017  </w:t>
      </w:r>
    </w:p>
    <w:tbl>
      <w:tblPr>
        <w:tblStyle w:val="Table75"/>
        <w:tblW w:w="8619.920043945312"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5.9201049804688"/>
        <w:gridCol w:w="2268.6001586914062"/>
        <w:gridCol w:w="2126.79931640625"/>
        <w:gridCol w:w="2268.6004638671875"/>
        <w:tblGridChange w:id="0">
          <w:tblGrid>
            <w:gridCol w:w="1955.9201049804688"/>
            <w:gridCol w:w="2268.6001586914062"/>
            <w:gridCol w:w="2126.79931640625"/>
            <w:gridCol w:w="2268.6004638671875"/>
          </w:tblGrid>
        </w:tblGridChange>
      </w:tblGrid>
      <w:tr>
        <w:trPr>
          <w:cantSplit w:val="0"/>
          <w:trHeight w:val="70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Регион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Вкупно испорачана вода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Потрошена вода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домаќинства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индустрија</w:t>
            </w:r>
          </w:p>
        </w:tc>
        <w:tc>
          <w:tcPr>
            <w:shd w:fill="auto" w:val="clear"/>
            <w:tcMar>
              <w:top w:w="100.0" w:type="dxa"/>
              <w:left w:w="100.0" w:type="dxa"/>
              <w:bottom w:w="100.0" w:type="dxa"/>
              <w:right w:w="100.0" w:type="dxa"/>
            </w:tcMar>
            <w:vAlign w:val="top"/>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Потрошена вода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домаќинства</w:t>
            </w:r>
          </w:p>
        </w:tc>
      </w:tr>
      <w:tr>
        <w:trPr>
          <w:cantSplit w:val="0"/>
          <w:trHeight w:val="66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10 m</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12"/>
                <w:szCs w:val="12"/>
                <w:u w:val="none"/>
                <w:shd w:fill="ddd9c3" w:val="clear"/>
                <w:vertAlign w:val="baseline"/>
                <w:rtl w:val="0"/>
              </w:rPr>
              <w:t xml:space="preserve"> </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(m</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/годишно)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(lcd)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(lcd)</w:t>
            </w:r>
          </w:p>
        </w:tc>
      </w:tr>
      <w:tr>
        <w:trPr>
          <w:cantSplit w:val="0"/>
          <w:trHeight w:val="31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Вардарски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15.796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129</w:t>
            </w:r>
          </w:p>
        </w:tc>
      </w:tr>
      <w:tr>
        <w:trPr>
          <w:cantSplit w:val="0"/>
          <w:trHeight w:val="2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18.523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110</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29.621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119</w:t>
            </w:r>
          </w:p>
        </w:tc>
      </w:tr>
      <w:tr>
        <w:trPr>
          <w:cantSplit w:val="0"/>
          <w:trHeight w:val="28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Југоисточен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15.227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128</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Пелагониски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25.058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130</w:t>
            </w:r>
          </w:p>
        </w:tc>
      </w:tr>
      <w:tr>
        <w:trPr>
          <w:cantSplit w:val="0"/>
          <w:trHeight w:val="29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Полошки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24.978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97</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Североисточен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11.521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93</w:t>
            </w:r>
          </w:p>
        </w:tc>
      </w:tr>
      <w:tr>
        <w:trPr>
          <w:cantSplit w:val="0"/>
          <w:trHeight w:val="2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Скопски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104.981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151</w:t>
            </w:r>
          </w:p>
        </w:tc>
      </w:tr>
      <w:tr>
        <w:trPr>
          <w:cantSplit w:val="0"/>
          <w:trHeight w:val="31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Вкупно/просечно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254.734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150.25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119.63</w:t>
            </w:r>
          </w:p>
        </w:tc>
      </w:tr>
    </w:tbl>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Национална студија за вода 2017 </w:t>
      </w:r>
    </w:p>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46337890625" w:line="244.40214157104492" w:lineRule="auto"/>
        <w:ind w:left="16.7999267578125" w:right="480.95947265625" w:firstLine="724.23995971679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презентираните податоци може да се констатира дека потрошувачката на вода по региони се движи, од 93 l вода на жител дневно во Североисточниот, до 151 l вода на  жител дневно во Скопскиот плански регион. Просечната дневна потрошувачка на вода по  жител на национално ниво е 119,6 l. Најголема количина на испорачана вода, на годишно  ниво, е регистрирана во Скопскиот 104.981 m</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додека најмала во Североисточниот плански  регион - 11.520 m</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/годишно. </w:t>
      </w:r>
    </w:p>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785888671875" w:line="243.9022922515869" w:lineRule="auto"/>
        <w:ind w:left="20.159912109375" w:right="481.6796875" w:firstLine="729.520111083984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Квалитетот на водата за пиење ги задоволува хемиските и бактериолошките  стандарди на исправност, со исклучок на (3% -7%) примероци кои отстапуваат како резултат  на отсуство на хлор, или зголемена содржина на нитрити од копани бунари од страна на  индивидуални корисници</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3984985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6.4 Почва </w:t>
      </w:r>
    </w:p>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4.23565864562988" w:lineRule="auto"/>
        <w:ind w:left="14.399871826171875" w:right="480.95947265625" w:firstLine="715.3601074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Долгогодишната индустријализација и интензивното експлоатирање на природните  ресурси во последните декади доведоа до загадување на поголем број региони во земјата  и создавање на индустриски контаминирани локации, или т.н. „жешки точки“. Овие  подрачја се сериозна закана за луѓето кои живеат - во или близу нив, поради нивното  негативно влијание на човечкото здравје, или индиректно преку загадување на медиумите  на животната средина и навлегување на загадувачите во синџирот на производството на  храна</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8393554687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6.4.1 Контаминирани подрачја на национално ниво </w:t>
      </w:r>
    </w:p>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02743339538574" w:lineRule="auto"/>
        <w:ind w:left="11.2799072265625" w:right="480.95947265625" w:firstLine="738.40011596679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Националниот план за управување со отпад на РСМ идентификувани се 16  индустриски контаминирани локации или т.н. „жешки точки“ со утврдени влијанија врз  животната средина во кои според типот на индустрија, за ЈЗПР, се споменуваат:  Термоелектраната, заедно со рудникот со лигнит, во РЕК Осломеј- Кичево, и Индустрискиот  (затворен) капацитет Тане Цалески- Кичево </w:t>
      </w:r>
    </w:p>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20166015625" w:line="243.9023780822754" w:lineRule="auto"/>
        <w:ind w:left="10.79986572265625" w:right="480.95947265625" w:firstLine="730.24002075195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утврдените жешки точки, по региони, може да се каже дека во Скопскиот регион  ги има најмногу (4), во Вардарскиот (3), во Североисточниот, Источниот и Југозападниот по  2, а во Југоисточениот и Полошкиот регион идентификувани се по една жешка точка. Нивното влијание врз животната средина и нивниот потенцијал на опасност е дадено во  табелата подолу, при што три „жешки точки“ се рангирани со висок еколошки ризик  (означени со црвена боја), седум со среден еколошки ризик (означени со портокалова боја)  и шест „жешки точки“ со низок еколошки ризик (означени со жолта боја). </w:t>
      </w:r>
    </w:p>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17724609375"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Таб.бр.68 Површина на идентификуваните 16 индустриски жаришта во РСМ </w:t>
      </w:r>
    </w:p>
    <w:tbl>
      <w:tblPr>
        <w:tblStyle w:val="Table76"/>
        <w:tblW w:w="9219.920043945312" w:type="dxa"/>
        <w:jc w:val="left"/>
        <w:tblInd w:w="176.8000793457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7199401855469"/>
        <w:gridCol w:w="6807.400054931641"/>
        <w:gridCol w:w="1843.800048828125"/>
        <w:tblGridChange w:id="0">
          <w:tblGrid>
            <w:gridCol w:w="568.7199401855469"/>
            <w:gridCol w:w="6807.400054931641"/>
            <w:gridCol w:w="1843.800048828125"/>
          </w:tblGrid>
        </w:tblGridChange>
      </w:tblGrid>
      <w:tr>
        <w:trPr>
          <w:cantSplit w:val="0"/>
          <w:trHeight w:val="59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Жешка точка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2043457031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Површина на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12.20031738281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локација (m2)</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4006958007812" w:right="0" w:firstLine="0"/>
              <w:jc w:val="left"/>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ОХИС А.Д. (органска хемиска индустрија) во Скопје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160888671875" w:firstLine="0"/>
              <w:jc w:val="right"/>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76.725</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Бучим (рудник за бакар-јаловишта со бакар) во Радовиш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900.000</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МХК Злетово Велес (топилница-руднички јаловишта)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408203125" w:firstLine="0"/>
              <w:jc w:val="right"/>
              <w:rPr>
                <w:rFonts w:ascii="Calibri" w:cs="Calibri" w:eastAsia="Calibri" w:hAnsi="Calibri"/>
                <w:b w:val="0"/>
                <w:i w:val="0"/>
                <w:smallCaps w:val="0"/>
                <w:strike w:val="0"/>
                <w:color w:val="000000"/>
                <w:sz w:val="18"/>
                <w:szCs w:val="18"/>
                <w:u w:val="none"/>
                <w:shd w:fill="fcb19a"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cb19a" w:val="clear"/>
                <w:vertAlign w:val="baseline"/>
                <w:rtl w:val="0"/>
              </w:rPr>
              <w:t xml:space="preserve">95.000</w:t>
            </w:r>
          </w:p>
        </w:tc>
      </w:tr>
      <w:tr>
        <w:trPr>
          <w:cantSplit w:val="0"/>
          <w:trHeight w:val="23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8013916015625" w:right="0" w:firstLine="0"/>
              <w:jc w:val="lef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Лојане, рудник за хром, арсен, антимон во Куманово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100.000</w:t>
            </w:r>
          </w:p>
        </w:tc>
      </w:tr>
      <w:tr>
        <w:trPr>
          <w:cantSplit w:val="0"/>
          <w:trHeight w:val="2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6001586914062" w:right="0" w:firstLine="0"/>
              <w:jc w:val="lef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95959"/>
                <w:sz w:val="18"/>
                <w:szCs w:val="18"/>
                <w:u w:val="none"/>
                <w:shd w:fill="ffd297" w:val="clear"/>
                <w:vertAlign w:val="baseline"/>
                <w:rtl w:val="0"/>
              </w:rPr>
              <w:t xml:space="preserve">С</w:t>
            </w: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аса (рудник за олово и цинк) Македонска Каменица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285.000</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6001586914062" w:right="0" w:firstLine="0"/>
              <w:jc w:val="lef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95959"/>
                <w:sz w:val="18"/>
                <w:szCs w:val="18"/>
                <w:u w:val="none"/>
                <w:shd w:fill="ffd297" w:val="clear"/>
                <w:vertAlign w:val="baseline"/>
                <w:rtl w:val="0"/>
              </w:rPr>
              <w:t xml:space="preserve">Силмак (фабрика за феро-силициум) </w:t>
            </w: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(поранешен ХЕК Jугохром) во Jегуновце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408203125" w:firstLine="0"/>
              <w:jc w:val="righ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80.000</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6015625" w:right="0" w:firstLine="0"/>
              <w:jc w:val="lef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Тораница (олово и цинк) Крива Паланка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408203125" w:firstLine="0"/>
              <w:jc w:val="righ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25.000</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Макстил (фабрика за железо и челик) Скопје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125.000</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6008911132812" w:right="0" w:firstLine="0"/>
              <w:jc w:val="lef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Злетово (рудник за олово и цинк) Пробиштип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280.000</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РЕК Битола (енергетска централа и рудник за јаглен)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5a5a5a"/>
                <w:sz w:val="18"/>
                <w:szCs w:val="18"/>
                <w:u w:val="none"/>
                <w:shd w:fill="ffd29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d297" w:val="clear"/>
                <w:vertAlign w:val="baseline"/>
                <w:rtl w:val="0"/>
              </w:rPr>
              <w:t xml:space="preserve">100.000</w:t>
            </w:r>
          </w:p>
        </w:tc>
      </w:tr>
      <w:tr>
        <w:trPr>
          <w:cantSplit w:val="0"/>
          <w:trHeight w:val="231.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Фени (топилница за феро-никел) Кавадарци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7978515625" w:firstLine="0"/>
              <w:jc w:val="right"/>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167.000</w:t>
            </w:r>
          </w:p>
        </w:tc>
      </w:tr>
      <w:tr>
        <w:trPr>
          <w:cantSplit w:val="0"/>
          <w:trHeight w:val="2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МХК Злетово (ѓубрива) Велес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408203125" w:firstLine="0"/>
              <w:jc w:val="right"/>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70.000</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7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71"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2012939453125" w:right="0" w:firstLine="0"/>
              <w:jc w:val="left"/>
              <w:rPr>
                <w:rFonts w:ascii="Calibri" w:cs="Calibri" w:eastAsia="Calibri" w:hAnsi="Calibri"/>
                <w:b w:val="1"/>
                <w:i w:val="0"/>
                <w:smallCaps w:val="0"/>
                <w:strike w:val="0"/>
                <w:color w:val="000000"/>
                <w:sz w:val="18"/>
                <w:szCs w:val="18"/>
                <w:u w:val="none"/>
                <w:shd w:fill="ffff7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71" w:val="clear"/>
                <w:vertAlign w:val="baseline"/>
                <w:rtl w:val="0"/>
              </w:rPr>
              <w:t xml:space="preserve">РЕК Осломеј (енергетска централа и рудник за јаглен) 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79833984375" w:firstLine="0"/>
              <w:jc w:val="right"/>
              <w:rPr>
                <w:rFonts w:ascii="Calibri" w:cs="Calibri" w:eastAsia="Calibri" w:hAnsi="Calibri"/>
                <w:b w:val="1"/>
                <w:i w:val="0"/>
                <w:smallCaps w:val="0"/>
                <w:strike w:val="0"/>
                <w:color w:val="000000"/>
                <w:sz w:val="18"/>
                <w:szCs w:val="18"/>
                <w:u w:val="none"/>
                <w:shd w:fill="ffff7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71" w:val="clear"/>
                <w:vertAlign w:val="baseline"/>
                <w:rtl w:val="0"/>
              </w:rPr>
              <w:t xml:space="preserve">280.000</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Кожара Годел Скопје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839599609375" w:firstLine="0"/>
              <w:jc w:val="right"/>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500</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4006958007812" w:right="0" w:firstLine="0"/>
              <w:jc w:val="left"/>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ОКТА (рафинерија за нафта) Скопје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900634765625" w:firstLine="0"/>
              <w:jc w:val="right"/>
              <w:rPr>
                <w:rFonts w:ascii="Calibri" w:cs="Calibri" w:eastAsia="Calibri" w:hAnsi="Calibri"/>
                <w:b w:val="0"/>
                <w:i w:val="0"/>
                <w:smallCaps w:val="0"/>
                <w:strike w:val="0"/>
                <w:color w:val="5a5a5a"/>
                <w:sz w:val="18"/>
                <w:szCs w:val="18"/>
                <w:u w:val="none"/>
                <w:shd w:fill="ffffa7" w:val="clear"/>
                <w:vertAlign w:val="baseline"/>
              </w:rPr>
            </w:pPr>
            <w:r w:rsidDel="00000000" w:rsidR="00000000" w:rsidRPr="00000000">
              <w:rPr>
                <w:rFonts w:ascii="Calibri" w:cs="Calibri" w:eastAsia="Calibri" w:hAnsi="Calibri"/>
                <w:b w:val="0"/>
                <w:i w:val="0"/>
                <w:smallCaps w:val="0"/>
                <w:strike w:val="0"/>
                <w:color w:val="5a5a5a"/>
                <w:sz w:val="18"/>
                <w:szCs w:val="18"/>
                <w:u w:val="none"/>
                <w:shd w:fill="ffffa7" w:val="clear"/>
                <w:vertAlign w:val="baseline"/>
                <w:rtl w:val="0"/>
              </w:rPr>
              <w:t xml:space="preserve">6.000</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66"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66"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801025390625" w:right="0" w:firstLine="0"/>
              <w:jc w:val="left"/>
              <w:rPr>
                <w:rFonts w:ascii="Calibri" w:cs="Calibri" w:eastAsia="Calibri" w:hAnsi="Calibri"/>
                <w:b w:val="1"/>
                <w:i w:val="0"/>
                <w:smallCaps w:val="0"/>
                <w:strike w:val="0"/>
                <w:color w:val="000000"/>
                <w:sz w:val="18"/>
                <w:szCs w:val="18"/>
                <w:u w:val="none"/>
                <w:shd w:fill="ffff66"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66" w:val="clear"/>
                <w:vertAlign w:val="baseline"/>
                <w:rtl w:val="0"/>
              </w:rPr>
              <w:t xml:space="preserve">Тане Цалески (третман на метални површини) во 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7861328125" w:firstLine="0"/>
              <w:jc w:val="right"/>
              <w:rPr>
                <w:rFonts w:ascii="Calibri" w:cs="Calibri" w:eastAsia="Calibri" w:hAnsi="Calibri"/>
                <w:b w:val="1"/>
                <w:i w:val="0"/>
                <w:smallCaps w:val="0"/>
                <w:strike w:val="0"/>
                <w:color w:val="000000"/>
                <w:sz w:val="18"/>
                <w:szCs w:val="18"/>
                <w:u w:val="none"/>
                <w:shd w:fill="ffff66"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66" w:val="clear"/>
                <w:vertAlign w:val="baseline"/>
                <w:rtl w:val="0"/>
              </w:rPr>
              <w:t xml:space="preserve">100</w:t>
            </w:r>
          </w:p>
        </w:tc>
      </w:tr>
      <w:tr>
        <w:trPr>
          <w:cantSplit w:val="0"/>
          <w:trHeight w:val="230.3988647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5a5a5a"/>
                <w:sz w:val="18"/>
                <w:szCs w:val="18"/>
                <w:u w:val="none"/>
                <w:shd w:fill="c6d9f1" w:val="clear"/>
                <w:vertAlign w:val="baseline"/>
              </w:rPr>
            </w:pPr>
            <w:r w:rsidDel="00000000" w:rsidR="00000000" w:rsidRPr="00000000">
              <w:rPr>
                <w:rFonts w:ascii="Calibri" w:cs="Calibri" w:eastAsia="Calibri" w:hAnsi="Calibri"/>
                <w:b w:val="1"/>
                <w:i w:val="0"/>
                <w:smallCaps w:val="0"/>
                <w:strike w:val="0"/>
                <w:color w:val="5a5a5a"/>
                <w:sz w:val="18"/>
                <w:szCs w:val="18"/>
                <w:u w:val="none"/>
                <w:shd w:fill="c6d9f1" w:val="clear"/>
                <w:vertAlign w:val="baseline"/>
                <w:rtl w:val="0"/>
              </w:rPr>
              <w:t xml:space="preserve">Просечно/вкупно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82080078125" w:firstLine="0"/>
              <w:jc w:val="right"/>
              <w:rPr>
                <w:rFonts w:ascii="Calibri" w:cs="Calibri" w:eastAsia="Calibri" w:hAnsi="Calibri"/>
                <w:b w:val="1"/>
                <w:i w:val="0"/>
                <w:smallCaps w:val="0"/>
                <w:strike w:val="0"/>
                <w:color w:val="5a5a5a"/>
                <w:sz w:val="18"/>
                <w:szCs w:val="18"/>
                <w:u w:val="none"/>
                <w:shd w:fill="c6d9f1" w:val="clear"/>
                <w:vertAlign w:val="baseline"/>
              </w:rPr>
            </w:pPr>
            <w:r w:rsidDel="00000000" w:rsidR="00000000" w:rsidRPr="00000000">
              <w:rPr>
                <w:rFonts w:ascii="Calibri" w:cs="Calibri" w:eastAsia="Calibri" w:hAnsi="Calibri"/>
                <w:b w:val="1"/>
                <w:i w:val="0"/>
                <w:smallCaps w:val="0"/>
                <w:strike w:val="0"/>
                <w:color w:val="5a5a5a"/>
                <w:sz w:val="18"/>
                <w:szCs w:val="18"/>
                <w:u w:val="none"/>
                <w:shd w:fill="c6d9f1" w:val="clear"/>
                <w:vertAlign w:val="baseline"/>
                <w:rtl w:val="0"/>
              </w:rPr>
              <w:t xml:space="preserve">2.590.325</w:t>
            </w:r>
          </w:p>
        </w:tc>
      </w:tr>
    </w:tbl>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10711669921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Annex 9: Special Study E Industrial Contaminated Sites (“hotspots”) National Waste Management Plan and Feasibility Studies</w:t>
      </w:r>
    </w:p>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1350021362305" w:lineRule="auto"/>
        <w:ind w:left="10.319976806640625" w:right="480.960693359375" w:firstLine="730.7199096679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идентификуваните жешки точки најголема површина зафаќа рудникот Бучим (во  Југоисточниот плански регион), а потоа следат рудниците Саса и Злетово (Источен), РЕК  Осломеј (Југозападен), Фени (Вардарски), Макстил (Скопски), рудникот Лојане  (Североисточен) и РЕК Битола (Пелагониски). </w:t>
      </w:r>
    </w:p>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0634765625" w:line="244.4021701812744" w:lineRule="auto"/>
        <w:ind w:left="12.239990234375" w:right="481.199951171875" w:firstLine="718.000030517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Југозападниот плански регион со двете жешки точки, учествува со 380.000 м</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или  14.66% од вкупната територија на РСМ за која е неопходна санација на контаминираните  жешки точки. Покрај поголемите индустриски депонии постојат и помали депонии, каде  што се депонира и/или се депонирал отпад од процесите и опасен отпад, на самата  </w:t>
      </w:r>
      <w:r w:rsidDel="00000000" w:rsidR="00000000" w:rsidRPr="00000000">
        <w:rPr>
          <w:rFonts w:ascii="Calibri" w:cs="Calibri" w:eastAsia="Calibri" w:hAnsi="Calibri"/>
          <w:b w:val="0"/>
          <w:i w:val="0"/>
          <w:smallCaps w:val="0"/>
          <w:strike w:val="0"/>
          <w:color w:val="000000"/>
          <w:sz w:val="40"/>
          <w:szCs w:val="40"/>
          <w:u w:val="none"/>
          <w:shd w:fill="auto" w:val="clear"/>
          <w:vertAlign w:val="subscript"/>
          <w:rtl w:val="0"/>
        </w:rPr>
        <w:t xml:space="preserve">локација, но во помали количества.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6943359375" w:line="240" w:lineRule="auto"/>
        <w:ind w:left="19.43984985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6.5 Воздух </w:t>
      </w:r>
    </w:p>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2060546875" w:line="243.90249252319336" w:lineRule="auto"/>
        <w:ind w:left="12.239990234375" w:right="486.0400390625" w:firstLine="737.440032958984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поголемите урбани центри во државата последнава деценија има сериозно  нарушување на квалитетот на воздухот, за што свое влијание, покрај стопанските, индустриски, капацитети, има сообраќајот и загревањето на домаќинствата кои во голем  дел користат огревно дрво</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7187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6.5.1 Осврт на сегашна состојба со медиумот на ниво на агломерации </w:t>
      </w:r>
    </w:p>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6298828125" w:line="243.9023208618164" w:lineRule="auto"/>
        <w:ind w:left="9.59991455078125" w:right="480.95947265625" w:firstLine="740.080108642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Користењето дрва за загревање на домаќинствата во зимскиот период  предизвикува сериозни проблеми со квалитетот на воздухот во густо населените места,  бидејќи најголемиот дел од домаќинствата се уште ова цврсто гориво го користат како  примарен извор за греење. </w:t>
      </w:r>
    </w:p>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7431640625" w:line="243.9023780822754" w:lineRule="auto"/>
        <w:ind w:left="13.679962158203125" w:right="482.2802734375" w:firstLine="736.00006103515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Патничките моторни возила претставуваат извор на загадување на воздухот во  урбаните средини, поради големиот интензитет на сообраќај и делумно поради стариот  возен парк и несоодветното одржување на возилата. Дополнително влијание врз  загадувањето на воздухот има и развојот на густо изградени урбани области и  намалувањето на зелените површини. </w:t>
      </w:r>
    </w:p>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6.5.2 Мониторинг станици за квалитет на воздух по региони </w:t>
      </w:r>
    </w:p>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32470703125" w:line="244.0023708343506" w:lineRule="auto"/>
        <w:ind w:left="9.839935302734375" w:right="480.95947265625" w:firstLine="739.84008789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Министерството за животна средина и просторно планирање управува со  Државниот автоматски мониторинг систем за следење на квалитетот на амбиенталниот  воздух, кој се состои од 18 фиксни и една мобилна мониторинг станица и тоа: 5 мерни  станици во Скопје, 2 мерни станици во Битола, и по една мерна станица во Велес, Илинден,  Кичево, Куманово, Кочани, Тетово, Кавадарци, Гостивар, Струмица, Гевгелија и  Лазарополе.  </w:t>
      </w:r>
    </w:p>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1754150390625" w:line="243.90252113342285" w:lineRule="auto"/>
        <w:ind w:left="18.47991943359375" w:right="481.920166015625" w:firstLine="731.20010375976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Краток опис на мониторинг станиците за воздух, нивната локација, типот на мерната  станица како и параметрите кои ги мери/следи, во рамките на агломерацијата на т.н.  Западната зона, се прикажани во таб.бр.69. </w:t>
      </w:r>
    </w:p>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Таб.бр.69 Опис на мерните станици за квалитет на амбиентален воздух во РСМ </w:t>
      </w:r>
    </w:p>
    <w:tbl>
      <w:tblPr>
        <w:tblStyle w:val="Table77"/>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9.5199584960938"/>
        <w:gridCol w:w="1418.9999389648438"/>
        <w:gridCol w:w="3401.2005615234375"/>
        <w:gridCol w:w="3146.99951171875"/>
        <w:tblGridChange w:id="0">
          <w:tblGrid>
            <w:gridCol w:w="1389.5199584960938"/>
            <w:gridCol w:w="1418.9999389648438"/>
            <w:gridCol w:w="3401.2005615234375"/>
            <w:gridCol w:w="3146.99951171875"/>
          </w:tblGrid>
        </w:tblGridChange>
      </w:tblGrid>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9992065429688" w:right="0" w:firstLine="0"/>
              <w:jc w:val="left"/>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Зона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99951171875" w:right="0" w:firstLine="0"/>
              <w:jc w:val="left"/>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Локација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8031005859375" w:right="0" w:firstLine="0"/>
              <w:jc w:val="left"/>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Тип на станица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19.0997314453125" w:right="144.659423828125" w:firstLine="6.1199951171875"/>
              <w:jc w:val="left"/>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Параметри кои ги мери мониторинг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станицата во [μg/m3]</w:t>
            </w:r>
          </w:p>
        </w:tc>
      </w:tr>
      <w:tr>
        <w:trPr>
          <w:cantSplit w:val="0"/>
          <w:trHeight w:val="44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9992065429688" w:right="0" w:firstLine="0"/>
              <w:jc w:val="left"/>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Западна зона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Битола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375976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Субурбана станица која го следи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19.46014404296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загадувањето од индустријата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SO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CO, PM</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10,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PM</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2,5</w:t>
            </w:r>
          </w:p>
        </w:tc>
      </w:tr>
      <w:tr>
        <w:trPr>
          <w:cantSplit w:val="0"/>
          <w:trHeight w:val="45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Битола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3637695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Урбана станица која го следи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19.46014404296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загадувањето од сообраќајот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SO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CO, PM</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10</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 PM</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2,5</w:t>
            </w:r>
          </w:p>
        </w:tc>
      </w:tr>
      <w:tr>
        <w:trPr>
          <w:cantSplit w:val="0"/>
          <w:trHeight w:val="66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Кичево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20202636718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Урбана станица која го следи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966796875" w:line="240" w:lineRule="auto"/>
              <w:ind w:left="117.840270996093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загадувањето од сообраќајот и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966796875" w:line="240" w:lineRule="auto"/>
              <w:ind w:left="123.96026611328125" w:right="0" w:firstLine="0"/>
              <w:jc w:val="lef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индустријата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199462890625"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O</w:t>
            </w:r>
            <w:r w:rsidDel="00000000" w:rsidR="00000000" w:rsidRPr="00000000">
              <w:rPr>
                <w:rFonts w:ascii="Calibri" w:cs="Calibri" w:eastAsia="Calibri" w:hAnsi="Calibri"/>
                <w:b w:val="1"/>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 NO</w:t>
            </w:r>
            <w:r w:rsidDel="00000000" w:rsidR="00000000" w:rsidRPr="00000000">
              <w:rPr>
                <w:rFonts w:ascii="Calibri" w:cs="Calibri" w:eastAsia="Calibri" w:hAnsi="Calibri"/>
                <w:b w:val="1"/>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 SO</w:t>
            </w:r>
            <w:r w:rsidDel="00000000" w:rsidR="00000000" w:rsidRPr="00000000">
              <w:rPr>
                <w:rFonts w:ascii="Calibri" w:cs="Calibri" w:eastAsia="Calibri" w:hAnsi="Calibri"/>
                <w:b w:val="1"/>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 CO, PM</w:t>
            </w: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10</w:t>
            </w:r>
          </w:p>
        </w:tc>
      </w:tr>
      <w:tr>
        <w:trPr>
          <w:cantSplit w:val="0"/>
          <w:trHeight w:val="27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Лазарополе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2270507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Рурална позадинска станица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SO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PM</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10</w:t>
            </w:r>
          </w:p>
        </w:tc>
      </w:tr>
      <w:tr>
        <w:trPr>
          <w:cantSplit w:val="0"/>
          <w:trHeight w:val="448.80126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Тетово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36376953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Урбана станица која го следи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623046875" w:line="240" w:lineRule="auto"/>
              <w:ind w:left="119.46014404296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загадувањето од сообраќајот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SO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CO, PM</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10</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PM</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2,5</w:t>
            </w:r>
          </w:p>
        </w:tc>
      </w:tr>
      <w:tr>
        <w:trPr>
          <w:cantSplit w:val="0"/>
          <w:trHeight w:val="31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Гостивар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36376953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Урбана позадинска станица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SO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CO, PM</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10</w:t>
            </w:r>
          </w:p>
        </w:tc>
      </w:tr>
    </w:tbl>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Преглед на перформансите за животна средина на РСМ, 2020 година </w:t>
      </w:r>
    </w:p>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6606445312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6.5.3 Состојба со квалитетот на воздухот </w:t>
      </w:r>
    </w:p>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4.30234909057617" w:lineRule="auto"/>
        <w:ind w:left="27.599945068359375" w:right="483.9599609375" w:firstLine="722.0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Извори на PM10 частичките се домаќинствата, преку користењето на дрва за греење и големите инсталации за согорување. Загревањето на домовите е главен извор на емисии  на PM10, односно 46% од емисиите на PM10 и 58% од PM2.5. Индустрискиот сектор  придонесува со 22% од емисиите на PM10 и 20% од емисиите на PM2.5, додека  производството на топлина и електрична енергија е одговорно за 11% од емисиите на PM10  и 6% од емисиите на PM2.5 </w:t>
      </w:r>
    </w:p>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17041015625" w:line="240" w:lineRule="auto"/>
        <w:ind w:left="19.43984985351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6.5.4 Предизвици за подобрување на квалитетот на воздухот </w:t>
      </w:r>
    </w:p>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4.10236358642578" w:lineRule="auto"/>
        <w:ind w:left="18.47991943359375" w:right="482.760009765625" w:firstLine="731.20010375976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Најголемите предизвици за подобрување на квалитетот на воздухот во урбаните  средини се: спроведување на интегриран систем за мониторинг на животната средина и  здравјето на луѓето; мониторинг на изложеноста на населението на PM2.5 и PM10 и  влијанието на загадувањето на воздухот врз здравјето на луѓето и стапката на смртност;  обезбедување на мониторинг на негативните влијанија на загадувањето на воздухот врз  екосистемите, засновано врз мрежа на места за мониторинг; воведување мерки за обнова  на возниот парк на патнички возила; воведување зелен систем на јавни набавки и  советување на националните јавни институции и општините да го обноват возниот парк со  возила со пониски емисии и воведување мерки за подобрување на енергетската  ефикасност и стимулирање за употреба на поодржливи горива во секторите домување и  енергетика (вклучително и во индустријата). </w:t>
      </w:r>
    </w:p>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17822265625" w:line="240" w:lineRule="auto"/>
        <w:ind w:left="19.43984985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6.6 Заштита на природата  </w:t>
      </w:r>
    </w:p>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71435546875" w:line="243.90249252319336" w:lineRule="auto"/>
        <w:ind w:left="27.599945068359375" w:right="481.9189453125" w:firstLine="702.64007568359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ЈЗПР е карактеристичен по застапеноста на ретко природно наследство, а на дел и  по неговата заштита. Поместениот Регистар на заштитени или предложени за заштита природни реткости е во согласност со Просторниот план на државата.</w:t>
      </w:r>
    </w:p>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 бр.70 Регистар на вредности на природата  </w:t>
      </w:r>
    </w:p>
    <w:tbl>
      <w:tblPr>
        <w:tblStyle w:val="Table78"/>
        <w:tblW w:w="9385.5200195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3.3197021484375"/>
        <w:gridCol w:w="1418.800048828125"/>
        <w:gridCol w:w="1560"/>
        <w:gridCol w:w="2153.4002685546875"/>
        <w:tblGridChange w:id="0">
          <w:tblGrid>
            <w:gridCol w:w="4253.3197021484375"/>
            <w:gridCol w:w="1418.800048828125"/>
            <w:gridCol w:w="1560"/>
            <w:gridCol w:w="2153.4002685546875"/>
          </w:tblGrid>
        </w:tblGridChange>
      </w:tblGrid>
      <w:tr>
        <w:trPr>
          <w:cantSplit w:val="0"/>
          <w:trHeight w:val="400.800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Просторна целина/Oбјект/Растение/Животно</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Статус</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Ниво на заштита</w:t>
            </w:r>
          </w:p>
        </w:tc>
      </w:tr>
      <w:tr>
        <w:trPr>
          <w:cantSplit w:val="0"/>
          <w:trHeight w:val="463.1982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Прогласени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Предложени</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и Охридското Езеро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3.19946289062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05761718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UNESCO</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Галичица - 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2.379760742187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62988281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Национален парк</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Јакупица- Македонски Брод </w:t>
            </w:r>
          </w:p>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1064453125"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Јабланица-Струга-Вевчани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3.979492187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21.43997192382812" w:right="478.199462890625" w:hanging="0.1800537109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Сини Вирој-Дебрца, Песочансака Река-Дебрца,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Осој-Охрид</w:t>
            </w:r>
          </w:p>
        </w:tc>
        <w:tc>
          <w:tcPr>
            <w:shd w:fill="auto" w:val="clear"/>
            <w:tcMar>
              <w:top w:w="100.0" w:type="dxa"/>
              <w:left w:w="100.0" w:type="dxa"/>
              <w:bottom w:w="100.0" w:type="dxa"/>
              <w:right w:w="100.0" w:type="dxa"/>
            </w:tcMar>
            <w:vAlign w:val="top"/>
          </w:tcPr>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4.799194335937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Строг природен резерват</w:t>
            </w:r>
          </w:p>
        </w:tc>
      </w:tr>
      <w:tr>
        <w:trPr>
          <w:cantSplit w:val="0"/>
          <w:trHeight w:val="2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Крушино-Кичево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4.799194335937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Карактеристичен пејзаж</w:t>
            </w:r>
          </w:p>
        </w:tc>
      </w:tr>
      <w:tr>
        <w:trPr>
          <w:cantSplit w:val="0"/>
          <w:trHeight w:val="57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3490142822266" w:lineRule="auto"/>
              <w:ind w:left="121.25991821289062" w:right="293.6993408203125" w:firstLine="6.660003662109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Баба Сач-Кичево, Зајаска Река-Кичево, Луково Струга, Студенчица- Кичево и Студенчишта-Охрид</w:t>
            </w:r>
          </w:p>
        </w:tc>
        <w:tc>
          <w:tcPr>
            <w:shd w:fill="auto" w:val="clear"/>
            <w:tcMar>
              <w:top w:w="100.0" w:type="dxa"/>
              <w:left w:w="100.0" w:type="dxa"/>
              <w:bottom w:w="100.0" w:type="dxa"/>
              <w:right w:w="100.0" w:type="dxa"/>
            </w:tcMar>
            <w:vAlign w:val="top"/>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4.799194335937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6298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Посебни природни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9208984375" w:line="240" w:lineRule="auto"/>
              <w:ind w:left="123.900146484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резервати</w:t>
            </w:r>
          </w:p>
        </w:tc>
      </w:tr>
      <w:tr>
        <w:trPr>
          <w:cantSplit w:val="0"/>
          <w:trHeight w:val="98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Суви дол-Кичево и Дреночка Река-Струга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2.379760742187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75918579102" w:lineRule="auto"/>
              <w:ind w:left="115.8001708984375" w:right="258.65966796875" w:firstLine="3.24035644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Одделни растителни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животински видови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22314453125" w:line="245.2353858947754" w:lineRule="auto"/>
              <w:ind w:left="123.900146484375" w:right="236.69921875"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надвор од природните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резервати</w:t>
            </w:r>
          </w:p>
        </w:tc>
      </w:tr>
      <w:tr>
        <w:trPr>
          <w:cantSplit w:val="0"/>
          <w:trHeight w:val="12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14.77996826171875" w:right="62.6397705078125" w:firstLine="13.13995361328125"/>
              <w:jc w:val="both"/>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Вевчански извори-Вевчани, Дувало-Охрид, Горна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Слатинска Пештера-Македонски Брод, Македонски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даб-Охрид, Охридско Езеро-Охрид , Дебрца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пештера Млечник во Ташмаруништа-Струга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Платан Чинар-Охрид</w:t>
            </w:r>
          </w:p>
        </w:tc>
        <w:tc>
          <w:tcPr>
            <w:shd w:fill="auto" w:val="clear"/>
            <w:tcMar>
              <w:top w:w="100.0" w:type="dxa"/>
              <w:left w:w="100.0" w:type="dxa"/>
              <w:bottom w:w="100.0" w:type="dxa"/>
              <w:right w:w="100.0" w:type="dxa"/>
            </w:tcMar>
            <w:vAlign w:val="top"/>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3.19946289062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6047363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Споменици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3.900146484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природата</w:t>
            </w:r>
          </w:p>
        </w:tc>
      </w:tr>
      <w:tr>
        <w:trPr>
          <w:cantSplit w:val="0"/>
          <w:trHeight w:val="4214.80010986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5626525878906" w:lineRule="auto"/>
              <w:ind w:left="112.98004150390625" w:right="62.51953125" w:firstLine="2.87994384765625"/>
              <w:jc w:val="both"/>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Алипашица-Струга, Бабин Срт-Центар Жупа,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Белешничка Река-Македонски Брод, Вевчанско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Езеро-Вевчани, Гипсана пештера Алчија-Дебар,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Голубарник-Македонски Брод, Даб-Пласница,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Дабово стебло-Македонски Брод, Дабово стебло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Луково-Струга, Дабово стебло Делогожда-Струга,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Дабови стебла-Струга, Ела-Вевчани, Змејовица Македонски Брод, Костен-Струга, Крапа </w:t>
            </w:r>
          </w:p>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16796875" w:line="244.3465805053711" w:lineRule="auto"/>
              <w:ind w:left="113.33999633789062" w:right="62.7593994140625" w:firstLine="14.579925537109375"/>
              <w:jc w:val="both"/>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Ореоец-Македонски Брод,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Острово-Охрид, Пешна-Македонски Брод, Пештера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Јаорец-Дебрца, Пештера Момичек-Македонски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Брод, Пештера Самоска Дупка-Охрид, Пештера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Каменолом-Кичево, Пештера Утова Дупка-Кичево,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Пештера Калина Дупка- Кичево, Пештера Гинчејца Кичево, Пештера Орле-Македонски Брод, Питран </w:t>
            </w:r>
          </w:p>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9560546875" w:line="243.90249252319336" w:lineRule="auto"/>
              <w:ind w:left="121.25991821289062" w:right="62.7593994140625" w:firstLine="6.660003662109375"/>
              <w:jc w:val="both"/>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Платан-Струга, Платан-Вевчани, Платан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во Велешта-Струга, Подгоречко Езеро-Струга,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Сланско-Македонски Брод и Тајмште-Кичево.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3.9794921875" w:firstLine="0"/>
              <w:jc w:val="righ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c6d9f1"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c6d9f1" w:val="clear"/>
                <w:vertAlign w:val="baseline"/>
              </w:rPr>
            </w:pPr>
            <w:r w:rsidDel="00000000" w:rsidR="00000000" w:rsidRPr="00000000">
              <w:rPr>
                <w:rtl w:val="0"/>
              </w:rPr>
            </w:r>
          </w:p>
        </w:tc>
      </w:tr>
    </w:tbl>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1984863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Извор: Просторен план на Р.Македонија, 2004 г. </w:t>
      </w:r>
    </w:p>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34002685546875" w:line="243.9023780822754" w:lineRule="auto"/>
        <w:ind w:left="27.599945068359375" w:right="480.95947265625" w:firstLine="722.0800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Покрај Регистарот кој ги опфаќа сите природни вредности во таб.бр.71 даден е и  Регистар на прогласени природни вредности во ЈЗПР со координати на локација и по години  на прогласување.</w:t>
      </w:r>
    </w:p>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Таб.бр.71 Регистар на природно наследство во ЈЗПР </w:t>
      </w:r>
    </w:p>
    <w:tbl>
      <w:tblPr>
        <w:tblStyle w:val="Table79"/>
        <w:tblW w:w="7757.720642089844" w:type="dxa"/>
        <w:jc w:val="left"/>
        <w:tblInd w:w="143.199920654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0.9201049804688"/>
        <w:gridCol w:w="2901.99951171875"/>
        <w:gridCol w:w="1384.801025390625"/>
        <w:tblGridChange w:id="0">
          <w:tblGrid>
            <w:gridCol w:w="3470.9201049804688"/>
            <w:gridCol w:w="2901.99951171875"/>
            <w:gridCol w:w="1384.801025390625"/>
          </w:tblGrid>
        </w:tblGridChange>
      </w:tblGrid>
      <w:tr>
        <w:trPr>
          <w:cantSplit w:val="0"/>
          <w:trHeight w:val="5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Локалитет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Географски координати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Година на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0" w:right="0" w:firstLine="0"/>
              <w:jc w:val="center"/>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прогласување</w:t>
            </w:r>
          </w:p>
        </w:tc>
      </w:tr>
      <w:tr>
        <w:trPr>
          <w:cantSplit w:val="0"/>
          <w:trHeight w:val="304.801025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Национални паркови</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Галичица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40°59'N/20°52'E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1958</w:t>
            </w:r>
          </w:p>
        </w:tc>
      </w:tr>
      <w:tr>
        <w:trPr>
          <w:cantSplit w:val="0"/>
          <w:trHeight w:val="304.799804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Споменици на природата</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Горна Слатинска Пештера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41°35'N/21°29'E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1953</w:t>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Вевчански извори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41°14'N/20°35'E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1999</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240142822265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Охридско Езеро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41°03'N/20°47'E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1958</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Белешничка Река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41°40'N/21°17'E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2002</w:t>
            </w:r>
          </w:p>
        </w:tc>
      </w:tr>
      <w:tr>
        <w:trPr>
          <w:cantSplit w:val="0"/>
          <w:trHeight w:val="29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600891113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Слатински Извор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41°34'N/21°13'E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2004</w:t>
            </w:r>
          </w:p>
        </w:tc>
      </w:tr>
      <w:tr>
        <w:trPr>
          <w:cantSplit w:val="0"/>
          <w:trHeight w:val="30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Платан-чинар, 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41°11 N/20°80'E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1967</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даб, с.Трпејца, 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40°57'N/20°47'E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1967</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80212402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Дувало (Косел)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41°10'N/20°50'E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1979</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Платан, с.Калишта, 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41°08'N/21°39'E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1961</w:t>
            </w:r>
          </w:p>
        </w:tc>
      </w:tr>
      <w:tr>
        <w:trPr>
          <w:cantSplit w:val="0"/>
          <w:trHeight w:val="30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Пештера Млечник, 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41°16'N/20°39'E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1964</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80212402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Дреночка Река, Струга (ОРЖВ*)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41°39'N/20°55'E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1960</w:t>
            </w:r>
          </w:p>
        </w:tc>
      </w:tr>
      <w:tr>
        <w:trPr>
          <w:cantSplit w:val="0"/>
          <w:trHeight w:val="2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92773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Гарска река (ОРЖВ)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41°50'N/ 20°68'E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1960</w:t>
            </w:r>
          </w:p>
        </w:tc>
      </w:tr>
      <w:tr>
        <w:trPr>
          <w:cantSplit w:val="0"/>
          <w:trHeight w:val="674.39941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60174560546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 Одделни растителни и животински видови надвор од природните резервати</w:t>
            </w:r>
          </w:p>
        </w:tc>
      </w:tr>
    </w:tbl>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27.599945068359375" w:right="481.439208984375" w:firstLine="768.6399841308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Овој регистар овозможува да се види потенцијалот за прогласување на природни  реткости во наредниот период, кои не се опфатени во двата поместени регистри.  </w:t>
      </w:r>
    </w:p>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9.43984985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6.7 Кључни наоди</w:t>
      </w:r>
    </w:p>
    <w:tbl>
      <w:tblPr>
        <w:tblStyle w:val="Table80"/>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Општи карактеристики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Потреби и насоки</w:t>
            </w:r>
          </w:p>
        </w:tc>
      </w:tr>
      <w:tr>
        <w:trPr>
          <w:cantSplit w:val="0"/>
          <w:trHeight w:val="1183.2003784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20642089844" w:lineRule="auto"/>
              <w:ind w:left="121.67999267578125" w:right="48.9599609375" w:firstLine="2.63992309570312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Огромни количини на генериран отпад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остануваат несобрани, што директно 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загадува и врши девастација на животната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средина.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23503112793" w:lineRule="auto"/>
              <w:ind w:left="130.799560546875" w:right="51.35986328125" w:hanging="6.71997070312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Санацијата на дивите депонии,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рециклирањето и обработката на сметот се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најголемите приоритети во Регионот. </w:t>
            </w:r>
          </w:p>
        </w:tc>
      </w:tr>
      <w:tr>
        <w:trPr>
          <w:cantSplit w:val="0"/>
          <w:trHeight w:val="595.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Хидролошки јазол на 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799560546875" w:right="53.798828125" w:firstLine="2.160034179687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Воден потенцијал кој може да се искористи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 оптимален начин.</w:t>
            </w:r>
          </w:p>
        </w:tc>
      </w:tr>
      <w:tr>
        <w:trPr>
          <w:cantSplit w:val="0"/>
          <w:trHeight w:val="595.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15.4400634765625" w:right="52.359619140625" w:firstLine="6.23992919921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Загадувањето на почвата е определено со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две индустриски жаришта.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4.3194580078125" w:right="101.76025390625" w:firstLine="8.6401367187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Неопходна е санација на жешките точки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Осломеј и Тане Цалески</w:t>
            </w:r>
          </w:p>
        </w:tc>
      </w:tr>
      <w:tr>
        <w:trPr>
          <w:cantSplit w:val="0"/>
          <w:trHeight w:val="890.398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3.3599853515625" w:right="52.1197509765625" w:firstLine="9.600067138671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Квалитетот на воздухот се мери во мерната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станица Кичево.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23.8397216796875" w:right="54.039306640625" w:firstLine="9.119873046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Потребно е да се зголеми бројот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мерните станици и да се има активен однос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кон заштитата на воздухот во овој поглед.</w:t>
            </w:r>
          </w:p>
        </w:tc>
      </w:tr>
      <w:tr>
        <w:trPr>
          <w:cantSplit w:val="0"/>
          <w:trHeight w:val="887.92129516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6916160583496" w:lineRule="auto"/>
              <w:ind w:left="121.67999267578125" w:right="51.4794921875" w:firstLine="11.28005981445312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Постои регистар на заштитени или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предложени природни реткости за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заштита.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3580207824707" w:lineRule="auto"/>
              <w:ind w:left="115.439453125" w:right="53.40087890625" w:hanging="0.9594726562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Треба да се прошири оваа листа со нови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локалитети. </w:t>
            </w:r>
          </w:p>
        </w:tc>
      </w:tr>
    </w:tbl>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7.35183715820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7. Култура </w:t>
      </w:r>
    </w:p>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05859375" w:line="243.9858627319336" w:lineRule="auto"/>
        <w:ind w:left="13.679962158203125" w:right="482.760009765625" w:firstLine="716.560058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ЈЗПР претставува вистинска ризница на богато движно и недвижно културно  наследство, што е плод на природните услови, историските процеси и креативноста на  населението кое милениумски опстојувало на овие простори. Овде се јавува континуитет  на цивилизии од најстари времиња до современи периоди. Археолошките локалитети овозможуваат фактографска презентација на профаната и сакралната култура; Архитектурата има длабоки корени, од наколни живеалишта до ремек дела на  современото градителство. </w:t>
      </w:r>
    </w:p>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33203125" w:line="244.40228462219238" w:lineRule="auto"/>
        <w:ind w:left="20.159912109375" w:right="480.9606933593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Посебно импресивно е средновековното сликарство како фрескописот,  иконогрфијата, длаборезот и бакрорезот, како и стопанските објекти и другите  архитектонски недвижности. Исто така, бројните културни институции, овозможуваат презентација на културното наследство, а значајните манифестации и етнографијата се дел  од „живата” култура.  </w:t>
      </w:r>
    </w:p>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6943359375" w:line="243.90263557434082" w:lineRule="auto"/>
        <w:ind w:left="20.399932861328125" w:right="485.31982421875" w:firstLine="729.28009033203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Покрај застапеноста на културни вредности кои го определуваат наследството,  развојот на културата е во тесна врска и со вклученоста на населението во културните  активности, што подрзбира посета на културни настани, локалитети и објекти.  </w:t>
      </w:r>
    </w:p>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172119140625" w:line="240" w:lineRule="auto"/>
        <w:ind w:left="22.079925537109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7.7.1 Културно наследство </w:t>
      </w:r>
    </w:p>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2356300354004" w:lineRule="auto"/>
        <w:ind w:left="10.79986572265625" w:right="480.95947265625" w:firstLine="738.8801574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Културното наследство претставува вредност која се штити како од страна на  надлежните институции, така и од самото население. Преку културното наследство се врши  афирмација на ЈЗПР како културна средина. Во овој поглед, културата посебно се врзува за  туризмот како една од најзначајните стопански сфери во ЈЗПР, и од тој аспект е значајно да  се регистрираат сите вредности на културното наследство. Во ЈЗПР се регистрирани повеќе  од 350 различни културно-историски знаменитости. Благодарение на културните и  природните вредности Охрид и Охридското Езеро се заштитени во рамките на УНЕСКО.  </w:t>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448486328125" w:line="244.15228843688965" w:lineRule="auto"/>
        <w:ind w:left="10.79986572265625" w:right="480.95947265625" w:firstLine="720.40008544921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Управата за заштита на културното наследство при Министерството за култура има  изработено Регистар на заштитените добра во РСМ, што значи и за ЈЗПР. Тој е даден во  таб.бр.72</w:t>
      </w:r>
    </w:p>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Таб.бр.72 Список на заштитени добра (состојба 31.12. 2012 г.)</w:t>
      </w:r>
    </w:p>
    <w:tbl>
      <w:tblPr>
        <w:tblStyle w:val="Table81"/>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1.9203186035156"/>
        <w:gridCol w:w="1699.7998046875"/>
        <w:gridCol w:w="6380.199890136719"/>
        <w:tblGridChange w:id="0">
          <w:tblGrid>
            <w:gridCol w:w="1271.9203186035156"/>
            <w:gridCol w:w="1699.7998046875"/>
            <w:gridCol w:w="6380.199890136719"/>
          </w:tblGrid>
        </w:tblGridChange>
      </w:tblGrid>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Општина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Населено место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dd9c3" w:val="clear"/>
                <w:vertAlign w:val="baseline"/>
                <w:rtl w:val="0"/>
              </w:rPr>
              <w:t xml:space="preserve">Објект-локација - месност </w:t>
            </w:r>
          </w:p>
        </w:tc>
      </w:tr>
      <w:tr>
        <w:trPr>
          <w:cantSplit w:val="0"/>
          <w:trHeight w:val="10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581756591797" w:lineRule="auto"/>
              <w:ind w:left="127.919921875" w:right="62.459716796875" w:firstLine="0.1800537109375"/>
              <w:jc w:val="both"/>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1.Споменичка целина Вир, Валавица и Воденица 2. Куќата на Коруновци 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Куќата на Дуцкиновци, 4. Куќата на Костојчиновци, 5. Куќата на Китановци, 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Куќата на Пешиновци, 7. Куќата на Пешиновци 8. Куќата на Калајџиевци, 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Куќата на Гоговци, 10. Куќата на Даскаловци, 11. Куќата на Пoповци </w:t>
            </w:r>
          </w:p>
        </w:tc>
      </w:tr>
      <w:tr>
        <w:trPr>
          <w:cantSplit w:val="0"/>
          <w:trHeight w:val="154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6868171691895" w:lineRule="auto"/>
              <w:ind w:left="112.79998779296875" w:right="62.58056640625" w:firstLine="15.2999877929687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Нова бања - амам, 2. Амам - бања на ул. „Петре Поповски” бб, 3. Куќа - ул.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„ЈНА” бр.33, 4. Куќа - ул. „Петре Поповски” (бр.9)/нов број 57, 5. Куќа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ул.„Лиман Каба” бр.22, 6. Куќа - ул.„Први мај” бр.43, 7. Куќа - ул.„Црн Дрим”</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бр.32, 8. Куќа - ул. „Братство - единство” бр.31, 9. Куќа - ул.„Здравко Чочковски”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бр.226, 10. Куќа - ул.„Црн Дрим” бр.26, 11. Куќа - ул.„Павле Чиковски” бр.221, 12.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3330078125" w:line="245.2360725402832" w:lineRule="auto"/>
              <w:ind w:left="126.300048828125" w:right="62.7001953125" w:firstLine="1.619873046875"/>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Кадири текија, ул.„Јордан Зафировски”бр.9, 13. Црква „Св.Петка”, 14. Инкјар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џамија </w:t>
            </w:r>
          </w:p>
        </w:tc>
      </w:tr>
      <w:tr>
        <w:trPr>
          <w:cantSplit w:val="0"/>
          <w:trHeight w:val="23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Гари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Рурална целина Гари </w:t>
            </w:r>
          </w:p>
        </w:tc>
      </w:tr>
      <w:tr>
        <w:trPr>
          <w:cantSplit w:val="0"/>
          <w:trHeight w:val="283.79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Рајчица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Црква „Св.Варвара”, 2. Црква „Св.Ѓорѓи Победоносец” </w:t>
            </w:r>
          </w:p>
        </w:tc>
      </w:tr>
      <w:tr>
        <w:trPr>
          <w:cantSplit w:val="0"/>
          <w:trHeight w:val="29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Џепиште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Археолошки локалитет „Римска црква” </w:t>
            </w:r>
          </w:p>
        </w:tc>
      </w:tr>
      <w:tr>
        <w:trPr>
          <w:cantSplit w:val="0"/>
          <w:trHeight w:val="1747.2003173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Кичево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0669250488" w:lineRule="auto"/>
              <w:ind w:left="121.26007080078125" w:right="62.51953125" w:firstLine="6.83990478515625"/>
              <w:jc w:val="both"/>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Археолошки локалитет „Кале”, 2. Археолошки локалитет „Палатиште”, 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Спомен костурница во Паркот на Револуцијата , 4. Куќа во која е формиран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Обласниот, Околискиот, односно Оштинскиот Народен Одбор, 5. Куќа во која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престојувал ГШ на НОВ и ПОЈ за Македонија, ул. „Стојан Божиноски” бр.13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(Музеј „Западна Македонија во НОВ”), 6. Куќа во која бил одржан говор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Митингот на 26.09.1943год на ул. „Маршал Тито” бр.58, 7. Куќа - ул.„29-ти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Ноември” бр.32,8. Куќа - ул. „Тане Целески” бр.19-21 </w:t>
            </w:r>
          </w:p>
        </w:tc>
      </w:tr>
      <w:tr>
        <w:trPr>
          <w:cantSplit w:val="0"/>
          <w:trHeight w:val="314.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Лазаровци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Црква „Св. Ѓорѓи” </w:t>
            </w:r>
          </w:p>
        </w:tc>
      </w:tr>
      <w:tr>
        <w:trPr>
          <w:cantSplit w:val="0"/>
          <w:trHeight w:val="273.6004638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Подвис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Стара училишна зграда </w:t>
            </w:r>
          </w:p>
        </w:tc>
      </w:tr>
      <w:tr>
        <w:trPr>
          <w:cantSplit w:val="0"/>
          <w:trHeight w:val="821.1993408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Цер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246795654297" w:lineRule="auto"/>
              <w:ind w:left="116.94000244140625" w:right="168.118896484375" w:firstLine="11.15997314453125"/>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Археолошки локалитет „Црквиште/Зад Забел” , 2. Спомен гробница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Христо Узунов, 3. Црква „Мицеви”, 4. Црква „Св. Никола”, 5. Црква „Св. Спас”,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 Црква „Св. Петка”</w:t>
            </w:r>
          </w:p>
        </w:tc>
      </w:tr>
      <w:tr>
        <w:trPr>
          <w:cantSplit w:val="0"/>
          <w:trHeight w:val="56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Манастирско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Доленци</w:t>
            </w:r>
          </w:p>
        </w:tc>
        <w:tc>
          <w:tcPr>
            <w:shd w:fill="auto" w:val="clear"/>
            <w:tcMar>
              <w:top w:w="100.0" w:type="dxa"/>
              <w:left w:w="100.0" w:type="dxa"/>
              <w:bottom w:w="100.0" w:type="dxa"/>
              <w:right w:w="100.0" w:type="dxa"/>
            </w:tcMar>
            <w:vAlign w:val="top"/>
          </w:tcPr>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Манастир „Св. Богородица Пречиста-Кичевска” </w:t>
            </w:r>
          </w:p>
        </w:tc>
      </w:tr>
      <w:tr>
        <w:trPr>
          <w:cantSplit w:val="0"/>
          <w:trHeight w:val="340.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Доленци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Археолошки локалитет „Суви ливади”</w:t>
            </w:r>
          </w:p>
        </w:tc>
      </w:tr>
      <w:tr>
        <w:trPr>
          <w:cantSplit w:val="0"/>
          <w:trHeight w:val="3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Миокази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Археолошки локалитет „Градиште/Венец” </w:t>
            </w:r>
          </w:p>
        </w:tc>
      </w:tr>
      <w:tr>
        <w:trPr>
          <w:cantSplit w:val="0"/>
          <w:trHeight w:val="268.7982177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Вранештица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Црква „Св.Илија” , 2.Црква “Св. Ѓорѓи” </w:t>
            </w:r>
          </w:p>
        </w:tc>
      </w:tr>
      <w:tr>
        <w:trPr>
          <w:cantSplit w:val="0"/>
          <w:trHeight w:val="290.401611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6e3bc" w:val="clear"/>
                <w:vertAlign w:val="baseline"/>
                <w:rtl w:val="0"/>
              </w:rPr>
              <w:t xml:space="preserve">Длапкин Дол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 Арх. локалитет „Чукаре”</w:t>
            </w:r>
          </w:p>
        </w:tc>
      </w:tr>
      <w:tr>
        <w:trPr>
          <w:cantSplit w:val="0"/>
          <w:trHeight w:val="278.3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Охрид</w:t>
            </w:r>
          </w:p>
        </w:tc>
        <w:tc>
          <w:tcPr>
            <w:shd w:fill="auto" w:val="clear"/>
            <w:tcMar>
              <w:top w:w="100.0" w:type="dxa"/>
              <w:left w:w="100.0" w:type="dxa"/>
              <w:bottom w:w="100.0" w:type="dxa"/>
              <w:right w:w="100.0" w:type="dxa"/>
            </w:tcMar>
            <w:vAlign w:val="top"/>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Трпејца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Црква „Св.Богородица Заумска”, локалитет Заум </w:t>
            </w:r>
          </w:p>
        </w:tc>
      </w:tr>
      <w:tr>
        <w:trPr>
          <w:cantSplit w:val="0"/>
          <w:trHeight w:val="230.4013061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Велестово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Црква „Успение на Св.Богородица”</w:t>
            </w:r>
          </w:p>
        </w:tc>
      </w:tr>
      <w:tr>
        <w:trPr>
          <w:cantSplit w:val="0"/>
          <w:trHeight w:val="295.2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Коњско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Црква “Св.Стефан - Панцир”</w:t>
            </w:r>
          </w:p>
        </w:tc>
      </w:tr>
      <w:tr>
        <w:trPr>
          <w:cantSplit w:val="0"/>
          <w:trHeight w:val="230.3985595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Љубаништа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Манастир „Св.Наум”</w:t>
            </w:r>
          </w:p>
        </w:tc>
      </w:tr>
      <w:tr>
        <w:trPr>
          <w:cantSplit w:val="0"/>
          <w:trHeight w:val="449.40155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Пештани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77536010742" w:lineRule="auto"/>
              <w:ind w:left="126.300048828125" w:right="504.4189453125" w:firstLine="1.7999267578125"/>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Црква „Св.Богородица Пештанска”, 2. Археолошки локалитет - Наколна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населба „Залив на коските/Плоча Миќов Град”</w:t>
            </w:r>
          </w:p>
        </w:tc>
      </w:tr>
      <w:tr>
        <w:trPr>
          <w:cantSplit w:val="0"/>
          <w:trHeight w:val="44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Долно Лакочереј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57054138184" w:lineRule="auto"/>
              <w:ind w:left="114.77996826171875" w:right="503.819580078125" w:firstLine="13.32000732421875"/>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Црква „Св.Еразмо”, месност Св.Еразмо- пештерна црква, 2. Археолошки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локалитет „Кулиште - Градиште”</w:t>
            </w:r>
          </w:p>
        </w:tc>
      </w:tr>
      <w:tr>
        <w:trPr>
          <w:cantSplit w:val="0"/>
          <w:trHeight w:val="340.79986572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Лескоец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Црква „Св.Спас” (Вознесение)</w:t>
            </w:r>
          </w:p>
        </w:tc>
      </w:tr>
      <w:tr>
        <w:trPr>
          <w:cantSplit w:val="0"/>
          <w:trHeight w:val="475.2000427246094"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Косел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57054138184" w:lineRule="auto"/>
              <w:ind w:left="114.77996826171875" w:right="203.819580078125" w:firstLine="13.32000732421875"/>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Споменик „Рашанец” - Прентов мост, 2. Црква „Св.Никола”, 3. Археолошки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локалитет „Градиште”</w:t>
            </w:r>
          </w:p>
        </w:tc>
      </w:tr>
      <w:tr>
        <w:trPr>
          <w:cantSplit w:val="0"/>
          <w:trHeight w:val="683.91998291015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Куратица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Заедничка гробница на паднати борци во НОВ </w:t>
            </w:r>
          </w:p>
        </w:tc>
      </w:tr>
    </w:tbl>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2"/>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1.9203186035156"/>
        <w:gridCol w:w="1699.7998046875"/>
        <w:gridCol w:w="6380.199890136719"/>
        <w:tblGridChange w:id="0">
          <w:tblGrid>
            <w:gridCol w:w="1271.9203186035156"/>
            <w:gridCol w:w="1699.7998046875"/>
            <w:gridCol w:w="6380.199890136719"/>
          </w:tblGrid>
        </w:tblGridChange>
      </w:tblGrid>
      <w:tr>
        <w:trPr>
          <w:cantSplit w:val="0"/>
          <w:trHeight w:val="12952.3204040527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градско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0" w:lineRule="auto"/>
              <w:ind w:left="0" w:right="0" w:firstLine="0"/>
              <w:jc w:val="center"/>
              <w:rPr>
                <w:rFonts w:ascii="Calibri" w:cs="Calibri" w:eastAsia="Calibri" w:hAnsi="Calibri"/>
                <w:b w:val="1"/>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подрачје</w:t>
            </w:r>
          </w:p>
        </w:tc>
        <w:tc>
          <w:tcPr>
            <w:shd w:fill="auto" w:val="clear"/>
            <w:tcMar>
              <w:top w:w="100.0" w:type="dxa"/>
              <w:left w:w="100.0" w:type="dxa"/>
              <w:bottom w:w="100.0" w:type="dxa"/>
              <w:right w:w="100.0" w:type="dxa"/>
            </w:tcMar>
            <w:vAlign w:val="top"/>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763221740723" w:lineRule="auto"/>
              <w:ind w:left="112.080078125" w:right="62.51953125" w:firstLine="16.0198974609375"/>
              <w:jc w:val="both"/>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1. Амам „Воска”, ул.„Гоце Делчев” бр.152-а, 2. Амам „Ески”, ул.„Борис Кидрич”</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бр.1, 3.Арх. локалитет „Антички театар”, Варош, 4. Арх. локалитет „Гробница Видобишта”, ул.„Марко Цепенко” бр.140, 5. Арх. локалитет „Козлук”, 6. Арх.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локалитет на ул.„Илинденска” бб, 7. Арх.локалитет ХЕРМЕЛЕЈА („Габавци”,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„Патерица”, „Амбарџица”), 8. Арх. локалитет „Св.Еразмо”, 9. Арх. локалитет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АНТИЧКА ГРОБНИЦА „КАРАЃУЛЕВЦИ”, 10. Галерија на икони, ул.„Климентов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Универзитет” бб, 11. Гроб на Глигор Прличев, 12. Куќа на Христо Узунов, ул. „Цар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Самоил” бр.49, 13. Спомен могила на Славеј Планина, 14. Плацот од куќата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Глигор Прличев, 15. Заедничка гробница на паднатите борци во НОБ, 16. Спомен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плоча на паднатите професори и ученици во НОБ од охридската гимназија на ул.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“Димитар Влахов” бр.75, 17. Куќа со спомен плоча на ул. „Климентска” бр.75, 18.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Спомен плоча на карпата кај „Баирот”, 19. Дрвото „Кочеџик” во комплексот „Св.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Климент”/споменик на природата/, 20. Куќа на ул. „Гоце Делчев” бр.8 - Куќа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Кадри Шех, 21.Куќа на ул „Коста Рацин” бр.45, 22. Куќа на ул. „Нада Филева”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бр.54, 23. Куќа на ул. „Нада Филева” бр.52, 24. Куќа на ул. „Нада Филева” бр.26,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25. Куќа на ул. „Стив Наумов” бр.14, 26. Куќа на ул. „Стив Наумов” бр.14, 27. Куќа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на ул. „Маршал Жуков” бр.38, 28. Куќа на ул. „Маршал Жуков” бр.31, 29. Куќа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ул. „Маршал Толбухин” бр.1, 30. Куќа на ул. „Маршал Толбухин” бр.22, 31. Куќа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на ул. „Маршал Толбухин” бр.2, 32. Куќа на ул. „Св.Климент” бр.19, 33. Куќа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ул. „Св.Климент” бр.21, 34. Куќа на ул. „Самоилова” бр.44, 35. Куќа на ул. „Цар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Самоил” бр.62 </w:t>
            </w: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„Куќа на Робевци” - Музеј на град Охрид, 36. Куќа на ул.</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„Самоилова” бр.50, 37. Куќа на ул. „Самоилова” бр.67, Куќа на ул. „Самоилова”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бр.38, 39. Куќа на ул. „Коста Абраш” бр.44, 40. Куќа на ул. „Страшо Пинџур” бр.2,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41. Куќа на ул. „Страшо Пинџур” бр.20, 42. Куќа на „Кеј Маршал Тито” бр.3, 43.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Куќа на ул. „7-ми Ноември” бр.29 и 31, 44. „Уранија - Куќа на МАНУ” ул. „Цар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Самоил” бр.45, 45. Управна зграда на НУ Завод и Музеј Охрид ”Замок”, 46.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Музејска зграда „Словенска писменост” ул. „Климентов Универзитет” бб, 47.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Саат кула, ул. „Нада Филева” бр.6-б, 48. Стариот дел на градот, 49. „Самоилова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тврдина” во стариот дел на градот, 50. Теќе „Зејнел Абедин Паша” на ул. „Гоце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Делчев” бр.6, 51. Турбе на Синан Челеби кај „Имарет”, ул. „Страшо Пинџур”</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бр.40-а, 52. Црква „Св.Пантелејмон”, ул. „Страшо Пинџур” бр.44 (месност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„Имарет”), 53. Црква „Св.Богородица Челница”, ул. „Климентска” бр.78, 54.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Црква „Св.Врачи Мали”, ул. „Климентска” бр.84, 55. Црква „Св.Димитрија”,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ул.„Климентска” бр.104-б, 56. Црква „Св.Богородица Болничка”, ул. „Коста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Абраш” бр.30-б, 57. Црква „Св.Никола Болнички”, ул. „Коста Абраш” бр.30-а, 58.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Црква „Св.Климент” („Богородица Перивлепта”), ул. „Климентска”бр.108, 59.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Црква „Стар Св.Климент” („Мал”), ул. „Методи Патчев” бр.9-а, 60. Црква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„Св.Јован Богослов-Канео”, ул. „Кочо Рацин” бр.37, 61. Црква „Св.Софија”, ул.</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„Илинденска” бр.34-а, 62. Црква „Св.Константин и Елена”, ул.„Климентска”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бр.108-а (бр. 112), 63. Црква „Св.Богородица Каменско” - Кошишта, 64. Црква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„Св.Никола Геракомија”, ул. „Коста Абраш” бр.70, 65. Црква „Св.Никола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Арбанашки”, ул. „Страшо Пинџур” бр.16-а, 66. Црква „Св.Никола Чудотворец”,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ул. „Климентска” бр.61-а, 67. Џамија „Али Пашина”, ул. „Моша Пијаде” бр.17,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68. Џамија „Ајдар Пашина”, ул. „Гоце Делчев” бр.290, 69. Џамија „Хаџи Дургут”,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ул. „7-ми Ноември” бр.132-а, 70. Џамија „Хаџи Хамза”, ул. „Гоце Делчев” бр.53,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71. „Охридско природно и културно-историско подрачје” ( Охрид како целина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заштитен под УНЕСКО), 72. Цитадела (Охридско Кале/Горни Сарај), 73.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Поликонхална ранохристијанска црква кај „Имарет”, 74. Арх. локалитет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„Св.Ѓорѓи”, кај Студенчишта, 75. Локалитет (арх.комплекс) „ПЛАОШНИК”</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Охрид, Варош, 76. Археолошки локалитет ,,Св. Четириесет маченици”, 77. Куќа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на ул. „Самоилова” бр.67, 78. </w:t>
            </w:r>
            <w:r w:rsidDel="00000000" w:rsidR="00000000" w:rsidRPr="00000000">
              <w:rPr>
                <w:rFonts w:ascii="Calibri" w:cs="Calibri" w:eastAsia="Calibri" w:hAnsi="Calibri"/>
                <w:b w:val="1"/>
                <w:i w:val="0"/>
                <w:smallCaps w:val="0"/>
                <w:strike w:val="0"/>
                <w:color w:val="000000"/>
                <w:sz w:val="18"/>
                <w:szCs w:val="18"/>
                <w:u w:val="none"/>
                <w:shd w:fill="fde9d9"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Старото градско јадро‘‘ на Охрид, 79. Куќа на ул.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„Цар Самуил” бр.30”, 80. Црквата ‘„Големи Свети Врачи (Св. Кузман и Дамјан)‘‘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 Охрид, 81. Ранохристијанска базилика-Студенчишта </w:t>
            </w:r>
          </w:p>
        </w:tc>
      </w:tr>
    </w:tbl>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3"/>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1.9203186035156"/>
        <w:gridCol w:w="1699.7998046875"/>
        <w:gridCol w:w="6380.199890136719"/>
        <w:tblGridChange w:id="0">
          <w:tblGrid>
            <w:gridCol w:w="1271.9203186035156"/>
            <w:gridCol w:w="1699.7998046875"/>
            <w:gridCol w:w="6380.199890136719"/>
          </w:tblGrid>
        </w:tblGridChange>
      </w:tblGrid>
      <w:tr>
        <w:trPr>
          <w:cantSplit w:val="0"/>
          <w:trHeight w:val="566.8005371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13916015625" w:lineRule="auto"/>
              <w:ind w:left="125.2197265625" w:right="245.63995361328125" w:firstLine="0"/>
              <w:jc w:val="left"/>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Меѓу Белчишта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Ботун</w:t>
            </w:r>
          </w:p>
        </w:tc>
        <w:tc>
          <w:tcPr>
            <w:shd w:fill="auto" w:val="clear"/>
            <w:tcMar>
              <w:top w:w="100.0" w:type="dxa"/>
              <w:left w:w="100.0" w:type="dxa"/>
              <w:bottom w:w="100.0" w:type="dxa"/>
              <w:right w:w="100.0" w:type="dxa"/>
            </w:tcMar>
            <w:vAlign w:val="top"/>
          </w:tcPr>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13916015625" w:lineRule="auto"/>
              <w:ind w:left="116.57989501953125" w:right="326.56005859375" w:firstLine="11.520080566406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Споменик на слободата, Братството и Единството на бригадите, локалитет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„Тумба”</w:t>
            </w:r>
          </w:p>
        </w:tc>
      </w:tr>
      <w:tr>
        <w:trPr>
          <w:cantSplit w:val="0"/>
          <w:trHeight w:val="259.1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Белчишта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Основно училиште, 2. Куќа со спомен плоча</w:t>
            </w:r>
          </w:p>
        </w:tc>
      </w:tr>
      <w:tr>
        <w:trPr>
          <w:cantSplit w:val="0"/>
          <w:trHeight w:val="295.2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Лешани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Црква „Си Свети”, 2. Воденица во с.Лешани</w:t>
            </w:r>
          </w:p>
        </w:tc>
      </w:tr>
      <w:tr>
        <w:trPr>
          <w:cantSplit w:val="0"/>
          <w:trHeight w:val="482.40112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Велмеј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16.57989501953125" w:right="775.6195068359375" w:firstLine="11.520080566406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Археолошки локалитет „Кутлина - Блато”, месност „Блато”, 2. Црква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„Св.Богородица Пречиста - Келија”</w:t>
            </w:r>
          </w:p>
        </w:tc>
      </w:tr>
      <w:tr>
        <w:trPr>
          <w:cantSplit w:val="0"/>
          <w:trHeight w:val="23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Врбјани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Црква „Св.Ѓорѓи”, 2. Споменик на паднатите борци од НОБ </w:t>
            </w:r>
          </w:p>
        </w:tc>
      </w:tr>
      <w:tr>
        <w:trPr>
          <w:cantSplit w:val="0"/>
          <w:trHeight w:val="376.799316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Годивје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Црква „Св.Ѓорѓи” </w:t>
            </w:r>
          </w:p>
        </w:tc>
      </w:tr>
      <w:tr>
        <w:trPr>
          <w:cantSplit w:val="0"/>
          <w:trHeight w:val="42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Горно Средоречие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Археолошки локалитет „Зла страна”</w:t>
            </w:r>
          </w:p>
        </w:tc>
      </w:tr>
      <w:tr>
        <w:trPr>
          <w:cantSplit w:val="0"/>
          <w:trHeight w:val="415.20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Злести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Црква „Св.Богородица” </w:t>
            </w:r>
          </w:p>
        </w:tc>
      </w:tr>
      <w:tr>
        <w:trPr>
          <w:cantSplit w:val="0"/>
          <w:trHeight w:val="415.198974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Издеглавје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Црква „Св.Никола” </w:t>
            </w:r>
          </w:p>
        </w:tc>
      </w:tr>
      <w:tr>
        <w:trPr>
          <w:cantSplit w:val="0"/>
          <w:trHeight w:val="300.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Оздолени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Црква „Св.Ѓорѓи” </w:t>
            </w:r>
          </w:p>
        </w:tc>
      </w:tr>
      <w:tr>
        <w:trPr>
          <w:cantSplit w:val="0"/>
          <w:trHeight w:val="345.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Слатино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Основно училиште </w:t>
            </w:r>
          </w:p>
        </w:tc>
      </w:tr>
      <w:tr>
        <w:trPr>
          <w:cantSplit w:val="0"/>
          <w:trHeight w:val="364.7998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Сливово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Спомен чешма, 2. Спомен плоча на училиштето </w:t>
            </w:r>
          </w:p>
        </w:tc>
      </w:tr>
      <w:tr>
        <w:trPr>
          <w:cantSplit w:val="0"/>
          <w:trHeight w:val="285.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Црвена Вода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Основно училиште </w:t>
            </w:r>
          </w:p>
        </w:tc>
      </w:tr>
      <w:tr>
        <w:trPr>
          <w:cantSplit w:val="0"/>
          <w:trHeight w:val="520.79895019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Турје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Црква „Св.Богородица” </w:t>
            </w:r>
          </w:p>
        </w:tc>
      </w:tr>
      <w:tr>
        <w:trPr>
          <w:cantSplit w:val="0"/>
          <w:trHeight w:val="607.2003173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Горенци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88525390625" w:lineRule="auto"/>
              <w:ind w:left="115.8599853515625" w:right="456.600341796875" w:firstLine="12.239990234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Археолошки локалитет „Сува Чешма”,„Три Чељусти”,„Вртуљка”, 2.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Археолошки локалитет „Требенишка некропола”, на патот Охрид - Кичево </w:t>
            </w:r>
          </w:p>
        </w:tc>
      </w:tr>
      <w:tr>
        <w:trPr>
          <w:cantSplit w:val="0"/>
          <w:trHeight w:val="400.800170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c6d9f1" w:val="clear"/>
                <w:vertAlign w:val="baseline"/>
                <w:rtl w:val="0"/>
              </w:rPr>
              <w:t xml:space="preserve">Требеништа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 Археолошки локалитет „Требенишко Кале” </w:t>
            </w:r>
          </w:p>
        </w:tc>
      </w:tr>
      <w:tr>
        <w:trPr>
          <w:cantSplit w:val="0"/>
          <w:trHeight w:val="357.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Струга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Враништа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Црква „Св.Богородица” </w:t>
            </w:r>
          </w:p>
        </w:tc>
      </w:tr>
      <w:tr>
        <w:trPr>
          <w:cantSplit w:val="0"/>
          <w:trHeight w:val="292.7996826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Горна Белица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Црква „Св.Петка” </w:t>
            </w:r>
          </w:p>
        </w:tc>
      </w:tr>
      <w:tr>
        <w:trPr>
          <w:cantSplit w:val="0"/>
          <w:trHeight w:val="4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Калишта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Црква „Св.Атанас”, 2. Црква „Успение Богородичино”</w:t>
            </w:r>
          </w:p>
        </w:tc>
      </w:tr>
      <w:tr>
        <w:trPr>
          <w:cantSplit w:val="0"/>
          <w:trHeight w:val="556.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Октиси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16.57989501953125" w:right="154.019775390625" w:firstLine="11.52008056640625"/>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Археолошки локалитет „Вајтос/Градиште”, 2. Археолошки комплекс -Црква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„Св.Никола” и Комплексот на ранохристијанската базилика </w:t>
            </w:r>
          </w:p>
        </w:tc>
      </w:tr>
      <w:tr>
        <w:trPr>
          <w:cantSplit w:val="0"/>
          <w:trHeight w:val="580.8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Радолишта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Археолошки локалитет - Ранохристијанска базилика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16.5798950195312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„Радолиште”(„Цигански Гроб”)</w:t>
            </w:r>
          </w:p>
        </w:tc>
      </w:tr>
      <w:tr>
        <w:trPr>
          <w:cantSplit w:val="0"/>
          <w:trHeight w:val="443.9984130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Радожда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Пештерна црква „Архангел Михаил” </w:t>
            </w:r>
          </w:p>
        </w:tc>
      </w:tr>
      <w:tr>
        <w:trPr>
          <w:cantSplit w:val="0"/>
          <w:trHeight w:val="446.40167236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Делогожди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Археолошки локалитет „Св.Илија”</w:t>
            </w:r>
          </w:p>
        </w:tc>
      </w:tr>
      <w:tr>
        <w:trPr>
          <w:cantSplit w:val="0"/>
          <w:trHeight w:val="443.9999389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Корошишта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Археолошки локалитет „Латиница” </w:t>
            </w:r>
          </w:p>
        </w:tc>
      </w:tr>
    </w:tbl>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4"/>
        <w:tblW w:w="9351.920013427734" w:type="dxa"/>
        <w:jc w:val="left"/>
        <w:tblInd w:w="109.59991455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1.9203186035156"/>
        <w:gridCol w:w="1699.7998046875"/>
        <w:gridCol w:w="6380.199890136719"/>
        <w:tblGridChange w:id="0">
          <w:tblGrid>
            <w:gridCol w:w="1271.9203186035156"/>
            <w:gridCol w:w="1699.7998046875"/>
            <w:gridCol w:w="6380.199890136719"/>
          </w:tblGrid>
        </w:tblGridChange>
      </w:tblGrid>
      <w:tr>
        <w:trPr>
          <w:cantSplit w:val="0"/>
          <w:trHeight w:val="484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Струга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Градско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подрачје</w:t>
            </w:r>
          </w:p>
        </w:tc>
        <w:tc>
          <w:tcPr>
            <w:shd w:fill="auto" w:val="clear"/>
            <w:tcMar>
              <w:top w:w="100.0" w:type="dxa"/>
              <w:left w:w="100.0" w:type="dxa"/>
              <w:bottom w:w="100.0" w:type="dxa"/>
              <w:right w:w="100.0" w:type="dxa"/>
            </w:tcMar>
            <w:vAlign w:val="top"/>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121768951416" w:lineRule="auto"/>
              <w:ind w:left="112.080078125" w:right="62.51953125" w:firstLine="16.019897460937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 Турски амам „Мустафа Челеби”, 2. Теќе „Халвети”, 3. Куќа - соп. Пере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Чурковски, ул. „Гоце Делчев” бр.13, 4. Куќа - соп. Катерина Несторова, ул. „Гоце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Делчев” бр.33, 5. Куќа - соп. Наум Асанковски, ул. „Гоце Делчев” бр.60, 6. Куќа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соп. Никола Шантовски, ул. „Гоце Делчев” бр.62, 7 Куќа - соп. Наум Садески, ул.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„Гоце Делчев” бр.64, 8. Куќа - соп. Петруш Кочовски, ул. „Гоце Делчев” бр.66, 9.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Куќа - соп. Марица Матовска, ул. „Гоце Делчев” бр.70, 10. Куќа - соп. Никола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Несторов, ул. „Гоце Делчев” бр.82 (ц.р.407), 11. Куќа - соп. Стеван Несторов, ул.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„Гоце Делчев” бр.8417, 12.Куќа - соп. Владислав Деребан, ул. „Браќа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Миладинови”бр.1, 13. Куќа - соп.Никола Касиков,ул. „Браќа Миладинови”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бр.14, 14. Куќа - соп.Милица Каневчева, ул. „Браќа Миладинови” бр.16 (Музеј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Струга), 15 . Куќа ул. „Браќа Миладинови” бр.18 (Галерија “Коџоман”), 16. Куќа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-ул. „Браќа Миладинови” бр.20, 17 . Куќа – ул. „Браќа Миладинови”бр.28., 18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Куќа -ул. „Браќа Миладинови” бр.30, 19. Куќа -ул. „Браќа Миладинови”бр.32, 20.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Куќа – ул. „Браќа Миладинови” бр.36, 21. Куќа – ул. „Нико Нестор” бр.5, 22. Куќа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 ул. „Нико Нестор” бр.7, 23. Куќа – ул. „Нико Нестор” бр.9, 18. Куќа – ул. „Нико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Нестор”бр.11, 19. Куќа -ул. „Нико Нестор”бр.13, 20. Куќа – ул. „Нико Нестор”</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бр.15, 21. Куќа – ул. „Нико Нестор” бр.31, 22. Куќа – ул. „Нико Нестор” бр.46, 23.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Куќа – ул. „Нико Нестор” бр.48, 24.. Куќа – ул. „Тимошенко” бр.1238. Куќа – ул.</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„Тимошенко” бр.1339. Куќа – ул. „Тимошенко” бр.15, 25. Куќа – ул. „Тимошенко”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634765625" w:line="243.9023208618164" w:lineRule="auto"/>
              <w:ind w:left="121.7999267578125" w:right="62.520751953125" w:hanging="8.99993896484375"/>
              <w:jc w:val="both"/>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бр.19, 26. Куќа – ул. „Тимошенко” бр.21, 27. Куќа – ул. „Тимошенко” бр.23, 28.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Куќа – ул. „Димче Кошарко” бр.42, 29. Куќа - црковен имот, ул. „Солунска” бр.14,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30. Црква „Св. Ѓорѓи” </w:t>
            </w:r>
          </w:p>
        </w:tc>
      </w:tr>
      <w:tr>
        <w:trPr>
          <w:cantSplit w:val="0"/>
          <w:trHeight w:val="8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cc"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1. Црква „Св.Никола”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2.8799438476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2. Џамија „Нурли“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21.799926757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3. Станбен објект (Двокуќа – Сарај)</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16.94000244140625" w:right="0" w:firstLine="0"/>
              <w:jc w:val="left"/>
              <w:rPr>
                <w:rFonts w:ascii="Calibri" w:cs="Calibri" w:eastAsia="Calibri" w:hAnsi="Calibri"/>
                <w:b w:val="0"/>
                <w:i w:val="0"/>
                <w:smallCaps w:val="0"/>
                <w:strike w:val="0"/>
                <w:color w:val="000000"/>
                <w:sz w:val="18"/>
                <w:szCs w:val="18"/>
                <w:u w:val="none"/>
                <w:shd w:fill="ffffc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fffcc" w:val="clear"/>
                <w:vertAlign w:val="baseline"/>
                <w:rtl w:val="0"/>
              </w:rPr>
              <w:t xml:space="preserve">4. Џамија „Јешил“</w:t>
            </w:r>
          </w:p>
        </w:tc>
      </w:tr>
      <w:tr>
        <w:trPr>
          <w:cantSplit w:val="0"/>
          <w:trHeight w:val="232.80090332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7941665649414" w:lineRule="auto"/>
              <w:ind w:left="156.41998291015625" w:right="96.700439453125"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Македонски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Белица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„Св. Троица” ( “Св. Никола” ) </w:t>
            </w:r>
          </w:p>
        </w:tc>
      </w:tr>
      <w:tr>
        <w:trPr>
          <w:cantSplit w:val="0"/>
          <w:trHeight w:val="268.7994384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Бенче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„Св.Архангел Михаил” </w:t>
            </w:r>
          </w:p>
        </w:tc>
      </w:tr>
      <w:tr>
        <w:trPr>
          <w:cantSplit w:val="0"/>
          <w:trHeight w:val="285.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Брезница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„Св.Богородица” </w:t>
            </w:r>
          </w:p>
        </w:tc>
      </w:tr>
      <w:tr>
        <w:trPr>
          <w:cantSplit w:val="0"/>
          <w:trHeight w:val="290.3991699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Ижиште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„Св. Никола” </w:t>
            </w:r>
          </w:p>
        </w:tc>
      </w:tr>
      <w:tr>
        <w:trPr>
          <w:cantSplit w:val="0"/>
          <w:trHeight w:val="252.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Модриште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„Св. Атанасие” </w:t>
            </w:r>
          </w:p>
        </w:tc>
      </w:tr>
      <w:tr>
        <w:trPr>
          <w:cantSplit w:val="0"/>
          <w:trHeight w:val="240.39978027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Здуње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„Воведение на Богородица” ,2. Црква „Св.Петар и Павле” </w:t>
            </w:r>
          </w:p>
        </w:tc>
      </w:tr>
      <w:tr>
        <w:trPr>
          <w:cantSplit w:val="0"/>
          <w:trHeight w:val="285.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Ореовец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„Св. Никола” , 2. Црква „Св.Архангел Гаврил”</w:t>
            </w:r>
          </w:p>
        </w:tc>
      </w:tr>
      <w:tr>
        <w:trPr>
          <w:cantSplit w:val="0"/>
          <w:trHeight w:val="249.6002197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Самоков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„Св. Атанасие” </w:t>
            </w:r>
          </w:p>
        </w:tc>
      </w:tr>
      <w:tr>
        <w:trPr>
          <w:cantSplit w:val="0"/>
          <w:trHeight w:val="30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1"/>
                <w:i w:val="0"/>
                <w:smallCaps w:val="0"/>
                <w:strike w:val="0"/>
                <w:color w:val="000000"/>
                <w:sz w:val="18"/>
                <w:szCs w:val="18"/>
                <w:u w:val="none"/>
                <w:shd w:fill="dbe5f1" w:val="clear"/>
                <w:vertAlign w:val="baseline"/>
                <w:rtl w:val="0"/>
              </w:rPr>
              <w:t xml:space="preserve">Требино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be5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be5f1" w:val="clear"/>
                <w:vertAlign w:val="baseline"/>
                <w:rtl w:val="0"/>
              </w:rPr>
              <w:t xml:space="preserve">1. Црква „Св.Богородица”, 2. Црква “Св.Димитрија”</w:t>
            </w:r>
          </w:p>
        </w:tc>
      </w:tr>
      <w:tr>
        <w:trPr>
          <w:cantSplit w:val="0"/>
          <w:trHeight w:val="256.79931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1"/>
                <w:i w:val="0"/>
                <w:smallCaps w:val="0"/>
                <w:strike w:val="0"/>
                <w:color w:val="000000"/>
                <w:sz w:val="18"/>
                <w:szCs w:val="18"/>
                <w:u w:val="none"/>
                <w:shd w:fill="eaf1dd"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1"/>
                <w:i w:val="0"/>
                <w:smallCaps w:val="0"/>
                <w:strike w:val="0"/>
                <w:color w:val="000000"/>
                <w:sz w:val="18"/>
                <w:szCs w:val="18"/>
                <w:u w:val="none"/>
                <w:shd w:fill="eaf1dd" w:val="clear"/>
                <w:vertAlign w:val="baseline"/>
                <w:rtl w:val="0"/>
              </w:rPr>
              <w:t xml:space="preserve">Горенци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1. „Горенички мост” на реката Радика </w:t>
            </w:r>
          </w:p>
        </w:tc>
      </w:tr>
      <w:tr>
        <w:trPr>
          <w:cantSplit w:val="0"/>
          <w:trHeight w:val="263.999633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1"/>
                <w:i w:val="0"/>
                <w:smallCaps w:val="0"/>
                <w:strike w:val="0"/>
                <w:color w:val="000000"/>
                <w:sz w:val="18"/>
                <w:szCs w:val="18"/>
                <w:u w:val="none"/>
                <w:shd w:fill="eaf1dd" w:val="clear"/>
                <w:vertAlign w:val="baseline"/>
                <w:rtl w:val="0"/>
              </w:rPr>
              <w:t xml:space="preserve">Коџаџик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eaf1dd"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af1dd" w:val="clear"/>
                <w:vertAlign w:val="baseline"/>
                <w:rtl w:val="0"/>
              </w:rPr>
              <w:t xml:space="preserve">1. Меморијален центар „Коџаџик”</w:t>
            </w:r>
          </w:p>
        </w:tc>
      </w:tr>
    </w:tbl>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Министерство за култура  </w:t>
      </w:r>
    </w:p>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46240234375" w:line="243.90249252319336" w:lineRule="auto"/>
        <w:ind w:left="12.239990234375" w:right="482.9992675781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Регистарот на заштитени културни вредности во ЈЗПР го изразува нивото на заштита  на културното богатство. Во него е презентирана застапеноста по општини, така што  овозможува увид во разместеноста на целата територија. Регистарот овозможува да се  дополни оваа културна ризница со пријавување на нови локалитети и објекти за заштита  од страна на Општините во ЈЗПР.  </w:t>
      </w:r>
    </w:p>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10205078125" w:line="240" w:lineRule="auto"/>
        <w:ind w:left="22.079925537109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7.7.2 Застапеност и користење на културните институции </w:t>
      </w:r>
    </w:p>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22705078125" w:line="243.88020515441895" w:lineRule="auto"/>
        <w:ind w:left="20.159912109375" w:right="480.9594726562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Културните институции го изразуваат нивото на културна изграденост, и истите се  основа за одвивање на културниот живот во локалните средини и Регионот во целина. Овие  параметри на ЈЗПР имаат компаративен карактер затоа што се споредливи со параметрите  на РСМ. Бројот и нивото користење по видови се дадени во следната таб.бр. 73</w:t>
      </w:r>
    </w:p>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Таб.бр.73 Број на културни институции и посетители  </w:t>
      </w:r>
    </w:p>
    <w:tbl>
      <w:tblPr>
        <w:tblStyle w:val="Table85"/>
        <w:tblW w:w="7088.120117187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0.1202392578125"/>
        <w:gridCol w:w="1560.3997802734375"/>
        <w:gridCol w:w="1557.60009765625"/>
        <w:tblGridChange w:id="0">
          <w:tblGrid>
            <w:gridCol w:w="3970.1202392578125"/>
            <w:gridCol w:w="1560.3997802734375"/>
            <w:gridCol w:w="1557.60009765625"/>
          </w:tblGrid>
        </w:tblGridChange>
      </w:tblGrid>
      <w:tr>
        <w:trPr>
          <w:cantSplit w:val="0"/>
          <w:trHeight w:val="3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2018 год.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843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ЈЗПР</w:t>
            </w:r>
          </w:p>
        </w:tc>
      </w:tr>
      <w:tr>
        <w:trPr>
          <w:cantSplit w:val="0"/>
          <w:trHeight w:val="3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ffffa7"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a7" w:val="clear"/>
                <w:vertAlign w:val="baseline"/>
                <w:rtl w:val="0"/>
              </w:rPr>
              <w:t xml:space="preserve">Кина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598876953125" w:right="0" w:firstLine="0"/>
              <w:jc w:val="left"/>
              <w:rPr>
                <w:rFonts w:ascii="Calibri" w:cs="Calibri" w:eastAsia="Calibri" w:hAnsi="Calibri"/>
                <w:b w:val="1"/>
                <w:i w:val="0"/>
                <w:smallCaps w:val="0"/>
                <w:strike w:val="0"/>
                <w:color w:val="000000"/>
                <w:sz w:val="18"/>
                <w:szCs w:val="18"/>
                <w:u w:val="none"/>
                <w:shd w:fill="ffffa7"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a7"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3955078125" w:right="0" w:firstLine="0"/>
              <w:jc w:val="left"/>
              <w:rPr>
                <w:rFonts w:ascii="Calibri" w:cs="Calibri" w:eastAsia="Calibri" w:hAnsi="Calibri"/>
                <w:b w:val="1"/>
                <w:i w:val="0"/>
                <w:smallCaps w:val="0"/>
                <w:strike w:val="0"/>
                <w:color w:val="000000"/>
                <w:sz w:val="18"/>
                <w:szCs w:val="18"/>
                <w:u w:val="none"/>
                <w:shd w:fill="ffffa7"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a7" w:val="clear"/>
                <w:vertAlign w:val="baseline"/>
                <w:rtl w:val="0"/>
              </w:rPr>
              <w:t xml:space="preserve">2 </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Број на посетители во кината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39697265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466.926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2.217 </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24.49996948242188" w:right="332.340087890625" w:firstLine="3.4199523925781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Број на посетители во кината на 1000 жители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(состојба 31.12.2018)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10.1 </w:t>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ffff9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99" w:val="clear"/>
                <w:vertAlign w:val="baseline"/>
                <w:rtl w:val="0"/>
              </w:rPr>
              <w:t xml:space="preserve">Музеи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3955078125" w:right="0" w:firstLine="0"/>
              <w:jc w:val="left"/>
              <w:rPr>
                <w:rFonts w:ascii="Calibri" w:cs="Calibri" w:eastAsia="Calibri" w:hAnsi="Calibri"/>
                <w:b w:val="1"/>
                <w:i w:val="0"/>
                <w:smallCaps w:val="0"/>
                <w:strike w:val="0"/>
                <w:color w:val="000000"/>
                <w:sz w:val="18"/>
                <w:szCs w:val="18"/>
                <w:u w:val="none"/>
                <w:shd w:fill="ffff9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99"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3955078125" w:right="0" w:firstLine="0"/>
              <w:jc w:val="left"/>
              <w:rPr>
                <w:rFonts w:ascii="Calibri" w:cs="Calibri" w:eastAsia="Calibri" w:hAnsi="Calibri"/>
                <w:b w:val="1"/>
                <w:i w:val="0"/>
                <w:smallCaps w:val="0"/>
                <w:strike w:val="0"/>
                <w:color w:val="000000"/>
                <w:sz w:val="18"/>
                <w:szCs w:val="18"/>
                <w:u w:val="none"/>
                <w:shd w:fill="ffff99"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99" w:val="clear"/>
                <w:vertAlign w:val="baseline"/>
                <w:rtl w:val="0"/>
              </w:rPr>
              <w:t xml:space="preserve">2 </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Број на посетители во музеите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39697265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427.493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9.440 </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24.49996948242188" w:right="224.2205810546875" w:firstLine="3.4199523925781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Број на посетители во музеите на 1000 жители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(состојба 31.12.2018)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39697265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43.1 </w:t>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03173828125" w:right="0" w:firstLine="0"/>
              <w:jc w:val="left"/>
              <w:rPr>
                <w:rFonts w:ascii="Calibri" w:cs="Calibri" w:eastAsia="Calibri" w:hAnsi="Calibri"/>
                <w:b w:val="1"/>
                <w:i w:val="0"/>
                <w:smallCaps w:val="0"/>
                <w:strike w:val="0"/>
                <w:color w:val="000000"/>
                <w:sz w:val="18"/>
                <w:szCs w:val="18"/>
                <w:u w:val="none"/>
                <w:shd w:fill="ffffa7"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a7" w:val="clear"/>
                <w:vertAlign w:val="baseline"/>
                <w:rtl w:val="0"/>
              </w:rPr>
              <w:t xml:space="preserve">Професионални театри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598876953125" w:right="0" w:firstLine="0"/>
              <w:jc w:val="left"/>
              <w:rPr>
                <w:rFonts w:ascii="Calibri" w:cs="Calibri" w:eastAsia="Calibri" w:hAnsi="Calibri"/>
                <w:b w:val="1"/>
                <w:i w:val="0"/>
                <w:smallCaps w:val="0"/>
                <w:strike w:val="0"/>
                <w:color w:val="000000"/>
                <w:sz w:val="18"/>
                <w:szCs w:val="18"/>
                <w:u w:val="none"/>
                <w:shd w:fill="ffffa7"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a7"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598876953125" w:right="0" w:firstLine="0"/>
              <w:jc w:val="left"/>
              <w:rPr>
                <w:rFonts w:ascii="Calibri" w:cs="Calibri" w:eastAsia="Calibri" w:hAnsi="Calibri"/>
                <w:b w:val="1"/>
                <w:i w:val="0"/>
                <w:smallCaps w:val="0"/>
                <w:strike w:val="0"/>
                <w:color w:val="000000"/>
                <w:sz w:val="18"/>
                <w:szCs w:val="18"/>
                <w:u w:val="none"/>
                <w:shd w:fill="ffffa7"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fffa7" w:val="clear"/>
                <w:vertAlign w:val="baseline"/>
                <w:rtl w:val="0"/>
              </w:rPr>
              <w:t xml:space="preserve">1 </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Број на посетители во театрите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63867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259.195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99926757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3.760 </w:t>
            </w:r>
          </w:p>
        </w:tc>
      </w:tr>
      <w:tr>
        <w:trPr>
          <w:cantSplit w:val="0"/>
          <w:trHeight w:val="45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Број на посетители во театрите</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9111328125" w:line="240" w:lineRule="auto"/>
              <w:ind w:left="126.3000488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на 1000 жители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17.0 </w:t>
            </w:r>
          </w:p>
        </w:tc>
      </w:tr>
    </w:tbl>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Извор:ДЗС </w:t>
      </w:r>
    </w:p>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461181640625" w:line="243.9023494720459" w:lineRule="auto"/>
        <w:ind w:left="17.759857177734375" w:right="481.19873046875" w:firstLine="723.2800292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по бројот на институции и нивната посетеност  - ЈЗПР забележително заостанува зад РСМ. Бројот на кина во РСМ изнесува 14, а во регионот  2. Ова драстично се одразува на остварената посетеност, која изнесува 2.217. Како  паралела, посетеноста на 1.000 жители во ЈЗПР изнесува 10.1, а во РСМ 224.8. Нешто  поповолна е посетеноста на музеите, при што бројот на посетители изнесува 9.440. Или на  1.000 жители изнесува 43.1, наспроти посетеноста во РСМ од 205.8. Заостанување е  присутно и во посетеноста на театрите каде бројот на посетители во ЈЗПР изнесува 3.760  или 17 на 1.000 жители, додека во РСМ овој број изнесува 124.8 на 1.000 жители.  </w:t>
      </w:r>
    </w:p>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26171875" w:line="244.06888961791992" w:lineRule="auto"/>
        <w:ind w:left="12.239990234375" w:right="482.51953125" w:firstLine="721.360015869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покажува дека е потребно да дојде до институционално подобрување на  состојбите, што ќе биде фактор на зголемување на посетеноста и намалување на  диспаритетот во однос на РСМ.  </w:t>
      </w:r>
    </w:p>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8056640625" w:line="240" w:lineRule="auto"/>
        <w:ind w:left="19.1999816894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7.3. Кључни наоди</w:t>
      </w:r>
    </w:p>
    <w:tbl>
      <w:tblPr>
        <w:tblStyle w:val="Table86"/>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52001953125"/>
        <w:gridCol w:w="4676.199951171875"/>
        <w:tblGridChange w:id="0">
          <w:tblGrid>
            <w:gridCol w:w="4680.52001953125"/>
            <w:gridCol w:w="4676.199951171875"/>
          </w:tblGrid>
        </w:tblGridChange>
      </w:tblGrid>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Општи карактеристики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Потреби и насоки</w:t>
            </w:r>
          </w:p>
        </w:tc>
      </w:tr>
      <w:tr>
        <w:trPr>
          <w:cantSplit w:val="0"/>
          <w:trHeight w:val="5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1.67999267578125" w:right="49.439697265625" w:firstLine="11.28005981445312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Регионот спаѓа во групата на исклучително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значајни културни целини во РСМ.</w:t>
            </w:r>
          </w:p>
        </w:tc>
        <w:tc>
          <w:tcPr>
            <w:shd w:fill="auto" w:val="clear"/>
            <w:tcMar>
              <w:top w:w="100.0" w:type="dxa"/>
              <w:left w:w="100.0" w:type="dxa"/>
              <w:bottom w:w="100.0" w:type="dxa"/>
              <w:right w:w="100.0" w:type="dxa"/>
            </w:tcMar>
            <w:vAlign w:val="top"/>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Користење како културен бренд на Европа.</w:t>
            </w:r>
          </w:p>
        </w:tc>
      </w:tr>
      <w:tr>
        <w:trPr>
          <w:cantSplit w:val="0"/>
          <w:trHeight w:val="890.39886474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15.4400634765625" w:right="50.2801513671875" w:firstLine="17.519989013671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Постои регистар на заштитени културни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добра по општини.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13.9996337890625" w:right="50.279541015625" w:firstLine="0.480346679687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Тоа е можност да се сочува наследството,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да се прошири и да се стави во функција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туризмот.</w:t>
            </w:r>
          </w:p>
        </w:tc>
      </w:tr>
      <w:tr>
        <w:trPr>
          <w:cantSplit w:val="0"/>
          <w:trHeight w:val="595.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21701812744" w:lineRule="auto"/>
              <w:ind w:left="123.3599853515625" w:right="51.878662109375" w:hanging="1.6799926757812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Застапеноста на културни институции 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скромна.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21701812744" w:lineRule="auto"/>
              <w:ind w:left="130.799560546875" w:right="49.19921875" w:hanging="16.31958007812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Треба да се прошират, како по обем,така по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квалитет. </w:t>
            </w:r>
          </w:p>
        </w:tc>
      </w:tr>
      <w:tr>
        <w:trPr>
          <w:cantSplit w:val="0"/>
          <w:trHeight w:val="176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30.80001831054688" w:right="48.9593505859375" w:firstLine="2.160034179687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Посетеноста на културните настани 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релативно слаба со исклучок на музеите.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21987915039" w:lineRule="auto"/>
              <w:ind w:left="122.39990234375" w:right="52.36083984375" w:firstLine="10.55969238281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Потребно да дојде до институционално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подобрување на состојбите, што ќе биде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фактор на зголемување на посетеноста 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намалување на диспаритетот во однос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РСМ. </w:t>
            </w:r>
          </w:p>
        </w:tc>
      </w:tr>
    </w:tbl>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4.944305419922"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8. Земјоделство и сточарство </w:t>
      </w:r>
    </w:p>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505615234375" w:line="244.56902503967285" w:lineRule="auto"/>
        <w:ind w:left="12.239990234375" w:right="482.279052734375" w:firstLine="726.15997314453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Земјоделството и сточарството спаѓаат во редот на дејностите што овозможуваат да  дојде до поттикнување и унапредување на руралниот развој во ЈЗПР, а кои треба да се  потпираат на поволните почвени, климатски и хидролошки услови, како и на  организацијата и користењето на современи агротехнички мерки и средства.  </w:t>
      </w:r>
    </w:p>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521484375" w:line="240" w:lineRule="auto"/>
        <w:ind w:left="16.79992675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8.1 Земјоделски површини </w:t>
      </w:r>
    </w:p>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81640625" w:line="243.90243530273438" w:lineRule="auto"/>
        <w:ind w:left="13.679962158203125" w:right="480.960693359375" w:firstLine="719.920043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земјоделските површини, нивото на обработливост, како и структурата  по категории на користење ја изразува состојбата во ЈЗПР во целина, но и по општини.  Анализата ги опфаќа и односите спрема параметрите на ниво на РСМ, и истите се дадени  во таб.бр.74. </w:t>
      </w:r>
    </w:p>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Таб.бр.74 Земјоделски површини по категории на користење по општини, 2019 </w:t>
      </w:r>
    </w:p>
    <w:tbl>
      <w:tblPr>
        <w:tblStyle w:val="Table87"/>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5.9201049804688"/>
        <w:gridCol w:w="1238.9999389648438"/>
        <w:gridCol w:w="1235.999755859375"/>
        <w:gridCol w:w="1099.6002197265625"/>
        <w:gridCol w:w="1286.400146484375"/>
        <w:gridCol w:w="952.80029296875"/>
        <w:gridCol w:w="962.999267578125"/>
        <w:gridCol w:w="924.000244140625"/>
        <w:tblGridChange w:id="0">
          <w:tblGrid>
            <w:gridCol w:w="1655.9201049804688"/>
            <w:gridCol w:w="1238.9999389648438"/>
            <w:gridCol w:w="1235.999755859375"/>
            <w:gridCol w:w="1099.6002197265625"/>
            <w:gridCol w:w="1286.400146484375"/>
            <w:gridCol w:w="952.80029296875"/>
            <w:gridCol w:w="962.999267578125"/>
            <w:gridCol w:w="924.000244140625"/>
          </w:tblGrid>
        </w:tblGridChange>
      </w:tblGrid>
      <w:tr>
        <w:trPr>
          <w:cantSplit w:val="0"/>
          <w:trHeight w:val="81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45.85968017578125" w:right="95.22003173828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Земјоделска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површина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5.23469924926758" w:lineRule="auto"/>
              <w:ind w:left="132.72003173828125" w:right="75.4797363281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обработлива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површина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47.840576171875" w:right="92.4401855468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Ораници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бавчи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Овоштарници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Лозја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Ливади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Пасишта</w:t>
            </w:r>
          </w:p>
        </w:tc>
      </w:tr>
      <w:tr>
        <w:trPr>
          <w:cantSplit w:val="0"/>
          <w:trHeight w:val="29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26007080078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1.264.578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519.848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8022460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418.823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16.784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24.468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40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59.773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0029296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743.991</w:t>
            </w:r>
          </w:p>
        </w:tc>
      </w:tr>
      <w:tr>
        <w:trPr>
          <w:cantSplit w:val="0"/>
          <w:trHeight w:val="29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62</w:t>
            </w:r>
          </w:p>
        </w:tc>
      </w:tr>
      <w:tr>
        <w:trPr>
          <w:cantSplit w:val="0"/>
          <w:trHeight w:val="33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83154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10.870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81958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8.425</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83154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13.287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10.527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9.368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749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99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2.760</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83154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34.626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11.651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7.501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660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3.490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22.973</w:t>
            </w:r>
          </w:p>
        </w:tc>
      </w:tr>
      <w:tr>
        <w:trPr>
          <w:cantSplit w:val="0"/>
          <w:trHeight w:val="3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83154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22.537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790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0034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16.527</w:t>
            </w:r>
          </w:p>
        </w:tc>
      </w:tr>
      <w:tr>
        <w:trPr>
          <w:cantSplit w:val="0"/>
          <w:trHeight w:val="3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27.890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6.556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5.873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331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60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21.334</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899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725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60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w:t>
            </w:r>
          </w:p>
        </w:tc>
      </w:tr>
      <w:tr>
        <w:trPr>
          <w:cantSplit w:val="0"/>
          <w:trHeight w:val="32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83154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23.111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10.218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8.248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487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99462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1.380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60107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12.891</w:t>
            </w:r>
          </w:p>
        </w:tc>
      </w:tr>
      <w:tr>
        <w:trPr>
          <w:cantSplit w:val="0"/>
          <w:trHeight w:val="321.60125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999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820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550</w:t>
            </w:r>
          </w:p>
        </w:tc>
      </w:tr>
      <w:tr>
        <w:trPr>
          <w:cantSplit w:val="0"/>
          <w:trHeight w:val="3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ВКУПНО 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135.505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49.923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6494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39.701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2.190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7.438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59912109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85.577</w:t>
            </w:r>
          </w:p>
        </w:tc>
      </w:tr>
    </w:tbl>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4652099609375" w:line="243.9023780822754" w:lineRule="auto"/>
        <w:ind w:left="20.159912109375" w:right="480.960693359375" w:firstLine="720.879974365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прегледот се гледа дека ЈЗПР има вкупно 135.505 ha, или 10.7% од земјоделските површини во РСМ (1.264.578 ha), а обработливата површина е 49.923 ha или 9.6% од онаа  на ниво на РСМ. Ова значи дека обработливите површини во ЈЗПР се нешто помали во  однос на вкупната земјоделска површина.  </w:t>
      </w:r>
    </w:p>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63916015625" w:line="243.86907577514648" w:lineRule="auto"/>
        <w:ind w:left="20.159912109375" w:right="481.67968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општини најголеми земјоделски површини има општината Кичево, по што  следат: Охрид, Струга, Македонски Брод, Дебрца и Дебар, а забележително помали се  површините во Центар Жупа, Пласница и Вевчани.</w:t>
      </w:r>
    </w:p>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888961791992" w:lineRule="auto"/>
        <w:ind w:left="27.599945068359375" w:right="481.19873046875" w:firstLine="777.28012084960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обработливите површини општина Кичево, исто така, има најголемо учество, а  по неа се: Дебрца и Струга, Охрид и Македонски Брод. Забележително помали површини  имаат Дебар, Центар Жупа, Пласница и Вевчани.  </w:t>
      </w:r>
    </w:p>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1123046875" w:line="243.90214920043945" w:lineRule="auto"/>
        <w:ind w:left="18.47991943359375" w:right="481.6796875" w:firstLine="731.20010375976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Вкупната површина на искористеното земјоделско земјиште изнесува 45.2% од  обработливото земјиште, што укажува дека постои голем простор за интензивирање на  земјоделието и обработка на необработените површини. </w:t>
      </w:r>
    </w:p>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4.4021701812744" w:lineRule="auto"/>
        <w:ind w:left="12.239990234375" w:right="481.4404296875" w:firstLine="792.64007568359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структурата на обработливи површини преовладуваат ораниците и бавчите, по  која категорија на користење општината Дебрца има водечка улога, а следат Струга,  Кичево, Охрид и Македонски Брод. Најголем број на овоштарници има општина Кичево, а  лозја во Охрид. Изразито најголема површина на ливади има во општина Струга, а  пасиштата се најзастапени во Кичево, Охрид и Македонски Брод. </w:t>
      </w:r>
    </w:p>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81640625" w:line="240" w:lineRule="auto"/>
        <w:ind w:left="61.5455627441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Таб.бр.75 Површини и производство на лозја по општини, ЈУГОЗАПАДЕН плански регион, 2019 </w:t>
      </w:r>
    </w:p>
    <w:tbl>
      <w:tblPr>
        <w:tblStyle w:val="Table88"/>
        <w:tblW w:w="9006.319427490234" w:type="dxa"/>
        <w:jc w:val="left"/>
        <w:tblInd w:w="19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7.319793701172"/>
        <w:gridCol w:w="1807.2003173828125"/>
        <w:gridCol w:w="1958.800048828125"/>
        <w:gridCol w:w="2042.999267578125"/>
        <w:tblGridChange w:id="0">
          <w:tblGrid>
            <w:gridCol w:w="3197.319793701172"/>
            <w:gridCol w:w="1807.2003173828125"/>
            <w:gridCol w:w="1958.800048828125"/>
            <w:gridCol w:w="2042.999267578125"/>
          </w:tblGrid>
        </w:tblGridChange>
      </w:tblGrid>
      <w:tr>
        <w:trPr>
          <w:cantSplit w:val="0"/>
          <w:trHeight w:val="6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Површина (ha)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83.5198974609375" w:right="123.420410156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Вкупен број пенушки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во илјади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60725402832" w:lineRule="auto"/>
              <w:ind w:left="144.7198486328125" w:right="80.999755859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Број на родни пенушки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во илјади</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986694335938"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РЕПУБЛИКА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23.996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88.520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199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86.387</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9866943359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Вевчани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3979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260</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79986572265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19970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w:t>
            </w:r>
          </w:p>
        </w:tc>
      </w:tr>
      <w:tr>
        <w:trPr>
          <w:cantSplit w:val="0"/>
          <w:trHeight w:val="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79986572265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Дебарца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939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626</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9866943359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Кичево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9866943359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Македонски Брод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Охрид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35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265</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9866943359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Пласница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5986328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Струга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81909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522</w:t>
            </w:r>
          </w:p>
        </w:tc>
      </w:tr>
      <w:tr>
        <w:trPr>
          <w:cantSplit w:val="0"/>
          <w:trHeight w:val="31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1986694335938"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Центар Жупа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32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w:t>
            </w:r>
          </w:p>
        </w:tc>
      </w:tr>
      <w:tr>
        <w:trPr>
          <w:cantSplit w:val="0"/>
          <w:trHeight w:val="3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7599487304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Вкупно</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593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77148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1691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93945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1686</w:t>
            </w:r>
          </w:p>
        </w:tc>
      </w:tr>
    </w:tbl>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307189941406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66064453125" w:line="244.4021987915039" w:lineRule="auto"/>
        <w:ind w:left="25.19989013671875" w:right="480.95947265625" w:firstLine="724.4801330566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2019 г. насадите на лозја во ЈЗПР (593 ha) учествуваат со 2.5% на ниво на РСМ  (23.996 ha). Најголеми површини под лоза има во општината Охрид, следи Дебрца,  Вевчани, Струга и симболично Дебар. Слични се односите и во поглед на бројот на родни  пенушки. Учеството е само 2%, а односите по општинска разместеност се соодветни на  површините на насади. </w:t>
      </w:r>
    </w:p>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787109375" w:line="244.0690040588379" w:lineRule="auto"/>
        <w:ind w:left="18.47991943359375" w:right="484.91943359375" w:firstLine="731.20010375976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Регионот е карактеристичен и по отсуството на изнајмување на земјиштето. Само  мал дел од земјоделското земјиште се зема под наем, што е уште еден факт за слабата  заинтересираност за земјоделски активности и потребата од преземање на дополнителни  стимулативни мерки во оваа насока. </w:t>
      </w:r>
    </w:p>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1416015625" w:line="240" w:lineRule="auto"/>
        <w:ind w:left="16.79992675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8.2 Земјоделско производство </w:t>
      </w:r>
    </w:p>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8690185546875" w:lineRule="auto"/>
        <w:ind w:left="12.239990234375" w:right="481.439208984375" w:firstLine="721.360015869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земјоделското производство го опфаќа производството на житни,  индустриски и градинарски култури во ЈЗПР и споредбено во РСМ. Овие податоци се  дадени во следнава табела.</w:t>
      </w:r>
    </w:p>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Таб.бр.76 Обем и динамика на производи </w:t>
      </w:r>
    </w:p>
    <w:tbl>
      <w:tblPr>
        <w:tblStyle w:val="Table89"/>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2.7200317382812"/>
        <w:gridCol w:w="1179.000244140625"/>
        <w:gridCol w:w="1132.7999877929688"/>
        <w:gridCol w:w="1418.7994384765625"/>
        <w:gridCol w:w="1274.400634765625"/>
        <w:gridCol w:w="1135.799560546875"/>
        <w:gridCol w:w="1303.2000732421875"/>
        <w:tblGridChange w:id="0">
          <w:tblGrid>
            <w:gridCol w:w="1912.7200317382812"/>
            <w:gridCol w:w="1179.000244140625"/>
            <w:gridCol w:w="1132.7999877929688"/>
            <w:gridCol w:w="1418.7994384765625"/>
            <w:gridCol w:w="1274.400634765625"/>
            <w:gridCol w:w="1135.799560546875"/>
            <w:gridCol w:w="1303.2000732421875"/>
          </w:tblGrid>
        </w:tblGridChange>
      </w:tblGrid>
      <w:tr>
        <w:trPr>
          <w:cantSplit w:val="0"/>
          <w:trHeight w:val="374.400634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5.1710033416748" w:lineRule="auto"/>
              <w:ind w:left="126.300048828125" w:right="268.800048828125" w:hanging="13.5000610351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Простор/година култура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РСМ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ЈЗПР</w:t>
            </w:r>
          </w:p>
        </w:tc>
      </w:tr>
      <w:tr>
        <w:trPr>
          <w:cantSplit w:val="0"/>
          <w:trHeight w:val="511.1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3.939819335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940307617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3195800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Пченица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803222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258.960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346679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241.106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79614257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239.916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12.688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1188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12.698</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Пченка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803222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131.043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346679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187.676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79614257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145.278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11.966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12.925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9194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11.919</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Тутун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27.859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25.547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26.234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19970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143</w:t>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Компир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803222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189.590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346679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180.424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79614257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189.023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17.944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17.794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60205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17.001</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Кромид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50.787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59.03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59.314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93945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456</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Домати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803222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130.960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346679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161.621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79614257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152.348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940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594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904</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Пиперки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8032226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152.153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346679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182.872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79614257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185.452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999511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19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997</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Краставици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36.834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54.314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54003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51.019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35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115</w:t>
            </w:r>
          </w:p>
        </w:tc>
      </w:tr>
    </w:tbl>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46923828125" w:line="244.18807983398438" w:lineRule="auto"/>
        <w:ind w:left="10.319976806640625" w:right="480.95947265625" w:firstLine="730.7199096679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прегледот се гледа дека во 2019 г. учеството на Регионот во производството на  овие земјоделски култури е релативно ниско во однос на РСМ. Во поглед на обемот и  движењата на производството по категории производи добиени се различни резултати.  ЈЗПР произведува 12.698 тони пченица, што е само 5.3% од производството во РСМ. Во  споредба со производството во 2013 г., како базна година, забележено е намалување на производството на пченицата кога изнесува 8.4%, а намалени приноси има е и кај пченката,  компирот, доматите и пиперките. Незначително зголемување е забележано кај тутунот,  кромидот и краставиците. </w:t>
      </w:r>
    </w:p>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117675781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Таб.бр.77 Производство на овошје и грозје </w:t>
      </w:r>
    </w:p>
    <w:tbl>
      <w:tblPr>
        <w:tblStyle w:val="Table90"/>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5.1199340820312"/>
        <w:gridCol w:w="991.2002563476562"/>
        <w:gridCol w:w="994.1998291015625"/>
        <w:gridCol w:w="849.6002197265625"/>
        <w:gridCol w:w="993.599853515625"/>
        <w:gridCol w:w="991.5997314453125"/>
        <w:gridCol w:w="849.6002197265625"/>
        <w:gridCol w:w="852.0001220703125"/>
        <w:gridCol w:w="850.2001953125"/>
        <w:gridCol w:w="849.599609375"/>
        <w:tblGridChange w:id="0">
          <w:tblGrid>
            <w:gridCol w:w="1135.1199340820312"/>
            <w:gridCol w:w="991.2002563476562"/>
            <w:gridCol w:w="994.1998291015625"/>
            <w:gridCol w:w="849.6002197265625"/>
            <w:gridCol w:w="993.599853515625"/>
            <w:gridCol w:w="991.5997314453125"/>
            <w:gridCol w:w="849.6002197265625"/>
            <w:gridCol w:w="852.0001220703125"/>
            <w:gridCol w:w="850.2001953125"/>
            <w:gridCol w:w="849.599609375"/>
          </w:tblGrid>
        </w:tblGridChange>
      </w:tblGrid>
      <w:tr>
        <w:trPr>
          <w:cantSplit w:val="0"/>
          <w:trHeight w:val="333.59985351562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w:t>
            </w:r>
          </w:p>
        </w:tc>
      </w:tr>
      <w:tr>
        <w:trPr>
          <w:cantSplit w:val="0"/>
          <w:trHeight w:val="3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5202636718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Цреши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Вишни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120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Кајсии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520385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Јаболка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0599365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Круши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120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Сливи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54028320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Праски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580688476562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Ореви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0808105468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Грозје</w:t>
            </w:r>
          </w:p>
        </w:tc>
      </w:tr>
      <w:tr>
        <w:trPr>
          <w:cantSplit w:val="0"/>
          <w:trHeight w:val="32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5.824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983154296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10.538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3.904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140.296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8.055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37.719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13.128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4.826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294.497</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11.653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5.229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713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099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4.430</w:t>
            </w:r>
          </w:p>
        </w:tc>
      </w:tr>
      <w:tr>
        <w:trPr>
          <w:cantSplit w:val="0"/>
          <w:trHeight w:val="453.6004638671875" w:hRule="atLeast"/>
          <w:tblHeader w:val="0"/>
        </w:trPr>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5202636718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Цреши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Вишни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120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Кајсии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520385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Јаболка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05993652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Круши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120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Сливи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540283203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Праски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580688476562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Ореви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0808105468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Грозје</w:t>
            </w:r>
          </w:p>
        </w:tc>
      </w:tr>
      <w:tr>
        <w:trPr>
          <w:cantSplit w:val="0"/>
          <w:trHeight w:val="2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РСМ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6.045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8.695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59887695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6.07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88.701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8.048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32.303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12.003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5.014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258.960</w:t>
            </w:r>
          </w:p>
        </w:tc>
      </w:tr>
      <w:tr>
        <w:trPr>
          <w:cantSplit w:val="0"/>
          <w:trHeight w:val="283.201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1.231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803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14.553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5.484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603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4196777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5.055</w:t>
            </w:r>
          </w:p>
        </w:tc>
      </w:tr>
    </w:tbl>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5465087890625" w:line="244.0023708343506" w:lineRule="auto"/>
        <w:ind w:left="9.839935302734375" w:right="481.4404296875" w:firstLine="720.40008544921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ЈЗПР е карактеристична просторна целина позната по производството на цреши,  која е брендирана и позната пошироко. Производството е релативно високо бидејќи ЈЗПР  со (1.231t.) во вкупното производство на РСМ (6.045t.) учествува со 20.4%. По  производството на јаболка учеството е 16.4%, кај крушата со 14%, а кај вишната со 9.2%.  Другите производи имаат забележително помало учество. Тоа се однесува и на грозјето кое  учествува само со 2%.</w:t>
      </w:r>
    </w:p>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9992675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8.3 Сточен фонд </w:t>
      </w:r>
    </w:p>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16342163086" w:lineRule="auto"/>
        <w:ind w:left="10.79986572265625" w:right="483.719482421875" w:firstLine="18.960113525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Развојот на сточарството е илустриран преку сточниот фонд. Податоците се дадени во  таб.бр.78 </w:t>
      </w:r>
    </w:p>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Таб.бр.78 Обем и динамика на сточниот фонд </w:t>
      </w:r>
    </w:p>
    <w:tbl>
      <w:tblPr>
        <w:tblStyle w:val="Table91"/>
        <w:tblW w:w="9469.52026367187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9.5199584960938"/>
        <w:gridCol w:w="991.2002563476562"/>
        <w:gridCol w:w="994.1998291015625"/>
        <w:gridCol w:w="991.199951171875"/>
        <w:gridCol w:w="994.000244140625"/>
        <w:gridCol w:w="1132.7996826171875"/>
        <w:gridCol w:w="991.199951171875"/>
        <w:gridCol w:w="994.200439453125"/>
        <w:gridCol w:w="991.199951171875"/>
        <w:tblGridChange w:id="0">
          <w:tblGrid>
            <w:gridCol w:w="1389.5199584960938"/>
            <w:gridCol w:w="991.2002563476562"/>
            <w:gridCol w:w="994.1998291015625"/>
            <w:gridCol w:w="991.199951171875"/>
            <w:gridCol w:w="994.000244140625"/>
            <w:gridCol w:w="1132.7996826171875"/>
            <w:gridCol w:w="991.199951171875"/>
            <w:gridCol w:w="994.200439453125"/>
            <w:gridCol w:w="991.199951171875"/>
          </w:tblGrid>
        </w:tblGridChange>
      </w:tblGrid>
      <w:tr>
        <w:trPr>
          <w:cantSplit w:val="0"/>
          <w:trHeight w:val="85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000061035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dd9c3"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966796875" w:line="487.803955078125" w:lineRule="auto"/>
              <w:ind w:left="126.300048828125" w:right="135.17974853515625" w:hanging="13.50006103515625"/>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dd9c3"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Простор/г.</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вид</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966796875"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РСМ</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99780273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966796875" w:line="240" w:lineRule="auto"/>
              <w:ind w:left="110.39978027343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ЈЗПР </w:t>
            </w:r>
          </w:p>
        </w:tc>
      </w:tr>
      <w:tr>
        <w:trPr>
          <w:cantSplit w:val="0"/>
          <w:trHeight w:val="40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2019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34020996093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2019</w:t>
            </w:r>
          </w:p>
        </w:tc>
      </w:tr>
      <w:tr>
        <w:trPr>
          <w:cantSplit w:val="0"/>
          <w:trHeight w:val="2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коњи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19.263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17.951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10.041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00366210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8.952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997558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5.894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07324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3.903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2006835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2.018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6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1.877</w:t>
            </w:r>
          </w:p>
        </w:tc>
      </w:tr>
      <w:tr>
        <w:trPr>
          <w:cantSplit w:val="0"/>
          <w:trHeight w:val="2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говеда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139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254.768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139160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255.036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444335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256.181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880737304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217.790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25.159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23.569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23.440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19873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21.543</w:t>
            </w:r>
          </w:p>
        </w:tc>
      </w:tr>
      <w:tr>
        <w:trPr>
          <w:cantSplit w:val="0"/>
          <w:trHeight w:val="2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свињи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723.295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13916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202.197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444335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195.538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40551757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135.770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17.968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17.614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18.801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193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17.289</w:t>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овци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13916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723.295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13916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724.555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726.990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880737304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684.558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151.363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205.883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80419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199.411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188.384</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кози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13916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101.669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8013916015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107.466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117447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40551757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87.581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11.801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15.654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19.934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439697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16.700</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9992065429688"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живина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1.865.769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1.840.173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1.828.287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1.562.089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7973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284.037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274.737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80419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285.826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80029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301.741</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048828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пчелни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20.72006225585938" w:right="0" w:firstLine="0"/>
              <w:jc w:val="left"/>
              <w:rPr>
                <w:rFonts w:ascii="Calibri" w:cs="Calibri" w:eastAsia="Calibri" w:hAnsi="Calibri"/>
                <w:b w:val="0"/>
                <w:i w:val="0"/>
                <w:smallCaps w:val="0"/>
                <w:strike w:val="0"/>
                <w:color w:val="000000"/>
                <w:sz w:val="18"/>
                <w:szCs w:val="18"/>
                <w:u w:val="none"/>
                <w:shd w:fill="e5dfe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e5dfec" w:val="clear"/>
                <w:vertAlign w:val="baseline"/>
                <w:rtl w:val="0"/>
              </w:rPr>
              <w:t xml:space="preserve">семејства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81.476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95361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75.406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81.197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405517578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96.143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15.798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13.405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12.475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35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10.874</w:t>
            </w:r>
          </w:p>
        </w:tc>
      </w:tr>
    </w:tbl>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66064453125" w:line="243.9023780822754" w:lineRule="auto"/>
        <w:ind w:left="16.7999267578125" w:right="481.19873046875" w:firstLine="4.3199157714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може да се види дека во ЈЗПР бројот на коњи и говеда  перманентно се намалува, а кај свињите динамиката е нестабилна, исто како и кај  живината, овците и козите. Бројот на пчелни семејства постојано е во опаѓање.  </w:t>
      </w:r>
    </w:p>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4.06888961791992" w:lineRule="auto"/>
        <w:ind w:left="20.159912109375" w:right="480.960693359375" w:firstLine="729.520111083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Ваквите движења бараат сериозен однос и зголемување на поддршката во  сточарството, што првостепено подрзбира воведување дополнителни стимулативни  мерки. </w:t>
      </w:r>
    </w:p>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08056640625" w:line="240" w:lineRule="auto"/>
        <w:ind w:left="16.79992675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8.4. Кључни наоди</w:t>
      </w:r>
    </w:p>
    <w:tbl>
      <w:tblPr>
        <w:tblStyle w:val="Table92"/>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52001953125"/>
        <w:gridCol w:w="4676.199951171875"/>
        <w:tblGridChange w:id="0">
          <w:tblGrid>
            <w:gridCol w:w="4680.52001953125"/>
            <w:gridCol w:w="4676.199951171875"/>
          </w:tblGrid>
        </w:tblGridChange>
      </w:tblGrid>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Општи карактеристики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ffff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fcc" w:val="clear"/>
                <w:vertAlign w:val="baseline"/>
                <w:rtl w:val="0"/>
              </w:rPr>
              <w:t xml:space="preserve">Потреби и насоки</w:t>
            </w:r>
          </w:p>
        </w:tc>
      </w:tr>
      <w:tr>
        <w:trPr>
          <w:cantSplit w:val="0"/>
          <w:trHeight w:val="141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54974365234" w:lineRule="auto"/>
              <w:ind w:left="130.80001831054688" w:right="49.439697265625" w:firstLine="2.1600341796875"/>
              <w:jc w:val="both"/>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Високо ниво на застапеност на земјоделски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површини во сите општини, но нивната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искористеност е слаба.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21.6796875" w:right="52.919921875" w:firstLine="11.2799072265625"/>
              <w:jc w:val="both"/>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Поддршка за обработка на земјиштето од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мал посед, простор за интензивирање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земјоделието и обработка на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необработените површини.</w:t>
            </w:r>
          </w:p>
        </w:tc>
      </w:tr>
      <w:tr>
        <w:trPr>
          <w:cantSplit w:val="0"/>
          <w:trHeight w:val="595.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91577148438" w:right="0" w:firstLine="0"/>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Отсуствува изнајмување на земјиште.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21701812744" w:lineRule="auto"/>
              <w:ind w:left="123.3599853515625" w:right="55.479736328125" w:firstLine="9.59960937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Потребата од преземање на дополнителни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стимулативни мерки во оваа насока.</w:t>
            </w:r>
          </w:p>
        </w:tc>
      </w:tr>
      <w:tr>
        <w:trPr>
          <w:cantSplit w:val="0"/>
          <w:trHeight w:val="871.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Намалување на производството на пченица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01517868042" w:lineRule="auto"/>
              <w:ind w:left="130.799560546875" w:right="55" w:firstLine="2.160034179687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Преземање дополнителни мерки за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подобрување на производството.</w:t>
            </w:r>
          </w:p>
        </w:tc>
      </w:tr>
      <w:tr>
        <w:trPr>
          <w:cantSplit w:val="0"/>
          <w:trHeight w:val="914.319915771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54974365234" w:lineRule="auto"/>
              <w:ind w:left="113.99993896484375" w:right="100.799560546875" w:firstLine="10.080108642578125"/>
              <w:jc w:val="left"/>
              <w:rPr>
                <w:rFonts w:ascii="Calibri" w:cs="Calibri" w:eastAsia="Calibri" w:hAnsi="Calibri"/>
                <w:b w:val="0"/>
                <w:i w:val="0"/>
                <w:smallCaps w:val="0"/>
                <w:strike w:val="0"/>
                <w:color w:val="000000"/>
                <w:sz w:val="24"/>
                <w:szCs w:val="24"/>
                <w:u w:val="none"/>
                <w:shd w:fill="d6e3bc" w:val="clear"/>
                <w:vertAlign w:val="baseline"/>
              </w:rPr>
            </w:pP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Сточниот фонд во опаѓање, како по број,</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d6e3bc" w:val="clear"/>
                <w:vertAlign w:val="baseline"/>
                <w:rtl w:val="0"/>
              </w:rPr>
              <w:t xml:space="preserve">така по видови.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54974365234" w:lineRule="auto"/>
              <w:ind w:left="122.39990234375" w:right="54.3603515625" w:firstLine="10.5596923828125"/>
              <w:jc w:val="left"/>
              <w:rPr>
                <w:rFonts w:ascii="Calibri" w:cs="Calibri" w:eastAsia="Calibri" w:hAnsi="Calibri"/>
                <w:b w:val="0"/>
                <w:i w:val="0"/>
                <w:smallCaps w:val="0"/>
                <w:strike w:val="0"/>
                <w:color w:val="000000"/>
                <w:sz w:val="24"/>
                <w:szCs w:val="24"/>
                <w:u w:val="none"/>
                <w:shd w:fill="c6d9f1" w:val="clear"/>
                <w:vertAlign w:val="baseline"/>
              </w:rPr>
            </w:pP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Поддршка за зголемување на сточниот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c6d9f1" w:val="clear"/>
                <w:vertAlign w:val="baseline"/>
                <w:rtl w:val="0"/>
              </w:rPr>
              <w:t xml:space="preserve">фонд и видови во исчезнување.</w:t>
            </w:r>
          </w:p>
        </w:tc>
      </w:tr>
    </w:tbl>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1.50588989257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9. Туризам </w:t>
      </w:r>
    </w:p>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90673828125" w:line="244.12957191467285" w:lineRule="auto"/>
        <w:ind w:left="12.239990234375" w:right="480.95947265625" w:firstLine="718.000030517578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Југозападниот плански регион туристички е најразвиениот регион во РСМ, а  основите за динамичноста на оваа гранка се природните карактеристики, богатото  културно наследство, заштитените просторни целини и долгата традиција. Покрај тоа,  Регионот располага со бројни други ресурси кои се на ниво на потенцијална можност за  вклучување во туристичката понуда. Тие овозможуваат селективност во развојот и  диверзификација на туристички производи. Стопанските субјекти од областа на туризмот и  оние блиски до оваа дејност и нестопанските, посебно културните институции, се насочени  кон искористување на афирмираните туристички вредности. Исто така, перманентен е  интересот за откривање на нови атрактивни форми и содржини, кои имаат значајно место  во развојот на туризмот на ЈЗПР. Развојот на туризмот е фактор на поттикнување на  вкупните општествено-економските процеси, на останатите стопански дејности, развојот на  културата и намалувањето на невработеноста. </w:t>
      </w:r>
    </w:p>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0087890625" w:line="243.9023780822754" w:lineRule="auto"/>
        <w:ind w:left="20.159912109375" w:right="481.6796875" w:firstLine="713.44009399414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состојбите подразбира согледување на рецептивните фактори или  сместувачките капацитети и капацитетите во услуги од храна и пијалаци, туристичкиот  промет и туристичката потрошувачка. </w:t>
      </w:r>
    </w:p>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0" w:lineRule="auto"/>
        <w:ind w:left="17.279968261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9.1 Сместувачки капацитети во угостителството </w:t>
      </w:r>
    </w:p>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4091796875" w:line="244.3688678741455" w:lineRule="auto"/>
        <w:ind w:left="10.79986572265625" w:right="480.95947265625" w:firstLine="730.00015258789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Сместувачките капацитети во ЈЗПР припаѓаат на сферата на туристичката понуда, и  од квантитативните и квалитативните карактеристики зависи динамиката на развој на  туризмот и можноста за креирање на туристички производи. Преку овој индикатор се  следи нивото на можностите да се одговори на побарувачката. Анализата на состојбите и  развојните насоки на сместувачките капацитети се однесува на обемот и динамиката во  последниот развоен период. Тие се дадени во таб. бр.79 </w:t>
      </w:r>
    </w:p>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511230468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Таб.бр.79 Обем и динамика на сместувачките капацитети во угостителството, 2016-2019 </w:t>
      </w:r>
    </w:p>
    <w:tbl>
      <w:tblPr>
        <w:tblStyle w:val="Table93"/>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3.1198120117188"/>
        <w:gridCol w:w="938.4002685546875"/>
        <w:gridCol w:w="1051.7999267578125"/>
        <w:gridCol w:w="991.2002563476562"/>
        <w:gridCol w:w="852.0001220703125"/>
        <w:gridCol w:w="991.5997314453125"/>
        <w:gridCol w:w="1132.7996826171875"/>
        <w:gridCol w:w="1135.8001708984375"/>
        <w:gridCol w:w="1020"/>
        <w:tblGridChange w:id="0">
          <w:tblGrid>
            <w:gridCol w:w="1243.1198120117188"/>
            <w:gridCol w:w="938.4002685546875"/>
            <w:gridCol w:w="1051.7999267578125"/>
            <w:gridCol w:w="991.2002563476562"/>
            <w:gridCol w:w="852.0001220703125"/>
            <w:gridCol w:w="991.5997314453125"/>
            <w:gridCol w:w="1132.7996826171875"/>
            <w:gridCol w:w="1135.8001708984375"/>
            <w:gridCol w:w="1020"/>
          </w:tblGrid>
        </w:tblGridChange>
      </w:tblGrid>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dd9c3"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280334472656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679809570312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3.2000732421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2019</w:t>
            </w:r>
          </w:p>
        </w:tc>
      </w:tr>
      <w:tr>
        <w:trPr>
          <w:cantSplit w:val="0"/>
          <w:trHeight w:val="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9998779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115.74005126953125" w:firstLine="0"/>
              <w:jc w:val="righ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соби</w:t>
            </w:r>
          </w:p>
        </w:tc>
        <w:tc>
          <w:tcPr>
            <w:shd w:fill="auto" w:val="clear"/>
            <w:tcMar>
              <w:top w:w="100.0" w:type="dxa"/>
              <w:left w:w="100.0" w:type="dxa"/>
              <w:bottom w:w="100.0" w:type="dxa"/>
              <w:right w:w="100.0" w:type="dxa"/>
            </w:tcMar>
            <w:vAlign w:val="top"/>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399780273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120.83984375" w:firstLine="0"/>
              <w:jc w:val="righ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легла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00488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115.73974609375" w:firstLine="0"/>
              <w:jc w:val="righ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соби</w:t>
            </w:r>
          </w:p>
        </w:tc>
        <w:tc>
          <w:tcPr>
            <w:shd w:fill="auto" w:val="clear"/>
            <w:tcMar>
              <w:top w:w="100.0" w:type="dxa"/>
              <w:left w:w="100.0" w:type="dxa"/>
              <w:bottom w:w="100.0" w:type="dxa"/>
              <w:right w:w="100.0" w:type="dxa"/>
            </w:tcMar>
            <w:vAlign w:val="top"/>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0109863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118.4405517578125" w:firstLine="0"/>
              <w:jc w:val="righ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легла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00488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115.73974609375" w:firstLine="0"/>
              <w:jc w:val="righ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соби</w:t>
            </w:r>
          </w:p>
        </w:tc>
        <w:tc>
          <w:tcPr>
            <w:shd w:fill="auto" w:val="clear"/>
            <w:tcMar>
              <w:top w:w="100.0" w:type="dxa"/>
              <w:left w:w="100.0" w:type="dxa"/>
              <w:bottom w:w="100.0" w:type="dxa"/>
              <w:right w:w="100.0" w:type="dxa"/>
            </w:tcMar>
            <w:vAlign w:val="top"/>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9998779296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118.43994140625" w:firstLine="0"/>
              <w:jc w:val="righ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легла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99975585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118.1396484375" w:firstLine="0"/>
              <w:jc w:val="righ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соби</w:t>
            </w:r>
          </w:p>
        </w:tc>
        <w:tc>
          <w:tcPr>
            <w:shd w:fill="auto" w:val="clear"/>
            <w:tcMar>
              <w:top w:w="100.0" w:type="dxa"/>
              <w:left w:w="100.0" w:type="dxa"/>
              <w:bottom w:w="100.0" w:type="dxa"/>
              <w:right w:w="100.0" w:type="dxa"/>
            </w:tcMar>
            <w:vAlign w:val="top"/>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004882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118.441162109375" w:firstLine="0"/>
              <w:jc w:val="right"/>
              <w:rPr>
                <w:rFonts w:ascii="Calibri" w:cs="Calibri" w:eastAsia="Calibri" w:hAnsi="Calibri"/>
                <w:b w:val="0"/>
                <w:i w:val="0"/>
                <w:smallCaps w:val="0"/>
                <w:strike w:val="0"/>
                <w:color w:val="000000"/>
                <w:sz w:val="18"/>
                <w:szCs w:val="18"/>
                <w:u w:val="none"/>
                <w:shd w:fill="fde9d9"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de9d9" w:val="clear"/>
                <w:vertAlign w:val="baseline"/>
                <w:rtl w:val="0"/>
              </w:rPr>
              <w:t xml:space="preserve">легла</w:t>
            </w:r>
          </w:p>
        </w:tc>
      </w:tr>
      <w:tr>
        <w:trPr>
          <w:cantSplit w:val="0"/>
          <w:trHeight w:val="30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РСM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28.305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73.168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28.759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74.257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29.702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76.558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29.933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76.942</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ЈЗПР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3964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16.472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39855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42.105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16.488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42.220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16.862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43.148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401367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16.943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20214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43.312</w:t>
            </w:r>
          </w:p>
        </w:tc>
      </w:tr>
    </w:tbl>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ДСЗ </w:t>
      </w:r>
    </w:p>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4617919921875" w:line="243.90249252319336" w:lineRule="auto"/>
        <w:ind w:left="12.239990234375" w:right="480.959472656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Показателите покажуваат дека бројот на соби во ЈЗПР во 2019 год. изнесува 16.943,  а бројот на легла 43.312, што значи дека учеството на ЈЗПР во РСМ изнесува 56.6%, односно  56.3%. Ова јасно укажува на тоа дека застапеноста на ЈЗПР е највисока во државата и по  двата параметра. Анализата на динамиката покажува дека битни поместувања нема. Така </w:t>
      </w:r>
    </w:p>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52113342285" w:lineRule="auto"/>
        <w:ind w:left="9.59991455078125" w:right="486.038818359375" w:firstLine="18.00003051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индексот на пораст на бројот на легла во последната анализирана година, во однос на  базната 2016 год. изнесува 103. </w:t>
      </w:r>
    </w:p>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12.239990234375" w:right="2070.999755859375" w:firstLine="5.0399780273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9.2 Обем и динамика на капацитетите и прометот на храна и пијалаци во угостителството </w:t>
      </w:r>
    </w:p>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5400390625" w:line="243.90214920043945" w:lineRule="auto"/>
        <w:ind w:left="10.79986572265625" w:right="481.6796875" w:firstLine="722.8001403808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состојбите ги опфаќа деловните единици, седишта и остварениот  промет, и истите се дадени компаративно со РСМ. Овие податоци се дадени во следната табела. </w:t>
      </w:r>
    </w:p>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Таб.бр.80 Обем и динамика на капацитетите и промет  </w:t>
      </w:r>
    </w:p>
    <w:tbl>
      <w:tblPr>
        <w:tblStyle w:val="Table94"/>
        <w:tblW w:w="8365.5200195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52001953125"/>
        <w:gridCol w:w="1982.39990234375"/>
        <w:gridCol w:w="1418.800048828125"/>
        <w:gridCol w:w="1843.800048828125"/>
        <w:tblGridChange w:id="0">
          <w:tblGrid>
            <w:gridCol w:w="3120.52001953125"/>
            <w:gridCol w:w="1982.39990234375"/>
            <w:gridCol w:w="1418.800048828125"/>
            <w:gridCol w:w="1843.800048828125"/>
          </w:tblGrid>
        </w:tblGridChange>
      </w:tblGrid>
      <w:tr>
        <w:trPr>
          <w:cantSplit w:val="0"/>
          <w:trHeight w:val="374.4006347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2015</w:t>
            </w:r>
          </w:p>
        </w:tc>
      </w:tr>
      <w:tr>
        <w:trPr>
          <w:cantSplit w:val="0"/>
          <w:trHeight w:val="2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Деловни единици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Седишта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Промет, во 0000 ден</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2.084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131.230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8800048828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10.338.132</w:t>
            </w:r>
          </w:p>
        </w:tc>
      </w:tr>
      <w:tr>
        <w:trPr>
          <w:cantSplit w:val="0"/>
          <w:trHeight w:val="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26.322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580322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1.987.161</w:t>
            </w:r>
          </w:p>
        </w:tc>
      </w:tr>
    </w:tbl>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8.600006103515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 </w:t>
      </w:r>
    </w:p>
    <w:tbl>
      <w:tblPr>
        <w:tblStyle w:val="Table95"/>
        <w:tblW w:w="8365.5200195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52001953125"/>
        <w:gridCol w:w="1982.39990234375"/>
        <w:gridCol w:w="1418.800048828125"/>
        <w:gridCol w:w="1843.800048828125"/>
        <w:tblGridChange w:id="0">
          <w:tblGrid>
            <w:gridCol w:w="3120.52001953125"/>
            <w:gridCol w:w="1982.39990234375"/>
            <w:gridCol w:w="1418.800048828125"/>
            <w:gridCol w:w="1843.800048828125"/>
          </w:tblGrid>
        </w:tblGridChange>
      </w:tblGrid>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Деловни единици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Седишта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Промет, во 0000 ден</w:t>
            </w:r>
          </w:p>
        </w:tc>
      </w:tr>
      <w:tr>
        <w:trPr>
          <w:cantSplit w:val="0"/>
          <w:trHeight w:val="31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2.212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130.069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803466796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10.836.359</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25.134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24023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2.108.418</w:t>
            </w:r>
          </w:p>
        </w:tc>
      </w:tr>
    </w:tbl>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8.600006103515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2017 </w:t>
      </w:r>
    </w:p>
    <w:tbl>
      <w:tblPr>
        <w:tblStyle w:val="Table96"/>
        <w:tblW w:w="8365.5200195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52001953125"/>
        <w:gridCol w:w="1982.39990234375"/>
        <w:gridCol w:w="1418.800048828125"/>
        <w:gridCol w:w="1843.800048828125"/>
        <w:tblGridChange w:id="0">
          <w:tblGrid>
            <w:gridCol w:w="3120.52001953125"/>
            <w:gridCol w:w="1982.39990234375"/>
            <w:gridCol w:w="1418.800048828125"/>
            <w:gridCol w:w="1843.800048828125"/>
          </w:tblGrid>
        </w:tblGridChange>
      </w:tblGrid>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Деловни единици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Седишта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Промет, во 0000 ден</w:t>
            </w:r>
          </w:p>
        </w:tc>
      </w:tr>
      <w:tr>
        <w:trPr>
          <w:cantSplit w:val="0"/>
          <w:trHeight w:val="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59985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2.26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136.502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0203857421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12.190.404</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26.297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47998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2.538.205</w:t>
            </w:r>
          </w:p>
        </w:tc>
      </w:tr>
    </w:tbl>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8.600006103515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 </w:t>
      </w:r>
    </w:p>
    <w:tbl>
      <w:tblPr>
        <w:tblStyle w:val="Table97"/>
        <w:tblW w:w="8365.5200195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52001953125"/>
        <w:gridCol w:w="1982.39990234375"/>
        <w:gridCol w:w="1418.800048828125"/>
        <w:gridCol w:w="1843.800048828125"/>
        <w:tblGridChange w:id="0">
          <w:tblGrid>
            <w:gridCol w:w="3120.52001953125"/>
            <w:gridCol w:w="1982.39990234375"/>
            <w:gridCol w:w="1418.800048828125"/>
            <w:gridCol w:w="1843.800048828125"/>
          </w:tblGrid>
        </w:tblGridChange>
      </w:tblGrid>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Деловни единици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Седишта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Промет, во 0000 ден</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РС Македонија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001708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2.301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137.749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80346679687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15.167.429</w:t>
            </w:r>
          </w:p>
        </w:tc>
      </w:tr>
      <w:tr>
        <w:trPr>
          <w:cantSplit w:val="0"/>
          <w:trHeight w:val="31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39996337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Југозападен плански регион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3974609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25878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25.950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0401611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2.964.239</w:t>
            </w:r>
          </w:p>
        </w:tc>
      </w:tr>
    </w:tbl>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ДСЗ </w:t>
      </w:r>
    </w:p>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466064453125" w:line="244.18805122375488" w:lineRule="auto"/>
        <w:ind w:left="12.239990234375" w:right="480.960693359375" w:firstLine="728.7998962402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табеларниот преглед се гледа дека во последната анализирана година бројот на  деловни единици изнесува 282, бројот на седишта 25.950, а реализиран е промет  2.964.239.000 денари</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Тоа значи дека учеството во поглед на деловни единици на ЈЗПР во  РСМ изнесува 12.3%, на седиштата 18.8%, а во прометот 19.5%. Анализата на динамиката  покажува дека битни поместувања нема. Индексот на бројот на деловни единици во  последната анализирана година, во однос на базната 2014 год. изнесува 96.5, што значи  намалување од 3.5%. Во поглед на деловните единици во другите години задржано е  нивото од базната година.  </w:t>
      </w:r>
    </w:p>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317626953125" w:line="243.9023780822754" w:lineRule="auto"/>
        <w:ind w:left="27.599945068359375" w:right="482.760009765625" w:firstLine="761.20010375976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динамиката на бројот на седишта покажува пораст, исто како и  прометот кој има перманентно зголемување во сите анализирани години. Во последната  година прометот се зголемил во рамките на индекс 168 во однос базната 2015 год.</w:t>
      </w:r>
    </w:p>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79968261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9.3 Туристички промет  </w:t>
      </w:r>
    </w:p>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189453125" w:line="243.90214920043945" w:lineRule="auto"/>
        <w:ind w:left="20.159912109375" w:right="481.19873046875" w:firstLine="711.040039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Туристичкиот промет ја изразува туристичката побарувачка во ЈЗПР и со цел да се  согледаат состојбите и развојната динамика направена е анализа на посетеноста и  престојот, која се однесува од 2016 до 2019 год. Овие податоци се дадени во таб.бр.81. </w:t>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Таб.бр.81 Обем динамика и структура на туристичкиот промет  </w:t>
      </w:r>
    </w:p>
    <w:tbl>
      <w:tblPr>
        <w:tblStyle w:val="Table98"/>
        <w:tblW w:w="9217.5195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5200805664062"/>
        <w:gridCol w:w="850.2001953125"/>
        <w:gridCol w:w="996.0000610351562"/>
        <w:gridCol w:w="847.19970703125"/>
        <w:gridCol w:w="994.000244140625"/>
        <w:gridCol w:w="849.6002197265625"/>
        <w:gridCol w:w="993.5992431640625"/>
        <w:gridCol w:w="991.7999267578125"/>
        <w:gridCol w:w="993.599853515625"/>
        <w:tblGridChange w:id="0">
          <w:tblGrid>
            <w:gridCol w:w="1701.5200805664062"/>
            <w:gridCol w:w="850.2001953125"/>
            <w:gridCol w:w="996.0000610351562"/>
            <w:gridCol w:w="847.19970703125"/>
            <w:gridCol w:w="994.000244140625"/>
            <w:gridCol w:w="849.6002197265625"/>
            <w:gridCol w:w="993.5992431640625"/>
            <w:gridCol w:w="991.7999267578125"/>
            <w:gridCol w:w="993.599853515625"/>
          </w:tblGrid>
        </w:tblGridChange>
      </w:tblGrid>
      <w:tr>
        <w:trPr>
          <w:cantSplit w:val="0"/>
          <w:trHeight w:val="3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599487304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2017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27978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2018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2800292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2019</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Туристи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Ноќевања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Туристи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Ноќевања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Туристи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Ноќевања</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900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Туристи</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Ноќевања</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322.334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1.228.617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368.924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1.365.684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419.717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1.539.219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798095703125" w:firstLine="0"/>
              <w:jc w:val="right"/>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445.846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dbdb" w:val="clear"/>
                <w:vertAlign w:val="baseline"/>
                <w:rtl w:val="0"/>
              </w:rPr>
              <w:t xml:space="preserve">1.618.312</w:t>
            </w:r>
          </w:p>
        </w:tc>
      </w:tr>
      <w:tr>
        <w:trPr>
          <w:cantSplit w:val="0"/>
          <w:trHeight w:val="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8004150390625"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Домашни туристи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151.347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04150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778.189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164.459</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802246093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826.774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181.102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908.457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79809570312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194.178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299560546875" w:firstLine="0"/>
              <w:jc w:val="righ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946.574</w:t>
            </w:r>
          </w:p>
        </w:tc>
      </w:tr>
      <w:tr>
        <w:trPr>
          <w:cantSplit w:val="0"/>
          <w:trHeight w:val="31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1821289062"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Странски туристи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170.987</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8004150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450.428</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204.465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480224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538.910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238.615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0798339843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630.762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798095703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251.668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460205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671.738</w:t>
            </w:r>
          </w:p>
        </w:tc>
      </w:tr>
    </w:tbl>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914550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Извор:ДСЗ </w:t>
      </w:r>
    </w:p>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3193359375" w:line="243.9023780822754" w:lineRule="auto"/>
        <w:ind w:left="13.679962158203125" w:right="481.6796875" w:firstLine="782.55996704101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 горните показатели може да се види дека вкупниот број на посетители во 2019  год. изнесува 445.846, што претставува учество од 37.6% на национално ниво, при што  учеството на домашни туристи е 45.4%, а на странските 33.2%. Кај остварените ноќевања  учеството е поголемо и изнесува 49.6%. Кај домашните ноќевања изнесува 56,2%, а кај  странските 42.6%.  </w:t>
      </w:r>
    </w:p>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3.9016342163086" w:lineRule="auto"/>
        <w:ind w:left="27.599945068359375" w:right="487.60009765625" w:firstLine="706.00006103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на динамиката на посетеноста и остварените ноќевања покажува  перманентно зголемување во периодот од 2016 год до 2019 год.  </w:t>
      </w:r>
    </w:p>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85546875" w:line="240" w:lineRule="auto"/>
        <w:ind w:left="14.159851074218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9.3.1 Посетеност по земја на припадност </w:t>
      </w:r>
    </w:p>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3780822754" w:lineRule="auto"/>
        <w:ind w:left="18.47991943359375" w:right="483.63891601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Состојбата на посетеноста, по земја на припадност, ја покажува емитивноста на земјите од кои доаѓаат туристите. Тоа може да се искористи за определување на пазарите  на кои треба да се насочи туристичката понуда. Овие податоци се дадени во таб.бр.82 </w:t>
      </w:r>
    </w:p>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Таб.бр.82 Број на туристи по земја на припадност, ЈУГОЗАПАДЕН плански регион, 2019 </w:t>
      </w:r>
    </w:p>
    <w:tbl>
      <w:tblPr>
        <w:tblStyle w:val="Table99"/>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0.360107421875"/>
        <w:gridCol w:w="2416.1599731445312"/>
        <w:gridCol w:w="1135.1998901367188"/>
        <w:gridCol w:w="708.00048828125"/>
        <w:gridCol w:w="852.3992919921875"/>
        <w:gridCol w:w="2551.7999267578125"/>
        <w:gridCol w:w="1132.80029296875"/>
        <w:tblGridChange w:id="0">
          <w:tblGrid>
            <w:gridCol w:w="560.360107421875"/>
            <w:gridCol w:w="2416.1599731445312"/>
            <w:gridCol w:w="1135.1998901367188"/>
            <w:gridCol w:w="708.00048828125"/>
            <w:gridCol w:w="852.3992919921875"/>
            <w:gridCol w:w="2551.7999267578125"/>
            <w:gridCol w:w="1132.80029296875"/>
          </w:tblGrid>
        </w:tblGridChange>
      </w:tblGrid>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dd9c3"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Турција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44.316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Грција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6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7.317</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Полска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23.583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Словенија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380371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4.899</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Холандија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21.989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Шпанија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80029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4.172</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Бугарија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19.306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 А Д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79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3.938</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5.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Албанија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12.073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Романија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6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3.127</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Србија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11.452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Австралија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2800292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3.032</w:t>
            </w:r>
          </w:p>
        </w:tc>
      </w:tr>
      <w:tr>
        <w:trPr>
          <w:cantSplit w:val="0"/>
          <w:trHeight w:val="230.40130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Германија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11.179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Босна и Херцеговина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19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2.521</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Други азиски земји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10.427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Франција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420410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2.234</w:t>
            </w:r>
          </w:p>
        </w:tc>
      </w:tr>
      <w:tr>
        <w:trPr>
          <w:cantSplit w:val="0"/>
          <w:trHeight w:val="22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 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Косово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9.393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Швајцарија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79833984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2.248</w:t>
            </w:r>
          </w:p>
        </w:tc>
      </w:tr>
      <w:tr>
        <w:trPr>
          <w:cantSplit w:val="0"/>
          <w:trHeight w:val="24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Хрватска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9.036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Шведска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179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2.123</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Израел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6e3bc" w:val="clear"/>
                <w:vertAlign w:val="baseline"/>
                <w:rtl w:val="0"/>
              </w:rPr>
              <w:t xml:space="preserve">7.687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d6e3b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Кина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919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2.041</w:t>
            </w:r>
          </w:p>
        </w:tc>
      </w:tr>
    </w:tbl>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07147216796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Извор: ДЗС </w:t>
      </w:r>
    </w:p>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746337890625" w:line="244.54659461975098" w:lineRule="auto"/>
        <w:ind w:left="29.759979248046875" w:right="482.2802734375" w:firstLine="703.8400268554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Анализата покажува дека петте водечки земји по посетеност во 2019 г. се Турција,  Полска, Холандија, Бугарија и Албанија, по што следат посетителите од Србија и Германија.  Новите трендови во посетата на ЈЗПР се гостите од азиските земји како Кина, Ј. Кореа и  Малезија, кои се покажа дека се перспективни пазари за ЈЗПР.</w:t>
      </w:r>
    </w:p>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79968261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9.5 Издвоени карактеристики на туризмот во ЈЗПР </w:t>
      </w:r>
    </w:p>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14920043945" w:lineRule="auto"/>
        <w:ind w:left="10.319976806640625" w:right="483.719482421875" w:firstLine="739.36004638671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Преку презентираните пресеци на туристичките индикатори на ниво на Регион, во  опафтениот период 2016-2019, може да се направи согледување за развојот на туризмот во  ЈЗПР. Овие податоци се дадени во таб.бр.83 како динамика по години. </w:t>
      </w:r>
    </w:p>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1.1454772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Таб.бр.83 Поважни индикатори во Туризмот, 2016 - 2019 </w:t>
      </w:r>
    </w:p>
    <w:tbl>
      <w:tblPr>
        <w:tblStyle w:val="Table100"/>
        <w:tblW w:w="9356.719970703125" w:type="dxa"/>
        <w:jc w:val="left"/>
        <w:tblInd w:w="10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8.1201171875"/>
        <w:gridCol w:w="1135.5999755859375"/>
        <w:gridCol w:w="1132.80029296875"/>
        <w:gridCol w:w="1135.799560546875"/>
        <w:gridCol w:w="1274.4000244140625"/>
        <w:tblGridChange w:id="0">
          <w:tblGrid>
            <w:gridCol w:w="4678.1201171875"/>
            <w:gridCol w:w="1135.5999755859375"/>
            <w:gridCol w:w="1132.80029296875"/>
            <w:gridCol w:w="1135.799560546875"/>
            <w:gridCol w:w="1274.4000244140625"/>
          </w:tblGrid>
        </w:tblGridChange>
      </w:tblGrid>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540649414062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7409667968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402343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1943359375" w:firstLine="0"/>
              <w:jc w:val="right"/>
              <w:rPr>
                <w:rFonts w:ascii="Calibri" w:cs="Calibri" w:eastAsia="Calibri" w:hAnsi="Calibri"/>
                <w:b w:val="0"/>
                <w:i w:val="0"/>
                <w:smallCaps w:val="0"/>
                <w:strike w:val="0"/>
                <w:color w:val="000000"/>
                <w:sz w:val="18"/>
                <w:szCs w:val="18"/>
                <w:u w:val="none"/>
                <w:shd w:fill="ddd9c3" w:val="clear"/>
                <w:vertAlign w:val="baseline"/>
              </w:rPr>
            </w:pPr>
            <w:r w:rsidDel="00000000" w:rsidR="00000000" w:rsidRPr="00000000">
              <w:rPr>
                <w:rFonts w:ascii="Calibri" w:cs="Calibri" w:eastAsia="Calibri" w:hAnsi="Calibri"/>
                <w:b w:val="0"/>
                <w:i w:val="0"/>
                <w:smallCaps w:val="0"/>
                <w:strike w:val="0"/>
                <w:color w:val="000000"/>
                <w:sz w:val="18"/>
                <w:szCs w:val="18"/>
                <w:u w:val="none"/>
                <w:shd w:fill="ddd9c3" w:val="clear"/>
                <w:vertAlign w:val="baseline"/>
                <w:rtl w:val="0"/>
              </w:rPr>
              <w:t xml:space="preserve">2019</w:t>
            </w:r>
          </w:p>
        </w:tc>
      </w:tr>
      <w:tr>
        <w:trPr>
          <w:cantSplit w:val="0"/>
          <w:trHeight w:val="3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11993408203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Просечен број на ноќевања-вкупно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260498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5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2.82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4794921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2.75</w:t>
            </w:r>
          </w:p>
        </w:tc>
      </w:tr>
      <w:tr>
        <w:trPr>
          <w:cantSplit w:val="0"/>
          <w:trHeight w:val="3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11993408203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Просечен број на ноќевања-домашни туристи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260498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5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4.02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6.08032226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3.94</w:t>
            </w:r>
          </w:p>
        </w:tc>
      </w:tr>
      <w:tr>
        <w:trPr>
          <w:cantSplit w:val="0"/>
          <w:trHeight w:val="307.198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11993408203125" w:right="0" w:firstLine="0"/>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Просечен број на ноќевања-странски туристи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260498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5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239746093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2.08</w:t>
            </w:r>
          </w:p>
        </w:tc>
      </w:tr>
      <w:tr>
        <w:trPr>
          <w:cantSplit w:val="0"/>
          <w:trHeight w:val="57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81.97998046875" w:right="526.419677734375" w:hanging="0.71990966796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на домашните туристи во вкупниот 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доаѓања на туристи, во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40.42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36.87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0004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37.23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2602539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36.07</w:t>
            </w:r>
          </w:p>
        </w:tc>
      </w:tr>
      <w:tr>
        <w:trPr>
          <w:cantSplit w:val="0"/>
          <w:trHeight w:val="5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81.97998046875" w:right="533.2196044921875" w:hanging="0.71990966796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на странските туристи во вкупниот 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доаѓања на туристи, во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59.58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63.13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0004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62.77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77978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63.93</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93.50006103515625" w:right="526.419677734375" w:hanging="12.239990234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на домашните туристи во вкупниот 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ноќевања на туристи, во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57.17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53.35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0004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53.05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6.0205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51.64</w:t>
            </w:r>
          </w:p>
        </w:tc>
      </w:tr>
      <w:tr>
        <w:trPr>
          <w:cantSplit w:val="0"/>
          <w:trHeight w:val="54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93.50006103515625" w:right="533.800048828125" w:hanging="12.2399902343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на странските туристи во вкупниот број на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ноќевања на туристи, во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42.83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46.65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0004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46.95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0004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48.36</w:t>
            </w:r>
          </w:p>
        </w:tc>
      </w:tr>
      <w:tr>
        <w:trPr>
          <w:cantSplit w:val="0"/>
          <w:trHeight w:val="532.800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80" w:right="342.1002197265625" w:firstLine="1.260070800781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на странските туристи во хотели во вкупниот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број на доаѓања на странски туристи, во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92.52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91.76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0004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92.29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77978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93.53</w:t>
            </w:r>
          </w:p>
        </w:tc>
      </w:tr>
      <w:tr>
        <w:trPr>
          <w:cantSplit w:val="0"/>
          <w:trHeight w:val="6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80.89996337890625" w:right="630.5999755859375" w:firstLine="0.360107421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Учество на ноќевањата на странските туристи во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хотели во вкупниот број на ноќевања на странски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туристи, во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26049804687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0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90.56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0004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91.12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179931640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92.28</w:t>
            </w:r>
          </w:p>
        </w:tc>
      </w:tr>
      <w:tr>
        <w:trPr>
          <w:cantSplit w:val="0"/>
          <w:trHeight w:val="60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93.50006103515625" w:right="376.7999267578125" w:firstLine="1.61987304687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Нето-стапка на искористеност на леглата во хотелите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и слични капацитети (НКД Рев.2, сектор З, 55.1), во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22.01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24.3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59863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26.4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6.020507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27.54</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87.92007446289062" w:right="293.8201904296875" w:firstLine="7.199859619140625"/>
              <w:jc w:val="lef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Нето-стапка на искористеност на собите во хотелите и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слични капацитети (НКД Рев.2, сектор З, 55.1), во %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35.07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599853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39.3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000488281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42.73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77978515625" w:firstLine="0"/>
              <w:jc w:val="right"/>
              <w:rPr>
                <w:rFonts w:ascii="Calibri" w:cs="Calibri" w:eastAsia="Calibri" w:hAnsi="Calibri"/>
                <w:b w:val="0"/>
                <w:i w:val="0"/>
                <w:smallCaps w:val="0"/>
                <w:strike w:val="0"/>
                <w:color w:val="000000"/>
                <w:sz w:val="18"/>
                <w:szCs w:val="18"/>
                <w:u w:val="none"/>
                <w:shd w:fill="c6d9f1" w:val="clear"/>
                <w:vertAlign w:val="baseline"/>
              </w:rPr>
            </w:pPr>
            <w:r w:rsidDel="00000000" w:rsidR="00000000" w:rsidRPr="00000000">
              <w:rPr>
                <w:rFonts w:ascii="Calibri" w:cs="Calibri" w:eastAsia="Calibri" w:hAnsi="Calibri"/>
                <w:b w:val="0"/>
                <w:i w:val="0"/>
                <w:smallCaps w:val="0"/>
                <w:strike w:val="0"/>
                <w:color w:val="000000"/>
                <w:sz w:val="18"/>
                <w:szCs w:val="18"/>
                <w:u w:val="none"/>
                <w:shd w:fill="c6d9f1" w:val="clear"/>
                <w:vertAlign w:val="baseline"/>
                <w:rtl w:val="0"/>
              </w:rPr>
              <w:t xml:space="preserve">46.73</w:t>
            </w:r>
          </w:p>
        </w:tc>
      </w:tr>
    </w:tbl>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7381782531738" w:lineRule="auto"/>
        <w:ind w:left="11.2799072265625" w:right="481.19873046875" w:firstLine="738.40011596679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анализираниот период се гледа дека кај престојот нема битни промени и се  движи просечно од 2.93 во 2015 до 2.75 ноќевања во 2019 год. Просечниот број на  ноќевања кај домашните туристи се движи меѓу 4.11 до 3.94 ноќевања. Двојно помала е  просечната должина на престој на странските туристи која се движи меѓу 2.13 до 2.08 дена.  Учеството на странските туристи во вкупниот број на посетители е поголемо од учеството  на домашните, што претставува позитивна околност. Процентот на странски туристи во  вкупниот број се движи од 59.58% во 2016 год. до 63.93% во 2019, а кај домашните, во  истиот период, е меѓу 40.42% до 36.07%. </w:t>
      </w:r>
    </w:p>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6337890625" w:line="244.28893089294434" w:lineRule="auto"/>
        <w:ind w:left="12.239990234375" w:right="481.920166015625" w:firstLine="737.44003295898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поглед на учеството на домашните гости во остварените ноќевања може да се  извлече констатацијата дека имаат повисоко ниво на учество ( над 50%), но со тенденција  на намалување - од 57.17% во 2016 до 51.64% во 2019 г. Тие учествуваат процентуално од  56.71% во 2015 до 51.64% во 2019 год. Кај ноќевањата реализирани од страна на странските  посетители забележлива е обратна тенденција, односно зголемување од 42.83% во 2016  до 48.36% во 2019 г. </w:t>
      </w:r>
    </w:p>
    <w:sectPr>
      <w:type w:val="continuous"/>
      <w:pgSz w:h="15840" w:w="12240" w:orient="portrait"/>
      <w:pgMar w:bottom="1447.6795959472656" w:top="1425.599365234375" w:left="1430.8799743652344" w:right="902.80029296875" w:header="0" w:footer="720"/>
      <w:cols w:equalWidth="0" w:num="1">
        <w:col w:space="0" w:w="9906.31973266601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