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4524F" w14:textId="7A478686" w:rsidR="005C1E65" w:rsidRDefault="007A5985">
      <w:pPr>
        <w:rPr>
          <w:lang w:val="mk-MK"/>
        </w:rPr>
      </w:pPr>
      <w:r>
        <w:rPr>
          <w:lang w:val="mk-MK"/>
        </w:rPr>
        <w:t>Барање 14-1948/1</w:t>
      </w:r>
    </w:p>
    <w:p w14:paraId="26756A21" w14:textId="77777777" w:rsidR="007A5985" w:rsidRPr="00A55A39" w:rsidRDefault="007A5985" w:rsidP="007A5985">
      <w:pPr>
        <w:pStyle w:val="ListParagraph"/>
        <w:numPr>
          <w:ilvl w:val="0"/>
          <w:numId w:val="2"/>
        </w:numPr>
        <w:suppressAutoHyphens w:val="0"/>
        <w:rPr>
          <w:rFonts w:ascii="StobiSerif Regular" w:hAnsi="StobiSerif Regular" w:cs="MAC C Times"/>
          <w:bCs/>
        </w:rPr>
      </w:pPr>
      <w:r w:rsidRPr="00A55A39">
        <w:rPr>
          <w:rFonts w:ascii="StobiSerif Regular" w:hAnsi="StobiSerif Regular" w:cs="MAC C Times"/>
          <w:bCs/>
        </w:rPr>
        <w:t>Колку барања за посвојувања на дете се активни до 01.02.2026 година</w:t>
      </w:r>
    </w:p>
    <w:p w14:paraId="01752B4A" w14:textId="77777777" w:rsidR="007A5985" w:rsidRDefault="007A5985" w:rsidP="007A5985">
      <w:pPr>
        <w:pStyle w:val="ListParagraph"/>
        <w:numPr>
          <w:ilvl w:val="0"/>
          <w:numId w:val="2"/>
        </w:numPr>
        <w:suppressAutoHyphens w:val="0"/>
        <w:rPr>
          <w:rFonts w:ascii="StobiSerif Regular" w:hAnsi="StobiSerif Regular" w:cs="MAC C Times"/>
          <w:bCs/>
        </w:rPr>
      </w:pPr>
      <w:r w:rsidRPr="00A55A39">
        <w:rPr>
          <w:rFonts w:ascii="StobiSerif Regular" w:hAnsi="StobiSerif Regular" w:cs="MAC C Times"/>
          <w:bCs/>
        </w:rPr>
        <w:t>Колку деца моментално се достапни за посвојување</w:t>
      </w:r>
    </w:p>
    <w:p w14:paraId="070A6B4F" w14:textId="77777777" w:rsidR="007A5985" w:rsidRPr="00A55A39" w:rsidRDefault="007A5985" w:rsidP="007A5985">
      <w:pPr>
        <w:pStyle w:val="ListParagraph"/>
        <w:numPr>
          <w:ilvl w:val="0"/>
          <w:numId w:val="2"/>
        </w:numPr>
        <w:suppressAutoHyphens w:val="0"/>
        <w:rPr>
          <w:rFonts w:ascii="StobiSerif Regular" w:hAnsi="StobiSerif Regular" w:cs="MAC C Times"/>
          <w:bCs/>
        </w:rPr>
      </w:pPr>
      <w:r w:rsidRPr="00A55A39">
        <w:rPr>
          <w:rFonts w:ascii="StobiSerif Regular" w:hAnsi="StobiSerif Regular" w:cs="MAC C Times"/>
          <w:bCs/>
        </w:rPr>
        <w:t>Колку просечно се чека за да се дојде на ред за посвојување на дете</w:t>
      </w:r>
    </w:p>
    <w:p w14:paraId="35C37CBC" w14:textId="77777777" w:rsidR="007A5985" w:rsidRDefault="007A5985" w:rsidP="007A5985">
      <w:pPr>
        <w:spacing w:line="276" w:lineRule="auto"/>
        <w:rPr>
          <w:rFonts w:ascii="StobiSerif Regular" w:hAnsi="StobiSerif Regular" w:cs="MAC C Times"/>
          <w:bCs/>
        </w:rPr>
      </w:pPr>
    </w:p>
    <w:p w14:paraId="2794FEC5" w14:textId="77777777" w:rsidR="007A5985" w:rsidRDefault="007A5985" w:rsidP="007A5985">
      <w:pPr>
        <w:spacing w:line="276" w:lineRule="auto"/>
        <w:rPr>
          <w:rFonts w:ascii="StobiSerif Regular" w:hAnsi="StobiSerif Regular" w:cs="MAC C Times"/>
          <w:bCs/>
        </w:rPr>
      </w:pPr>
      <w:proofErr w:type="spellStart"/>
      <w:r w:rsidRPr="00943982">
        <w:rPr>
          <w:rFonts w:ascii="StobiSerif Regular" w:hAnsi="StobiSerif Regular" w:cs="MAC C Times"/>
          <w:bCs/>
        </w:rPr>
        <w:t>Министерство</w:t>
      </w:r>
      <w:proofErr w:type="spellEnd"/>
      <w:r w:rsidRPr="00943982">
        <w:rPr>
          <w:rFonts w:ascii="StobiSerif Regular" w:hAnsi="StobiSerif Regular" w:cs="MAC C Times"/>
          <w:bCs/>
        </w:rPr>
        <w:t xml:space="preserve"> </w:t>
      </w:r>
      <w:proofErr w:type="spellStart"/>
      <w:r w:rsidRPr="00943982">
        <w:rPr>
          <w:rFonts w:ascii="StobiSerif Regular" w:hAnsi="StobiSerif Regular" w:cs="MAC C Times"/>
          <w:bCs/>
        </w:rPr>
        <w:t>за</w:t>
      </w:r>
      <w:proofErr w:type="spellEnd"/>
      <w:r w:rsidRPr="00943982">
        <w:rPr>
          <w:rFonts w:ascii="StobiSerif Regular" w:hAnsi="StobiSerif Regular" w:cs="MAC C Times"/>
          <w:bCs/>
        </w:rPr>
        <w:t xml:space="preserve"> </w:t>
      </w:r>
      <w:proofErr w:type="spellStart"/>
      <w:r w:rsidRPr="00943982">
        <w:rPr>
          <w:rFonts w:ascii="StobiSerif Regular" w:hAnsi="StobiSerif Regular" w:cs="MAC C Times"/>
          <w:bCs/>
        </w:rPr>
        <w:t>социјална</w:t>
      </w:r>
      <w:proofErr w:type="spellEnd"/>
      <w:r w:rsidRPr="00943982">
        <w:rPr>
          <w:rFonts w:ascii="StobiSerif Regular" w:hAnsi="StobiSerif Regular" w:cs="MAC C Times"/>
          <w:bCs/>
        </w:rPr>
        <w:t xml:space="preserve"> </w:t>
      </w:r>
      <w:proofErr w:type="spellStart"/>
      <w:r w:rsidRPr="00943982">
        <w:rPr>
          <w:rFonts w:ascii="StobiSerif Regular" w:hAnsi="StobiSerif Regular" w:cs="MAC C Times"/>
          <w:bCs/>
        </w:rPr>
        <w:t>политика</w:t>
      </w:r>
      <w:proofErr w:type="spellEnd"/>
      <w:r w:rsidRPr="00943982">
        <w:rPr>
          <w:rFonts w:ascii="StobiSerif Regular" w:hAnsi="StobiSerif Regular" w:cs="MAC C Times"/>
          <w:bCs/>
        </w:rPr>
        <w:t xml:space="preserve">, </w:t>
      </w:r>
      <w:proofErr w:type="spellStart"/>
      <w:r w:rsidRPr="00943982">
        <w:rPr>
          <w:rFonts w:ascii="StobiSerif Regular" w:hAnsi="StobiSerif Regular" w:cs="MAC C Times"/>
          <w:bCs/>
        </w:rPr>
        <w:t>демографија</w:t>
      </w:r>
      <w:proofErr w:type="spellEnd"/>
      <w:r w:rsidRPr="00943982">
        <w:rPr>
          <w:rFonts w:ascii="StobiSerif Regular" w:hAnsi="StobiSerif Regular" w:cs="MAC C Times"/>
          <w:bCs/>
        </w:rPr>
        <w:t xml:space="preserve"> и </w:t>
      </w:r>
      <w:proofErr w:type="spellStart"/>
      <w:r w:rsidRPr="00943982">
        <w:rPr>
          <w:rFonts w:ascii="StobiSerif Regular" w:hAnsi="StobiSerif Regular" w:cs="MAC C Times"/>
          <w:bCs/>
        </w:rPr>
        <w:t>млади</w:t>
      </w:r>
      <w:proofErr w:type="spellEnd"/>
      <w:r w:rsidRPr="00943982">
        <w:rPr>
          <w:rFonts w:ascii="StobiSerif Regular" w:hAnsi="StobiSerif Regular" w:cs="MAC C Times"/>
          <w:bCs/>
        </w:rPr>
        <w:t xml:space="preserve"> </w:t>
      </w:r>
      <w:proofErr w:type="spellStart"/>
      <w:r w:rsidRPr="00943982">
        <w:rPr>
          <w:rFonts w:ascii="StobiSerif Regular" w:hAnsi="StobiSerif Regular" w:cs="MAC C Times"/>
          <w:bCs/>
        </w:rPr>
        <w:t>го</w:t>
      </w:r>
      <w:proofErr w:type="spellEnd"/>
      <w:r w:rsidRPr="00943982">
        <w:rPr>
          <w:rFonts w:ascii="StobiSerif Regular" w:hAnsi="StobiSerif Regular" w:cs="MAC C Times"/>
          <w:bCs/>
        </w:rPr>
        <w:t xml:space="preserve"> </w:t>
      </w:r>
      <w:proofErr w:type="spellStart"/>
      <w:r w:rsidRPr="00943982">
        <w:rPr>
          <w:rFonts w:ascii="StobiSerif Regular" w:hAnsi="StobiSerif Regular" w:cs="MAC C Times"/>
          <w:bCs/>
        </w:rPr>
        <w:t>дава</w:t>
      </w:r>
      <w:proofErr w:type="spellEnd"/>
      <w:r w:rsidRPr="00943982">
        <w:rPr>
          <w:rFonts w:ascii="StobiSerif Regular" w:hAnsi="StobiSerif Regular" w:cs="MAC C Times"/>
          <w:bCs/>
        </w:rPr>
        <w:t xml:space="preserve"> </w:t>
      </w:r>
      <w:proofErr w:type="spellStart"/>
      <w:r w:rsidRPr="00943982">
        <w:rPr>
          <w:rFonts w:ascii="StobiSerif Regular" w:hAnsi="StobiSerif Regular" w:cs="MAC C Times"/>
          <w:bCs/>
        </w:rPr>
        <w:t>следниот</w:t>
      </w:r>
      <w:proofErr w:type="spellEnd"/>
      <w:r w:rsidRPr="00943982">
        <w:rPr>
          <w:rFonts w:ascii="StobiSerif Regular" w:hAnsi="StobiSerif Regular" w:cs="MAC C Times"/>
          <w:bCs/>
        </w:rPr>
        <w:t xml:space="preserve"> </w:t>
      </w:r>
      <w:proofErr w:type="spellStart"/>
      <w:r w:rsidRPr="00943982">
        <w:rPr>
          <w:rFonts w:ascii="StobiSerif Regular" w:hAnsi="StobiSerif Regular" w:cs="MAC C Times"/>
          <w:bCs/>
        </w:rPr>
        <w:t>одговор</w:t>
      </w:r>
      <w:proofErr w:type="spellEnd"/>
      <w:r w:rsidRPr="00943982">
        <w:rPr>
          <w:rFonts w:ascii="StobiSerif Regular" w:hAnsi="StobiSerif Regular" w:cs="MAC C Times"/>
          <w:bCs/>
        </w:rPr>
        <w:t>:</w:t>
      </w:r>
      <w:r>
        <w:rPr>
          <w:rFonts w:ascii="StobiSerif Regular" w:hAnsi="StobiSerif Regular" w:cs="MAC C Times"/>
          <w:bCs/>
        </w:rPr>
        <w:t xml:space="preserve"> </w:t>
      </w:r>
    </w:p>
    <w:p w14:paraId="19FE8BDC" w14:textId="77777777" w:rsidR="007A5985" w:rsidRDefault="007A5985" w:rsidP="007A5985">
      <w:pPr>
        <w:spacing w:line="276" w:lineRule="auto"/>
        <w:ind w:firstLine="720"/>
        <w:rPr>
          <w:rFonts w:ascii="StobiSerif Regular" w:hAnsi="StobiSerif Regular" w:cs="MAC C Times"/>
          <w:bCs/>
        </w:rPr>
      </w:pPr>
    </w:p>
    <w:p w14:paraId="5548248D" w14:textId="77777777" w:rsidR="007A5985" w:rsidRDefault="007A5985" w:rsidP="007A5985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Во моментот во Регистарот на можни посвоители запишани се 197 посвоители, од кои 18 посвоители се странски државјани.</w:t>
      </w:r>
    </w:p>
    <w:p w14:paraId="4BAF26D0" w14:textId="77777777" w:rsidR="007A5985" w:rsidRDefault="007A5985" w:rsidP="007A5985">
      <w:pPr>
        <w:pStyle w:val="ListParagraph"/>
        <w:suppressAutoHyphens w:val="0"/>
        <w:ind w:left="1080"/>
        <w:rPr>
          <w:rFonts w:ascii="StobiSerif Regular" w:hAnsi="StobiSerif Regular" w:cs="MAC C Times"/>
          <w:bCs/>
        </w:rPr>
      </w:pPr>
    </w:p>
    <w:p w14:paraId="1970E17E" w14:textId="77777777" w:rsidR="007A5985" w:rsidRDefault="007A5985" w:rsidP="007A5985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Во регистарот на можни </w:t>
      </w:r>
      <w:proofErr w:type="spellStart"/>
      <w:r>
        <w:rPr>
          <w:rFonts w:ascii="StobiSerif Regular" w:hAnsi="StobiSerif Regular" w:cs="MAC C Times"/>
          <w:bCs/>
        </w:rPr>
        <w:t>посвоеници</w:t>
      </w:r>
      <w:proofErr w:type="spellEnd"/>
      <w:r>
        <w:rPr>
          <w:rFonts w:ascii="StobiSerif Regular" w:hAnsi="StobiSerif Regular" w:cs="MAC C Times"/>
          <w:bCs/>
        </w:rPr>
        <w:t xml:space="preserve"> во моментот се запишани 108 деца од кои:</w:t>
      </w:r>
    </w:p>
    <w:p w14:paraId="1A874FC7" w14:textId="77777777" w:rsidR="007A5985" w:rsidRDefault="007A5985" w:rsidP="007A5985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16 деца се со поволни развојни потенцијали</w:t>
      </w:r>
    </w:p>
    <w:p w14:paraId="540C5730" w14:textId="77777777" w:rsidR="007A5985" w:rsidRDefault="007A5985" w:rsidP="007A5985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30 деца се со лесно отстапување во </w:t>
      </w:r>
      <w:proofErr w:type="spellStart"/>
      <w:r>
        <w:rPr>
          <w:rFonts w:ascii="StobiSerif Regular" w:hAnsi="StobiSerif Regular" w:cs="MAC C Times"/>
          <w:bCs/>
        </w:rPr>
        <w:t>психомоторниот</w:t>
      </w:r>
      <w:proofErr w:type="spellEnd"/>
      <w:r>
        <w:rPr>
          <w:rFonts w:ascii="StobiSerif Regular" w:hAnsi="StobiSerif Regular" w:cs="MAC C Times"/>
          <w:bCs/>
        </w:rPr>
        <w:t xml:space="preserve"> развој и </w:t>
      </w:r>
    </w:p>
    <w:p w14:paraId="7879BABB" w14:textId="77777777" w:rsidR="007A5985" w:rsidRDefault="007A5985" w:rsidP="007A5985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>35 се со тешка психомоторна попреченост.</w:t>
      </w:r>
    </w:p>
    <w:p w14:paraId="70FD8028" w14:textId="77777777" w:rsidR="007A5985" w:rsidRPr="00943982" w:rsidRDefault="007A5985" w:rsidP="007A5985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Просекот на чекање за посвојување на дете е различен и истиот зависи од условите на </w:t>
      </w:r>
      <w:proofErr w:type="spellStart"/>
      <w:r>
        <w:rPr>
          <w:rFonts w:ascii="StobiSerif Regular" w:hAnsi="StobiSerif Regular" w:cs="MAC C Times"/>
          <w:bCs/>
        </w:rPr>
        <w:t>посвоителите</w:t>
      </w:r>
      <w:proofErr w:type="spellEnd"/>
      <w:r>
        <w:rPr>
          <w:rFonts w:ascii="StobiSerif Regular" w:hAnsi="StobiSerif Regular" w:cs="MAC C Times"/>
          <w:bCs/>
        </w:rPr>
        <w:t xml:space="preserve">, нивните барања какво дете сакаат да посвојат и дали има деца според барањата на </w:t>
      </w:r>
      <w:proofErr w:type="spellStart"/>
      <w:r>
        <w:rPr>
          <w:rFonts w:ascii="StobiSerif Regular" w:hAnsi="StobiSerif Regular" w:cs="MAC C Times"/>
          <w:bCs/>
        </w:rPr>
        <w:t>посвоителите</w:t>
      </w:r>
      <w:proofErr w:type="spellEnd"/>
      <w:r>
        <w:rPr>
          <w:rFonts w:ascii="StobiSerif Regular" w:hAnsi="StobiSerif Regular" w:cs="MAC C Times"/>
          <w:bCs/>
        </w:rPr>
        <w:t xml:space="preserve">. </w:t>
      </w:r>
    </w:p>
    <w:p w14:paraId="2500B03A" w14:textId="77777777" w:rsidR="007A5985" w:rsidRPr="007A5985" w:rsidRDefault="007A5985">
      <w:pPr>
        <w:rPr>
          <w:lang w:val="mk-MK"/>
        </w:rPr>
      </w:pPr>
      <w:bookmarkStart w:id="0" w:name="_GoBack"/>
      <w:bookmarkEnd w:id="0"/>
    </w:p>
    <w:sectPr w:rsidR="007A5985" w:rsidRPr="007A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E09D4"/>
    <w:multiLevelType w:val="hybridMultilevel"/>
    <w:tmpl w:val="440045BE"/>
    <w:lvl w:ilvl="0" w:tplc="43E4DB36">
      <w:start w:val="1"/>
      <w:numFmt w:val="decimal"/>
      <w:lvlText w:val="%1."/>
      <w:lvlJc w:val="left"/>
      <w:pPr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9F6AAF"/>
    <w:multiLevelType w:val="hybridMultilevel"/>
    <w:tmpl w:val="5380CC68"/>
    <w:lvl w:ilvl="0" w:tplc="65CA9024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1C"/>
    <w:rsid w:val="005C1E65"/>
    <w:rsid w:val="005D2BF0"/>
    <w:rsid w:val="0065271C"/>
    <w:rsid w:val="00783A6A"/>
    <w:rsid w:val="007A5985"/>
    <w:rsid w:val="008374C9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05407"/>
  <w15:chartTrackingRefBased/>
  <w15:docId w15:val="{358FE8D1-1507-4373-ABCB-20A84CF5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985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2026-03-04T09:42:00Z</dcterms:created>
  <dcterms:modified xsi:type="dcterms:W3CDTF">2026-03-04T09:43:00Z</dcterms:modified>
</cp:coreProperties>
</file>