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9BE43" w14:textId="51B158A4" w:rsidR="005C1E65" w:rsidRDefault="00653C80">
      <w:pPr>
        <w:rPr>
          <w:lang w:val="mk-MK"/>
        </w:rPr>
      </w:pPr>
      <w:r>
        <w:rPr>
          <w:lang w:val="mk-MK"/>
        </w:rPr>
        <w:t>Барање 14-2863/1</w:t>
      </w:r>
    </w:p>
    <w:p w14:paraId="428F0F39" w14:textId="77777777" w:rsidR="00653C80" w:rsidRDefault="00653C80" w:rsidP="00653C80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Вкупен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број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систематизирани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b/>
          <w:bCs/>
          <w:sz w:val="22"/>
          <w:szCs w:val="22"/>
        </w:rPr>
        <w:t>С</w:t>
      </w:r>
      <w:r w:rsidRPr="00DE617A">
        <w:rPr>
          <w:rFonts w:ascii="StobiSerif Regular" w:hAnsi="StobiSerif Regular"/>
          <w:b/>
          <w:bCs/>
          <w:sz w:val="22"/>
          <w:szCs w:val="22"/>
        </w:rPr>
        <w:t>екторот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млади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>:</w:t>
      </w:r>
    </w:p>
    <w:p w14:paraId="6C8C7F4B" w14:textId="77777777" w:rsidR="00653C80" w:rsidRPr="00DE617A" w:rsidRDefault="00653C80" w:rsidP="00653C80">
      <w:pPr>
        <w:pStyle w:val="NoSpacing"/>
        <w:numPr>
          <w:ilvl w:val="0"/>
          <w:numId w:val="2"/>
        </w:numPr>
        <w:suppressAutoHyphens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систематизирани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Сектор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млади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: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петнаесет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(15).</w:t>
      </w:r>
    </w:p>
    <w:p w14:paraId="64FC4579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3D021C15" w14:textId="77777777" w:rsidR="00653C80" w:rsidRPr="00DE617A" w:rsidRDefault="00653C80" w:rsidP="00653C80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Моментален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број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вработени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ангажирани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лица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секторот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млади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видот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нивниот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ангажман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>:</w:t>
      </w:r>
    </w:p>
    <w:p w14:paraId="14FC2567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283396BE" w14:textId="77777777" w:rsidR="00653C80" w:rsidRPr="00DE617A" w:rsidRDefault="00653C80" w:rsidP="00653C80">
      <w:pPr>
        <w:pStyle w:val="NoSpacing"/>
        <w:numPr>
          <w:ilvl w:val="0"/>
          <w:numId w:val="3"/>
        </w:numPr>
        <w:suppressAutoHyphens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Моментален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број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вработени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лица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: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четири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(4)</w:t>
      </w:r>
      <w:r w:rsidRPr="00DE617A">
        <w:rPr>
          <w:rFonts w:ascii="StobiSerif Regular" w:hAnsi="StobiSerif Regular"/>
          <w:sz w:val="22"/>
          <w:szCs w:val="22"/>
          <w:lang w:val="sq-AL"/>
        </w:rPr>
        <w:t xml:space="preserve">,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следните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sz w:val="22"/>
          <w:szCs w:val="22"/>
        </w:rPr>
        <w:t>:</w:t>
      </w:r>
    </w:p>
    <w:p w14:paraId="5E2AC4F3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 xml:space="preserve">1.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младинска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политика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граѓанско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општество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невладини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организации</w:t>
      </w:r>
      <w:proofErr w:type="spellEnd"/>
    </w:p>
    <w:p w14:paraId="29D27486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09CCEEC8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 xml:space="preserve">2.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Помлад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младинска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политика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проекти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манифестации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областа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</w:p>
    <w:p w14:paraId="15F127AE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5F8BFA74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 xml:space="preserve">3.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Помлад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организација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едукативно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образовни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програми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области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интерес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</w:p>
    <w:p w14:paraId="18140F7B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54A2A545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 xml:space="preserve">4.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Советник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истражување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анализа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стандардот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условите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можностите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вработување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кај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трендот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миграции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</w:p>
    <w:p w14:paraId="7EAB1BC2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0554DD90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23C488FF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  <w:u w:val="single"/>
        </w:rPr>
      </w:pPr>
      <w:r w:rsidRPr="00DE617A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DE617A">
        <w:rPr>
          <w:rFonts w:ascii="StobiSerif Regular" w:hAnsi="StobiSerif Regular"/>
          <w:sz w:val="22"/>
          <w:szCs w:val="22"/>
          <w:u w:val="single"/>
        </w:rPr>
        <w:t>Ангажирани</w:t>
      </w:r>
      <w:proofErr w:type="spellEnd"/>
      <w:r w:rsidRPr="00DE617A">
        <w:rPr>
          <w:rFonts w:ascii="StobiSerif Regular" w:hAnsi="StobiSerif Regular"/>
          <w:sz w:val="22"/>
          <w:szCs w:val="22"/>
          <w:u w:val="single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  <w:u w:val="single"/>
        </w:rPr>
        <w:t>лица</w:t>
      </w:r>
      <w:proofErr w:type="spellEnd"/>
      <w:r w:rsidRPr="00DE617A">
        <w:rPr>
          <w:rFonts w:ascii="StobiSerif Regular" w:hAnsi="StobiSerif Regular"/>
          <w:sz w:val="22"/>
          <w:szCs w:val="22"/>
          <w:u w:val="single"/>
        </w:rPr>
        <w:t>:</w:t>
      </w:r>
    </w:p>
    <w:p w14:paraId="45C87481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362A58D9" w14:textId="77777777" w:rsidR="00653C8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055260">
        <w:rPr>
          <w:rFonts w:ascii="StobiSerif Regular" w:hAnsi="StobiSerif Regular"/>
          <w:sz w:val="22"/>
          <w:szCs w:val="22"/>
        </w:rPr>
        <w:t xml:space="preserve">1.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На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работното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место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Раководител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на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одделение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за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истражување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на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области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од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интерес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на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055260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 -</w:t>
      </w:r>
      <w:proofErr w:type="gram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Истражувачки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центар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во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Сектор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за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млади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ангажирано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едно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лице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со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Решение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за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задолжување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бр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. 04-8373/1 </w:t>
      </w:r>
      <w:proofErr w:type="spellStart"/>
      <w:r w:rsidRPr="00055260">
        <w:rPr>
          <w:rFonts w:ascii="StobiSerif Regular" w:hAnsi="StobiSerif Regular"/>
          <w:sz w:val="22"/>
          <w:szCs w:val="22"/>
        </w:rPr>
        <w:t>од</w:t>
      </w:r>
      <w:proofErr w:type="spellEnd"/>
      <w:r w:rsidRPr="00055260">
        <w:rPr>
          <w:rFonts w:ascii="StobiSerif Regular" w:hAnsi="StobiSerif Regular"/>
          <w:sz w:val="22"/>
          <w:szCs w:val="22"/>
        </w:rPr>
        <w:t xml:space="preserve"> 24.12.2024</w:t>
      </w:r>
    </w:p>
    <w:p w14:paraId="119F4A76" w14:textId="77777777" w:rsidR="00653C80" w:rsidRPr="00055260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26F84B3D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 xml:space="preserve">2.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работното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Помлад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истражување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стандардот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условите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можностите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вработување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кај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трендот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миграции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младите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-</w:t>
      </w:r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а</w:t>
      </w:r>
      <w:r w:rsidRPr="00DE617A">
        <w:rPr>
          <w:rFonts w:ascii="StobiSerif Regular" w:hAnsi="StobiSerif Regular" w:cs="Calibri"/>
          <w:sz w:val="22"/>
          <w:szCs w:val="22"/>
        </w:rPr>
        <w:t>нгажиран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отстапен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работник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преку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АПВ</w:t>
      </w:r>
    </w:p>
    <w:p w14:paraId="1E6B29BF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102D3BE9" w14:textId="77777777" w:rsidR="00653C80" w:rsidRPr="00DE617A" w:rsidRDefault="00653C80" w:rsidP="00653C80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Податоци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раководната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структура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секторот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млади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вклучително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имиња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надлежности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раководителот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неговиот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>/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нејзиниот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помошник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>:</w:t>
      </w:r>
    </w:p>
    <w:p w14:paraId="326023F9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2D50E87E" w14:textId="77777777" w:rsidR="00653C80" w:rsidRPr="00DE617A" w:rsidRDefault="00653C80" w:rsidP="00653C80">
      <w:pPr>
        <w:pStyle w:val="NoSpacing"/>
        <w:numPr>
          <w:ilvl w:val="0"/>
          <w:numId w:val="3"/>
        </w:numPr>
        <w:suppressAutoHyphens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Раководител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сектор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местото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пополнето</w:t>
      </w:r>
      <w:proofErr w:type="spellEnd"/>
    </w:p>
    <w:p w14:paraId="13F3E5DE" w14:textId="77777777" w:rsidR="00653C80" w:rsidRPr="00DE617A" w:rsidRDefault="00653C80" w:rsidP="00653C80">
      <w:pPr>
        <w:pStyle w:val="NoSpacing"/>
        <w:numPr>
          <w:ilvl w:val="0"/>
          <w:numId w:val="3"/>
        </w:numPr>
        <w:suppressAutoHyphens/>
        <w:spacing w:line="276" w:lineRule="auto"/>
        <w:rPr>
          <w:rFonts w:ascii="StobiSerif Regular" w:hAnsi="StobiSerif Regular" w:cs="Calibri"/>
          <w:sz w:val="22"/>
          <w:szCs w:val="22"/>
          <w:lang w:val="ru-RU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Помошник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раководител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сектор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местото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не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пополнето</w:t>
      </w:r>
      <w:proofErr w:type="spellEnd"/>
    </w:p>
    <w:p w14:paraId="0EC6430D" w14:textId="77777777" w:rsidR="00653C80" w:rsidRPr="00DE617A" w:rsidRDefault="00653C80" w:rsidP="00653C80">
      <w:pPr>
        <w:pStyle w:val="NoSpacing"/>
        <w:spacing w:line="276" w:lineRule="auto"/>
        <w:ind w:left="1440"/>
        <w:rPr>
          <w:rFonts w:ascii="StobiSerif Regular" w:hAnsi="StobiSerif Regular"/>
          <w:sz w:val="22"/>
          <w:szCs w:val="22"/>
          <w:lang w:val="ru-RU"/>
        </w:rPr>
      </w:pPr>
    </w:p>
    <w:p w14:paraId="6707158C" w14:textId="77777777" w:rsidR="00653C80" w:rsidRPr="00DE617A" w:rsidRDefault="00653C80" w:rsidP="00653C80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Дали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постои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план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пополнување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слободни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позиции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Секторот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млади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,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доколку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предвидени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чекори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временска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рамка</w:t>
      </w:r>
      <w:proofErr w:type="spellEnd"/>
    </w:p>
    <w:p w14:paraId="15D2952C" w14:textId="77777777" w:rsidR="00653C80" w:rsidRPr="00DE617A" w:rsidRDefault="00653C80" w:rsidP="00653C80">
      <w:pPr>
        <w:pStyle w:val="NoSpacing"/>
        <w:spacing w:line="276" w:lineRule="auto"/>
        <w:ind w:left="720"/>
        <w:rPr>
          <w:rFonts w:ascii="StobiSerif Regular" w:hAnsi="StobiSerif Regular"/>
          <w:sz w:val="22"/>
          <w:szCs w:val="22"/>
        </w:rPr>
      </w:pPr>
    </w:p>
    <w:p w14:paraId="4AB16F62" w14:textId="77777777" w:rsidR="00653C80" w:rsidRPr="00DE617A" w:rsidRDefault="00653C80" w:rsidP="00653C80">
      <w:pPr>
        <w:pStyle w:val="NoSpacing"/>
        <w:numPr>
          <w:ilvl w:val="0"/>
          <w:numId w:val="4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Со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интерен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оглас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предвидено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да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пополнат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две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(2)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sz w:val="22"/>
          <w:szCs w:val="22"/>
        </w:rPr>
        <w:t>:</w:t>
      </w:r>
    </w:p>
    <w:p w14:paraId="140AD780" w14:textId="77777777" w:rsidR="00653C80" w:rsidRPr="00DE617A" w:rsidRDefault="00653C80" w:rsidP="00653C80">
      <w:pPr>
        <w:pStyle w:val="NoSpacing"/>
        <w:numPr>
          <w:ilvl w:val="0"/>
          <w:numId w:val="5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 w:cs="Calibri"/>
          <w:bCs/>
          <w:sz w:val="22"/>
          <w:szCs w:val="22"/>
          <w:lang w:val="ru-RU"/>
        </w:rPr>
        <w:t>Раководител на одделение за младинска политика</w:t>
      </w:r>
    </w:p>
    <w:p w14:paraId="7EF9F541" w14:textId="77777777" w:rsidR="00653C80" w:rsidRPr="00DE617A" w:rsidRDefault="00653C80" w:rsidP="00653C80">
      <w:pPr>
        <w:pStyle w:val="NoSpacing"/>
        <w:numPr>
          <w:ilvl w:val="0"/>
          <w:numId w:val="5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 w:cs="Calibri"/>
          <w:sz w:val="22"/>
          <w:szCs w:val="22"/>
        </w:rPr>
        <w:lastRenderedPageBreak/>
        <w:t>Раководител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одделение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истражување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области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од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интерес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–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Истражувачки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центар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 </w:t>
      </w:r>
    </w:p>
    <w:p w14:paraId="5642C1D0" w14:textId="77777777" w:rsidR="00653C80" w:rsidRPr="00DE617A" w:rsidRDefault="00653C80" w:rsidP="00653C80">
      <w:pPr>
        <w:pStyle w:val="NoSpacing"/>
        <w:numPr>
          <w:ilvl w:val="0"/>
          <w:numId w:val="4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/>
          <w:sz w:val="22"/>
          <w:szCs w:val="22"/>
        </w:rPr>
        <w:t>Со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оглас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предвидено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да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се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пополнат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две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(2)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sz w:val="22"/>
          <w:szCs w:val="22"/>
        </w:rPr>
        <w:t>:</w:t>
      </w:r>
    </w:p>
    <w:p w14:paraId="5A122480" w14:textId="77777777" w:rsidR="00653C80" w:rsidRPr="00DE617A" w:rsidRDefault="00653C80" w:rsidP="00653C80">
      <w:pPr>
        <w:pStyle w:val="NoSpacing"/>
        <w:numPr>
          <w:ilvl w:val="0"/>
          <w:numId w:val="5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 w:cs="Calibri"/>
          <w:sz w:val="22"/>
          <w:szCs w:val="22"/>
        </w:rPr>
        <w:t>Помлад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истражување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стандардот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условите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можностите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вработување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кај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трендот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миграции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</w:p>
    <w:p w14:paraId="050F1779" w14:textId="77777777" w:rsidR="00653C80" w:rsidRPr="00DE617A" w:rsidRDefault="00653C80" w:rsidP="00653C80">
      <w:pPr>
        <w:pStyle w:val="NoSpacing"/>
        <w:numPr>
          <w:ilvl w:val="0"/>
          <w:numId w:val="5"/>
        </w:numPr>
        <w:suppressAutoHyphens/>
        <w:spacing w:after="120"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DE617A">
        <w:rPr>
          <w:rFonts w:ascii="StobiSerif Regular" w:hAnsi="StobiSerif Regular" w:cs="Calibri"/>
          <w:sz w:val="22"/>
          <w:szCs w:val="22"/>
        </w:rPr>
        <w:t>Помлад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соработник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за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истражување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анализа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во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областа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психофизичкиот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развој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и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превенција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социопатолошки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појави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кај</w:t>
      </w:r>
      <w:proofErr w:type="spellEnd"/>
      <w:r w:rsidRPr="00DE617A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 w:cs="Calibri"/>
          <w:sz w:val="22"/>
          <w:szCs w:val="22"/>
        </w:rPr>
        <w:t>младите</w:t>
      </w:r>
      <w:proofErr w:type="spellEnd"/>
    </w:p>
    <w:p w14:paraId="2F042FAF" w14:textId="77777777" w:rsidR="00653C80" w:rsidRDefault="00653C80" w:rsidP="00653C80">
      <w:pPr>
        <w:spacing w:line="276" w:lineRule="auto"/>
        <w:ind w:firstLine="720"/>
        <w:rPr>
          <w:rFonts w:ascii="StobiSerif Regular" w:hAnsi="StobiSerif Regular" w:cs="MAC C Times"/>
          <w:bCs/>
        </w:rPr>
      </w:pPr>
    </w:p>
    <w:p w14:paraId="4EA6254A" w14:textId="77777777" w:rsidR="00653C80" w:rsidRDefault="00653C80" w:rsidP="00653C80">
      <w:pPr>
        <w:pStyle w:val="NoSpacing"/>
        <w:ind w:firstLine="680"/>
        <w:rPr>
          <w:rFonts w:ascii="StobiSerif Regular" w:hAnsi="StobiSerif Regular"/>
          <w:sz w:val="21"/>
          <w:szCs w:val="21"/>
          <w:lang w:val="mk-MK"/>
        </w:rPr>
      </w:pPr>
    </w:p>
    <w:p w14:paraId="56F1641E" w14:textId="77777777" w:rsidR="00653C80" w:rsidRPr="00854C28" w:rsidRDefault="00653C80" w:rsidP="00653C80">
      <w:pPr>
        <w:pStyle w:val="ListParagraph"/>
        <w:numPr>
          <w:ilvl w:val="0"/>
          <w:numId w:val="1"/>
        </w:numPr>
        <w:jc w:val="left"/>
        <w:rPr>
          <w:rFonts w:ascii="StobiSerif Regular" w:hAnsi="StobiSerif Regular"/>
          <w:b/>
        </w:rPr>
      </w:pPr>
      <w:r w:rsidRPr="00854C28">
        <w:rPr>
          <w:rFonts w:ascii="StobiSerif Regular" w:hAnsi="StobiSerif Regular"/>
          <w:b/>
        </w:rPr>
        <w:t>Програма за работа и планирани активности за 2025 за спроведување на активностите предвидени во програмата за сектор млади?</w:t>
      </w:r>
    </w:p>
    <w:p w14:paraId="059AC3BF" w14:textId="77777777" w:rsidR="00653C80" w:rsidRDefault="00653C80" w:rsidP="00653C80">
      <w:pPr>
        <w:pStyle w:val="ListParagraph"/>
        <w:numPr>
          <w:ilvl w:val="0"/>
          <w:numId w:val="5"/>
        </w:numPr>
        <w:jc w:val="left"/>
        <w:rPr>
          <w:rFonts w:ascii="StobiSerif Regular" w:hAnsi="StobiSerif Regular"/>
        </w:rPr>
      </w:pPr>
      <w:r w:rsidRPr="00854C28">
        <w:rPr>
          <w:rFonts w:ascii="StobiSerif Regular" w:hAnsi="StobiSerif Regular"/>
        </w:rPr>
        <w:t xml:space="preserve">Годишна програма за работа на сектор Млади е дел од стратешкиот план на Министерство, а   тој официјалниот го има на </w:t>
      </w:r>
      <w:r w:rsidRPr="00854C28">
        <w:rPr>
          <w:rFonts w:ascii="StobiSerif Regular" w:hAnsi="StobiSerif Regular"/>
          <w:lang w:val="en-US"/>
        </w:rPr>
        <w:t>web</w:t>
      </w:r>
      <w:r w:rsidRPr="00854C28">
        <w:rPr>
          <w:rFonts w:ascii="StobiSerif Regular" w:hAnsi="StobiSerif Regular"/>
        </w:rPr>
        <w:t xml:space="preserve"> страната, во делот за млади, се предвидени сите активности.</w:t>
      </w:r>
    </w:p>
    <w:p w14:paraId="1D5418A2" w14:textId="77777777" w:rsidR="00653C80" w:rsidRPr="00854C28" w:rsidRDefault="00653C80" w:rsidP="00653C80">
      <w:pPr>
        <w:pStyle w:val="ListParagraph"/>
        <w:numPr>
          <w:ilvl w:val="0"/>
          <w:numId w:val="1"/>
        </w:numPr>
        <w:jc w:val="left"/>
        <w:rPr>
          <w:rFonts w:ascii="StobiSerif Regular" w:hAnsi="StobiSerif Regular"/>
        </w:rPr>
      </w:pPr>
      <w:r w:rsidRPr="00854C28">
        <w:rPr>
          <w:rFonts w:ascii="StobiSerif Regular" w:hAnsi="StobiSerif Regular"/>
          <w:b/>
        </w:rPr>
        <w:t xml:space="preserve">Колку изнесува </w:t>
      </w:r>
      <w:r>
        <w:rPr>
          <w:rFonts w:ascii="StobiSerif Regular" w:hAnsi="StobiSerif Regular"/>
          <w:b/>
        </w:rPr>
        <w:t xml:space="preserve">планираниот годишен </w:t>
      </w:r>
      <w:r w:rsidRPr="00854C28">
        <w:rPr>
          <w:rFonts w:ascii="StobiSerif Regular" w:hAnsi="StobiSerif Regular"/>
          <w:b/>
        </w:rPr>
        <w:t xml:space="preserve">буџет за </w:t>
      </w:r>
      <w:r>
        <w:rPr>
          <w:rFonts w:ascii="StobiSerif Regular" w:hAnsi="StobiSerif Regular"/>
          <w:b/>
        </w:rPr>
        <w:t xml:space="preserve">2025 за спроведување на активностите предвидени во програмата за работа на секторот </w:t>
      </w:r>
      <w:r w:rsidRPr="00854C28">
        <w:rPr>
          <w:rFonts w:ascii="StobiSerif Regular" w:hAnsi="StobiSerif Regular"/>
          <w:b/>
        </w:rPr>
        <w:t>млади?</w:t>
      </w:r>
      <w:r>
        <w:rPr>
          <w:rFonts w:ascii="StobiSerif Regular" w:hAnsi="StobiSerif Regular"/>
          <w:b/>
        </w:rPr>
        <w:t xml:space="preserve"> Ве молиме доставете и преглед на буџетот по програми/активности (доколку е достапен).</w:t>
      </w:r>
    </w:p>
    <w:p w14:paraId="3E41B2B4" w14:textId="77777777" w:rsidR="00653C80" w:rsidRPr="00854C28" w:rsidRDefault="00653C80" w:rsidP="00653C80">
      <w:pPr>
        <w:pStyle w:val="ListParagraph"/>
        <w:numPr>
          <w:ilvl w:val="0"/>
          <w:numId w:val="5"/>
        </w:numPr>
        <w:rPr>
          <w:rFonts w:ascii="StobiSerif Regular" w:hAnsi="StobiSerif Regular"/>
        </w:rPr>
      </w:pPr>
      <w:r w:rsidRPr="00854C28">
        <w:rPr>
          <w:rFonts w:ascii="StobiSerif Regular" w:hAnsi="StobiSerif Regular"/>
        </w:rPr>
        <w:t>Буџетот за млади изнесува 8,548,000.00 денари (Осум милиони петстотини четириесет и осум  илјади денари.</w:t>
      </w:r>
    </w:p>
    <w:p w14:paraId="7971718A" w14:textId="77777777" w:rsidR="00653C80" w:rsidRPr="00DE617A" w:rsidRDefault="00653C80" w:rsidP="00653C80">
      <w:pPr>
        <w:pStyle w:val="NoSpacing"/>
        <w:spacing w:line="276" w:lineRule="auto"/>
        <w:ind w:left="360"/>
        <w:rPr>
          <w:rFonts w:ascii="StobiSerif Regular" w:hAnsi="StobiSerif Regular"/>
          <w:sz w:val="22"/>
          <w:szCs w:val="22"/>
        </w:rPr>
      </w:pPr>
      <w:r w:rsidRPr="00DE617A">
        <w:rPr>
          <w:rFonts w:ascii="StobiSerif Regular" w:hAnsi="StobiSerif Regular"/>
          <w:sz w:val="22"/>
          <w:szCs w:val="22"/>
        </w:rPr>
        <w:t>7</w:t>
      </w:r>
      <w:r w:rsidRPr="00DE617A">
        <w:rPr>
          <w:rFonts w:ascii="StobiSerif Regular" w:hAnsi="StobiSerif Regular"/>
          <w:b/>
          <w:bCs/>
          <w:sz w:val="22"/>
          <w:szCs w:val="22"/>
        </w:rPr>
        <w:t xml:space="preserve">.  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Дали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воспоставен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истражувачкиот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центар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доколку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да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колку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предвидени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во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истражувачкиот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центар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согласно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систематизацијата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работни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места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, и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колку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нив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DE617A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E617A">
        <w:rPr>
          <w:rFonts w:ascii="StobiSerif Regular" w:hAnsi="StobiSerif Regular"/>
          <w:b/>
          <w:bCs/>
          <w:sz w:val="22"/>
          <w:szCs w:val="22"/>
        </w:rPr>
        <w:t>пополнети</w:t>
      </w:r>
      <w:proofErr w:type="spellEnd"/>
    </w:p>
    <w:p w14:paraId="101DA649" w14:textId="77777777" w:rsidR="00653C80" w:rsidRPr="00DE617A" w:rsidRDefault="00653C80" w:rsidP="00653C80">
      <w:pPr>
        <w:pStyle w:val="NoSpacing"/>
        <w:spacing w:line="276" w:lineRule="auto"/>
        <w:ind w:left="360"/>
        <w:rPr>
          <w:rFonts w:ascii="StobiSerif Regular" w:hAnsi="StobiSerif Regular"/>
          <w:sz w:val="22"/>
          <w:szCs w:val="22"/>
        </w:rPr>
      </w:pPr>
    </w:p>
    <w:p w14:paraId="5C80E867" w14:textId="77777777" w:rsidR="00653C80" w:rsidRPr="00DE617A" w:rsidRDefault="00653C80" w:rsidP="00653C80">
      <w:pPr>
        <w:numPr>
          <w:ilvl w:val="0"/>
          <w:numId w:val="4"/>
        </w:numPr>
        <w:suppressAutoHyphens/>
        <w:snapToGrid w:val="0"/>
        <w:spacing w:after="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/>
        </w:rPr>
        <w:t>Во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рамките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на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Секторот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за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млади</w:t>
      </w:r>
      <w:proofErr w:type="spellEnd"/>
      <w:r w:rsidRPr="00DE617A">
        <w:rPr>
          <w:rFonts w:ascii="StobiSerif Regular" w:hAnsi="StobiSerif Regular"/>
        </w:rPr>
        <w:t xml:space="preserve"> </w:t>
      </w:r>
      <w:proofErr w:type="spellStart"/>
      <w:r w:rsidRPr="00DE617A">
        <w:rPr>
          <w:rFonts w:ascii="StobiSerif Regular" w:hAnsi="StobiSerif Regular"/>
        </w:rPr>
        <w:t>формирано</w:t>
      </w:r>
      <w:proofErr w:type="spellEnd"/>
      <w:r w:rsidRPr="00DE617A">
        <w:rPr>
          <w:rFonts w:ascii="StobiSerif Regular" w:hAnsi="StobiSerif Regular"/>
        </w:rPr>
        <w:t xml:space="preserve"> е </w:t>
      </w:r>
      <w:proofErr w:type="spellStart"/>
      <w:r w:rsidRPr="00DE617A">
        <w:rPr>
          <w:rFonts w:ascii="StobiSerif Regular" w:hAnsi="StobiSerif Regular" w:cs="Calibri"/>
        </w:rPr>
        <w:t>Одделение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од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интерес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– </w:t>
      </w:r>
      <w:proofErr w:type="spellStart"/>
      <w:r w:rsidRPr="00DE617A">
        <w:rPr>
          <w:rFonts w:ascii="StobiSerif Regular" w:hAnsi="StobiSerif Regular" w:cs="Calibri"/>
        </w:rPr>
        <w:t>Истражувачки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центар</w:t>
      </w:r>
      <w:proofErr w:type="spellEnd"/>
      <w:r w:rsidRPr="00DE617A">
        <w:rPr>
          <w:rFonts w:ascii="StobiSerif Regular" w:hAnsi="StobiSerif Regular" w:cs="Calibri"/>
        </w:rPr>
        <w:t xml:space="preserve">, </w:t>
      </w:r>
      <w:proofErr w:type="spellStart"/>
      <w:r w:rsidRPr="00DE617A">
        <w:rPr>
          <w:rFonts w:ascii="StobiSerif Regular" w:hAnsi="StobiSerif Regular" w:cs="Calibri"/>
        </w:rPr>
        <w:t>во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кое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предвидени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следните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шест</w:t>
      </w:r>
      <w:proofErr w:type="spellEnd"/>
      <w:r w:rsidRPr="00DE617A">
        <w:rPr>
          <w:rFonts w:ascii="StobiSerif Regular" w:hAnsi="StobiSerif Regular" w:cs="Calibri"/>
        </w:rPr>
        <w:t xml:space="preserve"> (6) </w:t>
      </w:r>
      <w:proofErr w:type="spellStart"/>
      <w:r w:rsidRPr="00DE617A">
        <w:rPr>
          <w:rFonts w:ascii="StobiSerif Regular" w:hAnsi="StobiSerif Regular" w:cs="Calibri"/>
        </w:rPr>
        <w:t>работни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места</w:t>
      </w:r>
      <w:proofErr w:type="spellEnd"/>
      <w:r w:rsidRPr="00DE617A">
        <w:rPr>
          <w:rFonts w:ascii="StobiSerif Regular" w:hAnsi="StobiSerif Regular" w:cs="Calibri"/>
        </w:rPr>
        <w:t>:</w:t>
      </w:r>
    </w:p>
    <w:p w14:paraId="5860A5DC" w14:textId="77777777" w:rsidR="00653C80" w:rsidRPr="00055260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t>Раководител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одделение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од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интерес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– </w:t>
      </w:r>
      <w:proofErr w:type="spellStart"/>
      <w:r w:rsidRPr="00DE617A">
        <w:rPr>
          <w:rFonts w:ascii="StobiSerif Regular" w:hAnsi="StobiSerif Regular" w:cs="Calibri"/>
        </w:rPr>
        <w:t>Истражувачки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центар</w:t>
      </w:r>
      <w:proofErr w:type="spellEnd"/>
      <w:r>
        <w:rPr>
          <w:rFonts w:ascii="StobiSerif Regular" w:hAnsi="StobiSerif Regular" w:cs="Calibri"/>
        </w:rPr>
        <w:t xml:space="preserve"> – </w:t>
      </w:r>
      <w:proofErr w:type="spellStart"/>
      <w:r>
        <w:rPr>
          <w:rFonts w:ascii="StobiSerif Regular" w:hAnsi="StobiSerif Regular" w:cs="Calibri"/>
        </w:rPr>
        <w:t>работните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задачи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од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работното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место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ги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извршува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вработена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во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министерството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>
        <w:rPr>
          <w:rFonts w:ascii="StobiSerif Regular" w:hAnsi="StobiSerif Regular" w:cs="Calibri"/>
        </w:rPr>
        <w:t>со</w:t>
      </w:r>
      <w:proofErr w:type="spellEnd"/>
      <w:r>
        <w:rPr>
          <w:rFonts w:ascii="StobiSerif Regular" w:hAnsi="StobiSerif Regular" w:cs="Calibri"/>
        </w:rPr>
        <w:t xml:space="preserve"> </w:t>
      </w:r>
      <w:proofErr w:type="spellStart"/>
      <w:r w:rsidRPr="00055260">
        <w:rPr>
          <w:rFonts w:ascii="StobiSerif Regular" w:hAnsi="StobiSerif Regular" w:cs="Calibri"/>
        </w:rPr>
        <w:t>Решение</w:t>
      </w:r>
      <w:proofErr w:type="spellEnd"/>
      <w:r w:rsidRPr="00055260">
        <w:rPr>
          <w:rFonts w:ascii="StobiSerif Regular" w:hAnsi="StobiSerif Regular" w:cs="Calibri"/>
        </w:rPr>
        <w:t xml:space="preserve"> </w:t>
      </w:r>
      <w:proofErr w:type="spellStart"/>
      <w:r w:rsidRPr="00055260">
        <w:rPr>
          <w:rFonts w:ascii="StobiSerif Regular" w:hAnsi="StobiSerif Regular" w:cs="Calibri"/>
        </w:rPr>
        <w:t>за</w:t>
      </w:r>
      <w:proofErr w:type="spellEnd"/>
      <w:r w:rsidRPr="00055260">
        <w:rPr>
          <w:rFonts w:ascii="StobiSerif Regular" w:hAnsi="StobiSerif Regular" w:cs="Calibri"/>
        </w:rPr>
        <w:t xml:space="preserve"> </w:t>
      </w:r>
      <w:proofErr w:type="spellStart"/>
      <w:r w:rsidRPr="00055260">
        <w:rPr>
          <w:rFonts w:ascii="StobiSerif Regular" w:hAnsi="StobiSerif Regular" w:cs="Calibri"/>
        </w:rPr>
        <w:t>задолжување</w:t>
      </w:r>
      <w:proofErr w:type="spellEnd"/>
      <w:r w:rsidRPr="00055260">
        <w:rPr>
          <w:rFonts w:ascii="StobiSerif Regular" w:hAnsi="StobiSerif Regular" w:cs="Calibri"/>
        </w:rPr>
        <w:t xml:space="preserve"> </w:t>
      </w:r>
      <w:proofErr w:type="spellStart"/>
      <w:r w:rsidRPr="00055260">
        <w:rPr>
          <w:rFonts w:ascii="StobiSerif Regular" w:hAnsi="StobiSerif Regular" w:cs="Calibri"/>
        </w:rPr>
        <w:t>бр</w:t>
      </w:r>
      <w:proofErr w:type="spellEnd"/>
      <w:r w:rsidRPr="00055260">
        <w:rPr>
          <w:rFonts w:ascii="StobiSerif Regular" w:hAnsi="StobiSerif Regular" w:cs="Calibri"/>
        </w:rPr>
        <w:t>.</w:t>
      </w:r>
      <w:r w:rsidRPr="00055260">
        <w:rPr>
          <w:rFonts w:ascii="StobiSerif Regular" w:hAnsi="StobiSerif Regular"/>
        </w:rPr>
        <w:t xml:space="preserve"> 04-8373/1 </w:t>
      </w:r>
      <w:proofErr w:type="spellStart"/>
      <w:r w:rsidRPr="00055260">
        <w:rPr>
          <w:rFonts w:ascii="StobiSerif Regular" w:hAnsi="StobiSerif Regular"/>
        </w:rPr>
        <w:t>од</w:t>
      </w:r>
      <w:proofErr w:type="spellEnd"/>
      <w:r w:rsidRPr="00055260">
        <w:rPr>
          <w:rFonts w:ascii="StobiSerif Regular" w:hAnsi="StobiSerif Regular"/>
        </w:rPr>
        <w:t xml:space="preserve"> 24.12.2024</w:t>
      </w:r>
    </w:p>
    <w:p w14:paraId="0EC7DF16" w14:textId="77777777" w:rsidR="00653C80" w:rsidRPr="00DE617A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t>Советник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анализа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стандардот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условите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, </w:t>
      </w:r>
      <w:proofErr w:type="spellStart"/>
      <w:r w:rsidRPr="00DE617A">
        <w:rPr>
          <w:rFonts w:ascii="StobiSerif Regular" w:hAnsi="StobiSerif Regular" w:cs="Calibri"/>
        </w:rPr>
        <w:t>можностите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вработување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кај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трендот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миграции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- </w:t>
      </w:r>
      <w:proofErr w:type="spellStart"/>
      <w:r w:rsidRPr="00DE617A">
        <w:rPr>
          <w:rFonts w:ascii="StobiSerif Regular" w:hAnsi="StobiSerif Regular" w:cs="Calibri"/>
        </w:rPr>
        <w:t>пополнето</w:t>
      </w:r>
      <w:proofErr w:type="spellEnd"/>
    </w:p>
    <w:p w14:paraId="24C613A1" w14:textId="77777777" w:rsidR="00653C80" w:rsidRPr="00DE617A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t>Советник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анализа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во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психофизичкиот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развој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превенција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социопатолошки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појави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кај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</w:p>
    <w:p w14:paraId="5DEBC9A6" w14:textId="77777777" w:rsidR="00653C80" w:rsidRPr="00DE617A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t>Соработник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анализа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во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од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интерес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</w:p>
    <w:p w14:paraId="39A3CE0E" w14:textId="77777777" w:rsidR="00653C80" w:rsidRPr="00DE617A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lastRenderedPageBreak/>
        <w:t>Помлад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соработник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стандардот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условите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, </w:t>
      </w:r>
      <w:proofErr w:type="spellStart"/>
      <w:r w:rsidRPr="00DE617A">
        <w:rPr>
          <w:rFonts w:ascii="StobiSerif Regular" w:hAnsi="StobiSerif Regular" w:cs="Calibri"/>
        </w:rPr>
        <w:t>можностите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вработување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кај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трендот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миграции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– </w:t>
      </w:r>
      <w:proofErr w:type="spellStart"/>
      <w:r>
        <w:rPr>
          <w:rFonts w:ascii="StobiSerif Regular" w:hAnsi="StobiSerif Regular" w:cs="Calibri"/>
        </w:rPr>
        <w:t>а</w:t>
      </w:r>
      <w:r w:rsidRPr="00DE617A">
        <w:rPr>
          <w:rFonts w:ascii="StobiSerif Regular" w:hAnsi="StobiSerif Regular" w:cs="Calibri"/>
        </w:rPr>
        <w:t>нгажиран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отстапен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работник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преку</w:t>
      </w:r>
      <w:proofErr w:type="spellEnd"/>
      <w:r w:rsidRPr="00DE617A">
        <w:rPr>
          <w:rFonts w:ascii="StobiSerif Regular" w:hAnsi="StobiSerif Regular" w:cs="Calibri"/>
        </w:rPr>
        <w:t xml:space="preserve"> АПВ</w:t>
      </w:r>
    </w:p>
    <w:p w14:paraId="5C24C660" w14:textId="77777777" w:rsidR="00653C80" w:rsidRPr="00DE617A" w:rsidRDefault="00653C80" w:rsidP="00653C80">
      <w:pPr>
        <w:numPr>
          <w:ilvl w:val="0"/>
          <w:numId w:val="5"/>
        </w:numPr>
        <w:suppressAutoHyphens/>
        <w:snapToGrid w:val="0"/>
        <w:spacing w:after="240" w:line="276" w:lineRule="auto"/>
        <w:jc w:val="both"/>
        <w:rPr>
          <w:rFonts w:ascii="StobiSerif Regular" w:hAnsi="StobiSerif Regular"/>
        </w:rPr>
      </w:pPr>
      <w:proofErr w:type="spellStart"/>
      <w:r w:rsidRPr="00DE617A">
        <w:rPr>
          <w:rFonts w:ascii="StobiSerif Regular" w:hAnsi="StobiSerif Regular" w:cs="Calibri"/>
        </w:rPr>
        <w:t>Помлад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соработник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истражување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анализа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во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областа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психофизичкиот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развој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  <w:r w:rsidRPr="00DE617A">
        <w:rPr>
          <w:rFonts w:ascii="StobiSerif Regular" w:hAnsi="StobiSerif Regular" w:cs="Calibri"/>
        </w:rPr>
        <w:t xml:space="preserve"> и </w:t>
      </w:r>
      <w:proofErr w:type="spellStart"/>
      <w:r w:rsidRPr="00DE617A">
        <w:rPr>
          <w:rFonts w:ascii="StobiSerif Regular" w:hAnsi="StobiSerif Regular" w:cs="Calibri"/>
        </w:rPr>
        <w:t>превенција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на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социопатолошки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појави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кај</w:t>
      </w:r>
      <w:proofErr w:type="spellEnd"/>
      <w:r w:rsidRPr="00DE617A">
        <w:rPr>
          <w:rFonts w:ascii="StobiSerif Regular" w:hAnsi="StobiSerif Regular" w:cs="Calibri"/>
        </w:rPr>
        <w:t xml:space="preserve"> </w:t>
      </w:r>
      <w:proofErr w:type="spellStart"/>
      <w:r w:rsidRPr="00DE617A">
        <w:rPr>
          <w:rFonts w:ascii="StobiSerif Regular" w:hAnsi="StobiSerif Regular" w:cs="Calibri"/>
        </w:rPr>
        <w:t>младите</w:t>
      </w:r>
      <w:proofErr w:type="spellEnd"/>
    </w:p>
    <w:p w14:paraId="09DB422C" w14:textId="77777777" w:rsidR="00653C80" w:rsidRDefault="00653C80" w:rsidP="00653C80">
      <w:pPr>
        <w:pStyle w:val="NoSpacing"/>
        <w:ind w:left="360"/>
        <w:rPr>
          <w:rFonts w:ascii="StobiSerif Regular" w:hAnsi="StobiSerif Regular"/>
          <w:b/>
          <w:bCs/>
          <w:sz w:val="21"/>
          <w:szCs w:val="21"/>
          <w:lang w:val="mk-MK"/>
        </w:rPr>
      </w:pPr>
    </w:p>
    <w:p w14:paraId="3B8637AD" w14:textId="77777777" w:rsidR="00653C80" w:rsidRPr="00A7628F" w:rsidRDefault="00653C80" w:rsidP="00653C80">
      <w:pPr>
        <w:pStyle w:val="ListParagraph"/>
        <w:numPr>
          <w:ilvl w:val="0"/>
          <w:numId w:val="6"/>
        </w:numPr>
        <w:suppressAutoHyphens w:val="0"/>
        <w:snapToGrid w:val="0"/>
        <w:jc w:val="left"/>
        <w:rPr>
          <w:rFonts w:ascii="StobiSerif Regular" w:hAnsi="StobiSerif Regular"/>
          <w:b/>
        </w:rPr>
      </w:pPr>
      <w:r w:rsidRPr="00A7628F">
        <w:rPr>
          <w:rFonts w:ascii="StobiSerif Regular" w:hAnsi="StobiSerif Regular"/>
          <w:b/>
        </w:rPr>
        <w:t>Кои активности се предвидени да се спроведат во рамки на истражувачкиот центар во 2025 година?</w:t>
      </w:r>
    </w:p>
    <w:p w14:paraId="2712A956" w14:textId="77777777" w:rsidR="00653C80" w:rsidRPr="00854C28" w:rsidRDefault="00653C80" w:rsidP="00653C80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854C28">
        <w:rPr>
          <w:rFonts w:ascii="StobiSerif Regular" w:hAnsi="StobiSerif Regular"/>
        </w:rPr>
        <w:t>Во одделението за  истражување на области од интерес на младите-Истражувачки центар во моментот нема предвидено активности  поради тоа што  одделението</w:t>
      </w:r>
      <w:r w:rsidRPr="00854C28">
        <w:rPr>
          <w:rFonts w:ascii="StobiSerif Regular" w:hAnsi="StobiSerif Regular"/>
          <w:lang w:val="en-US"/>
        </w:rPr>
        <w:t xml:space="preserve"> </w:t>
      </w:r>
      <w:r w:rsidRPr="00854C28">
        <w:rPr>
          <w:rFonts w:ascii="StobiSerif Regular" w:hAnsi="StobiSerif Regular"/>
        </w:rPr>
        <w:t>сеуште  не е екипирано со вработени за да има активности.</w:t>
      </w:r>
    </w:p>
    <w:p w14:paraId="1BA275D4" w14:textId="77777777" w:rsidR="00653C80" w:rsidRPr="00653C80" w:rsidRDefault="00653C80">
      <w:pPr>
        <w:rPr>
          <w:lang w:val="mk-MK"/>
        </w:rPr>
      </w:pPr>
      <w:bookmarkStart w:id="0" w:name="_GoBack"/>
      <w:bookmarkEnd w:id="0"/>
    </w:p>
    <w:sectPr w:rsidR="00653C80" w:rsidRPr="0065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6C45"/>
    <w:multiLevelType w:val="hybridMultilevel"/>
    <w:tmpl w:val="B6C06F78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C0B57"/>
    <w:multiLevelType w:val="hybridMultilevel"/>
    <w:tmpl w:val="08E6CB32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C53AF"/>
    <w:multiLevelType w:val="hybridMultilevel"/>
    <w:tmpl w:val="AAA2B9CE"/>
    <w:lvl w:ilvl="0" w:tplc="A25E8450">
      <w:start w:val="7"/>
      <w:numFmt w:val="bullet"/>
      <w:lvlText w:val="-"/>
      <w:lvlJc w:val="left"/>
      <w:pPr>
        <w:ind w:left="1800" w:hanging="360"/>
      </w:pPr>
      <w:rPr>
        <w:rFonts w:ascii="StobiSerif Regular" w:eastAsia="Times New Roman" w:hAnsi="StobiSerif Regular" w:cs="Times New Roman" w:hint="default"/>
      </w:rPr>
    </w:lvl>
    <w:lvl w:ilvl="1" w:tplc="042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7252DC"/>
    <w:multiLevelType w:val="hybridMultilevel"/>
    <w:tmpl w:val="0C3494F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64059"/>
    <w:multiLevelType w:val="hybridMultilevel"/>
    <w:tmpl w:val="4566C8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D3F46"/>
    <w:multiLevelType w:val="hybridMultilevel"/>
    <w:tmpl w:val="EDB27114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EB"/>
    <w:rsid w:val="003459EB"/>
    <w:rsid w:val="005C1E65"/>
    <w:rsid w:val="005D2BF0"/>
    <w:rsid w:val="00653C80"/>
    <w:rsid w:val="00783A6A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F70B"/>
  <w15:chartTrackingRefBased/>
  <w15:docId w15:val="{54E91A99-557B-46FB-9162-892754E7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53C80"/>
    <w:pPr>
      <w:spacing w:after="0" w:line="240" w:lineRule="auto"/>
      <w:jc w:val="both"/>
    </w:pPr>
    <w:rPr>
      <w:rFonts w:ascii="StobiSans Regular" w:hAnsi="StobiSans Regular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653C80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2025-07-02T09:07:00Z</dcterms:created>
  <dcterms:modified xsi:type="dcterms:W3CDTF">2025-07-02T09:08:00Z</dcterms:modified>
</cp:coreProperties>
</file>