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2A6163" w:rsidRPr="00D8655B" w14:paraId="3FBB1883" w14:textId="77777777" w:rsidTr="00495B19">
        <w:tc>
          <w:tcPr>
            <w:tcW w:w="10008" w:type="dxa"/>
            <w:gridSpan w:val="4"/>
          </w:tcPr>
          <w:p w14:paraId="77BCF2E8" w14:textId="2A975583" w:rsidR="002A6163" w:rsidRPr="00D558C4" w:rsidRDefault="00D558C4" w:rsidP="00495B19">
            <w:pPr>
              <w:pStyle w:val="TableParagraph"/>
              <w:ind w:left="91"/>
              <w:jc w:val="center"/>
              <w:rPr>
                <w:rFonts w:ascii="StobiSerif Regular" w:hAnsi="StobiSerif Regular" w:cs="Times New Roman"/>
                <w:b/>
                <w:lang w:val="sq-AL"/>
              </w:rPr>
            </w:pPr>
            <w:bookmarkStart w:id="0" w:name="_GoBack"/>
            <w:bookmarkEnd w:id="0"/>
            <w:r w:rsidRPr="00D558C4">
              <w:rPr>
                <w:rFonts w:ascii="StobiSerif Regular" w:hAnsi="StobiSerif Regular" w:cs="Times New Roman"/>
                <w:b/>
                <w:lang w:val="sq-AL"/>
              </w:rPr>
              <w:t xml:space="preserve">Njësia e Evropës Kreative </w:t>
            </w:r>
            <w:r>
              <w:rPr>
                <w:rFonts w:ascii="StobiSerif Regular" w:hAnsi="StobiSerif Regular" w:cs="Times New Roman"/>
                <w:b/>
                <w:lang/>
              </w:rPr>
              <w:t>e</w:t>
            </w:r>
            <w:r w:rsidRPr="00D558C4">
              <w:rPr>
                <w:rFonts w:ascii="StobiSerif Regular" w:hAnsi="StobiSerif Regular" w:cs="Times New Roman"/>
                <w:b/>
                <w:lang w:val="sq-AL"/>
              </w:rPr>
              <w:t xml:space="preserve"> BE-së – Nën-programi Kultura</w:t>
            </w:r>
          </w:p>
          <w:p w14:paraId="455DEF88" w14:textId="14901D33" w:rsidR="00D558C4" w:rsidRPr="00D8655B" w:rsidRDefault="00D558C4" w:rsidP="00495B19">
            <w:pPr>
              <w:pStyle w:val="TableParagraph"/>
              <w:ind w:left="91"/>
              <w:jc w:val="center"/>
              <w:rPr>
                <w:rFonts w:ascii="StobiSerif Regular" w:hAnsi="StobiSerif Regular" w:cs="Times New Roman"/>
                <w:b/>
                <w:lang w:val="ru-RU"/>
              </w:rPr>
            </w:pPr>
          </w:p>
        </w:tc>
      </w:tr>
      <w:tr w:rsidR="002A6163" w:rsidRPr="00DC15AF" w14:paraId="288A3783" w14:textId="77777777" w:rsidTr="00495B19">
        <w:trPr>
          <w:trHeight w:val="1072"/>
        </w:trPr>
        <w:tc>
          <w:tcPr>
            <w:tcW w:w="3078" w:type="dxa"/>
          </w:tcPr>
          <w:p w14:paraId="749B0DA0" w14:textId="6E1596FF" w:rsidR="00D558C4" w:rsidRPr="00D558C4" w:rsidRDefault="00D558C4" w:rsidP="00D558C4">
            <w:pPr>
              <w:pStyle w:val="TableParagraph"/>
              <w:ind w:left="91"/>
              <w:jc w:val="center"/>
              <w:rPr>
                <w:rFonts w:ascii="StobiSerif Regular" w:hAnsi="StobiSerif Regular" w:cs="Times New Roman"/>
                <w:bCs/>
                <w:lang w:val="sq-AL"/>
              </w:rPr>
            </w:pPr>
            <w:r>
              <w:rPr>
                <w:rFonts w:ascii="StobiSerif Regular" w:hAnsi="StobiSerif Regular" w:cs="Times New Roman"/>
                <w:bCs/>
                <w:lang/>
              </w:rPr>
              <w:t xml:space="preserve">Udhëheqëse e njësisë </w:t>
            </w:r>
            <w:r w:rsidRPr="00D558C4">
              <w:rPr>
                <w:rFonts w:ascii="StobiSerif Regular" w:hAnsi="StobiSerif Regular" w:cs="Times New Roman"/>
                <w:bCs/>
                <w:lang w:val="sq-AL"/>
              </w:rPr>
              <w:t xml:space="preserve"> Evropës Kreative </w:t>
            </w:r>
            <w:r>
              <w:rPr>
                <w:rFonts w:ascii="StobiSerif Regular" w:hAnsi="StobiSerif Regular" w:cs="Times New Roman"/>
                <w:bCs/>
                <w:lang/>
              </w:rPr>
              <w:t>e</w:t>
            </w:r>
            <w:r w:rsidRPr="00D558C4">
              <w:rPr>
                <w:rFonts w:ascii="StobiSerif Regular" w:hAnsi="StobiSerif Regular" w:cs="Times New Roman"/>
                <w:bCs/>
                <w:lang w:val="sq-AL"/>
              </w:rPr>
              <w:t xml:space="preserve"> BE-së – Nën-programi Kultura</w:t>
            </w:r>
          </w:p>
          <w:p w14:paraId="07A826D8" w14:textId="36E7C5C6" w:rsidR="002A6163" w:rsidRPr="00DC15AF" w:rsidRDefault="002A6163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mk-MK"/>
              </w:rPr>
            </w:pPr>
          </w:p>
        </w:tc>
        <w:tc>
          <w:tcPr>
            <w:tcW w:w="1800" w:type="dxa"/>
          </w:tcPr>
          <w:p w14:paraId="58E6EA5C" w14:textId="144E128E" w:rsidR="00D558C4" w:rsidRPr="00D558C4" w:rsidRDefault="00D558C4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/>
              </w:rPr>
            </w:pPr>
            <w:r>
              <w:rPr>
                <w:rFonts w:ascii="StobiSerif Regular" w:hAnsi="StobiSerif Regular" w:cs="Times New Roman"/>
                <w:b/>
                <w:w w:val="95"/>
                <w:lang/>
              </w:rPr>
              <w:t>Biljana Prentoska</w:t>
            </w:r>
          </w:p>
        </w:tc>
        <w:tc>
          <w:tcPr>
            <w:tcW w:w="3550" w:type="dxa"/>
          </w:tcPr>
          <w:p w14:paraId="2DB9A69C" w14:textId="77777777" w:rsidR="002A6163" w:rsidRPr="00DC15AF" w:rsidRDefault="002A6163" w:rsidP="00495B19">
            <w:pPr>
              <w:pStyle w:val="TableParagraph"/>
              <w:ind w:right="82"/>
              <w:jc w:val="center"/>
              <w:rPr>
                <w:rFonts w:ascii="StobiSerif Regular" w:hAnsi="StobiSerif Regular" w:cs="Times New Roman"/>
              </w:rPr>
            </w:pPr>
            <w:proofErr w:type="spellStart"/>
            <w:r w:rsidRPr="00DC15AF">
              <w:rPr>
                <w:rFonts w:ascii="StobiSerif Regular" w:hAnsi="StobiSerif Regular" w:cs="Times New Roman"/>
              </w:rPr>
              <w:t>biljana.prentoska@ccp</w:t>
            </w:r>
            <w:proofErr w:type="spellEnd"/>
            <w:r w:rsidRPr="00DC15AF">
              <w:rPr>
                <w:rFonts w:ascii="StobiSerif Regular" w:hAnsi="StobiSerif Regular" w:cs="Times New Roman"/>
              </w:rPr>
              <w:t>- macedonia.gov.mk</w:t>
            </w:r>
          </w:p>
        </w:tc>
        <w:tc>
          <w:tcPr>
            <w:tcW w:w="1580" w:type="dxa"/>
          </w:tcPr>
          <w:p w14:paraId="46398AAF" w14:textId="77777777" w:rsidR="002A6163" w:rsidRPr="00DC15AF" w:rsidRDefault="00314136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>
              <w:rPr>
                <w:rFonts w:ascii="StobiSerif Regular" w:hAnsi="StobiSerif Regular" w:cs="Times New Roman"/>
                <w:lang w:val="mk-MK"/>
              </w:rPr>
              <w:t>3207 446</w:t>
            </w:r>
          </w:p>
        </w:tc>
      </w:tr>
      <w:tr w:rsidR="002A6163" w:rsidRPr="005E1EB1" w14:paraId="07C49199" w14:textId="77777777" w:rsidTr="00495B19">
        <w:trPr>
          <w:trHeight w:val="184"/>
        </w:trPr>
        <w:tc>
          <w:tcPr>
            <w:tcW w:w="3078" w:type="dxa"/>
          </w:tcPr>
          <w:p w14:paraId="5980718F" w14:textId="23B1E56D" w:rsidR="002A6163" w:rsidRPr="00D558C4" w:rsidRDefault="00D558C4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sq-AL"/>
              </w:rPr>
            </w:pPr>
            <w:r w:rsidRPr="00D558C4">
              <w:rPr>
                <w:rFonts w:ascii="StobiSerif Regular" w:hAnsi="StobiSerif Regular" w:cs="Times New Roman"/>
                <w:color w:val="000000"/>
                <w:lang w:val="sq-AL"/>
              </w:rPr>
              <w:t>Këshilltar për zbatimin e nën</w:t>
            </w:r>
            <w:r>
              <w:rPr>
                <w:rFonts w:ascii="StobiSerif Regular" w:hAnsi="StobiSerif Regular" w:cs="Times New Roman"/>
                <w:color w:val="000000"/>
                <w:lang/>
              </w:rPr>
              <w:t>-</w:t>
            </w:r>
            <w:r w:rsidRPr="00D558C4">
              <w:rPr>
                <w:rFonts w:ascii="StobiSerif Regular" w:hAnsi="StobiSerif Regular" w:cs="Times New Roman"/>
                <w:color w:val="000000"/>
                <w:lang w:val="sq-AL"/>
              </w:rPr>
              <w:t>programit Kultura</w:t>
            </w:r>
          </w:p>
        </w:tc>
        <w:tc>
          <w:tcPr>
            <w:tcW w:w="1800" w:type="dxa"/>
          </w:tcPr>
          <w:p w14:paraId="2F91540A" w14:textId="77777777" w:rsidR="002A6163" w:rsidRPr="00A3334C" w:rsidRDefault="002A6163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w w:val="95"/>
              </w:rPr>
            </w:pPr>
          </w:p>
        </w:tc>
        <w:tc>
          <w:tcPr>
            <w:tcW w:w="3550" w:type="dxa"/>
          </w:tcPr>
          <w:p w14:paraId="7551DC58" w14:textId="77777777" w:rsidR="002A6163" w:rsidRPr="00377FB7" w:rsidRDefault="002A6163" w:rsidP="00F95ADE">
            <w:pPr>
              <w:pStyle w:val="TableParagraph"/>
              <w:tabs>
                <w:tab w:val="left" w:pos="643"/>
              </w:tabs>
              <w:ind w:right="82"/>
              <w:rPr>
                <w:rFonts w:ascii="StobiSerif Regular" w:hAnsi="StobiSerif Regular" w:cs="Times New Roman"/>
              </w:rPr>
            </w:pPr>
            <w:r>
              <w:rPr>
                <w:rFonts w:ascii="StobiSerif Regular" w:hAnsi="StobiSerif Regular" w:cs="Times New Roman"/>
              </w:rPr>
              <w:t xml:space="preserve">   </w:t>
            </w:r>
          </w:p>
        </w:tc>
        <w:tc>
          <w:tcPr>
            <w:tcW w:w="1580" w:type="dxa"/>
          </w:tcPr>
          <w:p w14:paraId="607F1E91" w14:textId="77777777" w:rsidR="002A6163" w:rsidRPr="005E1EB1" w:rsidRDefault="002A6163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</w:tc>
      </w:tr>
      <w:tr w:rsidR="002A6163" w:rsidRPr="00DC15AF" w14:paraId="58307F1A" w14:textId="77777777" w:rsidTr="00495B19">
        <w:tc>
          <w:tcPr>
            <w:tcW w:w="3078" w:type="dxa"/>
          </w:tcPr>
          <w:p w14:paraId="1B1243CC" w14:textId="5EA5C6D6" w:rsidR="002A6163" w:rsidRPr="00D8655B" w:rsidRDefault="00D558C4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D558C4">
              <w:rPr>
                <w:rFonts w:ascii="StobiSerif Regular" w:hAnsi="StobiSerif Regular" w:cs="Times New Roman"/>
                <w:lang w:val="ru-RU"/>
              </w:rPr>
              <w:t>Bashkëpunëtor i ri për përgatitjen e dokumentacionit dhe informacioneve për nën-programin Kultura</w:t>
            </w:r>
          </w:p>
        </w:tc>
        <w:tc>
          <w:tcPr>
            <w:tcW w:w="1800" w:type="dxa"/>
          </w:tcPr>
          <w:p w14:paraId="26BF98D7" w14:textId="728C3A99" w:rsidR="00D558C4" w:rsidRPr="00D558C4" w:rsidRDefault="00D558C4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/>
              </w:rPr>
            </w:pPr>
            <w:r>
              <w:rPr>
                <w:rFonts w:ascii="StobiSerif Regular" w:hAnsi="StobiSerif Regular"/>
                <w:b/>
                <w:lang/>
              </w:rPr>
              <w:t>Dejan Kotevski</w:t>
            </w:r>
          </w:p>
        </w:tc>
        <w:tc>
          <w:tcPr>
            <w:tcW w:w="3550" w:type="dxa"/>
            <w:vAlign w:val="center"/>
          </w:tcPr>
          <w:p w14:paraId="1F573EA2" w14:textId="77777777" w:rsidR="002A6163" w:rsidRPr="00DC15AF" w:rsidRDefault="00BC7643" w:rsidP="00495B19">
            <w:pPr>
              <w:spacing w:after="0" w:line="240" w:lineRule="auto"/>
              <w:jc w:val="center"/>
              <w:rPr>
                <w:rFonts w:ascii="StobiSerif Regular" w:hAnsi="StobiSerif Regular"/>
                <w:color w:val="000000"/>
              </w:rPr>
            </w:pPr>
            <w:hyperlink r:id="rId4" w:history="1">
              <w:r w:rsidR="002A6163" w:rsidRPr="00DC15AF">
                <w:rPr>
                  <w:rStyle w:val="Hyperlink"/>
                  <w:rFonts w:ascii="StobiSerif Regular" w:hAnsi="StobiSerif Regular"/>
                  <w:color w:val="000000"/>
                </w:rPr>
                <w:t>dejan.kotevski@ced.mk</w:t>
              </w:r>
            </w:hyperlink>
          </w:p>
        </w:tc>
        <w:tc>
          <w:tcPr>
            <w:tcW w:w="1580" w:type="dxa"/>
          </w:tcPr>
          <w:p w14:paraId="710A8E1D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</w:rPr>
              <w:t>3207</w:t>
            </w:r>
            <w:r w:rsidRPr="00DC15AF">
              <w:rPr>
                <w:rFonts w:ascii="StobiSerif Regular" w:hAnsi="StobiSerif Regular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</w:rPr>
              <w:t>433</w:t>
            </w:r>
          </w:p>
          <w:p w14:paraId="3CFAD064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7D196EDB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lang w:val="mk-MK"/>
              </w:rPr>
              <w:t>078 346 464</w:t>
            </w:r>
          </w:p>
          <w:p w14:paraId="53BEC24A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  <w:tr w:rsidR="002A6163" w:rsidRPr="00DC15AF" w14:paraId="436CEE53" w14:textId="77777777" w:rsidTr="00D558C4">
        <w:trPr>
          <w:trHeight w:val="980"/>
        </w:trPr>
        <w:tc>
          <w:tcPr>
            <w:tcW w:w="3078" w:type="dxa"/>
          </w:tcPr>
          <w:p w14:paraId="5788E9B3" w14:textId="32EB03C8" w:rsidR="002A6163" w:rsidRPr="00D558C4" w:rsidRDefault="00D558C4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 w:rsidRPr="00D558C4">
              <w:rPr>
                <w:rFonts w:ascii="StobiSerif Regular" w:hAnsi="StobiSerif Regular" w:cs="Arial"/>
                <w:color w:val="000000"/>
                <w:lang w:val="sq-AL"/>
              </w:rPr>
              <w:t>Referent i pavarur për evidentimin e dokumentacionit</w:t>
            </w:r>
          </w:p>
        </w:tc>
        <w:tc>
          <w:tcPr>
            <w:tcW w:w="1800" w:type="dxa"/>
          </w:tcPr>
          <w:p w14:paraId="3A7A6F64" w14:textId="1B70945D" w:rsidR="002A6163" w:rsidRPr="00D558C4" w:rsidRDefault="00D558C4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/>
              </w:rPr>
            </w:pPr>
            <w:r>
              <w:rPr>
                <w:rFonts w:ascii="StobiSerif Regular" w:hAnsi="StobiSerif Regular" w:cs="Arial"/>
                <w:b/>
                <w:color w:val="000000"/>
                <w:lang/>
              </w:rPr>
              <w:t>Shpend Destani</w:t>
            </w:r>
          </w:p>
        </w:tc>
        <w:tc>
          <w:tcPr>
            <w:tcW w:w="3550" w:type="dxa"/>
          </w:tcPr>
          <w:p w14:paraId="0610105F" w14:textId="77777777" w:rsidR="002A6163" w:rsidRPr="00DC15AF" w:rsidRDefault="00BC7643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</w:rPr>
            </w:pPr>
            <w:hyperlink r:id="rId5" w:history="1">
              <w:r w:rsidR="002A6163" w:rsidRPr="00DC15AF">
                <w:rPr>
                  <w:rStyle w:val="Hyperlink"/>
                  <w:rFonts w:ascii="StobiSerif Regular" w:hAnsi="StobiSerif Regular"/>
                  <w:color w:val="000000"/>
                </w:rPr>
                <w:t>shpend_kumanova@hotmail.com</w:t>
              </w:r>
            </w:hyperlink>
          </w:p>
        </w:tc>
        <w:tc>
          <w:tcPr>
            <w:tcW w:w="1580" w:type="dxa"/>
            <w:vAlign w:val="center"/>
          </w:tcPr>
          <w:p w14:paraId="3150B31A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lang w:val="mk-MK"/>
              </w:rPr>
              <w:t>078 433 848</w:t>
            </w:r>
          </w:p>
          <w:p w14:paraId="7FF3B4D3" w14:textId="77777777" w:rsidR="002A6163" w:rsidRPr="00DC15AF" w:rsidRDefault="002A6163" w:rsidP="00495B1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 w:rsidRPr="00DC15AF">
              <w:rPr>
                <w:rFonts w:ascii="StobiSerif Regular" w:hAnsi="StobiSerif Regular"/>
                <w:lang w:val="mk-MK"/>
              </w:rPr>
              <w:t>3207 466</w:t>
            </w:r>
          </w:p>
        </w:tc>
      </w:tr>
    </w:tbl>
    <w:p w14:paraId="44FFC0BE" w14:textId="77777777"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63"/>
    <w:rsid w:val="000237CE"/>
    <w:rsid w:val="002A6163"/>
    <w:rsid w:val="00314136"/>
    <w:rsid w:val="00443801"/>
    <w:rsid w:val="00713092"/>
    <w:rsid w:val="007A08CF"/>
    <w:rsid w:val="00803738"/>
    <w:rsid w:val="00BC7643"/>
    <w:rsid w:val="00BF1E32"/>
    <w:rsid w:val="00CE581C"/>
    <w:rsid w:val="00D558C4"/>
    <w:rsid w:val="00F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436"/>
  <w15:docId w15:val="{44585A02-93CD-4F45-B9B8-7C7E6C1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1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A61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2A61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pend_kumanova@hotmail.com" TargetMode="External"/><Relationship Id="rId4" Type="http://schemas.openxmlformats.org/officeDocument/2006/relationships/hyperlink" Target="mailto:dejan.kotevski@ced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2024-03-27T13:14:00Z</dcterms:created>
  <dcterms:modified xsi:type="dcterms:W3CDTF">2024-03-27T13:14:00Z</dcterms:modified>
</cp:coreProperties>
</file>