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67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1800"/>
        <w:gridCol w:w="3550"/>
        <w:gridCol w:w="1580"/>
      </w:tblGrid>
      <w:tr w:rsidR="00606B29" w:rsidRPr="00DC15AF" w:rsidTr="00495B19">
        <w:tc>
          <w:tcPr>
            <w:tcW w:w="10008" w:type="dxa"/>
            <w:gridSpan w:val="4"/>
          </w:tcPr>
          <w:p w:rsidR="00606B29" w:rsidRPr="008069F1" w:rsidRDefault="008069F1" w:rsidP="00495B19">
            <w:pPr>
              <w:spacing w:after="0" w:line="240" w:lineRule="auto"/>
              <w:jc w:val="center"/>
              <w:rPr>
                <w:rFonts w:ascii="StobiSerif Regular" w:hAnsi="StobiSerif Regular"/>
                <w:lang w:val="sq-AL"/>
              </w:rPr>
            </w:pPr>
            <w:bookmarkStart w:id="0" w:name="_GoBack"/>
            <w:bookmarkEnd w:id="0"/>
            <w:r w:rsidRPr="008069F1">
              <w:rPr>
                <w:rFonts w:ascii="StobiSerif Regular" w:hAnsi="StobiSerif Regular"/>
                <w:b/>
                <w:color w:val="C00000"/>
                <w:lang w:val="sq-AL"/>
              </w:rPr>
              <w:t>Departamenti për veprimtarinë muzeale dhe mbrojtjen jomateriale kulturore</w:t>
            </w:r>
          </w:p>
        </w:tc>
      </w:tr>
      <w:tr w:rsidR="00606B29" w:rsidRPr="008A3085" w:rsidTr="00495B19">
        <w:trPr>
          <w:trHeight w:val="383"/>
        </w:trPr>
        <w:tc>
          <w:tcPr>
            <w:tcW w:w="3078" w:type="dxa"/>
          </w:tcPr>
          <w:p w:rsidR="00606B29" w:rsidRPr="00DC15AF" w:rsidRDefault="008069F1" w:rsidP="008069F1">
            <w:pPr>
              <w:pStyle w:val="TableParagraph"/>
              <w:jc w:val="center"/>
              <w:rPr>
                <w:rFonts w:ascii="StobiSerif Regular" w:hAnsi="StobiSerif Regular" w:cs="Times New Roman"/>
                <w:color w:val="000000"/>
                <w:lang w:val="mk-MK"/>
              </w:rPr>
            </w:pPr>
            <w:r w:rsidRPr="008069F1">
              <w:rPr>
                <w:rFonts w:ascii="StobiSerif Regular" w:hAnsi="StobiSerif Regular" w:cs="Times New Roman"/>
                <w:color w:val="000000"/>
                <w:lang w:val="mk-MK"/>
              </w:rPr>
              <w:t>Këshilltare për sqarime profesionale në aspektin e veprimtarisë muzeale dhe mbrojtjen e trashëgimisë kjomateriale kulturore</w:t>
            </w:r>
            <w:r w:rsidRPr="008069F1">
              <w:rPr>
                <w:rFonts w:ascii="StobiSerif Regular" w:hAnsi="StobiSerif Regular" w:cs="Times New Roman"/>
                <w:color w:val="000000"/>
                <w:lang w:val="mk-MK"/>
              </w:rPr>
              <w:tab/>
            </w:r>
          </w:p>
        </w:tc>
        <w:tc>
          <w:tcPr>
            <w:tcW w:w="1800" w:type="dxa"/>
          </w:tcPr>
          <w:p w:rsidR="00606B29" w:rsidRPr="008069F1" w:rsidRDefault="008069F1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  <w:color w:val="000000"/>
                <w:lang w:val="mk-MK"/>
              </w:rPr>
            </w:pPr>
            <w:r w:rsidRPr="008069F1">
              <w:rPr>
                <w:rFonts w:ascii="StobiSerif Regular" w:hAnsi="StobiSerif Regular" w:cs="Times New Roman"/>
                <w:b/>
                <w:color w:val="000000"/>
                <w:lang w:val="mk-MK"/>
              </w:rPr>
              <w:t>Elizabeta Jankulovska</w:t>
            </w:r>
          </w:p>
        </w:tc>
        <w:tc>
          <w:tcPr>
            <w:tcW w:w="3550" w:type="dxa"/>
          </w:tcPr>
          <w:p w:rsidR="00606B29" w:rsidRPr="008A3085" w:rsidRDefault="004330CF" w:rsidP="00495B19">
            <w:pPr>
              <w:pStyle w:val="TableParagraph"/>
              <w:ind w:left="90"/>
              <w:jc w:val="center"/>
              <w:rPr>
                <w:rFonts w:ascii="StobiSerif Regular" w:hAnsi="StobiSerif Regular"/>
                <w:color w:val="FF0000"/>
                <w:lang w:val="mk-MK"/>
              </w:rPr>
            </w:pPr>
            <w:hyperlink r:id="rId4" w:history="1">
              <w:r w:rsidR="00606B29" w:rsidRPr="00DC15AF">
                <w:rPr>
                  <w:rStyle w:val="Hyperlink"/>
                  <w:rFonts w:ascii="StobiSerif Regular" w:hAnsi="StobiSerif Regular"/>
                  <w:color w:val="000000"/>
                </w:rPr>
                <w:t>muzejska@kultura.gov.mk</w:t>
              </w:r>
            </w:hyperlink>
          </w:p>
        </w:tc>
        <w:tc>
          <w:tcPr>
            <w:tcW w:w="1580" w:type="dxa"/>
          </w:tcPr>
          <w:p w:rsidR="00606B29" w:rsidRPr="008A3085" w:rsidRDefault="004F66A7" w:rsidP="00495B19">
            <w:pPr>
              <w:pStyle w:val="TableParagraph"/>
              <w:ind w:left="186"/>
              <w:jc w:val="center"/>
              <w:rPr>
                <w:rFonts w:ascii="StobiSerif Regular" w:hAnsi="StobiSerif Regular" w:cs="Times New Roman"/>
                <w:color w:val="FF0000"/>
                <w:lang w:val="mk-MK"/>
              </w:rPr>
            </w:pPr>
            <w:r w:rsidRPr="00DC15AF">
              <w:rPr>
                <w:rFonts w:ascii="StobiSerif Regular" w:hAnsi="StobiSerif Regular"/>
                <w:w w:val="95"/>
              </w:rPr>
              <w:t>3207</w:t>
            </w:r>
            <w:r w:rsidRPr="00DC15AF">
              <w:rPr>
                <w:rFonts w:ascii="StobiSerif Regular" w:hAnsi="StobiSerif Regular"/>
                <w:w w:val="95"/>
                <w:lang w:val="mk-MK"/>
              </w:rPr>
              <w:t xml:space="preserve"> 428</w:t>
            </w:r>
          </w:p>
        </w:tc>
      </w:tr>
      <w:tr w:rsidR="00606B29" w:rsidRPr="00DC15AF" w:rsidTr="00495B19">
        <w:trPr>
          <w:trHeight w:val="874"/>
        </w:trPr>
        <w:tc>
          <w:tcPr>
            <w:tcW w:w="3078" w:type="dxa"/>
          </w:tcPr>
          <w:p w:rsidR="00606B29" w:rsidRPr="00D8655B" w:rsidRDefault="008069F1" w:rsidP="008069F1">
            <w:pPr>
              <w:spacing w:line="240" w:lineRule="auto"/>
              <w:jc w:val="center"/>
              <w:rPr>
                <w:rFonts w:ascii="StobiSerif Regular" w:hAnsi="StobiSerif Regular"/>
                <w:lang w:val="ru-RU"/>
              </w:rPr>
            </w:pPr>
            <w:r w:rsidRPr="008069F1">
              <w:rPr>
                <w:rFonts w:ascii="StobiSerif Regular" w:hAnsi="StobiSerif Regular"/>
                <w:lang w:val="ru-RU"/>
              </w:rPr>
              <w:t>Këshilltar për përgaditjen e projekteve të miratuara</w:t>
            </w:r>
            <w:r w:rsidRPr="008069F1">
              <w:rPr>
                <w:rFonts w:ascii="StobiSerif Regular" w:hAnsi="StobiSerif Regular"/>
                <w:lang w:val="ru-RU"/>
              </w:rPr>
              <w:tab/>
            </w:r>
          </w:p>
        </w:tc>
        <w:tc>
          <w:tcPr>
            <w:tcW w:w="1800" w:type="dxa"/>
          </w:tcPr>
          <w:p w:rsidR="00606B29" w:rsidRPr="008069F1" w:rsidRDefault="008069F1" w:rsidP="00495B19">
            <w:pPr>
              <w:spacing w:line="240" w:lineRule="auto"/>
              <w:jc w:val="center"/>
              <w:rPr>
                <w:rFonts w:ascii="StobiSerif Regular" w:hAnsi="StobiSerif Regular"/>
                <w:b/>
              </w:rPr>
            </w:pPr>
            <w:r w:rsidRPr="008069F1">
              <w:rPr>
                <w:rFonts w:ascii="StobiSerif Regular" w:hAnsi="StobiSerif Regular"/>
                <w:b/>
                <w:lang w:val="ru-RU"/>
              </w:rPr>
              <w:t>Refik Bajrami</w:t>
            </w:r>
          </w:p>
        </w:tc>
        <w:tc>
          <w:tcPr>
            <w:tcW w:w="3550" w:type="dxa"/>
            <w:vAlign w:val="center"/>
          </w:tcPr>
          <w:p w:rsidR="00606B29" w:rsidRPr="00DC15AF" w:rsidRDefault="004330CF" w:rsidP="00495B19">
            <w:pPr>
              <w:spacing w:after="0" w:line="240" w:lineRule="auto"/>
              <w:jc w:val="center"/>
              <w:rPr>
                <w:rFonts w:ascii="StobiSerif Regular" w:hAnsi="StobiSerif Regular"/>
                <w:color w:val="000000"/>
              </w:rPr>
            </w:pPr>
            <w:hyperlink r:id="rId5" w:history="1">
              <w:r w:rsidR="00606B29" w:rsidRPr="00DC15AF">
                <w:rPr>
                  <w:rStyle w:val="Hyperlink"/>
                  <w:rFonts w:ascii="StobiSerif Regular" w:hAnsi="StobiSerif Regular"/>
                  <w:color w:val="000000"/>
                </w:rPr>
                <w:t>muzejska@kultura.gov.mk</w:t>
              </w:r>
            </w:hyperlink>
          </w:p>
        </w:tc>
        <w:tc>
          <w:tcPr>
            <w:tcW w:w="1580" w:type="dxa"/>
            <w:vAlign w:val="center"/>
          </w:tcPr>
          <w:p w:rsidR="00606B29" w:rsidRPr="00DC15AF" w:rsidRDefault="004F66A7" w:rsidP="00495B19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DC15AF">
              <w:rPr>
                <w:rFonts w:ascii="StobiSerif Regular" w:hAnsi="StobiSerif Regular"/>
                <w:w w:val="95"/>
              </w:rPr>
              <w:t>3207</w:t>
            </w:r>
            <w:r w:rsidRPr="00DC15AF">
              <w:rPr>
                <w:rFonts w:ascii="StobiSerif Regular" w:hAnsi="StobiSerif Regular"/>
                <w:w w:val="95"/>
                <w:lang w:val="mk-MK"/>
              </w:rPr>
              <w:t xml:space="preserve"> 428</w:t>
            </w:r>
          </w:p>
        </w:tc>
      </w:tr>
      <w:tr w:rsidR="00606B29" w:rsidRPr="00DC15AF" w:rsidTr="00495B19">
        <w:trPr>
          <w:trHeight w:val="374"/>
        </w:trPr>
        <w:tc>
          <w:tcPr>
            <w:tcW w:w="3078" w:type="dxa"/>
          </w:tcPr>
          <w:p w:rsidR="00606B29" w:rsidRPr="00DC15AF" w:rsidRDefault="008069F1" w:rsidP="008069F1">
            <w:pPr>
              <w:spacing w:line="240" w:lineRule="auto"/>
              <w:jc w:val="center"/>
              <w:rPr>
                <w:rFonts w:ascii="StobiSerif Regular" w:hAnsi="StobiSerif Regular" w:cs="Arial"/>
                <w:lang w:val="mk-MK"/>
              </w:rPr>
            </w:pPr>
            <w:r w:rsidRPr="008069F1">
              <w:rPr>
                <w:rFonts w:ascii="StobiSerif Regular" w:hAnsi="StobiSerif Regular" w:cs="Arial"/>
                <w:lang w:val="mk-MK"/>
              </w:rPr>
              <w:t>Këshilltar për mbrojtjen e trashëgimisë kulturore</w:t>
            </w:r>
            <w:r w:rsidRPr="008069F1">
              <w:rPr>
                <w:rFonts w:ascii="StobiSerif Regular" w:hAnsi="StobiSerif Regular" w:cs="Arial"/>
                <w:lang w:val="mk-MK"/>
              </w:rPr>
              <w:tab/>
            </w:r>
          </w:p>
        </w:tc>
        <w:tc>
          <w:tcPr>
            <w:tcW w:w="1800" w:type="dxa"/>
          </w:tcPr>
          <w:p w:rsidR="00606B29" w:rsidRPr="008069F1" w:rsidRDefault="008069F1" w:rsidP="00495B19">
            <w:pPr>
              <w:spacing w:line="240" w:lineRule="auto"/>
              <w:jc w:val="center"/>
              <w:rPr>
                <w:rFonts w:ascii="StobiSerif Regular" w:hAnsi="StobiSerif Regular" w:cs="Arial"/>
                <w:b/>
                <w:lang w:val="mk-MK"/>
              </w:rPr>
            </w:pPr>
            <w:r w:rsidRPr="008069F1">
              <w:rPr>
                <w:rFonts w:ascii="StobiSerif Regular" w:hAnsi="StobiSerif Regular" w:cs="Arial"/>
                <w:b/>
                <w:lang w:val="mk-MK"/>
              </w:rPr>
              <w:t>Abazi Ibush</w:t>
            </w:r>
          </w:p>
        </w:tc>
        <w:tc>
          <w:tcPr>
            <w:tcW w:w="3550" w:type="dxa"/>
            <w:vAlign w:val="center"/>
          </w:tcPr>
          <w:p w:rsidR="00606B29" w:rsidRPr="00DC15AF" w:rsidRDefault="004330CF" w:rsidP="00495B19">
            <w:pPr>
              <w:spacing w:after="0" w:line="240" w:lineRule="auto"/>
              <w:jc w:val="center"/>
              <w:rPr>
                <w:rFonts w:ascii="StobiSerif Regular" w:hAnsi="StobiSerif Regular"/>
                <w:color w:val="000000"/>
              </w:rPr>
            </w:pPr>
            <w:hyperlink r:id="rId6" w:history="1">
              <w:r w:rsidR="00606B29" w:rsidRPr="00DC15AF">
                <w:rPr>
                  <w:rStyle w:val="Hyperlink"/>
                  <w:rFonts w:ascii="StobiSerif Regular" w:hAnsi="StobiSerif Regular"/>
                  <w:color w:val="000000"/>
                </w:rPr>
                <w:t>muzejska@kultura.gov.mk</w:t>
              </w:r>
            </w:hyperlink>
          </w:p>
        </w:tc>
        <w:tc>
          <w:tcPr>
            <w:tcW w:w="1580" w:type="dxa"/>
          </w:tcPr>
          <w:p w:rsidR="00606B29" w:rsidRPr="00DC15AF" w:rsidRDefault="00606B29" w:rsidP="00495B19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DC15AF">
              <w:rPr>
                <w:rFonts w:ascii="StobiSerif Regular" w:hAnsi="StobiSerif Regular"/>
                <w:w w:val="95"/>
              </w:rPr>
              <w:t>3207</w:t>
            </w:r>
            <w:r w:rsidRPr="00DC15AF">
              <w:rPr>
                <w:rFonts w:ascii="StobiSerif Regular" w:hAnsi="StobiSerif Regular"/>
                <w:w w:val="95"/>
                <w:lang w:val="mk-MK"/>
              </w:rPr>
              <w:t xml:space="preserve"> 428</w:t>
            </w:r>
          </w:p>
        </w:tc>
      </w:tr>
    </w:tbl>
    <w:p w:rsidR="00803738" w:rsidRDefault="00803738"/>
    <w:sectPr w:rsidR="00803738" w:rsidSect="00803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29"/>
    <w:rsid w:val="000237CE"/>
    <w:rsid w:val="002957ED"/>
    <w:rsid w:val="004330CF"/>
    <w:rsid w:val="00443801"/>
    <w:rsid w:val="004F66A7"/>
    <w:rsid w:val="00606B29"/>
    <w:rsid w:val="00713092"/>
    <w:rsid w:val="007A08CF"/>
    <w:rsid w:val="00803738"/>
    <w:rsid w:val="008069F1"/>
    <w:rsid w:val="00C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A5F0"/>
  <w15:docId w15:val="{DD1CA5EF-47FF-4DC8-867F-D48DDD13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B2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06B2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en-US"/>
    </w:rPr>
  </w:style>
  <w:style w:type="character" w:styleId="Hyperlink">
    <w:name w:val="Hyperlink"/>
    <w:uiPriority w:val="99"/>
    <w:unhideWhenUsed/>
    <w:rsid w:val="00606B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ejska@kultura.gov.mk" TargetMode="External"/><Relationship Id="rId5" Type="http://schemas.openxmlformats.org/officeDocument/2006/relationships/hyperlink" Target="mailto:muzejska@kultura.gov.mk" TargetMode="External"/><Relationship Id="rId4" Type="http://schemas.openxmlformats.org/officeDocument/2006/relationships/hyperlink" Target="mailto:muzejska@kultura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anita.jovanoska</dc:creator>
  <cp:keywords/>
  <dc:description/>
  <cp:lastModifiedBy>martin.krzalovski</cp:lastModifiedBy>
  <cp:revision>2</cp:revision>
  <dcterms:created xsi:type="dcterms:W3CDTF">2022-04-13T07:47:00Z</dcterms:created>
  <dcterms:modified xsi:type="dcterms:W3CDTF">2022-04-13T07:47:00Z</dcterms:modified>
</cp:coreProperties>
</file>