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396" w:rsidRPr="00BD2405" w:rsidRDefault="00804396" w:rsidP="00BD2405">
      <w:pPr>
        <w:pStyle w:val="BodyText"/>
        <w:ind w:firstLine="0"/>
        <w:jc w:val="left"/>
        <w:rPr>
          <w:rFonts w:ascii="StobiSerif Regular" w:hAnsi="StobiSerif Regular"/>
          <w:sz w:val="22"/>
          <w:szCs w:val="22"/>
        </w:rPr>
      </w:pPr>
    </w:p>
    <w:p w:rsidR="00804396" w:rsidRPr="00BD2405" w:rsidRDefault="001D432D" w:rsidP="00BD2405">
      <w:pPr>
        <w:tabs>
          <w:tab w:val="left" w:pos="9450"/>
        </w:tabs>
        <w:ind w:right="42"/>
        <w:jc w:val="center"/>
        <w:rPr>
          <w:rFonts w:ascii="StobiSerif Regular" w:hAnsi="StobiSerif Regular"/>
        </w:rPr>
      </w:pPr>
      <w:r w:rsidRPr="00BD2405">
        <w:rPr>
          <w:rFonts w:ascii="StobiSerif Regular" w:hAnsi="StobiSerif Regular"/>
        </w:rPr>
        <w:t>ЗАКОН</w:t>
      </w:r>
      <w:r w:rsidR="00BD2405" w:rsidRPr="00BD2405">
        <w:rPr>
          <w:rFonts w:ascii="StobiSerif Regular" w:hAnsi="StobiSerif Regular"/>
        </w:rPr>
        <w:t xml:space="preserve"> </w:t>
      </w:r>
      <w:r w:rsidRPr="00BD2405">
        <w:rPr>
          <w:rFonts w:ascii="StobiSerif Regular" w:hAnsi="StobiSerif Regular"/>
        </w:rPr>
        <w:t>ЗА</w:t>
      </w:r>
      <w:r w:rsidR="00BD2405" w:rsidRPr="00BD2405">
        <w:rPr>
          <w:rFonts w:ascii="StobiSerif Regular" w:hAnsi="StobiSerif Regular"/>
        </w:rPr>
        <w:t xml:space="preserve"> </w:t>
      </w:r>
      <w:r w:rsidRPr="00BD2405">
        <w:rPr>
          <w:rFonts w:ascii="StobiSerif Regular" w:hAnsi="StobiSerif Regular"/>
        </w:rPr>
        <w:t>ПРОГЛАСУВАЊЕ</w:t>
      </w:r>
      <w:r w:rsidR="00BD2405" w:rsidRPr="00BD2405">
        <w:rPr>
          <w:rFonts w:ascii="StobiSerif Regular" w:hAnsi="StobiSerif Regular"/>
        </w:rPr>
        <w:t xml:space="preserve"> </w:t>
      </w:r>
      <w:r w:rsidRPr="00BD2405">
        <w:rPr>
          <w:rFonts w:ascii="StobiSerif Regular" w:hAnsi="StobiSerif Regular"/>
        </w:rPr>
        <w:t>НА</w:t>
      </w:r>
      <w:r w:rsidR="00BD2405" w:rsidRPr="00BD2405">
        <w:rPr>
          <w:rFonts w:ascii="StobiSerif Regular" w:hAnsi="StobiSerif Regular"/>
        </w:rPr>
        <w:t xml:space="preserve"> </w:t>
      </w:r>
      <w:r w:rsidRPr="00BD2405">
        <w:rPr>
          <w:rFonts w:ascii="StobiSerif Regular" w:hAnsi="StobiSerif Regular"/>
        </w:rPr>
        <w:t>СТАРАТА</w:t>
      </w:r>
      <w:r w:rsidR="00BD2405" w:rsidRPr="00BD2405">
        <w:rPr>
          <w:rFonts w:ascii="StobiSerif Regular" w:hAnsi="StobiSerif Regular"/>
        </w:rPr>
        <w:t xml:space="preserve"> </w:t>
      </w:r>
      <w:r w:rsidRPr="00BD2405">
        <w:rPr>
          <w:rFonts w:ascii="StobiSerif Regular" w:hAnsi="StobiSerif Regular"/>
        </w:rPr>
        <w:t>СКОПСКА</w:t>
      </w:r>
      <w:r w:rsidR="00BD2405" w:rsidRPr="00BD2405">
        <w:rPr>
          <w:rFonts w:ascii="StobiSerif Regular" w:hAnsi="StobiSerif Regular"/>
        </w:rPr>
        <w:t xml:space="preserve"> </w:t>
      </w:r>
      <w:r w:rsidRPr="00BD2405">
        <w:rPr>
          <w:rFonts w:ascii="StobiSerif Regular" w:hAnsi="StobiSerif Regular"/>
        </w:rPr>
        <w:t>ЧАРШИЈА</w:t>
      </w:r>
      <w:r w:rsidR="00BD2405" w:rsidRPr="00BD2405">
        <w:rPr>
          <w:rFonts w:ascii="StobiSerif Regular" w:hAnsi="StobiSerif Regular"/>
        </w:rPr>
        <w:t xml:space="preserve"> </w:t>
      </w:r>
      <w:r w:rsidRPr="00BD2405">
        <w:rPr>
          <w:rFonts w:ascii="StobiSerif Regular" w:hAnsi="StobiSerif Regular"/>
        </w:rPr>
        <w:t xml:space="preserve">ЗА </w:t>
      </w:r>
      <w:r w:rsidR="00BD2405" w:rsidRPr="00BD2405">
        <w:rPr>
          <w:rFonts w:ascii="StobiSerif Regular" w:hAnsi="StobiSerif Regular"/>
        </w:rPr>
        <w:t xml:space="preserve"> </w:t>
      </w:r>
      <w:r w:rsidRPr="00BD2405">
        <w:rPr>
          <w:rFonts w:ascii="StobiSerif Regular" w:hAnsi="StobiSerif Regular"/>
        </w:rPr>
        <w:t>КУЛТУРНО НАСЛЕДСТВО ОД ОСОБЕНО ЗНАЧЕЊЕ</w:t>
      </w:r>
    </w:p>
    <w:p w:rsidR="00804396" w:rsidRDefault="001D432D" w:rsidP="00BD2405">
      <w:pPr>
        <w:pStyle w:val="BodyText"/>
        <w:tabs>
          <w:tab w:val="left" w:pos="9450"/>
        </w:tabs>
        <w:ind w:right="42" w:firstLine="0"/>
        <w:jc w:val="center"/>
        <w:rPr>
          <w:rFonts w:ascii="StobiSerif Regular" w:hAnsi="StobiSerif Regular"/>
          <w:spacing w:val="-2"/>
          <w:sz w:val="22"/>
          <w:szCs w:val="22"/>
          <w:lang w:val="mk-MK"/>
        </w:rPr>
      </w:pPr>
      <w:r w:rsidRPr="00BD2405">
        <w:rPr>
          <w:rFonts w:ascii="StobiSerif Regular" w:hAnsi="StobiSerif Regular"/>
          <w:sz w:val="22"/>
          <w:szCs w:val="22"/>
        </w:rPr>
        <w:t>ОПШТИ</w:t>
      </w:r>
      <w:r w:rsidR="00BD2405" w:rsidRPr="00BD2405">
        <w:rPr>
          <w:rFonts w:ascii="StobiSerif Regular" w:hAnsi="StobiSerif Regular"/>
          <w:sz w:val="22"/>
          <w:szCs w:val="22"/>
        </w:rPr>
        <w:t xml:space="preserve"> </w:t>
      </w:r>
      <w:r w:rsidRPr="00BD2405">
        <w:rPr>
          <w:rFonts w:ascii="StobiSerif Regular" w:hAnsi="StobiSerif Regular"/>
          <w:spacing w:val="-2"/>
          <w:sz w:val="22"/>
          <w:szCs w:val="22"/>
        </w:rPr>
        <w:t>ОДРЕДБИ</w:t>
      </w:r>
    </w:p>
    <w:p w:rsidR="001D432D" w:rsidRDefault="001D432D" w:rsidP="00BD2405">
      <w:pPr>
        <w:pStyle w:val="BodyText"/>
        <w:tabs>
          <w:tab w:val="left" w:pos="9450"/>
        </w:tabs>
        <w:ind w:right="42" w:firstLine="0"/>
        <w:jc w:val="center"/>
        <w:rPr>
          <w:rFonts w:ascii="StobiSerif Regular" w:hAnsi="StobiSerif Regular"/>
          <w:spacing w:val="-2"/>
          <w:sz w:val="22"/>
          <w:szCs w:val="22"/>
          <w:lang w:val="mk-MK"/>
        </w:rPr>
      </w:pPr>
      <w:r>
        <w:rPr>
          <w:rFonts w:ascii="StobiSerif Regular" w:hAnsi="StobiSerif Regular"/>
          <w:spacing w:val="-2"/>
          <w:sz w:val="22"/>
          <w:szCs w:val="22"/>
          <w:lang w:val="mk-MK"/>
        </w:rPr>
        <w:t xml:space="preserve">Консолидаран текс – неофицијален за интерна употреба </w:t>
      </w:r>
    </w:p>
    <w:p w:rsidR="001D432D" w:rsidRPr="00683B87" w:rsidRDefault="001D432D" w:rsidP="00BD2405">
      <w:pPr>
        <w:pStyle w:val="BodyText"/>
        <w:tabs>
          <w:tab w:val="left" w:pos="9450"/>
        </w:tabs>
        <w:ind w:right="42" w:firstLine="0"/>
        <w:jc w:val="center"/>
        <w:rPr>
          <w:rFonts w:ascii="StobiSerif Regular" w:hAnsi="StobiSerif Regular"/>
          <w:sz w:val="22"/>
          <w:szCs w:val="22"/>
        </w:rPr>
      </w:pPr>
      <w:r>
        <w:rPr>
          <w:rFonts w:ascii="StobiSerif Regular" w:hAnsi="StobiSerif Regular"/>
          <w:spacing w:val="-2"/>
          <w:sz w:val="22"/>
          <w:szCs w:val="22"/>
          <w:lang w:val="mk-MK"/>
        </w:rPr>
        <w:t xml:space="preserve">(„Службен весник на Република Северна Македонија“ бр. 130/08 и 171/10 и „Службен весник на Република Северна Македонија“ бр. </w:t>
      </w:r>
      <w:r w:rsidR="00683B87">
        <w:rPr>
          <w:rFonts w:ascii="StobiSerif Regular" w:hAnsi="StobiSerif Regular"/>
          <w:spacing w:val="-2"/>
          <w:sz w:val="22"/>
          <w:szCs w:val="22"/>
        </w:rPr>
        <w:t>3/25)</w:t>
      </w:r>
    </w:p>
    <w:p w:rsidR="00804396" w:rsidRPr="00BD2405" w:rsidRDefault="00804396" w:rsidP="00BD2405">
      <w:pPr>
        <w:pStyle w:val="BodyText"/>
        <w:tabs>
          <w:tab w:val="left" w:pos="9450"/>
        </w:tabs>
        <w:ind w:right="42" w:firstLine="0"/>
        <w:jc w:val="center"/>
        <w:rPr>
          <w:rFonts w:ascii="StobiSerif Regular" w:hAnsi="StobiSerif Regular"/>
          <w:sz w:val="22"/>
          <w:szCs w:val="22"/>
        </w:rPr>
      </w:pPr>
    </w:p>
    <w:p w:rsidR="00804396" w:rsidRPr="00BD2405" w:rsidRDefault="001D432D" w:rsidP="00BD2405">
      <w:pPr>
        <w:pStyle w:val="BodyText"/>
        <w:tabs>
          <w:tab w:val="left" w:pos="9450"/>
        </w:tabs>
        <w:ind w:right="42" w:firstLine="0"/>
        <w:jc w:val="center"/>
        <w:rPr>
          <w:rFonts w:ascii="StobiSerif Regular" w:hAnsi="StobiSerif Regular"/>
          <w:sz w:val="22"/>
          <w:szCs w:val="22"/>
        </w:rPr>
      </w:pPr>
      <w:r w:rsidRPr="00BD2405">
        <w:rPr>
          <w:rFonts w:ascii="StobiSerif Regular" w:hAnsi="StobiSerif Regular"/>
          <w:sz w:val="22"/>
          <w:szCs w:val="22"/>
        </w:rPr>
        <w:t>Член</w:t>
      </w:r>
      <w:r w:rsidR="00BD2405" w:rsidRPr="00BD2405">
        <w:rPr>
          <w:rFonts w:ascii="StobiSerif Regular" w:hAnsi="StobiSerif Regular"/>
          <w:sz w:val="22"/>
          <w:szCs w:val="22"/>
          <w:lang w:val="mk-MK"/>
        </w:rPr>
        <w:t xml:space="preserve"> </w:t>
      </w:r>
      <w:r w:rsidR="00BD2405" w:rsidRPr="00BD2405">
        <w:rPr>
          <w:rFonts w:ascii="StobiSerif Regular" w:hAnsi="StobiSerif Regular"/>
          <w:sz w:val="22"/>
          <w:szCs w:val="22"/>
        </w:rPr>
        <w:t xml:space="preserve"> </w:t>
      </w:r>
      <w:r w:rsidRPr="00BD2405">
        <w:rPr>
          <w:rFonts w:ascii="StobiSerif Regular" w:hAnsi="StobiSerif Regular"/>
          <w:spacing w:val="-10"/>
          <w:sz w:val="22"/>
          <w:szCs w:val="22"/>
        </w:rPr>
        <w:t>1</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Старата скопска чаршија, која претставува споменичка целина, се прогласува за културно наследство од особено значење, поткатегорија - големо значење.</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Со прогласувањето на споменичката целина Старата скопска чаршија за културно наследство од особено значење се овозможува:</w:t>
      </w:r>
    </w:p>
    <w:p w:rsidR="00804396" w:rsidRPr="00BD2405" w:rsidRDefault="00BD2405" w:rsidP="00BD2405">
      <w:pPr>
        <w:pStyle w:val="BodyText"/>
        <w:ind w:right="42" w:firstLine="720"/>
        <w:rPr>
          <w:rFonts w:ascii="StobiSerif Regular" w:hAnsi="StobiSerif Regular"/>
          <w:sz w:val="22"/>
          <w:szCs w:val="22"/>
        </w:rPr>
      </w:pPr>
      <w:r>
        <w:rPr>
          <w:rFonts w:ascii="StobiSerif Regular" w:hAnsi="StobiSerif Regular"/>
          <w:sz w:val="22"/>
          <w:szCs w:val="22"/>
        </w:rPr>
        <w:t xml:space="preserve">- </w:t>
      </w:r>
      <w:r w:rsidR="001D432D" w:rsidRPr="00BD2405">
        <w:rPr>
          <w:rFonts w:ascii="StobiSerif Regular" w:hAnsi="StobiSerif Regular"/>
          <w:sz w:val="22"/>
          <w:szCs w:val="22"/>
        </w:rPr>
        <w:t>трајно зачувување на историските, уметничките, а</w:t>
      </w:r>
      <w:r>
        <w:rPr>
          <w:rFonts w:ascii="StobiSerif Regular" w:hAnsi="StobiSerif Regular"/>
          <w:sz w:val="22"/>
          <w:szCs w:val="22"/>
        </w:rPr>
        <w:t>рхитектонските, урбанистичките,</w:t>
      </w:r>
      <w:r>
        <w:rPr>
          <w:rFonts w:ascii="StobiSerif Regular" w:hAnsi="StobiSerif Regular"/>
          <w:sz w:val="22"/>
          <w:szCs w:val="22"/>
          <w:lang w:val="mk-MK"/>
        </w:rPr>
        <w:t xml:space="preserve"> </w:t>
      </w:r>
      <w:r w:rsidR="001D432D" w:rsidRPr="00BD2405">
        <w:rPr>
          <w:rFonts w:ascii="StobiSerif Regular" w:hAnsi="StobiSerif Regular"/>
          <w:sz w:val="22"/>
          <w:szCs w:val="22"/>
        </w:rPr>
        <w:t>амбиенталните,</w:t>
      </w:r>
      <w:r>
        <w:rPr>
          <w:rFonts w:ascii="StobiSerif Regular" w:hAnsi="StobiSerif Regular"/>
          <w:sz w:val="22"/>
          <w:szCs w:val="22"/>
          <w:lang w:val="mk-MK"/>
        </w:rPr>
        <w:t xml:space="preserve"> </w:t>
      </w:r>
      <w:r w:rsidR="001D432D" w:rsidRPr="00BD2405">
        <w:rPr>
          <w:rFonts w:ascii="StobiSerif Regular" w:hAnsi="StobiSerif Regular"/>
          <w:sz w:val="22"/>
          <w:szCs w:val="22"/>
        </w:rPr>
        <w:t>етнолошките,</w:t>
      </w:r>
      <w:r>
        <w:rPr>
          <w:rFonts w:ascii="StobiSerif Regular" w:hAnsi="StobiSerif Regular"/>
          <w:sz w:val="22"/>
          <w:szCs w:val="22"/>
          <w:lang w:val="mk-MK"/>
        </w:rPr>
        <w:t xml:space="preserve"> </w:t>
      </w:r>
      <w:r w:rsidR="001D432D" w:rsidRPr="00BD2405">
        <w:rPr>
          <w:rFonts w:ascii="StobiSerif Regular" w:hAnsi="StobiSerif Regular"/>
          <w:sz w:val="22"/>
          <w:szCs w:val="22"/>
        </w:rPr>
        <w:t>социолошките</w:t>
      </w:r>
      <w:r>
        <w:rPr>
          <w:rFonts w:ascii="StobiSerif Regular" w:hAnsi="StobiSerif Regular"/>
          <w:sz w:val="22"/>
          <w:szCs w:val="22"/>
          <w:lang w:val="mk-MK"/>
        </w:rPr>
        <w:t xml:space="preserve"> </w:t>
      </w:r>
      <w:r w:rsidR="001D432D" w:rsidRPr="00BD2405">
        <w:rPr>
          <w:rFonts w:ascii="StobiSerif Regular" w:hAnsi="StobiSerif Regular"/>
          <w:sz w:val="22"/>
          <w:szCs w:val="22"/>
        </w:rPr>
        <w:t>и</w:t>
      </w:r>
      <w:r>
        <w:rPr>
          <w:rFonts w:ascii="StobiSerif Regular" w:hAnsi="StobiSerif Regular"/>
          <w:sz w:val="22"/>
          <w:szCs w:val="22"/>
          <w:lang w:val="mk-MK"/>
        </w:rPr>
        <w:t xml:space="preserve"> </w:t>
      </w:r>
      <w:r w:rsidR="001D432D" w:rsidRPr="00BD2405">
        <w:rPr>
          <w:rFonts w:ascii="StobiSerif Regular" w:hAnsi="StobiSerif Regular"/>
          <w:sz w:val="22"/>
          <w:szCs w:val="22"/>
        </w:rPr>
        <w:t>другите</w:t>
      </w:r>
      <w:r>
        <w:rPr>
          <w:rFonts w:ascii="StobiSerif Regular" w:hAnsi="StobiSerif Regular"/>
          <w:sz w:val="22"/>
          <w:szCs w:val="22"/>
          <w:lang w:val="mk-MK"/>
        </w:rPr>
        <w:t xml:space="preserve"> </w:t>
      </w:r>
      <w:r w:rsidR="001D432D" w:rsidRPr="00BD2405">
        <w:rPr>
          <w:rFonts w:ascii="StobiSerif Regular" w:hAnsi="StobiSerif Regular"/>
          <w:sz w:val="22"/>
          <w:szCs w:val="22"/>
        </w:rPr>
        <w:t>научни</w:t>
      </w:r>
      <w:r>
        <w:rPr>
          <w:rFonts w:ascii="StobiSerif Regular" w:hAnsi="StobiSerif Regular"/>
          <w:sz w:val="22"/>
          <w:szCs w:val="22"/>
          <w:lang w:val="mk-MK"/>
        </w:rPr>
        <w:t xml:space="preserve"> </w:t>
      </w:r>
      <w:r w:rsidR="001D432D" w:rsidRPr="00BD2405">
        <w:rPr>
          <w:rFonts w:ascii="StobiSerif Regular" w:hAnsi="StobiSerif Regular"/>
          <w:sz w:val="22"/>
          <w:szCs w:val="22"/>
        </w:rPr>
        <w:t>и</w:t>
      </w:r>
      <w:r>
        <w:rPr>
          <w:rFonts w:ascii="StobiSerif Regular" w:hAnsi="StobiSerif Regular"/>
          <w:sz w:val="22"/>
          <w:szCs w:val="22"/>
          <w:lang w:val="mk-MK"/>
        </w:rPr>
        <w:t xml:space="preserve"> </w:t>
      </w:r>
      <w:r w:rsidR="001D432D" w:rsidRPr="00BD2405">
        <w:rPr>
          <w:rFonts w:ascii="StobiSerif Regular" w:hAnsi="StobiSerif Regular"/>
          <w:sz w:val="22"/>
          <w:szCs w:val="22"/>
        </w:rPr>
        <w:t>културни</w:t>
      </w:r>
      <w:r>
        <w:rPr>
          <w:rFonts w:ascii="StobiSerif Regular" w:hAnsi="StobiSerif Regular"/>
          <w:sz w:val="22"/>
          <w:szCs w:val="22"/>
          <w:lang w:val="mk-MK"/>
        </w:rPr>
        <w:t xml:space="preserve"> </w:t>
      </w:r>
      <w:r w:rsidR="001D432D" w:rsidRPr="00BD2405">
        <w:rPr>
          <w:rFonts w:ascii="StobiSerif Regular" w:hAnsi="StobiSerif Regular"/>
          <w:sz w:val="22"/>
          <w:szCs w:val="22"/>
        </w:rPr>
        <w:t>вредности,</w:t>
      </w:r>
      <w:r>
        <w:rPr>
          <w:rFonts w:ascii="StobiSerif Regular" w:hAnsi="StobiSerif Regular"/>
          <w:sz w:val="22"/>
          <w:szCs w:val="22"/>
          <w:lang w:val="mk-MK"/>
        </w:rPr>
        <w:t xml:space="preserve"> </w:t>
      </w:r>
      <w:r w:rsidR="001D432D" w:rsidRPr="00BD2405">
        <w:rPr>
          <w:rFonts w:ascii="StobiSerif Regular" w:hAnsi="StobiSerif Regular"/>
          <w:sz w:val="22"/>
          <w:szCs w:val="22"/>
        </w:rPr>
        <w:t>како и автентичноста, единственоста, разновидноста, интегралноста, староста и други својства, содржини и функции,</w:t>
      </w:r>
    </w:p>
    <w:p w:rsidR="00804396" w:rsidRPr="00BD2405" w:rsidRDefault="00BD2405" w:rsidP="00BD2405">
      <w:pPr>
        <w:pStyle w:val="BodyText"/>
        <w:ind w:right="42" w:firstLine="720"/>
        <w:rPr>
          <w:rFonts w:ascii="StobiSerif Regular" w:hAnsi="StobiSerif Regular"/>
          <w:sz w:val="22"/>
          <w:szCs w:val="22"/>
        </w:rPr>
      </w:pPr>
      <w:r>
        <w:rPr>
          <w:rFonts w:ascii="StobiSerif Regular" w:hAnsi="StobiSerif Regular"/>
          <w:sz w:val="22"/>
          <w:szCs w:val="22"/>
          <w:lang w:val="mk-MK"/>
        </w:rPr>
        <w:t xml:space="preserve">- </w:t>
      </w:r>
      <w:r w:rsidR="001D432D" w:rsidRPr="00BD2405">
        <w:rPr>
          <w:rFonts w:ascii="StobiSerif Regular" w:hAnsi="StobiSerif Regular"/>
          <w:sz w:val="22"/>
          <w:szCs w:val="22"/>
        </w:rPr>
        <w:t>создавање на поволни услови за опстанок и задржување на интегритетот на сите податоци што ги носи во себе како сведоштво,</w:t>
      </w:r>
    </w:p>
    <w:p w:rsidR="00804396" w:rsidRPr="00BD2405" w:rsidRDefault="00BD2405" w:rsidP="00BD2405">
      <w:pPr>
        <w:pStyle w:val="BodyText"/>
        <w:ind w:right="42" w:firstLine="720"/>
        <w:rPr>
          <w:rFonts w:ascii="StobiSerif Regular" w:hAnsi="StobiSerif Regular"/>
          <w:sz w:val="22"/>
          <w:szCs w:val="22"/>
        </w:rPr>
      </w:pPr>
      <w:r>
        <w:rPr>
          <w:rFonts w:ascii="StobiSerif Regular" w:hAnsi="StobiSerif Regular"/>
          <w:sz w:val="22"/>
          <w:szCs w:val="22"/>
          <w:lang w:val="mk-MK"/>
        </w:rPr>
        <w:t xml:space="preserve">- </w:t>
      </w:r>
      <w:r w:rsidR="001D432D" w:rsidRPr="00BD2405">
        <w:rPr>
          <w:rFonts w:ascii="StobiSerif Regular" w:hAnsi="StobiSerif Regular"/>
          <w:sz w:val="22"/>
          <w:szCs w:val="22"/>
        </w:rPr>
        <w:t>ширење на сознанија за нејзините вредности, значење и улога во културната идентификација,</w:t>
      </w:r>
    </w:p>
    <w:p w:rsidR="00804396" w:rsidRPr="00BD2405" w:rsidRDefault="00BD2405" w:rsidP="00BD2405">
      <w:pPr>
        <w:pStyle w:val="BodyText"/>
        <w:ind w:right="42" w:firstLine="720"/>
        <w:rPr>
          <w:rFonts w:ascii="StobiSerif Regular" w:hAnsi="StobiSerif Regular"/>
          <w:sz w:val="22"/>
          <w:szCs w:val="22"/>
        </w:rPr>
      </w:pPr>
      <w:r>
        <w:rPr>
          <w:rFonts w:ascii="StobiSerif Regular" w:hAnsi="StobiSerif Regular"/>
          <w:sz w:val="22"/>
          <w:szCs w:val="22"/>
          <w:lang w:val="mk-MK"/>
        </w:rPr>
        <w:t xml:space="preserve">- </w:t>
      </w:r>
      <w:r w:rsidR="001D432D" w:rsidRPr="00BD2405">
        <w:rPr>
          <w:rFonts w:ascii="StobiSerif Regular" w:hAnsi="StobiSerif Regular"/>
          <w:sz w:val="22"/>
          <w:szCs w:val="22"/>
        </w:rPr>
        <w:t>оспособување да служи за задоволување на културните, научните, едукативните, естетските, економските, туристичките и другите потреби на граѓаните, како и</w:t>
      </w:r>
    </w:p>
    <w:p w:rsidR="00804396" w:rsidRPr="00BD2405" w:rsidRDefault="00BD2405" w:rsidP="00BD2405">
      <w:pPr>
        <w:pStyle w:val="BodyText"/>
        <w:ind w:right="42" w:firstLine="720"/>
        <w:rPr>
          <w:rFonts w:ascii="StobiSerif Regular" w:hAnsi="StobiSerif Regular"/>
          <w:sz w:val="22"/>
          <w:szCs w:val="22"/>
        </w:rPr>
      </w:pPr>
      <w:r>
        <w:rPr>
          <w:rFonts w:ascii="StobiSerif Regular" w:hAnsi="StobiSerif Regular"/>
          <w:sz w:val="22"/>
          <w:szCs w:val="22"/>
          <w:lang w:val="mk-MK"/>
        </w:rPr>
        <w:t xml:space="preserve">- </w:t>
      </w:r>
      <w:r w:rsidR="001D432D" w:rsidRPr="00BD2405">
        <w:rPr>
          <w:rFonts w:ascii="StobiSerif Regular" w:hAnsi="StobiSerif Regular"/>
          <w:sz w:val="22"/>
          <w:szCs w:val="22"/>
        </w:rPr>
        <w:t>спречување на дејствија, појави и влијанија со кои се врши или може да настане оштетување или деградирање.</w:t>
      </w:r>
    </w:p>
    <w:p w:rsidR="00804396" w:rsidRDefault="001D432D" w:rsidP="00BD2405">
      <w:pPr>
        <w:pStyle w:val="BodyText"/>
        <w:ind w:right="42" w:firstLine="720"/>
        <w:rPr>
          <w:rFonts w:ascii="StobiSerif Regular" w:hAnsi="StobiSerif Regular"/>
          <w:sz w:val="22"/>
          <w:szCs w:val="22"/>
          <w:lang w:val="mk-MK"/>
        </w:rPr>
      </w:pPr>
      <w:r w:rsidRPr="00BD2405">
        <w:rPr>
          <w:rFonts w:ascii="StobiSerif Regular" w:hAnsi="StobiSerif Regular"/>
          <w:sz w:val="22"/>
          <w:szCs w:val="22"/>
        </w:rPr>
        <w:t>Споменичката целина Стара скопска чаршија настаната во периодот од XV до XX век врз урбана структура што потекнува од XI век, како културно наследство од особено значење е добро од општ интерес за Република Македонија и ужива посебна заштита во согласност со овој закон, Законот за заштита на културното наследство и друг закон.</w:t>
      </w:r>
    </w:p>
    <w:p w:rsidR="00BD2405" w:rsidRPr="00BD2405" w:rsidRDefault="00BD2405" w:rsidP="00BD2405">
      <w:pPr>
        <w:pStyle w:val="BodyText"/>
        <w:ind w:right="42" w:firstLine="720"/>
        <w:rPr>
          <w:rFonts w:ascii="StobiSerif Regular" w:hAnsi="StobiSerif Regular"/>
          <w:sz w:val="22"/>
          <w:szCs w:val="22"/>
          <w:lang w:val="mk-MK"/>
        </w:rPr>
      </w:pPr>
    </w:p>
    <w:p w:rsidR="00804396" w:rsidRPr="00BD2405" w:rsidRDefault="001D432D" w:rsidP="00BD2405">
      <w:pPr>
        <w:pStyle w:val="BodyText"/>
        <w:tabs>
          <w:tab w:val="left" w:pos="9450"/>
        </w:tabs>
        <w:ind w:right="42" w:firstLine="0"/>
        <w:jc w:val="center"/>
        <w:rPr>
          <w:rFonts w:ascii="StobiSerif Regular" w:hAnsi="StobiSerif Regular"/>
          <w:sz w:val="22"/>
          <w:szCs w:val="22"/>
        </w:rPr>
      </w:pPr>
      <w:r w:rsidRPr="00BD2405">
        <w:rPr>
          <w:rFonts w:ascii="StobiSerif Regular" w:hAnsi="StobiSerif Regular"/>
          <w:sz w:val="22"/>
          <w:szCs w:val="22"/>
        </w:rPr>
        <w:t>Член</w:t>
      </w:r>
      <w:r w:rsidR="00BD2405">
        <w:rPr>
          <w:rFonts w:ascii="StobiSerif Regular" w:hAnsi="StobiSerif Regular"/>
          <w:sz w:val="22"/>
          <w:szCs w:val="22"/>
          <w:lang w:val="mk-MK"/>
        </w:rPr>
        <w:t xml:space="preserve"> </w:t>
      </w:r>
      <w:r w:rsidRPr="00BD2405">
        <w:rPr>
          <w:rFonts w:ascii="StobiSerif Regular" w:hAnsi="StobiSerif Regular"/>
          <w:sz w:val="22"/>
          <w:szCs w:val="22"/>
        </w:rPr>
        <w:t>2</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Споменичката целина Стара скопска чаршија (во натамошниот текст: Старата скопска чаршија) се наоѓа на подрачјето на општините Чаир и Центар и го зафаќа просторот со координати</w:t>
      </w:r>
      <w:r w:rsidR="00BD2405">
        <w:rPr>
          <w:rFonts w:ascii="StobiSerif Regular" w:hAnsi="StobiSerif Regular"/>
          <w:sz w:val="22"/>
          <w:szCs w:val="22"/>
          <w:lang w:val="mk-MK"/>
        </w:rPr>
        <w:t xml:space="preserve"> </w:t>
      </w:r>
      <w:r w:rsidRPr="00BD2405">
        <w:rPr>
          <w:rFonts w:ascii="StobiSerif Regular" w:hAnsi="StobiSerif Regular"/>
          <w:sz w:val="22"/>
          <w:szCs w:val="22"/>
        </w:rPr>
        <w:t>X</w:t>
      </w:r>
      <w:r w:rsidR="00BD2405">
        <w:rPr>
          <w:rFonts w:ascii="StobiSerif Regular" w:hAnsi="StobiSerif Regular"/>
          <w:sz w:val="22"/>
          <w:szCs w:val="22"/>
          <w:lang w:val="mk-MK"/>
        </w:rPr>
        <w:t xml:space="preserve"> </w:t>
      </w:r>
      <w:r w:rsidRPr="00BD2405">
        <w:rPr>
          <w:rFonts w:ascii="StobiSerif Regular" w:hAnsi="StobiSerif Regular"/>
          <w:sz w:val="22"/>
          <w:szCs w:val="22"/>
        </w:rPr>
        <w:t>:</w:t>
      </w:r>
      <w:r w:rsidR="00BD2405">
        <w:rPr>
          <w:rFonts w:ascii="StobiSerif Regular" w:hAnsi="StobiSerif Regular"/>
          <w:sz w:val="22"/>
          <w:szCs w:val="22"/>
          <w:lang w:val="mk-MK"/>
        </w:rPr>
        <w:t xml:space="preserve"> </w:t>
      </w:r>
      <w:r w:rsidRPr="00BD2405">
        <w:rPr>
          <w:rFonts w:ascii="StobiSerif Regular" w:hAnsi="StobiSerif Regular"/>
          <w:sz w:val="22"/>
          <w:szCs w:val="22"/>
        </w:rPr>
        <w:t>21о</w:t>
      </w:r>
      <w:r w:rsidR="00BD2405">
        <w:rPr>
          <w:rFonts w:ascii="StobiSerif Regular" w:hAnsi="StobiSerif Regular"/>
          <w:sz w:val="22"/>
          <w:szCs w:val="22"/>
          <w:lang w:val="mk-MK"/>
        </w:rPr>
        <w:t xml:space="preserve"> </w:t>
      </w:r>
      <w:r w:rsidRPr="00BD2405">
        <w:rPr>
          <w:rFonts w:ascii="StobiSerif Regular" w:hAnsi="StobiSerif Regular"/>
          <w:sz w:val="22"/>
          <w:szCs w:val="22"/>
        </w:rPr>
        <w:t>26’</w:t>
      </w:r>
      <w:r w:rsidR="00BD2405">
        <w:rPr>
          <w:rFonts w:ascii="StobiSerif Regular" w:hAnsi="StobiSerif Regular"/>
          <w:sz w:val="22"/>
          <w:szCs w:val="22"/>
          <w:lang w:val="mk-MK"/>
        </w:rPr>
        <w:t xml:space="preserve"> </w:t>
      </w:r>
      <w:r w:rsidRPr="00BD2405">
        <w:rPr>
          <w:rFonts w:ascii="StobiSerif Regular" w:hAnsi="StobiSerif Regular"/>
          <w:sz w:val="22"/>
          <w:szCs w:val="22"/>
        </w:rPr>
        <w:t>15”</w:t>
      </w:r>
      <w:r w:rsidR="00BD2405">
        <w:rPr>
          <w:rFonts w:ascii="StobiSerif Regular" w:hAnsi="StobiSerif Regular"/>
          <w:sz w:val="22"/>
          <w:szCs w:val="22"/>
          <w:lang w:val="mk-MK"/>
        </w:rPr>
        <w:t xml:space="preserve"> </w:t>
      </w:r>
      <w:r w:rsidRPr="00BD2405">
        <w:rPr>
          <w:rFonts w:ascii="StobiSerif Regular" w:hAnsi="StobiSerif Regular"/>
          <w:sz w:val="22"/>
          <w:szCs w:val="22"/>
        </w:rPr>
        <w:t>-84” и Y</w:t>
      </w:r>
      <w:r w:rsidR="00BD2405">
        <w:rPr>
          <w:rFonts w:ascii="StobiSerif Regular" w:hAnsi="StobiSerif Regular"/>
          <w:sz w:val="22"/>
          <w:szCs w:val="22"/>
          <w:lang w:val="mk-MK"/>
        </w:rPr>
        <w:t xml:space="preserve"> </w:t>
      </w:r>
      <w:r w:rsidRPr="00BD2405">
        <w:rPr>
          <w:rFonts w:ascii="StobiSerif Regular" w:hAnsi="StobiSerif Regular"/>
          <w:sz w:val="22"/>
          <w:szCs w:val="22"/>
        </w:rPr>
        <w:t>:</w:t>
      </w:r>
      <w:r w:rsidR="00BD2405">
        <w:rPr>
          <w:rFonts w:ascii="StobiSerif Regular" w:hAnsi="StobiSerif Regular"/>
          <w:sz w:val="22"/>
          <w:szCs w:val="22"/>
          <w:lang w:val="mk-MK"/>
        </w:rPr>
        <w:t xml:space="preserve"> </w:t>
      </w:r>
      <w:r w:rsidRPr="00BD2405">
        <w:rPr>
          <w:rFonts w:ascii="StobiSerif Regular" w:hAnsi="StobiSerif Regular"/>
          <w:sz w:val="22"/>
          <w:szCs w:val="22"/>
        </w:rPr>
        <w:t>42о</w:t>
      </w:r>
      <w:r w:rsidR="00BD2405">
        <w:rPr>
          <w:rFonts w:ascii="StobiSerif Regular" w:hAnsi="StobiSerif Regular"/>
          <w:sz w:val="22"/>
          <w:szCs w:val="22"/>
          <w:lang w:val="mk-MK"/>
        </w:rPr>
        <w:t xml:space="preserve"> </w:t>
      </w:r>
      <w:r w:rsidRPr="00BD2405">
        <w:rPr>
          <w:rFonts w:ascii="StobiSerif Regular" w:hAnsi="StobiSerif Regular"/>
          <w:sz w:val="22"/>
          <w:szCs w:val="22"/>
        </w:rPr>
        <w:t>00’</w:t>
      </w:r>
      <w:r w:rsidR="00BD2405">
        <w:rPr>
          <w:rFonts w:ascii="StobiSerif Regular" w:hAnsi="StobiSerif Regular"/>
          <w:sz w:val="22"/>
          <w:szCs w:val="22"/>
          <w:lang w:val="mk-MK"/>
        </w:rPr>
        <w:t xml:space="preserve"> </w:t>
      </w:r>
      <w:r w:rsidRPr="00BD2405">
        <w:rPr>
          <w:rFonts w:ascii="StobiSerif Regular" w:hAnsi="StobiSerif Regular"/>
          <w:sz w:val="22"/>
          <w:szCs w:val="22"/>
        </w:rPr>
        <w:t>08”</w:t>
      </w:r>
      <w:r w:rsidR="00BD2405">
        <w:rPr>
          <w:rFonts w:ascii="StobiSerif Regular" w:hAnsi="StobiSerif Regular"/>
          <w:sz w:val="22"/>
          <w:szCs w:val="22"/>
          <w:lang w:val="mk-MK"/>
        </w:rPr>
        <w:t xml:space="preserve"> </w:t>
      </w:r>
      <w:r w:rsidRPr="00BD2405">
        <w:rPr>
          <w:rFonts w:ascii="StobiSerif Regular" w:hAnsi="StobiSerif Regular"/>
          <w:sz w:val="22"/>
          <w:szCs w:val="22"/>
        </w:rPr>
        <w:t>-56”, со</w:t>
      </w:r>
      <w:r w:rsidR="00BD2405">
        <w:rPr>
          <w:rFonts w:ascii="StobiSerif Regular" w:hAnsi="StobiSerif Regular"/>
          <w:sz w:val="22"/>
          <w:szCs w:val="22"/>
          <w:lang w:val="mk-MK"/>
        </w:rPr>
        <w:t xml:space="preserve"> </w:t>
      </w:r>
      <w:r w:rsidRPr="00BD2405">
        <w:rPr>
          <w:rFonts w:ascii="StobiSerif Regular" w:hAnsi="StobiSerif Regular"/>
          <w:sz w:val="22"/>
          <w:szCs w:val="22"/>
        </w:rPr>
        <w:t>вкупна</w:t>
      </w:r>
      <w:r w:rsidR="00BD2405">
        <w:rPr>
          <w:rFonts w:ascii="StobiSerif Regular" w:hAnsi="StobiSerif Regular"/>
          <w:sz w:val="22"/>
          <w:szCs w:val="22"/>
          <w:lang w:val="mk-MK"/>
        </w:rPr>
        <w:t xml:space="preserve"> </w:t>
      </w:r>
      <w:r w:rsidRPr="00BD2405">
        <w:rPr>
          <w:rFonts w:ascii="StobiSerif Regular" w:hAnsi="StobiSerif Regular"/>
          <w:sz w:val="22"/>
          <w:szCs w:val="22"/>
        </w:rPr>
        <w:t>површина</w:t>
      </w:r>
      <w:r w:rsidR="00BD2405">
        <w:rPr>
          <w:rFonts w:ascii="StobiSerif Regular" w:hAnsi="StobiSerif Regular"/>
          <w:sz w:val="22"/>
          <w:szCs w:val="22"/>
          <w:lang w:val="mk-MK"/>
        </w:rPr>
        <w:t xml:space="preserve"> </w:t>
      </w:r>
      <w:r w:rsidRPr="00BD2405">
        <w:rPr>
          <w:rFonts w:ascii="StobiSerif Regular" w:hAnsi="StobiSerif Regular"/>
          <w:sz w:val="22"/>
          <w:szCs w:val="22"/>
        </w:rPr>
        <w:t>од</w:t>
      </w:r>
      <w:r w:rsidR="00BD2405">
        <w:rPr>
          <w:rFonts w:ascii="StobiSerif Regular" w:hAnsi="StobiSerif Regular"/>
          <w:sz w:val="22"/>
          <w:szCs w:val="22"/>
          <w:lang w:val="mk-MK"/>
        </w:rPr>
        <w:t xml:space="preserve"> </w:t>
      </w:r>
      <w:r w:rsidRPr="00BD2405">
        <w:rPr>
          <w:rFonts w:ascii="StobiSerif Regular" w:hAnsi="StobiSerif Regular"/>
          <w:sz w:val="22"/>
          <w:szCs w:val="22"/>
        </w:rPr>
        <w:t>11 ха 58</w:t>
      </w:r>
      <w:r w:rsidR="00BD2405">
        <w:rPr>
          <w:rFonts w:ascii="StobiSerif Regular" w:hAnsi="StobiSerif Regular"/>
          <w:sz w:val="22"/>
          <w:szCs w:val="22"/>
          <w:lang w:val="mk-MK"/>
        </w:rPr>
        <w:t xml:space="preserve"> </w:t>
      </w:r>
      <w:r w:rsidRPr="00BD2405">
        <w:rPr>
          <w:rFonts w:ascii="StobiSerif Regular" w:hAnsi="StobiSerif Regular"/>
          <w:sz w:val="22"/>
          <w:szCs w:val="22"/>
        </w:rPr>
        <w:t>ари</w:t>
      </w:r>
      <w:r w:rsidR="00BD2405">
        <w:rPr>
          <w:rFonts w:ascii="StobiSerif Regular" w:hAnsi="StobiSerif Regular"/>
          <w:sz w:val="22"/>
          <w:szCs w:val="22"/>
          <w:lang w:val="mk-MK"/>
        </w:rPr>
        <w:t xml:space="preserve"> </w:t>
      </w:r>
      <w:r w:rsidRPr="00BD2405">
        <w:rPr>
          <w:rFonts w:ascii="StobiSerif Regular" w:hAnsi="StobiSerif Regular"/>
          <w:sz w:val="22"/>
          <w:szCs w:val="22"/>
        </w:rPr>
        <w:t>и</w:t>
      </w:r>
      <w:r w:rsidR="00BD2405">
        <w:rPr>
          <w:rFonts w:ascii="StobiSerif Regular" w:hAnsi="StobiSerif Regular"/>
          <w:sz w:val="22"/>
          <w:szCs w:val="22"/>
          <w:lang w:val="mk-MK"/>
        </w:rPr>
        <w:t xml:space="preserve"> </w:t>
      </w:r>
      <w:r w:rsidRPr="00BD2405">
        <w:rPr>
          <w:rFonts w:ascii="StobiSerif Regular" w:hAnsi="StobiSerif Regular"/>
          <w:sz w:val="22"/>
          <w:szCs w:val="22"/>
        </w:rPr>
        <w:t>14,71 м2.</w:t>
      </w:r>
    </w:p>
    <w:p w:rsidR="00804396" w:rsidRPr="00BD2405" w:rsidRDefault="00804396" w:rsidP="00BD2405">
      <w:pPr>
        <w:pStyle w:val="BodyText"/>
        <w:ind w:right="42" w:firstLine="720"/>
        <w:rPr>
          <w:rFonts w:ascii="StobiSerif Regular" w:hAnsi="StobiSerif Regular"/>
          <w:sz w:val="22"/>
          <w:szCs w:val="22"/>
        </w:rPr>
      </w:pPr>
    </w:p>
    <w:p w:rsidR="00804396" w:rsidRPr="00BD2405" w:rsidRDefault="001D432D" w:rsidP="00BD2405">
      <w:pPr>
        <w:pStyle w:val="BodyText"/>
        <w:tabs>
          <w:tab w:val="left" w:pos="9450"/>
        </w:tabs>
        <w:ind w:right="42" w:firstLine="0"/>
        <w:jc w:val="center"/>
        <w:rPr>
          <w:rFonts w:ascii="StobiSerif Regular" w:hAnsi="StobiSerif Regular"/>
          <w:sz w:val="22"/>
          <w:szCs w:val="22"/>
        </w:rPr>
      </w:pPr>
      <w:r w:rsidRPr="00BD2405">
        <w:rPr>
          <w:rFonts w:ascii="StobiSerif Regular" w:hAnsi="StobiSerif Regular"/>
          <w:sz w:val="22"/>
          <w:szCs w:val="22"/>
        </w:rPr>
        <w:t>Член</w:t>
      </w:r>
      <w:r>
        <w:rPr>
          <w:rFonts w:ascii="StobiSerif Regular" w:hAnsi="StobiSerif Regular"/>
          <w:sz w:val="22"/>
          <w:szCs w:val="22"/>
          <w:lang w:val="mk-MK"/>
        </w:rPr>
        <w:t xml:space="preserve"> </w:t>
      </w:r>
      <w:r w:rsidRPr="00BD2405">
        <w:rPr>
          <w:rFonts w:ascii="StobiSerif Regular" w:hAnsi="StobiSerif Regular"/>
          <w:sz w:val="22"/>
          <w:szCs w:val="22"/>
        </w:rPr>
        <w:t>3</w:t>
      </w:r>
    </w:p>
    <w:p w:rsidR="00804396" w:rsidRPr="00BD2405" w:rsidRDefault="00BD2405" w:rsidP="00BD2405">
      <w:pPr>
        <w:pStyle w:val="BodyText"/>
        <w:tabs>
          <w:tab w:val="left" w:pos="0"/>
        </w:tabs>
        <w:ind w:right="42" w:firstLine="0"/>
        <w:rPr>
          <w:rFonts w:ascii="StobiSerif Regular" w:hAnsi="StobiSerif Regular"/>
          <w:sz w:val="22"/>
          <w:szCs w:val="22"/>
        </w:rPr>
      </w:pPr>
      <w:r>
        <w:rPr>
          <w:rFonts w:ascii="StobiSerif Regular" w:hAnsi="StobiSerif Regular"/>
          <w:sz w:val="22"/>
          <w:szCs w:val="22"/>
          <w:lang w:val="mk-MK"/>
        </w:rPr>
        <w:tab/>
      </w:r>
      <w:r w:rsidR="001D432D" w:rsidRPr="00BD2405">
        <w:rPr>
          <w:rFonts w:ascii="StobiSerif Regular" w:hAnsi="StobiSerif Regular"/>
          <w:sz w:val="22"/>
          <w:szCs w:val="22"/>
        </w:rPr>
        <w:t>Старата</w:t>
      </w:r>
      <w:r>
        <w:rPr>
          <w:rFonts w:ascii="StobiSerif Regular" w:hAnsi="StobiSerif Regular"/>
          <w:sz w:val="22"/>
          <w:szCs w:val="22"/>
          <w:lang w:val="mk-MK"/>
        </w:rPr>
        <w:t xml:space="preserve"> </w:t>
      </w:r>
      <w:r w:rsidR="001D432D" w:rsidRPr="00BD2405">
        <w:rPr>
          <w:rFonts w:ascii="StobiSerif Regular" w:hAnsi="StobiSerif Regular"/>
          <w:sz w:val="22"/>
          <w:szCs w:val="22"/>
        </w:rPr>
        <w:t>скопска</w:t>
      </w:r>
      <w:r>
        <w:rPr>
          <w:rFonts w:ascii="StobiSerif Regular" w:hAnsi="StobiSerif Regular"/>
          <w:sz w:val="22"/>
          <w:szCs w:val="22"/>
          <w:lang w:val="mk-MK"/>
        </w:rPr>
        <w:t xml:space="preserve"> </w:t>
      </w:r>
      <w:r w:rsidR="001D432D" w:rsidRPr="00BD2405">
        <w:rPr>
          <w:rFonts w:ascii="StobiSerif Regular" w:hAnsi="StobiSerif Regular"/>
          <w:sz w:val="22"/>
          <w:szCs w:val="22"/>
        </w:rPr>
        <w:t>чаршија</w:t>
      </w:r>
      <w:r>
        <w:rPr>
          <w:rFonts w:ascii="StobiSerif Regular" w:hAnsi="StobiSerif Regular"/>
          <w:sz w:val="22"/>
          <w:szCs w:val="22"/>
          <w:lang w:val="mk-MK"/>
        </w:rPr>
        <w:t xml:space="preserve"> </w:t>
      </w:r>
      <w:r w:rsidR="001D432D" w:rsidRPr="00BD2405">
        <w:rPr>
          <w:rFonts w:ascii="StobiSerif Regular" w:hAnsi="StobiSerif Regular"/>
          <w:sz w:val="22"/>
          <w:szCs w:val="22"/>
        </w:rPr>
        <w:t>ги</w:t>
      </w:r>
      <w:r>
        <w:rPr>
          <w:rFonts w:ascii="StobiSerif Regular" w:hAnsi="StobiSerif Regular"/>
          <w:sz w:val="22"/>
          <w:szCs w:val="22"/>
          <w:lang w:val="mk-MK"/>
        </w:rPr>
        <w:t xml:space="preserve"> </w:t>
      </w:r>
      <w:r w:rsidR="001D432D" w:rsidRPr="00BD2405">
        <w:rPr>
          <w:rFonts w:ascii="StobiSerif Regular" w:hAnsi="StobiSerif Regular"/>
          <w:sz w:val="22"/>
          <w:szCs w:val="22"/>
        </w:rPr>
        <w:t>има</w:t>
      </w:r>
      <w:r>
        <w:rPr>
          <w:rFonts w:ascii="StobiSerif Regular" w:hAnsi="StobiSerif Regular"/>
          <w:sz w:val="22"/>
          <w:szCs w:val="22"/>
          <w:lang w:val="mk-MK"/>
        </w:rPr>
        <w:t xml:space="preserve"> </w:t>
      </w:r>
      <w:r w:rsidR="001D432D" w:rsidRPr="00BD2405">
        <w:rPr>
          <w:rFonts w:ascii="StobiSerif Regular" w:hAnsi="StobiSerif Regular"/>
          <w:sz w:val="22"/>
          <w:szCs w:val="22"/>
        </w:rPr>
        <w:t>следниве граници:</w:t>
      </w:r>
    </w:p>
    <w:p w:rsidR="00BD2405" w:rsidRDefault="00BD2405" w:rsidP="00BD2405">
      <w:pPr>
        <w:pStyle w:val="BodyText"/>
        <w:tabs>
          <w:tab w:val="left" w:pos="0"/>
        </w:tabs>
        <w:ind w:right="42" w:firstLine="0"/>
        <w:rPr>
          <w:rFonts w:ascii="StobiSerif Regular" w:hAnsi="StobiSerif Regular"/>
          <w:sz w:val="22"/>
          <w:szCs w:val="22"/>
          <w:lang w:val="mk-MK"/>
        </w:rPr>
      </w:pPr>
      <w:r>
        <w:rPr>
          <w:rFonts w:ascii="StobiSerif Regular" w:hAnsi="StobiSerif Regular"/>
          <w:sz w:val="22"/>
          <w:szCs w:val="22"/>
          <w:lang w:val="mk-MK"/>
        </w:rPr>
        <w:tab/>
      </w:r>
      <w:r w:rsidR="001D432D" w:rsidRPr="00BD2405">
        <w:rPr>
          <w:rFonts w:ascii="StobiSerif Regular" w:hAnsi="StobiSerif Regular"/>
          <w:sz w:val="22"/>
          <w:szCs w:val="22"/>
        </w:rPr>
        <w:t xml:space="preserve">Исток - започнува од пресечната точка на оската на ул. “Самарџиска” и оската на ул. “192” и оди по права континуирана линија кон југ по оската на ул. “192” до пресекот со оската на ул. “Битпазарска” (КП 13758). Границата на споменичката целина во овој потег се движи на југ, опфаќајќи ги објектите кои ја формираат уличната фасада од источната страна на ул. “Битпазарска”, по следниов редослед: по источната страна на ул. “Битпазарска” КП 13785 до спојот со северната граница на КП 7596, продолжува по КП бр. 7596 (по северната и источната страна на КП), 7597 (по источната </w:t>
      </w:r>
      <w:r w:rsidR="001D432D" w:rsidRPr="00BD2405">
        <w:rPr>
          <w:rFonts w:ascii="StobiSerif Regular" w:hAnsi="StobiSerif Regular"/>
          <w:sz w:val="22"/>
          <w:szCs w:val="22"/>
        </w:rPr>
        <w:lastRenderedPageBreak/>
        <w:t>страна на КП), 7605 (по северната, источната и јужната страна на КП), 7601 (по источната страна на КП), 7602 (по источната страна на КП), 7603 (по источната страна на КП), 8999 (по северната, источната и јужната страна на КП), 9000 (по источната страна на КП), 9002 (по источната страна на КП), 9003 (по источната страна на КП), 9006 (по северната и источната странана КП), 9007 (по источната страна на КП), 9008 (по источната страна на КП), 9009 (по источната страна на КП), 9012 (по источната страна наКП), 9014 (по северната, источната и јужната страна на КП), ја сече ул. “113“ (КП 8992) и продолжува по 8991 (по источната страна на КП) до пресекот со оската на ул. “191“ (КП 8967), оди кон исток до пресек со источната граница на КП 8955 и продолжува по 8955 (по источната и јужната страна на КП), 8959 (по источната и јужната страна на КП), ја сече ул. “190“ (КП 8943) и продолжува по КП 8891/6 (по источната и јужната страна на КП). Границата продолжува по источната страна на ул. “Битпазарска" (источната граница на КП 13758) кон југ, иземајќи ги објектите на КП 8911, 8910, 8909, 8908, 8907, 8906, 8905/1 и 8905/2 и 8901. Во продолжение, границата се протега по градежната линија на западната фасада на објектот Стоковната куќа Илинден (КП 8901), односно по источната граница на КП 13758 и кон југ продолжува по права линија до пресечната точка со јужната граница на КП 13758;</w:t>
      </w:r>
    </w:p>
    <w:p w:rsidR="00804396" w:rsidRPr="00BD2405" w:rsidRDefault="00BD2405" w:rsidP="00BD2405">
      <w:pPr>
        <w:pStyle w:val="BodyText"/>
        <w:tabs>
          <w:tab w:val="left" w:pos="0"/>
        </w:tabs>
        <w:ind w:right="42" w:firstLine="0"/>
        <w:rPr>
          <w:rFonts w:ascii="StobiSerif Regular" w:hAnsi="StobiSerif Regular"/>
          <w:sz w:val="22"/>
          <w:szCs w:val="22"/>
        </w:rPr>
      </w:pPr>
      <w:r>
        <w:rPr>
          <w:rFonts w:ascii="StobiSerif Regular" w:hAnsi="StobiSerif Regular"/>
          <w:sz w:val="22"/>
          <w:szCs w:val="22"/>
          <w:lang w:val="mk-MK"/>
        </w:rPr>
        <w:tab/>
      </w:r>
      <w:r w:rsidR="001D432D" w:rsidRPr="00BD2405">
        <w:rPr>
          <w:rFonts w:ascii="StobiSerif Regular" w:hAnsi="StobiSerif Regular"/>
          <w:sz w:val="22"/>
          <w:szCs w:val="22"/>
        </w:rPr>
        <w:t>Југ - започнува од пресечната точка на источната со јужната граница на КП 13758, продолжува кон запад по јужната граница на КП 13758, се движи праволинијски до јужната граница на КП 9486 (ул. “Теодосиј Гологанов”), продолжува по јужната граница на КП 9503/2, а завршува во истиот правец на 13 м кон запад, од пресечната точка на јужната и северната граница на КП 9503/2;</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Запад - започнува од пресекот дефиниран на 13 м кон запад од пресечната точка на јужната и западната граница на КП 9503/2, кон север границата под агол од 90 степени продолжува низ КП 9493/1, се до спојот со оската на ул. “Самоилова” (КП 13678), се движи по оската на ул. “Самоилова” (КП 13678) до пресекот со оската на ул. “Прохор Пчински” (КП 13725), продолжува по оската на ул.“Прохор Пчински” (КП 13725) до пресекот со оската на ул. “Јосиф Михајловиќ” и</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Север-започнува</w:t>
      </w:r>
      <w:r w:rsidR="00BD2405">
        <w:rPr>
          <w:rFonts w:ascii="StobiSerif Regular" w:hAnsi="StobiSerif Regular"/>
          <w:sz w:val="22"/>
          <w:szCs w:val="22"/>
          <w:lang w:val="mk-MK"/>
        </w:rPr>
        <w:t xml:space="preserve"> </w:t>
      </w:r>
      <w:r w:rsidRPr="00BD2405">
        <w:rPr>
          <w:rFonts w:ascii="StobiSerif Regular" w:hAnsi="StobiSerif Regular"/>
          <w:sz w:val="22"/>
          <w:szCs w:val="22"/>
        </w:rPr>
        <w:t>од</w:t>
      </w:r>
      <w:r w:rsidR="00BD2405">
        <w:rPr>
          <w:rFonts w:ascii="StobiSerif Regular" w:hAnsi="StobiSerif Regular"/>
          <w:sz w:val="22"/>
          <w:szCs w:val="22"/>
          <w:lang w:val="mk-MK"/>
        </w:rPr>
        <w:t xml:space="preserve"> </w:t>
      </w:r>
      <w:r w:rsidRPr="00BD2405">
        <w:rPr>
          <w:rFonts w:ascii="StobiSerif Regular" w:hAnsi="StobiSerif Regular"/>
          <w:sz w:val="22"/>
          <w:szCs w:val="22"/>
        </w:rPr>
        <w:t>пресекот</w:t>
      </w:r>
      <w:r w:rsidR="00BD2405">
        <w:rPr>
          <w:rFonts w:ascii="StobiSerif Regular" w:hAnsi="StobiSerif Regular"/>
          <w:sz w:val="22"/>
          <w:szCs w:val="22"/>
          <w:lang w:val="mk-MK"/>
        </w:rPr>
        <w:t xml:space="preserve"> </w:t>
      </w:r>
      <w:r w:rsidRPr="00BD2405">
        <w:rPr>
          <w:rFonts w:ascii="StobiSerif Regular" w:hAnsi="StobiSerif Regular"/>
          <w:sz w:val="22"/>
          <w:szCs w:val="22"/>
        </w:rPr>
        <w:t>на</w:t>
      </w:r>
      <w:r w:rsidR="00BD2405">
        <w:rPr>
          <w:rFonts w:ascii="StobiSerif Regular" w:hAnsi="StobiSerif Regular"/>
          <w:sz w:val="22"/>
          <w:szCs w:val="22"/>
          <w:lang w:val="mk-MK"/>
        </w:rPr>
        <w:t xml:space="preserve"> </w:t>
      </w:r>
      <w:r w:rsidRPr="00BD2405">
        <w:rPr>
          <w:rFonts w:ascii="StobiSerif Regular" w:hAnsi="StobiSerif Regular"/>
          <w:sz w:val="22"/>
          <w:szCs w:val="22"/>
        </w:rPr>
        <w:t>оската</w:t>
      </w:r>
      <w:r w:rsidR="00BD2405">
        <w:rPr>
          <w:rFonts w:ascii="StobiSerif Regular" w:hAnsi="StobiSerif Regular"/>
          <w:sz w:val="22"/>
          <w:szCs w:val="22"/>
          <w:lang w:val="mk-MK"/>
        </w:rPr>
        <w:t xml:space="preserve"> </w:t>
      </w:r>
      <w:r w:rsidRPr="00BD2405">
        <w:rPr>
          <w:rFonts w:ascii="StobiSerif Regular" w:hAnsi="StobiSerif Regular"/>
          <w:sz w:val="22"/>
          <w:szCs w:val="22"/>
        </w:rPr>
        <w:t>на</w:t>
      </w:r>
      <w:r w:rsidR="00BD2405">
        <w:rPr>
          <w:rFonts w:ascii="StobiSerif Regular" w:hAnsi="StobiSerif Regular"/>
          <w:sz w:val="22"/>
          <w:szCs w:val="22"/>
          <w:lang w:val="mk-MK"/>
        </w:rPr>
        <w:t xml:space="preserve"> </w:t>
      </w:r>
      <w:r w:rsidRPr="00BD2405">
        <w:rPr>
          <w:rFonts w:ascii="StobiSerif Regular" w:hAnsi="StobiSerif Regular"/>
          <w:sz w:val="22"/>
          <w:szCs w:val="22"/>
        </w:rPr>
        <w:t>ул.</w:t>
      </w:r>
      <w:r w:rsidR="00BD2405">
        <w:rPr>
          <w:rFonts w:ascii="StobiSerif Regular" w:hAnsi="StobiSerif Regular"/>
          <w:sz w:val="22"/>
          <w:szCs w:val="22"/>
          <w:lang w:val="mk-MK"/>
        </w:rPr>
        <w:t xml:space="preserve"> </w:t>
      </w:r>
      <w:r w:rsidRPr="00BD2405">
        <w:rPr>
          <w:rFonts w:ascii="StobiSerif Regular" w:hAnsi="StobiSerif Regular"/>
          <w:sz w:val="22"/>
          <w:szCs w:val="22"/>
        </w:rPr>
        <w:t>“Прохор</w:t>
      </w:r>
      <w:r w:rsidR="00BD2405">
        <w:rPr>
          <w:rFonts w:ascii="StobiSerif Regular" w:hAnsi="StobiSerif Regular"/>
          <w:sz w:val="22"/>
          <w:szCs w:val="22"/>
          <w:lang w:val="mk-MK"/>
        </w:rPr>
        <w:t xml:space="preserve"> </w:t>
      </w:r>
      <w:r w:rsidRPr="00BD2405">
        <w:rPr>
          <w:rFonts w:ascii="StobiSerif Regular" w:hAnsi="StobiSerif Regular"/>
          <w:sz w:val="22"/>
          <w:szCs w:val="22"/>
        </w:rPr>
        <w:t>Пчински”</w:t>
      </w:r>
      <w:r w:rsidR="00BD2405">
        <w:rPr>
          <w:rFonts w:ascii="StobiSerif Regular" w:hAnsi="StobiSerif Regular"/>
          <w:sz w:val="22"/>
          <w:szCs w:val="22"/>
          <w:lang w:val="mk-MK"/>
        </w:rPr>
        <w:t xml:space="preserve"> </w:t>
      </w:r>
      <w:r w:rsidRPr="00BD2405">
        <w:rPr>
          <w:rFonts w:ascii="StobiSerif Regular" w:hAnsi="StobiSerif Regular"/>
          <w:sz w:val="22"/>
          <w:szCs w:val="22"/>
        </w:rPr>
        <w:t>и</w:t>
      </w:r>
      <w:r w:rsidR="00BD2405">
        <w:rPr>
          <w:rFonts w:ascii="StobiSerif Regular" w:hAnsi="StobiSerif Regular"/>
          <w:sz w:val="22"/>
          <w:szCs w:val="22"/>
          <w:lang w:val="mk-MK"/>
        </w:rPr>
        <w:t xml:space="preserve"> </w:t>
      </w:r>
      <w:r w:rsidRPr="00BD2405">
        <w:rPr>
          <w:rFonts w:ascii="StobiSerif Regular" w:hAnsi="StobiSerif Regular"/>
          <w:sz w:val="22"/>
          <w:szCs w:val="22"/>
        </w:rPr>
        <w:t>оската</w:t>
      </w:r>
      <w:r w:rsidR="00BD2405">
        <w:rPr>
          <w:rFonts w:ascii="StobiSerif Regular" w:hAnsi="StobiSerif Regular"/>
          <w:sz w:val="22"/>
          <w:szCs w:val="22"/>
          <w:lang w:val="mk-MK"/>
        </w:rPr>
        <w:t xml:space="preserve"> </w:t>
      </w:r>
      <w:r w:rsidRPr="00BD2405">
        <w:rPr>
          <w:rFonts w:ascii="StobiSerif Regular" w:hAnsi="StobiSerif Regular"/>
          <w:sz w:val="22"/>
          <w:szCs w:val="22"/>
        </w:rPr>
        <w:t>на</w:t>
      </w:r>
      <w:r w:rsidR="00BD2405">
        <w:rPr>
          <w:rFonts w:ascii="StobiSerif Regular" w:hAnsi="StobiSerif Regular"/>
          <w:sz w:val="22"/>
          <w:szCs w:val="22"/>
          <w:lang w:val="mk-MK"/>
        </w:rPr>
        <w:t xml:space="preserve"> </w:t>
      </w:r>
      <w:r w:rsidRPr="00BD2405">
        <w:rPr>
          <w:rFonts w:ascii="StobiSerif Regular" w:hAnsi="StobiSerif Regular"/>
          <w:sz w:val="22"/>
          <w:szCs w:val="22"/>
        </w:rPr>
        <w:t>ул.</w:t>
      </w:r>
      <w:r w:rsidR="00BD2405">
        <w:rPr>
          <w:rFonts w:ascii="StobiSerif Regular" w:hAnsi="StobiSerif Regular"/>
          <w:sz w:val="22"/>
          <w:szCs w:val="22"/>
          <w:lang w:val="mk-MK"/>
        </w:rPr>
        <w:t xml:space="preserve"> </w:t>
      </w:r>
      <w:r w:rsidRPr="00BD2405">
        <w:rPr>
          <w:rFonts w:ascii="StobiSerif Regular" w:hAnsi="StobiSerif Regular"/>
          <w:sz w:val="22"/>
          <w:szCs w:val="22"/>
        </w:rPr>
        <w:t>“Јосиф Михајловиќ”, се протега по оската на ул. “Јосиф Михајловиќ” до пресекот со ул. “Дрварска”,продолжува</w:t>
      </w:r>
      <w:r w:rsidR="00BD2405">
        <w:rPr>
          <w:rFonts w:ascii="StobiSerif Regular" w:hAnsi="StobiSerif Regular"/>
          <w:sz w:val="22"/>
          <w:szCs w:val="22"/>
          <w:lang w:val="mk-MK"/>
        </w:rPr>
        <w:t xml:space="preserve"> </w:t>
      </w:r>
      <w:r w:rsidRPr="00BD2405">
        <w:rPr>
          <w:rFonts w:ascii="StobiSerif Regular" w:hAnsi="StobiSerif Regular"/>
          <w:sz w:val="22"/>
          <w:szCs w:val="22"/>
        </w:rPr>
        <w:t>по</w:t>
      </w:r>
      <w:r w:rsidR="00BD2405">
        <w:rPr>
          <w:rFonts w:ascii="StobiSerif Regular" w:hAnsi="StobiSerif Regular"/>
          <w:sz w:val="22"/>
          <w:szCs w:val="22"/>
          <w:lang w:val="mk-MK"/>
        </w:rPr>
        <w:t xml:space="preserve"> </w:t>
      </w:r>
      <w:r w:rsidRPr="00BD2405">
        <w:rPr>
          <w:rFonts w:ascii="StobiSerif Regular" w:hAnsi="StobiSerif Regular"/>
          <w:sz w:val="22"/>
          <w:szCs w:val="22"/>
        </w:rPr>
        <w:t>оската</w:t>
      </w:r>
      <w:r w:rsidR="00BD2405">
        <w:rPr>
          <w:rFonts w:ascii="StobiSerif Regular" w:hAnsi="StobiSerif Regular"/>
          <w:sz w:val="22"/>
          <w:szCs w:val="22"/>
          <w:lang w:val="mk-MK"/>
        </w:rPr>
        <w:t xml:space="preserve"> </w:t>
      </w:r>
      <w:r w:rsidRPr="00BD2405">
        <w:rPr>
          <w:rFonts w:ascii="StobiSerif Regular" w:hAnsi="StobiSerif Regular"/>
          <w:sz w:val="22"/>
          <w:szCs w:val="22"/>
        </w:rPr>
        <w:t>на</w:t>
      </w:r>
      <w:r w:rsidR="00BD2405">
        <w:rPr>
          <w:rFonts w:ascii="StobiSerif Regular" w:hAnsi="StobiSerif Regular"/>
          <w:sz w:val="22"/>
          <w:szCs w:val="22"/>
          <w:lang w:val="mk-MK"/>
        </w:rPr>
        <w:t xml:space="preserve"> </w:t>
      </w:r>
      <w:r w:rsidRPr="00BD2405">
        <w:rPr>
          <w:rFonts w:ascii="StobiSerif Regular" w:hAnsi="StobiSerif Regular"/>
          <w:sz w:val="22"/>
          <w:szCs w:val="22"/>
        </w:rPr>
        <w:t>ул.</w:t>
      </w:r>
      <w:r w:rsidR="00BD2405">
        <w:rPr>
          <w:rFonts w:ascii="StobiSerif Regular" w:hAnsi="StobiSerif Regular"/>
          <w:sz w:val="22"/>
          <w:szCs w:val="22"/>
          <w:lang w:val="mk-MK"/>
        </w:rPr>
        <w:t xml:space="preserve"> </w:t>
      </w:r>
      <w:r w:rsidRPr="00BD2405">
        <w:rPr>
          <w:rFonts w:ascii="StobiSerif Regular" w:hAnsi="StobiSerif Regular"/>
          <w:sz w:val="22"/>
          <w:szCs w:val="22"/>
        </w:rPr>
        <w:t>“Дрварска”</w:t>
      </w:r>
      <w:r w:rsidR="00BD2405">
        <w:rPr>
          <w:rFonts w:ascii="StobiSerif Regular" w:hAnsi="StobiSerif Regular"/>
          <w:sz w:val="22"/>
          <w:szCs w:val="22"/>
          <w:lang w:val="mk-MK"/>
        </w:rPr>
        <w:t xml:space="preserve"> </w:t>
      </w:r>
      <w:r w:rsidRPr="00BD2405">
        <w:rPr>
          <w:rFonts w:ascii="StobiSerif Regular" w:hAnsi="StobiSerif Regular"/>
          <w:sz w:val="22"/>
          <w:szCs w:val="22"/>
        </w:rPr>
        <w:t>до</w:t>
      </w:r>
      <w:r w:rsidR="00BD2405">
        <w:rPr>
          <w:rFonts w:ascii="StobiSerif Regular" w:hAnsi="StobiSerif Regular"/>
          <w:sz w:val="22"/>
          <w:szCs w:val="22"/>
          <w:lang w:val="mk-MK"/>
        </w:rPr>
        <w:t xml:space="preserve"> </w:t>
      </w:r>
      <w:r w:rsidRPr="00BD2405">
        <w:rPr>
          <w:rFonts w:ascii="StobiSerif Regular" w:hAnsi="StobiSerif Regular"/>
          <w:sz w:val="22"/>
          <w:szCs w:val="22"/>
        </w:rPr>
        <w:t>пресекот</w:t>
      </w:r>
      <w:r w:rsidR="00BD2405">
        <w:rPr>
          <w:rFonts w:ascii="StobiSerif Regular" w:hAnsi="StobiSerif Regular"/>
          <w:sz w:val="22"/>
          <w:szCs w:val="22"/>
          <w:lang w:val="mk-MK"/>
        </w:rPr>
        <w:t xml:space="preserve"> </w:t>
      </w:r>
      <w:r w:rsidRPr="00BD2405">
        <w:rPr>
          <w:rFonts w:ascii="StobiSerif Regular" w:hAnsi="StobiSerif Regular"/>
          <w:sz w:val="22"/>
          <w:szCs w:val="22"/>
        </w:rPr>
        <w:t>со</w:t>
      </w:r>
      <w:r w:rsidR="00BD2405">
        <w:rPr>
          <w:rFonts w:ascii="StobiSerif Regular" w:hAnsi="StobiSerif Regular"/>
          <w:sz w:val="22"/>
          <w:szCs w:val="22"/>
          <w:lang w:val="mk-MK"/>
        </w:rPr>
        <w:t xml:space="preserve"> </w:t>
      </w:r>
      <w:r w:rsidRPr="00BD2405">
        <w:rPr>
          <w:rFonts w:ascii="StobiSerif Regular" w:hAnsi="StobiSerif Regular"/>
          <w:sz w:val="22"/>
          <w:szCs w:val="22"/>
        </w:rPr>
        <w:t>ул.</w:t>
      </w:r>
      <w:r w:rsidR="00BD2405">
        <w:rPr>
          <w:rFonts w:ascii="StobiSerif Regular" w:hAnsi="StobiSerif Regular"/>
          <w:sz w:val="22"/>
          <w:szCs w:val="22"/>
          <w:lang w:val="mk-MK"/>
        </w:rPr>
        <w:t xml:space="preserve"> </w:t>
      </w:r>
      <w:r w:rsidRPr="00BD2405">
        <w:rPr>
          <w:rFonts w:ascii="StobiSerif Regular" w:hAnsi="StobiSerif Regular"/>
          <w:sz w:val="22"/>
          <w:szCs w:val="22"/>
        </w:rPr>
        <w:t>“Ковачка”,</w:t>
      </w:r>
      <w:r w:rsidR="00BD2405">
        <w:rPr>
          <w:rFonts w:ascii="StobiSerif Regular" w:hAnsi="StobiSerif Regular"/>
          <w:sz w:val="22"/>
          <w:szCs w:val="22"/>
          <w:lang w:val="mk-MK"/>
        </w:rPr>
        <w:t xml:space="preserve"> </w:t>
      </w:r>
      <w:r w:rsidRPr="00BD2405">
        <w:rPr>
          <w:rFonts w:ascii="StobiSerif Regular" w:hAnsi="StobiSerif Regular"/>
          <w:sz w:val="22"/>
          <w:szCs w:val="22"/>
        </w:rPr>
        <w:t>се</w:t>
      </w:r>
      <w:r w:rsidR="00BD2405">
        <w:rPr>
          <w:rFonts w:ascii="StobiSerif Regular" w:hAnsi="StobiSerif Regular"/>
          <w:sz w:val="22"/>
          <w:szCs w:val="22"/>
          <w:lang w:val="mk-MK"/>
        </w:rPr>
        <w:t xml:space="preserve"> </w:t>
      </w:r>
      <w:r w:rsidRPr="00BD2405">
        <w:rPr>
          <w:rFonts w:ascii="StobiSerif Regular" w:hAnsi="StobiSerif Regular"/>
          <w:sz w:val="22"/>
          <w:szCs w:val="22"/>
        </w:rPr>
        <w:t>движи по оската на ул. “Ковачка” до пресекот со ул. “Самарџиска” и оди по нејзината оска до пресекот со ул. “192”.</w:t>
      </w:r>
    </w:p>
    <w:p w:rsidR="00804396" w:rsidRPr="00BD2405" w:rsidRDefault="001D432D" w:rsidP="00BD2405">
      <w:pPr>
        <w:pStyle w:val="BodyText"/>
        <w:ind w:right="42" w:firstLine="0"/>
        <w:jc w:val="center"/>
        <w:rPr>
          <w:rFonts w:ascii="StobiSerif Regular" w:hAnsi="StobiSerif Regular"/>
          <w:sz w:val="22"/>
          <w:szCs w:val="22"/>
        </w:rPr>
      </w:pPr>
      <w:r w:rsidRPr="00BD2405">
        <w:rPr>
          <w:rFonts w:ascii="StobiSerif Regular" w:hAnsi="StobiSerif Regular"/>
          <w:sz w:val="22"/>
          <w:szCs w:val="22"/>
        </w:rPr>
        <w:t>Член</w:t>
      </w:r>
      <w:r w:rsidR="00BD2405">
        <w:rPr>
          <w:rFonts w:ascii="StobiSerif Regular" w:hAnsi="StobiSerif Regular"/>
          <w:sz w:val="22"/>
          <w:szCs w:val="22"/>
          <w:lang w:val="mk-MK"/>
        </w:rPr>
        <w:t xml:space="preserve"> </w:t>
      </w:r>
      <w:r w:rsidRPr="00BD2405">
        <w:rPr>
          <w:rFonts w:ascii="StobiSerif Regular" w:hAnsi="StobiSerif Regular"/>
          <w:sz w:val="22"/>
          <w:szCs w:val="22"/>
        </w:rPr>
        <w:t>4</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Старата скопска чаршија има три контактни зони, и тоа: контактна зона “Мавровка”, контактна зона “Мост” и контактна зона “Дуќанџик”, со вкупна површина на тие зони од 23 ха 46 ари и 47,11 м2.</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Контактната зона “Мавровка” зафаќа вкупна површина од 7 ха 9 ари и 52,32 м2 и гиима следниве граници:</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Исток - започнува од пресекот на ул. “Битпазарска” со булеварот “Крсте Мисирков”, се движи по оската на булеварот “Крсте Мисирков” (КП 13780) до пресекот со оската на булеварот “Гоце Делчев”;</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Југ - започнува од точката дефинирана со пресекот на оската на булеварот “Крсте Мисирков” (КП 13780) со оската на булеварот “Гоце Делчев”, се движи по оската на булеварот “Гоце Делчев” (КП 13787) до пресекот со продолжението од западната граница на КП 8901;</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 xml:space="preserve">Запад - започнува од пресекот на оската на булеварот “Гоце Делчев” (КП 13787) </w:t>
      </w:r>
      <w:r w:rsidRPr="00BD2405">
        <w:rPr>
          <w:rFonts w:ascii="StobiSerif Regular" w:hAnsi="StobiSerif Regular"/>
          <w:sz w:val="22"/>
          <w:szCs w:val="22"/>
        </w:rPr>
        <w:lastRenderedPageBreak/>
        <w:t>со продолжението од западната граница на КП 8901, се движи кон север по западната граница на КП 8901, минува по западната граница на КП 8905/1, 8906, 8907, 8908, 8909 и 8910, продолжува по северната и западната граница на КП 8891/1 (дел од новопроектираната улица “Стив Наумов”), ја сече ул. “190” (КП 8943) и се движи по нејзината северна граница кон исток, свртува кон север по западната граница на КП 8957, се движи по северната граница на КП 8957 и 8955, продолжува по западната страна на КП 8951,</w:t>
      </w:r>
      <w:r w:rsidR="00BD2405">
        <w:rPr>
          <w:rFonts w:ascii="StobiSerif Regular" w:hAnsi="StobiSerif Regular"/>
          <w:sz w:val="22"/>
          <w:szCs w:val="22"/>
          <w:lang w:val="mk-MK"/>
        </w:rPr>
        <w:t xml:space="preserve"> </w:t>
      </w:r>
      <w:r w:rsidRPr="00BD2405">
        <w:rPr>
          <w:rFonts w:ascii="StobiSerif Regular" w:hAnsi="StobiSerif Regular"/>
          <w:sz w:val="22"/>
          <w:szCs w:val="22"/>
        </w:rPr>
        <w:t>ја</w:t>
      </w:r>
      <w:r w:rsidR="00BD2405">
        <w:rPr>
          <w:rFonts w:ascii="StobiSerif Regular" w:hAnsi="StobiSerif Regular"/>
          <w:sz w:val="22"/>
          <w:szCs w:val="22"/>
          <w:lang w:val="mk-MK"/>
        </w:rPr>
        <w:t xml:space="preserve"> </w:t>
      </w:r>
      <w:r w:rsidRPr="00BD2405">
        <w:rPr>
          <w:rFonts w:ascii="StobiSerif Regular" w:hAnsi="StobiSerif Regular"/>
          <w:sz w:val="22"/>
          <w:szCs w:val="22"/>
        </w:rPr>
        <w:t>сече</w:t>
      </w:r>
      <w:r w:rsidR="00BD2405">
        <w:rPr>
          <w:rFonts w:ascii="StobiSerif Regular" w:hAnsi="StobiSerif Regular"/>
          <w:sz w:val="22"/>
          <w:szCs w:val="22"/>
          <w:lang w:val="mk-MK"/>
        </w:rPr>
        <w:t xml:space="preserve"> </w:t>
      </w:r>
      <w:r w:rsidRPr="00BD2405">
        <w:rPr>
          <w:rFonts w:ascii="StobiSerif Regular" w:hAnsi="StobiSerif Regular"/>
          <w:sz w:val="22"/>
          <w:szCs w:val="22"/>
        </w:rPr>
        <w:t>ул.</w:t>
      </w:r>
      <w:r w:rsidR="00BD2405">
        <w:rPr>
          <w:rFonts w:ascii="StobiSerif Regular" w:hAnsi="StobiSerif Regular"/>
          <w:sz w:val="22"/>
          <w:szCs w:val="22"/>
          <w:lang w:val="mk-MK"/>
        </w:rPr>
        <w:t xml:space="preserve"> </w:t>
      </w:r>
      <w:r w:rsidRPr="00BD2405">
        <w:rPr>
          <w:rFonts w:ascii="StobiSerif Regular" w:hAnsi="StobiSerif Regular"/>
          <w:sz w:val="22"/>
          <w:szCs w:val="22"/>
        </w:rPr>
        <w:t>“190”</w:t>
      </w:r>
      <w:r w:rsidR="00BD2405">
        <w:rPr>
          <w:rFonts w:ascii="StobiSerif Regular" w:hAnsi="StobiSerif Regular"/>
          <w:sz w:val="22"/>
          <w:szCs w:val="22"/>
          <w:lang w:val="mk-MK"/>
        </w:rPr>
        <w:t xml:space="preserve"> </w:t>
      </w:r>
      <w:r w:rsidRPr="00BD2405">
        <w:rPr>
          <w:rFonts w:ascii="StobiSerif Regular" w:hAnsi="StobiSerif Regular"/>
          <w:sz w:val="22"/>
          <w:szCs w:val="22"/>
        </w:rPr>
        <w:t>(КП</w:t>
      </w:r>
      <w:r w:rsidR="00BD2405">
        <w:rPr>
          <w:rFonts w:ascii="StobiSerif Regular" w:hAnsi="StobiSerif Regular"/>
          <w:sz w:val="22"/>
          <w:szCs w:val="22"/>
          <w:lang w:val="mk-MK"/>
        </w:rPr>
        <w:t xml:space="preserve"> </w:t>
      </w:r>
      <w:r w:rsidRPr="00BD2405">
        <w:rPr>
          <w:rFonts w:ascii="StobiSerif Regular" w:hAnsi="StobiSerif Regular"/>
          <w:sz w:val="22"/>
          <w:szCs w:val="22"/>
        </w:rPr>
        <w:t>8943)</w:t>
      </w:r>
      <w:r w:rsidR="00BD2405">
        <w:rPr>
          <w:rFonts w:ascii="StobiSerif Regular" w:hAnsi="StobiSerif Regular"/>
          <w:sz w:val="22"/>
          <w:szCs w:val="22"/>
          <w:lang w:val="mk-MK"/>
        </w:rPr>
        <w:t xml:space="preserve"> </w:t>
      </w:r>
      <w:r w:rsidRPr="00BD2405">
        <w:rPr>
          <w:rFonts w:ascii="StobiSerif Regular" w:hAnsi="StobiSerif Regular"/>
          <w:sz w:val="22"/>
          <w:szCs w:val="22"/>
        </w:rPr>
        <w:t>и</w:t>
      </w:r>
      <w:r w:rsidR="00BD2405">
        <w:rPr>
          <w:rFonts w:ascii="StobiSerif Regular" w:hAnsi="StobiSerif Regular"/>
          <w:sz w:val="22"/>
          <w:szCs w:val="22"/>
          <w:lang w:val="mk-MK"/>
        </w:rPr>
        <w:t xml:space="preserve"> </w:t>
      </w:r>
      <w:r w:rsidRPr="00BD2405">
        <w:rPr>
          <w:rFonts w:ascii="StobiSerif Regular" w:hAnsi="StobiSerif Regular"/>
          <w:sz w:val="22"/>
          <w:szCs w:val="22"/>
        </w:rPr>
        <w:t>оди</w:t>
      </w:r>
      <w:r w:rsidR="00BD2405">
        <w:rPr>
          <w:rFonts w:ascii="StobiSerif Regular" w:hAnsi="StobiSerif Regular"/>
          <w:sz w:val="22"/>
          <w:szCs w:val="22"/>
          <w:lang w:val="mk-MK"/>
        </w:rPr>
        <w:t xml:space="preserve"> </w:t>
      </w:r>
      <w:r w:rsidRPr="00BD2405">
        <w:rPr>
          <w:rFonts w:ascii="StobiSerif Regular" w:hAnsi="StobiSerif Regular"/>
          <w:sz w:val="22"/>
          <w:szCs w:val="22"/>
        </w:rPr>
        <w:t>по</w:t>
      </w:r>
      <w:r w:rsidR="00BD2405">
        <w:rPr>
          <w:rFonts w:ascii="StobiSerif Regular" w:hAnsi="StobiSerif Regular"/>
          <w:sz w:val="22"/>
          <w:szCs w:val="22"/>
          <w:lang w:val="mk-MK"/>
        </w:rPr>
        <w:t xml:space="preserve"> </w:t>
      </w:r>
      <w:r w:rsidRPr="00BD2405">
        <w:rPr>
          <w:rFonts w:ascii="StobiSerif Regular" w:hAnsi="StobiSerif Regular"/>
          <w:sz w:val="22"/>
          <w:szCs w:val="22"/>
        </w:rPr>
        <w:t>јужната граница на</w:t>
      </w:r>
      <w:r w:rsidR="00BD2405">
        <w:rPr>
          <w:rFonts w:ascii="StobiSerif Regular" w:hAnsi="StobiSerif Regular"/>
          <w:sz w:val="22"/>
          <w:szCs w:val="22"/>
          <w:lang w:val="mk-MK"/>
        </w:rPr>
        <w:t xml:space="preserve"> </w:t>
      </w:r>
      <w:r w:rsidRPr="00BD2405">
        <w:rPr>
          <w:rFonts w:ascii="StobiSerif Regular" w:hAnsi="StobiSerif Regular"/>
          <w:sz w:val="22"/>
          <w:szCs w:val="22"/>
        </w:rPr>
        <w:t>КП</w:t>
      </w:r>
      <w:r w:rsidR="00BD2405">
        <w:rPr>
          <w:rFonts w:ascii="StobiSerif Regular" w:hAnsi="StobiSerif Regular"/>
          <w:sz w:val="22"/>
          <w:szCs w:val="22"/>
          <w:lang w:val="mk-MK"/>
        </w:rPr>
        <w:t xml:space="preserve"> </w:t>
      </w:r>
      <w:r w:rsidRPr="00BD2405">
        <w:rPr>
          <w:rFonts w:ascii="StobiSerif Regular" w:hAnsi="StobiSerif Regular"/>
          <w:sz w:val="22"/>
          <w:szCs w:val="22"/>
        </w:rPr>
        <w:t>8989</w:t>
      </w:r>
      <w:r w:rsidR="00BD2405">
        <w:rPr>
          <w:rFonts w:ascii="StobiSerif Regular" w:hAnsi="StobiSerif Regular"/>
          <w:sz w:val="22"/>
          <w:szCs w:val="22"/>
          <w:lang w:val="mk-MK"/>
        </w:rPr>
        <w:t xml:space="preserve"> </w:t>
      </w:r>
      <w:r w:rsidRPr="00BD2405">
        <w:rPr>
          <w:rFonts w:ascii="StobiSerif Regular" w:hAnsi="StobiSerif Regular"/>
          <w:sz w:val="22"/>
          <w:szCs w:val="22"/>
        </w:rPr>
        <w:t>и</w:t>
      </w:r>
      <w:r w:rsidR="00BD2405">
        <w:rPr>
          <w:rFonts w:ascii="StobiSerif Regular" w:hAnsi="StobiSerif Regular"/>
          <w:sz w:val="22"/>
          <w:szCs w:val="22"/>
          <w:lang w:val="mk-MK"/>
        </w:rPr>
        <w:t xml:space="preserve"> </w:t>
      </w:r>
      <w:r w:rsidRPr="00BD2405">
        <w:rPr>
          <w:rFonts w:ascii="StobiSerif Regular" w:hAnsi="StobiSerif Regular"/>
          <w:sz w:val="22"/>
          <w:szCs w:val="22"/>
        </w:rPr>
        <w:t>8990,</w:t>
      </w:r>
      <w:r w:rsidR="00BD2405">
        <w:rPr>
          <w:rFonts w:ascii="StobiSerif Regular" w:hAnsi="StobiSerif Regular"/>
          <w:sz w:val="22"/>
          <w:szCs w:val="22"/>
          <w:lang w:val="mk-MK"/>
        </w:rPr>
        <w:t xml:space="preserve"> </w:t>
      </w:r>
      <w:r w:rsidRPr="00BD2405">
        <w:rPr>
          <w:rFonts w:ascii="StobiSerif Regular" w:hAnsi="StobiSerif Regular"/>
          <w:sz w:val="22"/>
          <w:szCs w:val="22"/>
        </w:rPr>
        <w:t>продолжува по јужната и западната граница на КП 8986, ја сече ул. “113” (КП 8992), продолжува по западната граница наКП 9005 и 9004, оди по западната и северната граница на КП 8998/2, продолжува по западната и јужната гра¬ница на КП 7606, по северната и западната граница на КП 7604, продолжува по северната граница на КП 7594 кон исток до пресечната точка на оската на ул. “Битпазарска” (КП 13758) и оската на ул. “192” и</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Север-се</w:t>
      </w:r>
      <w:r w:rsidR="00BD2405">
        <w:rPr>
          <w:rFonts w:ascii="StobiSerif Regular" w:hAnsi="StobiSerif Regular"/>
          <w:sz w:val="22"/>
          <w:szCs w:val="22"/>
          <w:lang w:val="mk-MK"/>
        </w:rPr>
        <w:t xml:space="preserve"> </w:t>
      </w:r>
      <w:r w:rsidRPr="00BD2405">
        <w:rPr>
          <w:rFonts w:ascii="StobiSerif Regular" w:hAnsi="StobiSerif Regular"/>
          <w:sz w:val="22"/>
          <w:szCs w:val="22"/>
        </w:rPr>
        <w:t>протега</w:t>
      </w:r>
      <w:r w:rsidR="00BD2405">
        <w:rPr>
          <w:rFonts w:ascii="StobiSerif Regular" w:hAnsi="StobiSerif Regular"/>
          <w:sz w:val="22"/>
          <w:szCs w:val="22"/>
          <w:lang w:val="mk-MK"/>
        </w:rPr>
        <w:t xml:space="preserve"> </w:t>
      </w:r>
      <w:r w:rsidRPr="00BD2405">
        <w:rPr>
          <w:rFonts w:ascii="StobiSerif Regular" w:hAnsi="StobiSerif Regular"/>
          <w:sz w:val="22"/>
          <w:szCs w:val="22"/>
        </w:rPr>
        <w:t>по</w:t>
      </w:r>
      <w:r w:rsidR="00BD2405">
        <w:rPr>
          <w:rFonts w:ascii="StobiSerif Regular" w:hAnsi="StobiSerif Regular"/>
          <w:sz w:val="22"/>
          <w:szCs w:val="22"/>
          <w:lang w:val="mk-MK"/>
        </w:rPr>
        <w:t xml:space="preserve"> </w:t>
      </w:r>
      <w:r w:rsidRPr="00BD2405">
        <w:rPr>
          <w:rFonts w:ascii="StobiSerif Regular" w:hAnsi="StobiSerif Regular"/>
          <w:sz w:val="22"/>
          <w:szCs w:val="22"/>
        </w:rPr>
        <w:t>оската</w:t>
      </w:r>
      <w:r w:rsidR="00BD2405">
        <w:rPr>
          <w:rFonts w:ascii="StobiSerif Regular" w:hAnsi="StobiSerif Regular"/>
          <w:sz w:val="22"/>
          <w:szCs w:val="22"/>
          <w:lang w:val="mk-MK"/>
        </w:rPr>
        <w:t xml:space="preserve"> </w:t>
      </w:r>
      <w:r w:rsidRPr="00BD2405">
        <w:rPr>
          <w:rFonts w:ascii="StobiSerif Regular" w:hAnsi="StobiSerif Regular"/>
          <w:sz w:val="22"/>
          <w:szCs w:val="22"/>
        </w:rPr>
        <w:t>на</w:t>
      </w:r>
      <w:r w:rsidR="00BD2405">
        <w:rPr>
          <w:rFonts w:ascii="StobiSerif Regular" w:hAnsi="StobiSerif Regular"/>
          <w:sz w:val="22"/>
          <w:szCs w:val="22"/>
          <w:lang w:val="mk-MK"/>
        </w:rPr>
        <w:t xml:space="preserve"> </w:t>
      </w:r>
      <w:r w:rsidRPr="00BD2405">
        <w:rPr>
          <w:rFonts w:ascii="StobiSerif Regular" w:hAnsi="StobiSerif Regular"/>
          <w:sz w:val="22"/>
          <w:szCs w:val="22"/>
        </w:rPr>
        <w:t>ул.</w:t>
      </w:r>
      <w:r w:rsidR="00BD2405">
        <w:rPr>
          <w:rFonts w:ascii="StobiSerif Regular" w:hAnsi="StobiSerif Regular"/>
          <w:sz w:val="22"/>
          <w:szCs w:val="22"/>
          <w:lang w:val="mk-MK"/>
        </w:rPr>
        <w:t xml:space="preserve"> </w:t>
      </w:r>
      <w:r w:rsidRPr="00BD2405">
        <w:rPr>
          <w:rFonts w:ascii="StobiSerif Regular" w:hAnsi="StobiSerif Regular"/>
          <w:sz w:val="22"/>
          <w:szCs w:val="22"/>
        </w:rPr>
        <w:t>“Битпазарска”</w:t>
      </w:r>
      <w:r w:rsidR="00BD2405">
        <w:rPr>
          <w:rFonts w:ascii="StobiSerif Regular" w:hAnsi="StobiSerif Regular"/>
          <w:sz w:val="22"/>
          <w:szCs w:val="22"/>
          <w:lang w:val="mk-MK"/>
        </w:rPr>
        <w:t xml:space="preserve"> </w:t>
      </w:r>
      <w:r w:rsidRPr="00BD2405">
        <w:rPr>
          <w:rFonts w:ascii="StobiSerif Regular" w:hAnsi="StobiSerif Regular"/>
          <w:sz w:val="22"/>
          <w:szCs w:val="22"/>
        </w:rPr>
        <w:t>(КП</w:t>
      </w:r>
      <w:r w:rsidR="00BD2405">
        <w:rPr>
          <w:rFonts w:ascii="StobiSerif Regular" w:hAnsi="StobiSerif Regular"/>
          <w:sz w:val="22"/>
          <w:szCs w:val="22"/>
          <w:lang w:val="mk-MK"/>
        </w:rPr>
        <w:t xml:space="preserve"> </w:t>
      </w:r>
      <w:r w:rsidRPr="00BD2405">
        <w:rPr>
          <w:rFonts w:ascii="StobiSerif Regular" w:hAnsi="StobiSerif Regular"/>
          <w:sz w:val="22"/>
          <w:szCs w:val="22"/>
        </w:rPr>
        <w:t>13758)</w:t>
      </w:r>
      <w:r w:rsidR="00BD2405">
        <w:rPr>
          <w:rFonts w:ascii="StobiSerif Regular" w:hAnsi="StobiSerif Regular"/>
          <w:sz w:val="22"/>
          <w:szCs w:val="22"/>
          <w:lang w:val="mk-MK"/>
        </w:rPr>
        <w:t xml:space="preserve"> </w:t>
      </w:r>
      <w:r w:rsidRPr="00BD2405">
        <w:rPr>
          <w:rFonts w:ascii="StobiSerif Regular" w:hAnsi="StobiSerif Regular"/>
          <w:sz w:val="22"/>
          <w:szCs w:val="22"/>
        </w:rPr>
        <w:t>од</w:t>
      </w:r>
      <w:r w:rsidR="00BD2405">
        <w:rPr>
          <w:rFonts w:ascii="StobiSerif Regular" w:hAnsi="StobiSerif Regular"/>
          <w:sz w:val="22"/>
          <w:szCs w:val="22"/>
          <w:lang w:val="mk-MK"/>
        </w:rPr>
        <w:t xml:space="preserve"> </w:t>
      </w:r>
      <w:r w:rsidRPr="00BD2405">
        <w:rPr>
          <w:rFonts w:ascii="StobiSerif Regular" w:hAnsi="StobiSerif Regular"/>
          <w:sz w:val="22"/>
          <w:szCs w:val="22"/>
        </w:rPr>
        <w:t>пресекот</w:t>
      </w:r>
      <w:r w:rsidR="00BD2405">
        <w:rPr>
          <w:rFonts w:ascii="StobiSerif Regular" w:hAnsi="StobiSerif Regular"/>
          <w:sz w:val="22"/>
          <w:szCs w:val="22"/>
          <w:lang w:val="mk-MK"/>
        </w:rPr>
        <w:t xml:space="preserve"> </w:t>
      </w:r>
      <w:r w:rsidRPr="00BD2405">
        <w:rPr>
          <w:rFonts w:ascii="StobiSerif Regular" w:hAnsi="StobiSerif Regular"/>
          <w:sz w:val="22"/>
          <w:szCs w:val="22"/>
        </w:rPr>
        <w:t>со</w:t>
      </w:r>
      <w:r w:rsidR="00BD2405">
        <w:rPr>
          <w:rFonts w:ascii="StobiSerif Regular" w:hAnsi="StobiSerif Regular"/>
          <w:sz w:val="22"/>
          <w:szCs w:val="22"/>
          <w:lang w:val="mk-MK"/>
        </w:rPr>
        <w:t xml:space="preserve"> </w:t>
      </w:r>
      <w:r w:rsidRPr="00BD2405">
        <w:rPr>
          <w:rFonts w:ascii="StobiSerif Regular" w:hAnsi="StobiSerif Regular"/>
          <w:sz w:val="22"/>
          <w:szCs w:val="22"/>
        </w:rPr>
        <w:t>ул.</w:t>
      </w:r>
      <w:r w:rsidR="00BD2405">
        <w:rPr>
          <w:rFonts w:ascii="StobiSerif Regular" w:hAnsi="StobiSerif Regular"/>
          <w:sz w:val="22"/>
          <w:szCs w:val="22"/>
          <w:lang w:val="mk-MK"/>
        </w:rPr>
        <w:t xml:space="preserve"> </w:t>
      </w:r>
      <w:r w:rsidRPr="00BD2405">
        <w:rPr>
          <w:rFonts w:ascii="StobiSerif Regular" w:hAnsi="StobiSerif Regular"/>
          <w:sz w:val="22"/>
          <w:szCs w:val="22"/>
        </w:rPr>
        <w:t>“192”</w:t>
      </w:r>
      <w:r w:rsidR="00BD2405">
        <w:rPr>
          <w:rFonts w:ascii="StobiSerif Regular" w:hAnsi="StobiSerif Regular"/>
          <w:sz w:val="22"/>
          <w:szCs w:val="22"/>
          <w:lang w:val="mk-MK"/>
        </w:rPr>
        <w:t xml:space="preserve"> </w:t>
      </w:r>
      <w:r w:rsidRPr="00BD2405">
        <w:rPr>
          <w:rFonts w:ascii="StobiSerif Regular" w:hAnsi="StobiSerif Regular"/>
          <w:sz w:val="22"/>
          <w:szCs w:val="22"/>
        </w:rPr>
        <w:t>до</w:t>
      </w:r>
      <w:r w:rsidR="00BD2405">
        <w:rPr>
          <w:rFonts w:ascii="StobiSerif Regular" w:hAnsi="StobiSerif Regular"/>
          <w:sz w:val="22"/>
          <w:szCs w:val="22"/>
          <w:lang w:val="mk-MK"/>
        </w:rPr>
        <w:t xml:space="preserve"> </w:t>
      </w:r>
      <w:r w:rsidRPr="00BD2405">
        <w:rPr>
          <w:rFonts w:ascii="StobiSerif Regular" w:hAnsi="StobiSerif Regular"/>
          <w:sz w:val="22"/>
          <w:szCs w:val="22"/>
        </w:rPr>
        <w:t>пресекот</w:t>
      </w:r>
      <w:r w:rsidR="00BD2405">
        <w:rPr>
          <w:rFonts w:ascii="StobiSerif Regular" w:hAnsi="StobiSerif Regular"/>
          <w:sz w:val="22"/>
          <w:szCs w:val="22"/>
          <w:lang w:val="mk-MK"/>
        </w:rPr>
        <w:t xml:space="preserve"> </w:t>
      </w:r>
      <w:r w:rsidRPr="00BD2405">
        <w:rPr>
          <w:rFonts w:ascii="StobiSerif Regular" w:hAnsi="StobiSerif Regular"/>
          <w:sz w:val="22"/>
          <w:szCs w:val="22"/>
        </w:rPr>
        <w:t>со</w:t>
      </w:r>
      <w:r w:rsidR="00BD2405">
        <w:rPr>
          <w:rFonts w:ascii="StobiSerif Regular" w:hAnsi="StobiSerif Regular"/>
          <w:sz w:val="22"/>
          <w:szCs w:val="22"/>
          <w:lang w:val="mk-MK"/>
        </w:rPr>
        <w:t xml:space="preserve"> </w:t>
      </w:r>
      <w:r w:rsidRPr="00BD2405">
        <w:rPr>
          <w:rFonts w:ascii="StobiSerif Regular" w:hAnsi="StobiSerif Regular"/>
          <w:sz w:val="22"/>
          <w:szCs w:val="22"/>
        </w:rPr>
        <w:t>булеварот</w:t>
      </w:r>
      <w:r w:rsidR="00BD2405">
        <w:rPr>
          <w:rFonts w:ascii="StobiSerif Regular" w:hAnsi="StobiSerif Regular"/>
          <w:sz w:val="22"/>
          <w:szCs w:val="22"/>
          <w:lang w:val="mk-MK"/>
        </w:rPr>
        <w:t xml:space="preserve"> </w:t>
      </w:r>
      <w:r w:rsidRPr="00BD2405">
        <w:rPr>
          <w:rFonts w:ascii="StobiSerif Regular" w:hAnsi="StobiSerif Regular"/>
          <w:sz w:val="22"/>
          <w:szCs w:val="22"/>
        </w:rPr>
        <w:t>“КрстеМисирков”.</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Контактната зона “Мост” зафаќа вкупна површина од 6 ха 59 ари и 3,52 м2 и ги има следниве граници:</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Исток - започнува од пресечната точка на западната граница на КП 8901 со северната граница на булеварот “Гоце Делчев” (КП 13787), ортогонално продолжува кон југ до пресекот со источната граница на КП 9509 (која се поклопува со градежната линија на западната фасада на објектот на МНТ) и продолжува по источната граница на КП 9509 до пресекот со нејзината јужна граница;</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Југ и запад - започнува од пресечната точка на источната и јужната граница на КП9509, продолжува по јужната граница на КП 9509 и оската на ул. “Питу Гули” (КП 9520) кон запад до пресекот со оската на ул. “Маршал Тито” (КП 13829) и од таа точка продолжува по оската на ул. “Иљо Војвода” до пресекот со оската на булеварот “Гоце Делчев”(КП 13787) и</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Север - започнува од пресечната точка на оската на ул. “Иљо Војвода” и оската на булеварот</w:t>
      </w:r>
      <w:r w:rsidR="00BD2405">
        <w:rPr>
          <w:rFonts w:ascii="StobiSerif Regular" w:hAnsi="StobiSerif Regular"/>
          <w:sz w:val="22"/>
          <w:szCs w:val="22"/>
          <w:lang w:val="mk-MK"/>
        </w:rPr>
        <w:t xml:space="preserve"> </w:t>
      </w:r>
      <w:r w:rsidRPr="00BD2405">
        <w:rPr>
          <w:rFonts w:ascii="StobiSerif Regular" w:hAnsi="StobiSerif Regular"/>
          <w:sz w:val="22"/>
          <w:szCs w:val="22"/>
        </w:rPr>
        <w:t>“ГоцеДелчев”</w:t>
      </w:r>
      <w:r w:rsidR="00BD2405">
        <w:rPr>
          <w:rFonts w:ascii="StobiSerif Regular" w:hAnsi="StobiSerif Regular"/>
          <w:sz w:val="22"/>
          <w:szCs w:val="22"/>
          <w:lang w:val="mk-MK"/>
        </w:rPr>
        <w:t xml:space="preserve"> </w:t>
      </w:r>
      <w:r w:rsidRPr="00BD2405">
        <w:rPr>
          <w:rFonts w:ascii="StobiSerif Regular" w:hAnsi="StobiSerif Regular"/>
          <w:sz w:val="22"/>
          <w:szCs w:val="22"/>
        </w:rPr>
        <w:t>(КП</w:t>
      </w:r>
      <w:r w:rsidR="00BD2405">
        <w:rPr>
          <w:rFonts w:ascii="StobiSerif Regular" w:hAnsi="StobiSerif Regular"/>
          <w:sz w:val="22"/>
          <w:szCs w:val="22"/>
          <w:lang w:val="mk-MK"/>
        </w:rPr>
        <w:t xml:space="preserve"> </w:t>
      </w:r>
      <w:r w:rsidRPr="00BD2405">
        <w:rPr>
          <w:rFonts w:ascii="StobiSerif Regular" w:hAnsi="StobiSerif Regular"/>
          <w:sz w:val="22"/>
          <w:szCs w:val="22"/>
        </w:rPr>
        <w:t>13787),</w:t>
      </w:r>
      <w:r w:rsidR="00BD2405">
        <w:rPr>
          <w:rFonts w:ascii="StobiSerif Regular" w:hAnsi="StobiSerif Regular"/>
          <w:sz w:val="22"/>
          <w:szCs w:val="22"/>
          <w:lang w:val="mk-MK"/>
        </w:rPr>
        <w:t xml:space="preserve"> </w:t>
      </w:r>
      <w:r w:rsidRPr="00BD2405">
        <w:rPr>
          <w:rFonts w:ascii="StobiSerif Regular" w:hAnsi="StobiSerif Regular"/>
          <w:sz w:val="22"/>
          <w:szCs w:val="22"/>
        </w:rPr>
        <w:t>оди</w:t>
      </w:r>
      <w:r w:rsidR="00BD2405">
        <w:rPr>
          <w:rFonts w:ascii="StobiSerif Regular" w:hAnsi="StobiSerif Regular"/>
          <w:sz w:val="22"/>
          <w:szCs w:val="22"/>
          <w:lang w:val="mk-MK"/>
        </w:rPr>
        <w:t xml:space="preserve"> </w:t>
      </w:r>
      <w:r w:rsidRPr="00BD2405">
        <w:rPr>
          <w:rFonts w:ascii="StobiSerif Regular" w:hAnsi="StobiSerif Regular"/>
          <w:sz w:val="22"/>
          <w:szCs w:val="22"/>
        </w:rPr>
        <w:t>кон</w:t>
      </w:r>
      <w:r w:rsidR="00BD2405">
        <w:rPr>
          <w:rFonts w:ascii="StobiSerif Regular" w:hAnsi="StobiSerif Regular"/>
          <w:sz w:val="22"/>
          <w:szCs w:val="22"/>
          <w:lang w:val="mk-MK"/>
        </w:rPr>
        <w:t xml:space="preserve"> </w:t>
      </w:r>
      <w:r w:rsidRPr="00BD2405">
        <w:rPr>
          <w:rFonts w:ascii="StobiSerif Regular" w:hAnsi="StobiSerif Regular"/>
          <w:sz w:val="22"/>
          <w:szCs w:val="22"/>
        </w:rPr>
        <w:t>исток</w:t>
      </w:r>
      <w:r w:rsidR="00BD2405">
        <w:rPr>
          <w:rFonts w:ascii="StobiSerif Regular" w:hAnsi="StobiSerif Regular"/>
          <w:sz w:val="22"/>
          <w:szCs w:val="22"/>
          <w:lang w:val="mk-MK"/>
        </w:rPr>
        <w:t xml:space="preserve"> </w:t>
      </w:r>
      <w:r w:rsidRPr="00BD2405">
        <w:rPr>
          <w:rFonts w:ascii="StobiSerif Regular" w:hAnsi="StobiSerif Regular"/>
          <w:sz w:val="22"/>
          <w:szCs w:val="22"/>
        </w:rPr>
        <w:t>по оската</w:t>
      </w:r>
      <w:r w:rsidR="00BD2405">
        <w:rPr>
          <w:rFonts w:ascii="StobiSerif Regular" w:hAnsi="StobiSerif Regular"/>
          <w:sz w:val="22"/>
          <w:szCs w:val="22"/>
          <w:lang w:val="mk-MK"/>
        </w:rPr>
        <w:t xml:space="preserve"> </w:t>
      </w:r>
      <w:r w:rsidRPr="00BD2405">
        <w:rPr>
          <w:rFonts w:ascii="StobiSerif Regular" w:hAnsi="StobiSerif Regular"/>
          <w:sz w:val="22"/>
          <w:szCs w:val="22"/>
        </w:rPr>
        <w:t>на</w:t>
      </w:r>
      <w:r w:rsidR="00BD2405">
        <w:rPr>
          <w:rFonts w:ascii="StobiSerif Regular" w:hAnsi="StobiSerif Regular"/>
          <w:sz w:val="22"/>
          <w:szCs w:val="22"/>
          <w:lang w:val="mk-MK"/>
        </w:rPr>
        <w:t xml:space="preserve"> </w:t>
      </w:r>
      <w:r w:rsidRPr="00BD2405">
        <w:rPr>
          <w:rFonts w:ascii="StobiSerif Regular" w:hAnsi="StobiSerif Regular"/>
          <w:sz w:val="22"/>
          <w:szCs w:val="22"/>
        </w:rPr>
        <w:t>булеварот</w:t>
      </w:r>
      <w:r w:rsidR="00BD2405">
        <w:rPr>
          <w:rFonts w:ascii="StobiSerif Regular" w:hAnsi="StobiSerif Regular"/>
          <w:sz w:val="22"/>
          <w:szCs w:val="22"/>
          <w:lang w:val="mk-MK"/>
        </w:rPr>
        <w:t xml:space="preserve"> </w:t>
      </w:r>
      <w:r w:rsidRPr="00BD2405">
        <w:rPr>
          <w:rFonts w:ascii="StobiSerif Regular" w:hAnsi="StobiSerif Regular"/>
          <w:sz w:val="22"/>
          <w:szCs w:val="22"/>
        </w:rPr>
        <w:t>“ГоцеДелчев” во должина од 240 м за да продолжи по северната граница на булеварот “Гоце Делчев” до пресечната точка со западната граница на КП 8901.</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Контактната зона “Дуќанџик” зафаќа вкупна површина од 9 ха 77 ари и 91,27 м2 и ги има следниве граници:</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Исток - започнува од пресекот на оската на десниот крак од раскрсницата на булеварот “Југославија” со оската на булеварот “Крсте Мисирков”, се протега на југ по оската на булеварот “Крсте Мисирков” до пресекот со оската на ул. “Битпазарска”;</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Југ - започнува од пресекот на оската на булеварот “Крсте Мисирков” и оската на ул. “Битпазарска”, продолжува на запад по оската на ул. “Битпазарска” до пресекот со оската на ул. “192”, се движи по оската на ул. “192” до пресекот со оската на ул. “Самарџиска”. Границата продолжува по оската на ул. “Самарџиска” до пресекот со ул. “Ковачка”, континуирано оди по оската на ул. “Ковачка” до пресекот со оската на ул. “Дрварска”, оттаму се движи по оската на ул. “Дрварска” до пресекот со оската на ул. “Јосиф Михајловиќ”, продолжува по оската на ул. “Јосиф Михајловиќ” до пресекот со оската на ул. “Прохор Пчински”, оди по оската на ул. “Прохор Пчински” се движи до пресекот со оската на ул. “Самоилова”;</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 xml:space="preserve">Запад - започнува од пресекот на оската на ул. “Прохор Пчински” со оската на ул. “Самоилова”, се протега по оската на ул. “Самоилова” до пресекот со оската на ул. </w:t>
      </w:r>
      <w:r w:rsidRPr="00BD2405">
        <w:rPr>
          <w:rFonts w:ascii="StobiSerif Regular" w:hAnsi="StobiSerif Regular"/>
          <w:sz w:val="22"/>
          <w:szCs w:val="22"/>
        </w:rPr>
        <w:lastRenderedPageBreak/>
        <w:t>“Љуботенска” и</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Север - започнува од пресекот на оската на ул. “Самоилова” со оската на ул. “Љуботенска”, се движи на исток по оската на ул. “Љуботенска”, ги сече ул. “Јоаким Крчовски” и ул. “Славеј Планина” до пресекот со северната граница на КП 5848 и 5847, продолжува посеверната граница на</w:t>
      </w:r>
      <w:r w:rsidR="00F0208A">
        <w:rPr>
          <w:rFonts w:ascii="StobiSerif Regular" w:hAnsi="StobiSerif Regular"/>
          <w:sz w:val="22"/>
          <w:szCs w:val="22"/>
          <w:lang w:val="mk-MK"/>
        </w:rPr>
        <w:t xml:space="preserve"> </w:t>
      </w:r>
      <w:r w:rsidRPr="00BD2405">
        <w:rPr>
          <w:rFonts w:ascii="StobiSerif Regular" w:hAnsi="StobiSerif Regular"/>
          <w:sz w:val="22"/>
          <w:szCs w:val="22"/>
        </w:rPr>
        <w:t>КП 5848</w:t>
      </w:r>
      <w:r w:rsidR="00F0208A">
        <w:rPr>
          <w:rFonts w:ascii="StobiSerif Regular" w:hAnsi="StobiSerif Regular"/>
          <w:sz w:val="22"/>
          <w:szCs w:val="22"/>
          <w:lang w:val="mk-MK"/>
        </w:rPr>
        <w:t xml:space="preserve"> </w:t>
      </w:r>
      <w:r w:rsidRPr="00BD2405">
        <w:rPr>
          <w:rFonts w:ascii="StobiSerif Regular" w:hAnsi="StobiSerif Regular"/>
          <w:sz w:val="22"/>
          <w:szCs w:val="22"/>
        </w:rPr>
        <w:t>и</w:t>
      </w:r>
      <w:r w:rsidR="00F0208A">
        <w:rPr>
          <w:rFonts w:ascii="StobiSerif Regular" w:hAnsi="StobiSerif Regular"/>
          <w:sz w:val="22"/>
          <w:szCs w:val="22"/>
          <w:lang w:val="mk-MK"/>
        </w:rPr>
        <w:t xml:space="preserve"> </w:t>
      </w:r>
      <w:r w:rsidRPr="00BD2405">
        <w:rPr>
          <w:rFonts w:ascii="StobiSerif Regular" w:hAnsi="StobiSerif Regular"/>
          <w:sz w:val="22"/>
          <w:szCs w:val="22"/>
        </w:rPr>
        <w:t>5847</w:t>
      </w:r>
      <w:r w:rsidR="00F0208A">
        <w:rPr>
          <w:rFonts w:ascii="StobiSerif Regular" w:hAnsi="StobiSerif Regular"/>
          <w:sz w:val="22"/>
          <w:szCs w:val="22"/>
          <w:lang w:val="mk-MK"/>
        </w:rPr>
        <w:t xml:space="preserve"> </w:t>
      </w:r>
      <w:r w:rsidRPr="00BD2405">
        <w:rPr>
          <w:rFonts w:ascii="StobiSerif Regular" w:hAnsi="StobiSerif Regular"/>
          <w:sz w:val="22"/>
          <w:szCs w:val="22"/>
        </w:rPr>
        <w:t>до пресекот</w:t>
      </w:r>
      <w:r w:rsidR="00F0208A">
        <w:rPr>
          <w:rFonts w:ascii="StobiSerif Regular" w:hAnsi="StobiSerif Regular"/>
          <w:sz w:val="22"/>
          <w:szCs w:val="22"/>
          <w:lang w:val="mk-MK"/>
        </w:rPr>
        <w:t xml:space="preserve"> </w:t>
      </w:r>
      <w:r w:rsidRPr="00BD2405">
        <w:rPr>
          <w:rFonts w:ascii="StobiSerif Regular" w:hAnsi="StobiSerif Regular"/>
          <w:sz w:val="22"/>
          <w:szCs w:val="22"/>
        </w:rPr>
        <w:t>со</w:t>
      </w:r>
      <w:r w:rsidR="00F0208A">
        <w:rPr>
          <w:rFonts w:ascii="StobiSerif Regular" w:hAnsi="StobiSerif Regular"/>
          <w:sz w:val="22"/>
          <w:szCs w:val="22"/>
          <w:lang w:val="mk-MK"/>
        </w:rPr>
        <w:t xml:space="preserve"> </w:t>
      </w:r>
      <w:r w:rsidRPr="00BD2405">
        <w:rPr>
          <w:rFonts w:ascii="StobiSerif Regular" w:hAnsi="StobiSerif Regular"/>
          <w:sz w:val="22"/>
          <w:szCs w:val="22"/>
        </w:rPr>
        <w:t>оската на</w:t>
      </w:r>
      <w:r w:rsidR="00F0208A">
        <w:rPr>
          <w:rFonts w:ascii="StobiSerif Regular" w:hAnsi="StobiSerif Regular"/>
          <w:sz w:val="22"/>
          <w:szCs w:val="22"/>
          <w:lang w:val="mk-MK"/>
        </w:rPr>
        <w:t xml:space="preserve"> </w:t>
      </w:r>
      <w:r w:rsidRPr="00BD2405">
        <w:rPr>
          <w:rFonts w:ascii="StobiSerif Regular" w:hAnsi="StobiSerif Regular"/>
          <w:sz w:val="22"/>
          <w:szCs w:val="22"/>
        </w:rPr>
        <w:t>ул.</w:t>
      </w:r>
      <w:r w:rsidR="00F0208A">
        <w:rPr>
          <w:rFonts w:ascii="StobiSerif Regular" w:hAnsi="StobiSerif Regular"/>
          <w:sz w:val="22"/>
          <w:szCs w:val="22"/>
          <w:lang w:val="mk-MK"/>
        </w:rPr>
        <w:t xml:space="preserve"> </w:t>
      </w:r>
      <w:r w:rsidRPr="00BD2405">
        <w:rPr>
          <w:rFonts w:ascii="StobiSerif Regular" w:hAnsi="StobiSerif Regular"/>
          <w:sz w:val="22"/>
          <w:szCs w:val="22"/>
        </w:rPr>
        <w:t>“Прохор Пчински”, продолжува по оската на ул. “Прохор Пчински” до пресекот со оската на ул. “Дрварска”, продолжува по оската на ул. “Дрварска”, ја сече ул. “Алберт Станиќ” и продолжува по северната граница на ул. “Дрварска” (КП</w:t>
      </w:r>
      <w:r w:rsidR="00F0208A">
        <w:rPr>
          <w:rFonts w:ascii="StobiSerif Regular" w:hAnsi="StobiSerif Regular"/>
          <w:sz w:val="22"/>
          <w:szCs w:val="22"/>
          <w:lang w:val="mk-MK"/>
        </w:rPr>
        <w:t xml:space="preserve"> </w:t>
      </w:r>
      <w:r w:rsidRPr="00BD2405">
        <w:rPr>
          <w:rFonts w:ascii="StobiSerif Regular" w:hAnsi="StobiSerif Regular"/>
          <w:sz w:val="22"/>
          <w:szCs w:val="22"/>
        </w:rPr>
        <w:t>13754) до спојот со северната граница на КП 6172. Оттаму се движи кон исток по северната граница на КП 6172 и 6186 (Театарот на народностите) до пресечната точка со оската со ул. “192”, продолжува по оската на ул. „192” до пресекот со оската на ул. “124”, се движи по оската на ул. “124” до пресекот со оската на десниот крак од раскрсницата на булеварот “Југославија” и продолжува до пресекот со оската на булеварот “Крсте Мисирков”.</w:t>
      </w:r>
    </w:p>
    <w:p w:rsidR="00804396" w:rsidRPr="00F0208A" w:rsidRDefault="001D432D" w:rsidP="00F0208A">
      <w:pPr>
        <w:pStyle w:val="BodyText"/>
        <w:ind w:right="42" w:firstLine="720"/>
        <w:rPr>
          <w:rFonts w:ascii="StobiSerif Regular" w:hAnsi="StobiSerif Regular"/>
          <w:sz w:val="22"/>
          <w:szCs w:val="22"/>
          <w:lang w:val="mk-MK"/>
        </w:rPr>
      </w:pPr>
      <w:r w:rsidRPr="00BD2405">
        <w:rPr>
          <w:rFonts w:ascii="StobiSerif Regular" w:hAnsi="StobiSerif Regular"/>
          <w:sz w:val="22"/>
          <w:szCs w:val="22"/>
        </w:rPr>
        <w:t>Старата</w:t>
      </w:r>
      <w:r w:rsidR="00F0208A">
        <w:rPr>
          <w:rFonts w:ascii="StobiSerif Regular" w:hAnsi="StobiSerif Regular"/>
          <w:sz w:val="22"/>
          <w:szCs w:val="22"/>
          <w:lang w:val="mk-MK"/>
        </w:rPr>
        <w:t xml:space="preserve"> </w:t>
      </w:r>
      <w:r w:rsidRPr="00BD2405">
        <w:rPr>
          <w:rFonts w:ascii="StobiSerif Regular" w:hAnsi="StobiSerif Regular"/>
          <w:sz w:val="22"/>
          <w:szCs w:val="22"/>
        </w:rPr>
        <w:t>скопска</w:t>
      </w:r>
      <w:r w:rsidR="00F0208A">
        <w:rPr>
          <w:rFonts w:ascii="StobiSerif Regular" w:hAnsi="StobiSerif Regular"/>
          <w:sz w:val="22"/>
          <w:szCs w:val="22"/>
          <w:lang w:val="mk-MK"/>
        </w:rPr>
        <w:t xml:space="preserve"> </w:t>
      </w:r>
      <w:r w:rsidRPr="00BD2405">
        <w:rPr>
          <w:rFonts w:ascii="StobiSerif Regular" w:hAnsi="StobiSerif Regular"/>
          <w:sz w:val="22"/>
          <w:szCs w:val="22"/>
        </w:rPr>
        <w:t>чаршија</w:t>
      </w:r>
      <w:r w:rsidR="00F0208A">
        <w:rPr>
          <w:rFonts w:ascii="StobiSerif Regular" w:hAnsi="StobiSerif Regular"/>
          <w:sz w:val="22"/>
          <w:szCs w:val="22"/>
          <w:lang w:val="mk-MK"/>
        </w:rPr>
        <w:t xml:space="preserve"> </w:t>
      </w:r>
      <w:r w:rsidRPr="00BD2405">
        <w:rPr>
          <w:rFonts w:ascii="StobiSerif Regular" w:hAnsi="StobiSerif Regular"/>
          <w:sz w:val="22"/>
          <w:szCs w:val="22"/>
        </w:rPr>
        <w:t>на</w:t>
      </w:r>
      <w:r w:rsidR="00F0208A">
        <w:rPr>
          <w:rFonts w:ascii="StobiSerif Regular" w:hAnsi="StobiSerif Regular"/>
          <w:sz w:val="22"/>
          <w:szCs w:val="22"/>
          <w:lang w:val="mk-MK"/>
        </w:rPr>
        <w:t xml:space="preserve"> </w:t>
      </w:r>
      <w:r w:rsidRPr="00BD2405">
        <w:rPr>
          <w:rFonts w:ascii="StobiSerif Regular" w:hAnsi="StobiSerif Regular"/>
          <w:sz w:val="22"/>
          <w:szCs w:val="22"/>
        </w:rPr>
        <w:t>западната</w:t>
      </w:r>
      <w:r w:rsidR="00F0208A">
        <w:rPr>
          <w:rFonts w:ascii="StobiSerif Regular" w:hAnsi="StobiSerif Regular"/>
          <w:sz w:val="22"/>
          <w:szCs w:val="22"/>
          <w:lang w:val="mk-MK"/>
        </w:rPr>
        <w:t xml:space="preserve"> </w:t>
      </w:r>
      <w:r w:rsidRPr="00BD2405">
        <w:rPr>
          <w:rFonts w:ascii="StobiSerif Regular" w:hAnsi="StobiSerif Regular"/>
          <w:sz w:val="22"/>
          <w:szCs w:val="22"/>
        </w:rPr>
        <w:t>страна</w:t>
      </w:r>
      <w:r w:rsidR="00F0208A">
        <w:rPr>
          <w:rFonts w:ascii="StobiSerif Regular" w:hAnsi="StobiSerif Regular"/>
          <w:sz w:val="22"/>
          <w:szCs w:val="22"/>
          <w:lang w:val="mk-MK"/>
        </w:rPr>
        <w:t xml:space="preserve"> </w:t>
      </w:r>
      <w:r w:rsidRPr="00BD2405">
        <w:rPr>
          <w:rFonts w:ascii="StobiSerif Regular" w:hAnsi="StobiSerif Regular"/>
          <w:sz w:val="22"/>
          <w:szCs w:val="22"/>
        </w:rPr>
        <w:t>се</w:t>
      </w:r>
      <w:r w:rsidR="00F0208A">
        <w:rPr>
          <w:rFonts w:ascii="StobiSerif Regular" w:hAnsi="StobiSerif Regular"/>
          <w:sz w:val="22"/>
          <w:szCs w:val="22"/>
          <w:lang w:val="mk-MK"/>
        </w:rPr>
        <w:t xml:space="preserve"> </w:t>
      </w:r>
      <w:r w:rsidRPr="00BD2405">
        <w:rPr>
          <w:rFonts w:ascii="StobiSerif Regular" w:hAnsi="StobiSerif Regular"/>
          <w:sz w:val="22"/>
          <w:szCs w:val="22"/>
        </w:rPr>
        <w:t>граничи</w:t>
      </w:r>
      <w:r w:rsidR="00F0208A">
        <w:rPr>
          <w:rFonts w:ascii="StobiSerif Regular" w:hAnsi="StobiSerif Regular"/>
          <w:sz w:val="22"/>
          <w:szCs w:val="22"/>
          <w:lang w:val="mk-MK"/>
        </w:rPr>
        <w:t xml:space="preserve"> </w:t>
      </w:r>
      <w:r w:rsidRPr="00BD2405">
        <w:rPr>
          <w:rFonts w:ascii="StobiSerif Regular" w:hAnsi="StobiSerif Regular"/>
          <w:sz w:val="22"/>
          <w:szCs w:val="22"/>
        </w:rPr>
        <w:t>со</w:t>
      </w:r>
      <w:r w:rsidR="00F0208A">
        <w:rPr>
          <w:rFonts w:ascii="StobiSerif Regular" w:hAnsi="StobiSerif Regular"/>
          <w:sz w:val="22"/>
          <w:szCs w:val="22"/>
          <w:lang w:val="mk-MK"/>
        </w:rPr>
        <w:t xml:space="preserve"> </w:t>
      </w:r>
      <w:r w:rsidRPr="00BD2405">
        <w:rPr>
          <w:rFonts w:ascii="StobiSerif Regular" w:hAnsi="StobiSerif Regular"/>
          <w:sz w:val="22"/>
          <w:szCs w:val="22"/>
        </w:rPr>
        <w:t>заштитеното</w:t>
      </w:r>
      <w:r w:rsidR="00F0208A">
        <w:rPr>
          <w:rFonts w:ascii="StobiSerif Regular" w:hAnsi="StobiSerif Regular"/>
          <w:sz w:val="22"/>
          <w:szCs w:val="22"/>
          <w:lang w:val="mk-MK"/>
        </w:rPr>
        <w:t xml:space="preserve"> </w:t>
      </w:r>
      <w:r w:rsidRPr="00BD2405">
        <w:rPr>
          <w:rFonts w:ascii="StobiSerif Regular" w:hAnsi="StobiSerif Regular"/>
          <w:sz w:val="22"/>
          <w:szCs w:val="22"/>
        </w:rPr>
        <w:t>добро</w:t>
      </w:r>
      <w:r w:rsidR="00F0208A">
        <w:rPr>
          <w:rFonts w:ascii="StobiSerif Regular" w:hAnsi="StobiSerif Regular"/>
          <w:sz w:val="22"/>
          <w:szCs w:val="22"/>
          <w:lang w:val="mk-MK"/>
        </w:rPr>
        <w:t xml:space="preserve"> </w:t>
      </w:r>
      <w:r w:rsidRPr="00BD2405">
        <w:rPr>
          <w:rFonts w:ascii="StobiSerif Regular" w:hAnsi="StobiSerif Regular"/>
          <w:sz w:val="22"/>
          <w:szCs w:val="22"/>
        </w:rPr>
        <w:t>“Скопска</w:t>
      </w:r>
      <w:r w:rsidR="00F0208A">
        <w:rPr>
          <w:rFonts w:ascii="StobiSerif Regular" w:hAnsi="StobiSerif Regular"/>
          <w:sz w:val="22"/>
          <w:szCs w:val="22"/>
          <w:lang w:val="mk-MK"/>
        </w:rPr>
        <w:t xml:space="preserve"> </w:t>
      </w:r>
      <w:r w:rsidRPr="00BD2405">
        <w:rPr>
          <w:rFonts w:ascii="StobiSerif Regular" w:hAnsi="StobiSerif Regular"/>
          <w:sz w:val="22"/>
          <w:szCs w:val="22"/>
        </w:rPr>
        <w:t>тврдина”</w:t>
      </w:r>
      <w:r w:rsidR="00F0208A">
        <w:rPr>
          <w:rFonts w:ascii="StobiSerif Regular" w:hAnsi="StobiSerif Regular"/>
          <w:sz w:val="22"/>
          <w:szCs w:val="22"/>
          <w:lang w:val="mk-MK"/>
        </w:rPr>
        <w:t xml:space="preserve"> </w:t>
      </w:r>
      <w:r w:rsidRPr="00BD2405">
        <w:rPr>
          <w:rFonts w:ascii="StobiSerif Regular" w:hAnsi="StobiSerif Regular"/>
          <w:sz w:val="22"/>
          <w:szCs w:val="22"/>
        </w:rPr>
        <w:t>и</w:t>
      </w:r>
      <w:r w:rsidR="00F0208A">
        <w:rPr>
          <w:rFonts w:ascii="StobiSerif Regular" w:hAnsi="StobiSerif Regular"/>
          <w:sz w:val="22"/>
          <w:szCs w:val="22"/>
          <w:lang w:val="mk-MK"/>
        </w:rPr>
        <w:t xml:space="preserve"> </w:t>
      </w:r>
      <w:r w:rsidRPr="00BD2405">
        <w:rPr>
          <w:rFonts w:ascii="StobiSerif Regular" w:hAnsi="StobiSerif Regular"/>
          <w:sz w:val="22"/>
          <w:szCs w:val="22"/>
        </w:rPr>
        <w:t>нема</w:t>
      </w:r>
      <w:r w:rsidR="00F0208A">
        <w:rPr>
          <w:rFonts w:ascii="StobiSerif Regular" w:hAnsi="StobiSerif Regular"/>
          <w:sz w:val="22"/>
          <w:szCs w:val="22"/>
          <w:lang w:val="mk-MK"/>
        </w:rPr>
        <w:t xml:space="preserve"> </w:t>
      </w:r>
      <w:r w:rsidRPr="00BD2405">
        <w:rPr>
          <w:rFonts w:ascii="StobiSerif Regular" w:hAnsi="StobiSerif Regular"/>
          <w:sz w:val="22"/>
          <w:szCs w:val="22"/>
        </w:rPr>
        <w:t>контактна</w:t>
      </w:r>
      <w:r w:rsidR="00F0208A">
        <w:rPr>
          <w:rFonts w:ascii="StobiSerif Regular" w:hAnsi="StobiSerif Regular"/>
          <w:sz w:val="22"/>
          <w:szCs w:val="22"/>
          <w:lang w:val="mk-MK"/>
        </w:rPr>
        <w:t xml:space="preserve"> </w:t>
      </w:r>
      <w:r w:rsidRPr="00BD2405">
        <w:rPr>
          <w:rFonts w:ascii="StobiSerif Regular" w:hAnsi="StobiSerif Regular"/>
          <w:sz w:val="22"/>
          <w:szCs w:val="22"/>
        </w:rPr>
        <w:t>зона</w:t>
      </w:r>
      <w:r w:rsidR="00F0208A">
        <w:rPr>
          <w:rFonts w:ascii="StobiSerif Regular" w:hAnsi="StobiSerif Regular"/>
          <w:sz w:val="22"/>
          <w:szCs w:val="22"/>
          <w:lang w:val="mk-MK"/>
        </w:rPr>
        <w:t xml:space="preserve"> </w:t>
      </w:r>
      <w:r w:rsidRPr="00BD2405">
        <w:rPr>
          <w:rFonts w:ascii="StobiSerif Regular" w:hAnsi="StobiSerif Regular"/>
          <w:sz w:val="22"/>
          <w:szCs w:val="22"/>
        </w:rPr>
        <w:t>на</w:t>
      </w:r>
      <w:r w:rsidR="00F0208A">
        <w:rPr>
          <w:rFonts w:ascii="StobiSerif Regular" w:hAnsi="StobiSerif Regular"/>
          <w:sz w:val="22"/>
          <w:szCs w:val="22"/>
          <w:lang w:val="mk-MK"/>
        </w:rPr>
        <w:t xml:space="preserve"> </w:t>
      </w:r>
      <w:r w:rsidRPr="00BD2405">
        <w:rPr>
          <w:rFonts w:ascii="StobiSerif Regular" w:hAnsi="StobiSerif Regular"/>
          <w:sz w:val="22"/>
          <w:szCs w:val="22"/>
        </w:rPr>
        <w:t>таа</w:t>
      </w:r>
      <w:r w:rsidR="00F0208A">
        <w:rPr>
          <w:rFonts w:ascii="StobiSerif Regular" w:hAnsi="StobiSerif Regular"/>
          <w:sz w:val="22"/>
          <w:szCs w:val="22"/>
          <w:lang w:val="mk-MK"/>
        </w:rPr>
        <w:t xml:space="preserve"> </w:t>
      </w:r>
      <w:r w:rsidRPr="00BD2405">
        <w:rPr>
          <w:rFonts w:ascii="StobiSerif Regular" w:hAnsi="StobiSerif Regular"/>
          <w:sz w:val="22"/>
          <w:szCs w:val="22"/>
        </w:rPr>
        <w:t>страна.</w:t>
      </w:r>
    </w:p>
    <w:p w:rsidR="00804396" w:rsidRPr="00BD2405" w:rsidRDefault="00804396" w:rsidP="00BD2405">
      <w:pPr>
        <w:pStyle w:val="BodyText"/>
        <w:ind w:right="42" w:firstLine="720"/>
        <w:rPr>
          <w:rFonts w:ascii="StobiSerif Regular" w:hAnsi="StobiSerif Regular"/>
          <w:sz w:val="22"/>
          <w:szCs w:val="22"/>
        </w:rPr>
      </w:pPr>
    </w:p>
    <w:p w:rsidR="00804396" w:rsidRPr="00BD2405" w:rsidRDefault="001D432D" w:rsidP="00F0208A">
      <w:pPr>
        <w:pStyle w:val="BodyText"/>
        <w:ind w:right="42" w:firstLine="0"/>
        <w:jc w:val="center"/>
        <w:rPr>
          <w:rFonts w:ascii="StobiSerif Regular" w:hAnsi="StobiSerif Regular"/>
          <w:sz w:val="22"/>
          <w:szCs w:val="22"/>
        </w:rPr>
      </w:pPr>
      <w:r w:rsidRPr="00BD2405">
        <w:rPr>
          <w:rFonts w:ascii="StobiSerif Regular" w:hAnsi="StobiSerif Regular"/>
          <w:sz w:val="22"/>
          <w:szCs w:val="22"/>
        </w:rPr>
        <w:t>Член</w:t>
      </w:r>
      <w:r w:rsidR="00F0208A">
        <w:rPr>
          <w:rFonts w:ascii="StobiSerif Regular" w:hAnsi="StobiSerif Regular"/>
          <w:sz w:val="22"/>
          <w:szCs w:val="22"/>
          <w:lang w:val="mk-MK"/>
        </w:rPr>
        <w:t xml:space="preserve"> </w:t>
      </w:r>
      <w:r w:rsidRPr="00BD2405">
        <w:rPr>
          <w:rFonts w:ascii="StobiSerif Regular" w:hAnsi="StobiSerif Regular"/>
          <w:sz w:val="22"/>
          <w:szCs w:val="22"/>
        </w:rPr>
        <w:t>5</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Границите на Старата скопска чаршија и на нејзините контактни зони во смисла на членовите 3 и 4 од овој закон (во натамошниот текст: заштитено подрачје), Агенцијата за катастар на недвижности ги нанесува на геодетска подлога во размер 1:1000.</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Органот од ставот 1 на овој член за секоја катастарска парцела што се наоѓа во границите на заштитеното подрачје, во катастарската евиденција и документација става забелешка дека е составен дел на Старата скопска чаршија како културно наследство од особено значење, а за секое посебно заштитено добро во границите на заштитеното подрачје и дека има статус на културно наследство од соодветната категорија утврден со актот за неговото прогласување.</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Границите</w:t>
      </w:r>
      <w:r w:rsidR="00F0208A">
        <w:rPr>
          <w:rFonts w:ascii="StobiSerif Regular" w:hAnsi="StobiSerif Regular"/>
          <w:sz w:val="22"/>
          <w:szCs w:val="22"/>
          <w:lang w:val="mk-MK"/>
        </w:rPr>
        <w:t xml:space="preserve"> </w:t>
      </w:r>
      <w:r w:rsidRPr="00BD2405">
        <w:rPr>
          <w:rFonts w:ascii="StobiSerif Regular" w:hAnsi="StobiSerif Regular"/>
          <w:sz w:val="22"/>
          <w:szCs w:val="22"/>
        </w:rPr>
        <w:t>на</w:t>
      </w:r>
      <w:r w:rsidR="00F0208A">
        <w:rPr>
          <w:rFonts w:ascii="StobiSerif Regular" w:hAnsi="StobiSerif Regular"/>
          <w:sz w:val="22"/>
          <w:szCs w:val="22"/>
          <w:lang w:val="mk-MK"/>
        </w:rPr>
        <w:t xml:space="preserve"> </w:t>
      </w:r>
      <w:r w:rsidRPr="00BD2405">
        <w:rPr>
          <w:rFonts w:ascii="StobiSerif Regular" w:hAnsi="StobiSerif Regular"/>
          <w:sz w:val="22"/>
          <w:szCs w:val="22"/>
        </w:rPr>
        <w:t>заштитено</w:t>
      </w:r>
      <w:r w:rsidR="00F0208A">
        <w:rPr>
          <w:rFonts w:ascii="StobiSerif Regular" w:hAnsi="StobiSerif Regular"/>
          <w:sz w:val="22"/>
          <w:szCs w:val="22"/>
          <w:lang w:val="mk-MK"/>
        </w:rPr>
        <w:t xml:space="preserve"> </w:t>
      </w:r>
      <w:r w:rsidRPr="00BD2405">
        <w:rPr>
          <w:rFonts w:ascii="StobiSerif Regular" w:hAnsi="StobiSerif Regular"/>
          <w:sz w:val="22"/>
          <w:szCs w:val="22"/>
        </w:rPr>
        <w:t>топодрачје</w:t>
      </w:r>
      <w:r w:rsidR="00F0208A">
        <w:rPr>
          <w:rFonts w:ascii="StobiSerif Regular" w:hAnsi="StobiSerif Regular"/>
          <w:sz w:val="22"/>
          <w:szCs w:val="22"/>
          <w:lang w:val="mk-MK"/>
        </w:rPr>
        <w:t xml:space="preserve"> </w:t>
      </w:r>
      <w:r w:rsidRPr="00BD2405">
        <w:rPr>
          <w:rFonts w:ascii="StobiSerif Regular" w:hAnsi="StobiSerif Regular"/>
          <w:sz w:val="22"/>
          <w:szCs w:val="22"/>
        </w:rPr>
        <w:t>од</w:t>
      </w:r>
      <w:r w:rsidR="00F0208A">
        <w:rPr>
          <w:rFonts w:ascii="StobiSerif Regular" w:hAnsi="StobiSerif Regular"/>
          <w:sz w:val="22"/>
          <w:szCs w:val="22"/>
          <w:lang w:val="mk-MK"/>
        </w:rPr>
        <w:t xml:space="preserve"> </w:t>
      </w:r>
      <w:r w:rsidRPr="00BD2405">
        <w:rPr>
          <w:rFonts w:ascii="StobiSerif Regular" w:hAnsi="StobiSerif Regular"/>
          <w:sz w:val="22"/>
          <w:szCs w:val="22"/>
        </w:rPr>
        <w:t>ставот</w:t>
      </w:r>
      <w:r w:rsidR="00F0208A">
        <w:rPr>
          <w:rFonts w:ascii="StobiSerif Regular" w:hAnsi="StobiSerif Regular"/>
          <w:sz w:val="22"/>
          <w:szCs w:val="22"/>
          <w:lang w:val="mk-MK"/>
        </w:rPr>
        <w:t xml:space="preserve"> </w:t>
      </w:r>
      <w:r w:rsidRPr="00BD2405">
        <w:rPr>
          <w:rFonts w:ascii="StobiSerif Regular" w:hAnsi="StobiSerif Regular"/>
          <w:sz w:val="22"/>
          <w:szCs w:val="22"/>
        </w:rPr>
        <w:t>1</w:t>
      </w:r>
      <w:r w:rsidR="00F0208A">
        <w:rPr>
          <w:rFonts w:ascii="StobiSerif Regular" w:hAnsi="StobiSerif Regular"/>
          <w:sz w:val="22"/>
          <w:szCs w:val="22"/>
          <w:lang w:val="mk-MK"/>
        </w:rPr>
        <w:t xml:space="preserve"> </w:t>
      </w:r>
      <w:r w:rsidRPr="00BD2405">
        <w:rPr>
          <w:rFonts w:ascii="StobiSerif Regular" w:hAnsi="StobiSerif Regular"/>
          <w:sz w:val="22"/>
          <w:szCs w:val="22"/>
        </w:rPr>
        <w:t>на</w:t>
      </w:r>
      <w:r w:rsidR="00F0208A">
        <w:rPr>
          <w:rFonts w:ascii="StobiSerif Regular" w:hAnsi="StobiSerif Regular"/>
          <w:sz w:val="22"/>
          <w:szCs w:val="22"/>
          <w:lang w:val="mk-MK"/>
        </w:rPr>
        <w:t xml:space="preserve"> </w:t>
      </w:r>
      <w:r w:rsidRPr="00BD2405">
        <w:rPr>
          <w:rFonts w:ascii="StobiSerif Regular" w:hAnsi="StobiSerif Regular"/>
          <w:sz w:val="22"/>
          <w:szCs w:val="22"/>
        </w:rPr>
        <w:t>овој</w:t>
      </w:r>
      <w:r w:rsidR="00F0208A">
        <w:rPr>
          <w:rFonts w:ascii="StobiSerif Regular" w:hAnsi="StobiSerif Regular"/>
          <w:sz w:val="22"/>
          <w:szCs w:val="22"/>
          <w:lang w:val="mk-MK"/>
        </w:rPr>
        <w:t xml:space="preserve"> </w:t>
      </w:r>
      <w:r w:rsidRPr="00BD2405">
        <w:rPr>
          <w:rFonts w:ascii="StobiSerif Regular" w:hAnsi="StobiSerif Regular"/>
          <w:sz w:val="22"/>
          <w:szCs w:val="22"/>
        </w:rPr>
        <w:t>член</w:t>
      </w:r>
      <w:r w:rsidR="00F0208A">
        <w:rPr>
          <w:rFonts w:ascii="StobiSerif Regular" w:hAnsi="StobiSerif Regular"/>
          <w:sz w:val="22"/>
          <w:szCs w:val="22"/>
          <w:lang w:val="mk-MK"/>
        </w:rPr>
        <w:t xml:space="preserve"> </w:t>
      </w:r>
      <w:r w:rsidRPr="00BD2405">
        <w:rPr>
          <w:rFonts w:ascii="StobiSerif Regular" w:hAnsi="StobiSerif Regular"/>
          <w:sz w:val="22"/>
          <w:szCs w:val="22"/>
        </w:rPr>
        <w:t>не</w:t>
      </w:r>
      <w:r w:rsidR="00F0208A">
        <w:rPr>
          <w:rFonts w:ascii="StobiSerif Regular" w:hAnsi="StobiSerif Regular"/>
          <w:sz w:val="22"/>
          <w:szCs w:val="22"/>
          <w:lang w:val="mk-MK"/>
        </w:rPr>
        <w:t xml:space="preserve"> </w:t>
      </w:r>
      <w:r w:rsidRPr="00BD2405">
        <w:rPr>
          <w:rFonts w:ascii="StobiSerif Regular" w:hAnsi="StobiSerif Regular"/>
          <w:sz w:val="22"/>
          <w:szCs w:val="22"/>
        </w:rPr>
        <w:t>можат</w:t>
      </w:r>
      <w:r w:rsidR="00F0208A">
        <w:rPr>
          <w:rFonts w:ascii="StobiSerif Regular" w:hAnsi="StobiSerif Regular"/>
          <w:sz w:val="22"/>
          <w:szCs w:val="22"/>
          <w:lang w:val="mk-MK"/>
        </w:rPr>
        <w:t xml:space="preserve"> </w:t>
      </w:r>
      <w:r w:rsidRPr="00BD2405">
        <w:rPr>
          <w:rFonts w:ascii="StobiSerif Regular" w:hAnsi="StobiSerif Regular"/>
          <w:sz w:val="22"/>
          <w:szCs w:val="22"/>
        </w:rPr>
        <w:t>да</w:t>
      </w:r>
      <w:r w:rsidR="00F0208A">
        <w:rPr>
          <w:rFonts w:ascii="StobiSerif Regular" w:hAnsi="StobiSerif Regular"/>
          <w:sz w:val="22"/>
          <w:szCs w:val="22"/>
          <w:lang w:val="mk-MK"/>
        </w:rPr>
        <w:t xml:space="preserve"> </w:t>
      </w:r>
      <w:r w:rsidRPr="00BD2405">
        <w:rPr>
          <w:rFonts w:ascii="StobiSerif Regular" w:hAnsi="StobiSerif Regular"/>
          <w:sz w:val="22"/>
          <w:szCs w:val="22"/>
        </w:rPr>
        <w:t>се</w:t>
      </w:r>
      <w:r w:rsidR="00F0208A">
        <w:rPr>
          <w:rFonts w:ascii="StobiSerif Regular" w:hAnsi="StobiSerif Regular"/>
          <w:sz w:val="22"/>
          <w:szCs w:val="22"/>
          <w:lang w:val="mk-MK"/>
        </w:rPr>
        <w:t xml:space="preserve"> </w:t>
      </w:r>
      <w:r w:rsidRPr="00BD2405">
        <w:rPr>
          <w:rFonts w:ascii="StobiSerif Regular" w:hAnsi="StobiSerif Regular"/>
          <w:sz w:val="22"/>
          <w:szCs w:val="22"/>
        </w:rPr>
        <w:t>менуваат</w:t>
      </w:r>
      <w:r w:rsidR="00F0208A">
        <w:rPr>
          <w:rFonts w:ascii="StobiSerif Regular" w:hAnsi="StobiSerif Regular"/>
          <w:sz w:val="22"/>
          <w:szCs w:val="22"/>
          <w:lang w:val="mk-MK"/>
        </w:rPr>
        <w:t xml:space="preserve"> </w:t>
      </w:r>
      <w:r w:rsidRPr="00BD2405">
        <w:rPr>
          <w:rFonts w:ascii="StobiSerif Regular" w:hAnsi="StobiSerif Regular"/>
          <w:sz w:val="22"/>
          <w:szCs w:val="22"/>
        </w:rPr>
        <w:t>со просторен и урбанистички план ниту со друг вид акт, освен со акт за заштита или акт за промена, во согласност со прописите за заштита на културното наследство.</w:t>
      </w:r>
    </w:p>
    <w:p w:rsidR="00F0208A" w:rsidRDefault="00F0208A" w:rsidP="00F0208A">
      <w:pPr>
        <w:pStyle w:val="BodyText"/>
        <w:ind w:right="42" w:firstLine="0"/>
        <w:rPr>
          <w:rFonts w:ascii="StobiSerif Regular" w:hAnsi="StobiSerif Regular"/>
          <w:sz w:val="22"/>
          <w:szCs w:val="22"/>
          <w:lang w:val="mk-MK"/>
        </w:rPr>
      </w:pPr>
    </w:p>
    <w:p w:rsidR="00804396" w:rsidRPr="00BD2405" w:rsidRDefault="001D432D" w:rsidP="00F0208A">
      <w:pPr>
        <w:pStyle w:val="BodyText"/>
        <w:ind w:right="42" w:firstLine="0"/>
        <w:jc w:val="center"/>
        <w:rPr>
          <w:rFonts w:ascii="StobiSerif Regular" w:hAnsi="StobiSerif Regular"/>
          <w:sz w:val="22"/>
          <w:szCs w:val="22"/>
        </w:rPr>
      </w:pPr>
      <w:r w:rsidRPr="00BD2405">
        <w:rPr>
          <w:rFonts w:ascii="StobiSerif Regular" w:hAnsi="StobiSerif Regular"/>
          <w:sz w:val="22"/>
          <w:szCs w:val="22"/>
        </w:rPr>
        <w:t>Член</w:t>
      </w:r>
      <w:r w:rsidR="00F0208A">
        <w:rPr>
          <w:rFonts w:ascii="StobiSerif Regular" w:hAnsi="StobiSerif Regular"/>
          <w:sz w:val="22"/>
          <w:szCs w:val="22"/>
          <w:lang w:val="mk-MK"/>
        </w:rPr>
        <w:t xml:space="preserve"> </w:t>
      </w:r>
      <w:r w:rsidRPr="00BD2405">
        <w:rPr>
          <w:rFonts w:ascii="StobiSerif Regular" w:hAnsi="StobiSerif Regular"/>
          <w:sz w:val="22"/>
          <w:szCs w:val="22"/>
        </w:rPr>
        <w:t>6</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Заради заштита, уредување, ревитализација и рационално користење на Старата</w:t>
      </w:r>
      <w:r>
        <w:rPr>
          <w:rFonts w:ascii="StobiSerif Regular" w:hAnsi="StobiSerif Regular"/>
          <w:sz w:val="22"/>
          <w:szCs w:val="22"/>
          <w:lang w:val="mk-MK"/>
        </w:rPr>
        <w:t xml:space="preserve"> </w:t>
      </w:r>
      <w:r w:rsidRPr="00BD2405">
        <w:rPr>
          <w:rFonts w:ascii="StobiSerif Regular" w:hAnsi="StobiSerif Regular"/>
          <w:sz w:val="22"/>
          <w:szCs w:val="22"/>
        </w:rPr>
        <w:t xml:space="preserve">скопска чаршија </w:t>
      </w:r>
      <w:r>
        <w:rPr>
          <w:rFonts w:ascii="StobiSerif Regular" w:hAnsi="StobiSerif Regular"/>
          <w:sz w:val="22"/>
          <w:szCs w:val="22"/>
          <w:lang w:val="mk-MK"/>
        </w:rPr>
        <w:t>се донесува еден урбанистички план за целата површина на споменичката целина</w:t>
      </w:r>
      <w:r w:rsidRPr="00BD2405">
        <w:rPr>
          <w:rFonts w:ascii="StobiSerif Regular" w:hAnsi="StobiSerif Regular"/>
          <w:sz w:val="22"/>
          <w:szCs w:val="22"/>
        </w:rPr>
        <w:t>.</w:t>
      </w:r>
    </w:p>
    <w:p w:rsidR="00804396" w:rsidRPr="00BD2405" w:rsidRDefault="001D432D" w:rsidP="00BD2405">
      <w:pPr>
        <w:pStyle w:val="BodyText"/>
        <w:ind w:right="42" w:firstLine="720"/>
        <w:rPr>
          <w:rFonts w:ascii="StobiSerif Regular" w:hAnsi="StobiSerif Regular"/>
          <w:sz w:val="22"/>
          <w:szCs w:val="22"/>
        </w:rPr>
      </w:pPr>
      <w:r>
        <w:rPr>
          <w:rFonts w:ascii="StobiSerif Regular" w:hAnsi="StobiSerif Regular"/>
          <w:sz w:val="22"/>
          <w:szCs w:val="22"/>
          <w:lang w:val="mk-MK"/>
        </w:rPr>
        <w:t>Планот</w:t>
      </w:r>
      <w:r w:rsidRPr="00BD2405">
        <w:rPr>
          <w:rFonts w:ascii="StobiSerif Regular" w:hAnsi="StobiSerif Regular"/>
          <w:sz w:val="22"/>
          <w:szCs w:val="22"/>
        </w:rPr>
        <w:t xml:space="preserve"> од ставо</w:t>
      </w:r>
      <w:r>
        <w:rPr>
          <w:rFonts w:ascii="StobiSerif Regular" w:hAnsi="StobiSerif Regular"/>
          <w:sz w:val="22"/>
          <w:szCs w:val="22"/>
        </w:rPr>
        <w:t>т 1 на овој член се изработува</w:t>
      </w:r>
      <w:r w:rsidRPr="00BD2405">
        <w:rPr>
          <w:rFonts w:ascii="StobiSerif Regular" w:hAnsi="StobiSerif Regular"/>
          <w:sz w:val="22"/>
          <w:szCs w:val="22"/>
        </w:rPr>
        <w:t xml:space="preserve"> врз основа на заштитно- конзерваторски основи, изготвени од </w:t>
      </w:r>
      <w:r>
        <w:rPr>
          <w:rFonts w:ascii="StobiSerif Regular" w:hAnsi="StobiSerif Regular"/>
          <w:sz w:val="22"/>
          <w:szCs w:val="22"/>
          <w:lang w:val="mk-MK"/>
        </w:rPr>
        <w:t>надлежна јавна установа за заштита</w:t>
      </w:r>
      <w:r w:rsidRPr="00BD2405">
        <w:rPr>
          <w:rFonts w:ascii="StobiSerif Regular" w:hAnsi="StobiSerif Regular"/>
          <w:sz w:val="22"/>
          <w:szCs w:val="22"/>
        </w:rPr>
        <w:t>.</w:t>
      </w:r>
    </w:p>
    <w:p w:rsidR="00804396" w:rsidRDefault="001D432D" w:rsidP="00BD2405">
      <w:pPr>
        <w:pStyle w:val="BodyText"/>
        <w:ind w:right="42" w:firstLine="720"/>
        <w:rPr>
          <w:rFonts w:ascii="StobiSerif Regular" w:hAnsi="StobiSerif Regular"/>
          <w:sz w:val="22"/>
          <w:szCs w:val="22"/>
          <w:lang w:val="mk-MK"/>
        </w:rPr>
      </w:pPr>
      <w:r>
        <w:rPr>
          <w:rFonts w:ascii="StobiSerif Regular" w:hAnsi="StobiSerif Regular"/>
          <w:sz w:val="22"/>
          <w:szCs w:val="22"/>
          <w:lang w:val="mk-MK"/>
        </w:rPr>
        <w:t>Заштитно конзерваторските основи за споменичката целина Старата скопска чаршијазадолжително содржат дозволени и рестриктивни мерки за секој поединечен составен дел во споменичката целина Старата скопска чаршија</w:t>
      </w:r>
      <w:r w:rsidRPr="00BD2405">
        <w:rPr>
          <w:rFonts w:ascii="StobiSerif Regular" w:hAnsi="StobiSerif Regular"/>
          <w:sz w:val="22"/>
          <w:szCs w:val="22"/>
        </w:rPr>
        <w:t>.</w:t>
      </w:r>
    </w:p>
    <w:p w:rsidR="001D432D" w:rsidRPr="001D432D" w:rsidRDefault="001D432D" w:rsidP="00BD2405">
      <w:pPr>
        <w:pStyle w:val="BodyText"/>
        <w:ind w:right="42" w:firstLine="720"/>
        <w:rPr>
          <w:rFonts w:ascii="StobiSerif Regular" w:hAnsi="StobiSerif Regular"/>
          <w:sz w:val="22"/>
          <w:szCs w:val="22"/>
          <w:lang w:val="mk-MK"/>
        </w:rPr>
      </w:pPr>
      <w:r>
        <w:rPr>
          <w:rFonts w:ascii="StobiSerif Regular" w:hAnsi="StobiSerif Regular"/>
          <w:sz w:val="22"/>
          <w:szCs w:val="22"/>
          <w:lang w:val="mk-MK"/>
        </w:rPr>
        <w:t>Одобрените заштитно-конзерваторски основи од ставот 2 на вој член се вградуваат во планот од ставот 1 на овој член, во согланост со прописите за урбанистичко планирање, заштита на културното наследство и овој закон.</w:t>
      </w:r>
    </w:p>
    <w:p w:rsidR="001D432D" w:rsidRDefault="001D432D" w:rsidP="00BD2405">
      <w:pPr>
        <w:pStyle w:val="BodyText"/>
        <w:ind w:right="42" w:firstLine="720"/>
        <w:rPr>
          <w:rFonts w:ascii="StobiSerif Regular" w:hAnsi="StobiSerif Regular"/>
          <w:sz w:val="22"/>
          <w:szCs w:val="22"/>
          <w:lang w:val="mk-MK"/>
        </w:rPr>
      </w:pPr>
      <w:r>
        <w:rPr>
          <w:rFonts w:ascii="StobiSerif Regular" w:hAnsi="StobiSerif Regular"/>
          <w:sz w:val="22"/>
          <w:szCs w:val="22"/>
          <w:lang w:val="mk-MK"/>
        </w:rPr>
        <w:t>Планот од ставот 1 на овој член го донесуваат општините Центар и Чаир во постапка утвредна со закон.</w:t>
      </w:r>
    </w:p>
    <w:p w:rsidR="00804396" w:rsidRPr="00BD2405" w:rsidRDefault="001D432D" w:rsidP="00BD2405">
      <w:pPr>
        <w:pStyle w:val="BodyText"/>
        <w:ind w:right="42" w:firstLine="720"/>
        <w:rPr>
          <w:rFonts w:ascii="StobiSerif Regular" w:hAnsi="StobiSerif Regular"/>
          <w:sz w:val="22"/>
          <w:szCs w:val="22"/>
        </w:rPr>
      </w:pPr>
      <w:r>
        <w:rPr>
          <w:rFonts w:ascii="StobiSerif Regular" w:hAnsi="StobiSerif Regular"/>
          <w:sz w:val="22"/>
          <w:szCs w:val="22"/>
          <w:lang w:val="mk-MK"/>
        </w:rPr>
        <w:t xml:space="preserve">Планот од ставот 1 на овој член е потребно да биде усогласен со Програмата од </w:t>
      </w:r>
      <w:r>
        <w:rPr>
          <w:rFonts w:ascii="StobiSerif Regular" w:hAnsi="StobiSerif Regular"/>
          <w:sz w:val="22"/>
          <w:szCs w:val="22"/>
          <w:lang w:val="mk-MK"/>
        </w:rPr>
        <w:lastRenderedPageBreak/>
        <w:t>членот 11 на овој закон</w:t>
      </w:r>
      <w:r w:rsidRPr="00BD2405">
        <w:rPr>
          <w:rFonts w:ascii="StobiSerif Regular" w:hAnsi="StobiSerif Regular"/>
          <w:sz w:val="22"/>
          <w:szCs w:val="22"/>
        </w:rPr>
        <w:t>.</w:t>
      </w:r>
    </w:p>
    <w:p w:rsidR="00804396" w:rsidRPr="00BD2405" w:rsidRDefault="00804396" w:rsidP="00BD2405">
      <w:pPr>
        <w:pStyle w:val="BodyText"/>
        <w:ind w:right="42" w:firstLine="720"/>
        <w:rPr>
          <w:rFonts w:ascii="StobiSerif Regular" w:hAnsi="StobiSerif Regular"/>
          <w:sz w:val="22"/>
          <w:szCs w:val="22"/>
        </w:rPr>
      </w:pPr>
    </w:p>
    <w:p w:rsidR="00804396" w:rsidRPr="00BD2405" w:rsidRDefault="001D432D" w:rsidP="00F0208A">
      <w:pPr>
        <w:pStyle w:val="BodyText"/>
        <w:ind w:right="42" w:firstLine="0"/>
        <w:jc w:val="center"/>
        <w:rPr>
          <w:rFonts w:ascii="StobiSerif Regular" w:hAnsi="StobiSerif Regular"/>
          <w:sz w:val="22"/>
          <w:szCs w:val="22"/>
        </w:rPr>
      </w:pPr>
      <w:r w:rsidRPr="00BD2405">
        <w:rPr>
          <w:rFonts w:ascii="StobiSerif Regular" w:hAnsi="StobiSerif Regular"/>
          <w:sz w:val="22"/>
          <w:szCs w:val="22"/>
        </w:rPr>
        <w:t>Член</w:t>
      </w:r>
      <w:r w:rsidR="00F0208A">
        <w:rPr>
          <w:rFonts w:ascii="StobiSerif Regular" w:hAnsi="StobiSerif Regular"/>
          <w:sz w:val="22"/>
          <w:szCs w:val="22"/>
          <w:lang w:val="mk-MK"/>
        </w:rPr>
        <w:t xml:space="preserve"> </w:t>
      </w:r>
      <w:r w:rsidRPr="00BD2405">
        <w:rPr>
          <w:rFonts w:ascii="StobiSerif Regular" w:hAnsi="StobiSerif Regular"/>
          <w:sz w:val="22"/>
          <w:szCs w:val="22"/>
        </w:rPr>
        <w:t>7</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Во</w:t>
      </w:r>
      <w:r w:rsidR="00F0208A">
        <w:rPr>
          <w:rFonts w:ascii="StobiSerif Regular" w:hAnsi="StobiSerif Regular"/>
          <w:sz w:val="22"/>
          <w:szCs w:val="22"/>
          <w:lang w:val="mk-MK"/>
        </w:rPr>
        <w:t xml:space="preserve"> </w:t>
      </w:r>
      <w:r w:rsidRPr="00BD2405">
        <w:rPr>
          <w:rFonts w:ascii="StobiSerif Regular" w:hAnsi="StobiSerif Regular"/>
          <w:sz w:val="22"/>
          <w:szCs w:val="22"/>
        </w:rPr>
        <w:t>Старата</w:t>
      </w:r>
      <w:r w:rsidR="00F0208A">
        <w:rPr>
          <w:rFonts w:ascii="StobiSerif Regular" w:hAnsi="StobiSerif Regular"/>
          <w:sz w:val="22"/>
          <w:szCs w:val="22"/>
          <w:lang w:val="mk-MK"/>
        </w:rPr>
        <w:t xml:space="preserve"> </w:t>
      </w:r>
      <w:r w:rsidRPr="00BD2405">
        <w:rPr>
          <w:rFonts w:ascii="StobiSerif Regular" w:hAnsi="StobiSerif Regular"/>
          <w:sz w:val="22"/>
          <w:szCs w:val="22"/>
        </w:rPr>
        <w:t>скопска</w:t>
      </w:r>
      <w:r w:rsidR="00F0208A">
        <w:rPr>
          <w:rFonts w:ascii="StobiSerif Regular" w:hAnsi="StobiSerif Regular"/>
          <w:sz w:val="22"/>
          <w:szCs w:val="22"/>
          <w:lang w:val="mk-MK"/>
        </w:rPr>
        <w:t xml:space="preserve"> </w:t>
      </w:r>
      <w:r w:rsidRPr="00BD2405">
        <w:rPr>
          <w:rFonts w:ascii="StobiSerif Regular" w:hAnsi="StobiSerif Regular"/>
          <w:sz w:val="22"/>
          <w:szCs w:val="22"/>
        </w:rPr>
        <w:t>чаршија</w:t>
      </w:r>
      <w:r w:rsidR="00F0208A">
        <w:rPr>
          <w:rFonts w:ascii="StobiSerif Regular" w:hAnsi="StobiSerif Regular"/>
          <w:sz w:val="22"/>
          <w:szCs w:val="22"/>
          <w:lang w:val="mk-MK"/>
        </w:rPr>
        <w:t xml:space="preserve"> </w:t>
      </w:r>
      <w:r w:rsidRPr="00BD2405">
        <w:rPr>
          <w:rFonts w:ascii="StobiSerif Regular" w:hAnsi="StobiSerif Regular"/>
          <w:sz w:val="22"/>
          <w:szCs w:val="22"/>
        </w:rPr>
        <w:t>не</w:t>
      </w:r>
      <w:r w:rsidR="00F0208A">
        <w:rPr>
          <w:rFonts w:ascii="StobiSerif Regular" w:hAnsi="StobiSerif Regular"/>
          <w:sz w:val="22"/>
          <w:szCs w:val="22"/>
          <w:lang w:val="mk-MK"/>
        </w:rPr>
        <w:t xml:space="preserve"> </w:t>
      </w:r>
      <w:r w:rsidRPr="00BD2405">
        <w:rPr>
          <w:rFonts w:ascii="StobiSerif Regular" w:hAnsi="StobiSerif Regular"/>
          <w:sz w:val="22"/>
          <w:szCs w:val="22"/>
        </w:rPr>
        <w:t>смее:</w:t>
      </w:r>
    </w:p>
    <w:p w:rsidR="00804396" w:rsidRPr="00BD2405" w:rsidRDefault="00F0208A" w:rsidP="00BD2405">
      <w:pPr>
        <w:pStyle w:val="BodyText"/>
        <w:ind w:right="42" w:firstLine="720"/>
        <w:rPr>
          <w:rFonts w:ascii="StobiSerif Regular" w:hAnsi="StobiSerif Regular"/>
          <w:sz w:val="22"/>
          <w:szCs w:val="22"/>
        </w:rPr>
      </w:pPr>
      <w:r>
        <w:rPr>
          <w:rFonts w:ascii="StobiSerif Regular" w:hAnsi="StobiSerif Regular"/>
          <w:sz w:val="22"/>
          <w:szCs w:val="22"/>
          <w:lang w:val="mk-MK"/>
        </w:rPr>
        <w:t xml:space="preserve">1) </w:t>
      </w:r>
      <w:r w:rsidR="001D432D" w:rsidRPr="00BD2405">
        <w:rPr>
          <w:rFonts w:ascii="StobiSerif Regular" w:hAnsi="StobiSerif Regular"/>
          <w:sz w:val="22"/>
          <w:szCs w:val="22"/>
        </w:rPr>
        <w:t>да се менува постојната урбана структура, односно уличната мрежа, големината на блоковите и парцелите, отворените простори и слично;</w:t>
      </w:r>
    </w:p>
    <w:p w:rsidR="00804396" w:rsidRPr="00BD2405" w:rsidRDefault="00F0208A" w:rsidP="00BD2405">
      <w:pPr>
        <w:pStyle w:val="BodyText"/>
        <w:ind w:right="42" w:firstLine="720"/>
        <w:rPr>
          <w:rFonts w:ascii="StobiSerif Regular" w:hAnsi="StobiSerif Regular"/>
          <w:sz w:val="22"/>
          <w:szCs w:val="22"/>
        </w:rPr>
      </w:pPr>
      <w:r>
        <w:rPr>
          <w:rFonts w:ascii="StobiSerif Regular" w:hAnsi="StobiSerif Regular"/>
          <w:sz w:val="22"/>
          <w:szCs w:val="22"/>
          <w:lang w:val="mk-MK"/>
        </w:rPr>
        <w:t xml:space="preserve">2) </w:t>
      </w:r>
      <w:r w:rsidR="001D432D" w:rsidRPr="00BD2405">
        <w:rPr>
          <w:rFonts w:ascii="StobiSerif Regular" w:hAnsi="StobiSerif Regular"/>
          <w:sz w:val="22"/>
          <w:szCs w:val="22"/>
        </w:rPr>
        <w:t>да се градат или внесуваат индустриски и слични капацитети што придонесуваат за присуство на разни форми на загадување;</w:t>
      </w:r>
    </w:p>
    <w:p w:rsidR="00804396" w:rsidRPr="00BD2405" w:rsidRDefault="00F0208A" w:rsidP="00BD2405">
      <w:pPr>
        <w:pStyle w:val="BodyText"/>
        <w:ind w:right="42" w:firstLine="720"/>
        <w:rPr>
          <w:rFonts w:ascii="StobiSerif Regular" w:hAnsi="StobiSerif Regular"/>
          <w:sz w:val="22"/>
          <w:szCs w:val="22"/>
        </w:rPr>
      </w:pPr>
      <w:r>
        <w:rPr>
          <w:rFonts w:ascii="StobiSerif Regular" w:hAnsi="StobiSerif Regular"/>
          <w:sz w:val="22"/>
          <w:szCs w:val="22"/>
          <w:lang w:val="mk-MK"/>
        </w:rPr>
        <w:t xml:space="preserve">3) </w:t>
      </w:r>
      <w:r w:rsidR="001D432D" w:rsidRPr="00BD2405">
        <w:rPr>
          <w:rFonts w:ascii="StobiSerif Regular" w:hAnsi="StobiSerif Regular"/>
          <w:sz w:val="22"/>
          <w:szCs w:val="22"/>
        </w:rPr>
        <w:t>да се подигаат меморијални споменици и спомен-обележја што не се поврзани со настанувањето и развојот на Старата скопска чаршија и</w:t>
      </w:r>
    </w:p>
    <w:p w:rsidR="00804396" w:rsidRPr="00BD2405" w:rsidRDefault="00F0208A" w:rsidP="00BD2405">
      <w:pPr>
        <w:pStyle w:val="BodyText"/>
        <w:ind w:right="42" w:firstLine="720"/>
        <w:rPr>
          <w:rFonts w:ascii="StobiSerif Regular" w:hAnsi="StobiSerif Regular"/>
          <w:sz w:val="22"/>
          <w:szCs w:val="22"/>
        </w:rPr>
      </w:pPr>
      <w:r>
        <w:rPr>
          <w:rFonts w:ascii="StobiSerif Regular" w:hAnsi="StobiSerif Regular"/>
          <w:sz w:val="22"/>
          <w:szCs w:val="22"/>
          <w:lang w:val="mk-MK"/>
        </w:rPr>
        <w:t xml:space="preserve">4) </w:t>
      </w:r>
      <w:r w:rsidR="001D432D" w:rsidRPr="00BD2405">
        <w:rPr>
          <w:rFonts w:ascii="StobiSerif Regular" w:hAnsi="StobiSerif Regular"/>
          <w:sz w:val="22"/>
          <w:szCs w:val="22"/>
        </w:rPr>
        <w:t>да се врши ископ на темели или подруми ниту да се изведува кој било друг вид земјани или градежни работи без претходно спроведување заштитни археолошки истражувања.</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Непосредната заштита на Старата скопска чаршија се спроведува спореддеталните параметри</w:t>
      </w:r>
      <w:r w:rsidR="00F0208A">
        <w:rPr>
          <w:rFonts w:ascii="StobiSerif Regular" w:hAnsi="StobiSerif Regular"/>
          <w:sz w:val="22"/>
          <w:szCs w:val="22"/>
          <w:lang w:val="mk-MK"/>
        </w:rPr>
        <w:t xml:space="preserve"> </w:t>
      </w:r>
      <w:r w:rsidRPr="00BD2405">
        <w:rPr>
          <w:rFonts w:ascii="StobiSerif Regular" w:hAnsi="StobiSerif Regular"/>
          <w:sz w:val="22"/>
          <w:szCs w:val="22"/>
        </w:rPr>
        <w:t>за заштита на заштитеното подрачје утврдени со деталните урбанистички плановиод членот 6 на овој закон, како и според посебно пропишаните заштитно- конзерваторски услови што се однесуваат особено на:</w:t>
      </w:r>
    </w:p>
    <w:p w:rsidR="00804396" w:rsidRPr="00BD2405" w:rsidRDefault="00F0208A" w:rsidP="00BD2405">
      <w:pPr>
        <w:pStyle w:val="BodyText"/>
        <w:ind w:right="42" w:firstLine="720"/>
        <w:rPr>
          <w:rFonts w:ascii="StobiSerif Regular" w:hAnsi="StobiSerif Regular"/>
          <w:sz w:val="22"/>
          <w:szCs w:val="22"/>
        </w:rPr>
      </w:pPr>
      <w:r>
        <w:rPr>
          <w:rFonts w:ascii="StobiSerif Regular" w:hAnsi="StobiSerif Regular"/>
          <w:sz w:val="22"/>
          <w:szCs w:val="22"/>
          <w:lang w:val="mk-MK"/>
        </w:rPr>
        <w:t xml:space="preserve">1) </w:t>
      </w:r>
      <w:r w:rsidR="001D432D" w:rsidRPr="00BD2405">
        <w:rPr>
          <w:rFonts w:ascii="StobiSerif Regular" w:hAnsi="StobiSerif Regular"/>
          <w:sz w:val="22"/>
          <w:szCs w:val="22"/>
        </w:rPr>
        <w:t>зачувување на пешачкиот карактер на Старата скопска чаршија, со исклучоци во поглед на посебниот режим за снабдување и за возилата со специјална намена;</w:t>
      </w:r>
    </w:p>
    <w:p w:rsidR="00804396" w:rsidRPr="00BD2405" w:rsidRDefault="00F0208A" w:rsidP="00BD2405">
      <w:pPr>
        <w:pStyle w:val="BodyText"/>
        <w:ind w:right="42" w:firstLine="720"/>
        <w:rPr>
          <w:rFonts w:ascii="StobiSerif Regular" w:hAnsi="StobiSerif Regular"/>
          <w:sz w:val="22"/>
          <w:szCs w:val="22"/>
        </w:rPr>
      </w:pPr>
      <w:r>
        <w:rPr>
          <w:rFonts w:ascii="StobiSerif Regular" w:hAnsi="StobiSerif Regular"/>
          <w:sz w:val="22"/>
          <w:szCs w:val="22"/>
          <w:lang w:val="mk-MK"/>
        </w:rPr>
        <w:t xml:space="preserve">2) </w:t>
      </w:r>
      <w:r w:rsidR="001D432D" w:rsidRPr="00BD2405">
        <w:rPr>
          <w:rFonts w:ascii="StobiSerif Regular" w:hAnsi="StobiSerif Regular"/>
          <w:sz w:val="22"/>
          <w:szCs w:val="22"/>
        </w:rPr>
        <w:t>задржување на постојната висина на објектите, формата на покривите и оригиналните покривни материјали, со задолжителна употреба на ќерамиди какопокривен материјал кај новоградбите;</w:t>
      </w:r>
    </w:p>
    <w:p w:rsidR="00804396" w:rsidRPr="00BD2405" w:rsidRDefault="00F0208A" w:rsidP="00BD2405">
      <w:pPr>
        <w:pStyle w:val="BodyText"/>
        <w:ind w:right="42" w:firstLine="720"/>
        <w:rPr>
          <w:rFonts w:ascii="StobiSerif Regular" w:hAnsi="StobiSerif Regular"/>
          <w:sz w:val="22"/>
          <w:szCs w:val="22"/>
        </w:rPr>
      </w:pPr>
      <w:r>
        <w:rPr>
          <w:rFonts w:ascii="StobiSerif Regular" w:hAnsi="StobiSerif Regular"/>
          <w:sz w:val="22"/>
          <w:szCs w:val="22"/>
          <w:lang w:val="mk-MK"/>
        </w:rPr>
        <w:t xml:space="preserve">3) </w:t>
      </w:r>
      <w:r w:rsidR="001D432D" w:rsidRPr="00BD2405">
        <w:rPr>
          <w:rFonts w:ascii="StobiSerif Regular" w:hAnsi="StobiSerif Regular"/>
          <w:sz w:val="22"/>
          <w:szCs w:val="22"/>
        </w:rPr>
        <w:t>усогласување на висината, изгледот, бојата и другите параметри за новоизградените објекти, односно објекти што се градат на празни локации или на места на дотраени објекти без вредности, со оние на постојните соседни објекти;</w:t>
      </w:r>
    </w:p>
    <w:p w:rsidR="00804396" w:rsidRPr="00BD2405" w:rsidRDefault="00F0208A" w:rsidP="00BD2405">
      <w:pPr>
        <w:pStyle w:val="BodyText"/>
        <w:ind w:right="42" w:firstLine="720"/>
        <w:rPr>
          <w:rFonts w:ascii="StobiSerif Regular" w:hAnsi="StobiSerif Regular"/>
          <w:sz w:val="22"/>
          <w:szCs w:val="22"/>
        </w:rPr>
      </w:pPr>
      <w:r>
        <w:rPr>
          <w:rFonts w:ascii="StobiSerif Regular" w:hAnsi="StobiSerif Regular"/>
          <w:sz w:val="22"/>
          <w:szCs w:val="22"/>
          <w:lang w:val="mk-MK"/>
        </w:rPr>
        <w:t xml:space="preserve">4) </w:t>
      </w:r>
      <w:r w:rsidR="001D432D" w:rsidRPr="00BD2405">
        <w:rPr>
          <w:rFonts w:ascii="StobiSerif Regular" w:hAnsi="StobiSerif Regular"/>
          <w:sz w:val="22"/>
          <w:szCs w:val="22"/>
        </w:rPr>
        <w:t>затскривање на</w:t>
      </w:r>
      <w:r>
        <w:rPr>
          <w:rFonts w:ascii="StobiSerif Regular" w:hAnsi="StobiSerif Regular"/>
          <w:sz w:val="22"/>
          <w:szCs w:val="22"/>
          <w:lang w:val="mk-MK"/>
        </w:rPr>
        <w:t xml:space="preserve"> </w:t>
      </w:r>
      <w:r w:rsidR="001D432D" w:rsidRPr="00BD2405">
        <w:rPr>
          <w:rFonts w:ascii="StobiSerif Regular" w:hAnsi="StobiSerif Regular"/>
          <w:sz w:val="22"/>
          <w:szCs w:val="22"/>
        </w:rPr>
        <w:t>сите</w:t>
      </w:r>
      <w:r>
        <w:rPr>
          <w:rFonts w:ascii="StobiSerif Regular" w:hAnsi="StobiSerif Regular"/>
          <w:sz w:val="22"/>
          <w:szCs w:val="22"/>
          <w:lang w:val="mk-MK"/>
        </w:rPr>
        <w:t xml:space="preserve"> </w:t>
      </w:r>
      <w:r w:rsidR="001D432D" w:rsidRPr="00BD2405">
        <w:rPr>
          <w:rFonts w:ascii="StobiSerif Regular" w:hAnsi="StobiSerif Regular"/>
          <w:sz w:val="22"/>
          <w:szCs w:val="22"/>
        </w:rPr>
        <w:t>видови</w:t>
      </w:r>
      <w:r>
        <w:rPr>
          <w:rFonts w:ascii="StobiSerif Regular" w:hAnsi="StobiSerif Regular"/>
          <w:sz w:val="22"/>
          <w:szCs w:val="22"/>
          <w:lang w:val="mk-MK"/>
        </w:rPr>
        <w:t xml:space="preserve"> </w:t>
      </w:r>
      <w:r w:rsidR="001D432D" w:rsidRPr="00BD2405">
        <w:rPr>
          <w:rFonts w:ascii="StobiSerif Regular" w:hAnsi="StobiSerif Regular"/>
          <w:sz w:val="22"/>
          <w:szCs w:val="22"/>
        </w:rPr>
        <w:t>на водови</w:t>
      </w:r>
      <w:r>
        <w:rPr>
          <w:rFonts w:ascii="StobiSerif Regular" w:hAnsi="StobiSerif Regular"/>
          <w:sz w:val="22"/>
          <w:szCs w:val="22"/>
          <w:lang w:val="mk-MK"/>
        </w:rPr>
        <w:t xml:space="preserve"> </w:t>
      </w:r>
      <w:r w:rsidR="001D432D" w:rsidRPr="00BD2405">
        <w:rPr>
          <w:rFonts w:ascii="StobiSerif Regular" w:hAnsi="StobiSerif Regular"/>
          <w:sz w:val="22"/>
          <w:szCs w:val="22"/>
        </w:rPr>
        <w:t>од</w:t>
      </w:r>
      <w:r>
        <w:rPr>
          <w:rFonts w:ascii="StobiSerif Regular" w:hAnsi="StobiSerif Regular"/>
          <w:sz w:val="22"/>
          <w:szCs w:val="22"/>
          <w:lang w:val="mk-MK"/>
        </w:rPr>
        <w:t xml:space="preserve"> </w:t>
      </w:r>
      <w:r w:rsidR="001D432D" w:rsidRPr="00BD2405">
        <w:rPr>
          <w:rFonts w:ascii="StobiSerif Regular" w:hAnsi="StobiSerif Regular"/>
          <w:sz w:val="22"/>
          <w:szCs w:val="22"/>
        </w:rPr>
        <w:t>инфраструктурата</w:t>
      </w:r>
      <w:r>
        <w:rPr>
          <w:rFonts w:ascii="StobiSerif Regular" w:hAnsi="StobiSerif Regular"/>
          <w:sz w:val="22"/>
          <w:szCs w:val="22"/>
          <w:lang w:val="mk-MK"/>
        </w:rPr>
        <w:t xml:space="preserve"> </w:t>
      </w:r>
      <w:r w:rsidR="001D432D" w:rsidRPr="00BD2405">
        <w:rPr>
          <w:rFonts w:ascii="StobiSerif Regular" w:hAnsi="StobiSerif Regular"/>
          <w:sz w:val="22"/>
          <w:szCs w:val="22"/>
        </w:rPr>
        <w:t>и</w:t>
      </w:r>
      <w:r>
        <w:rPr>
          <w:rFonts w:ascii="StobiSerif Regular" w:hAnsi="StobiSerif Regular"/>
          <w:sz w:val="22"/>
          <w:szCs w:val="22"/>
          <w:lang w:val="mk-MK"/>
        </w:rPr>
        <w:t xml:space="preserve"> </w:t>
      </w:r>
      <w:r w:rsidR="001D432D" w:rsidRPr="00BD2405">
        <w:rPr>
          <w:rFonts w:ascii="StobiSerif Regular" w:hAnsi="StobiSerif Regular"/>
          <w:sz w:val="22"/>
          <w:szCs w:val="22"/>
        </w:rPr>
        <w:t>инсталациите,</w:t>
      </w:r>
      <w:r>
        <w:rPr>
          <w:rFonts w:ascii="StobiSerif Regular" w:hAnsi="StobiSerif Regular"/>
          <w:sz w:val="22"/>
          <w:szCs w:val="22"/>
          <w:lang w:val="mk-MK"/>
        </w:rPr>
        <w:t xml:space="preserve"> </w:t>
      </w:r>
      <w:r w:rsidR="001D432D" w:rsidRPr="00BD2405">
        <w:rPr>
          <w:rFonts w:ascii="StobiSerif Regular" w:hAnsi="StobiSerif Regular"/>
          <w:sz w:val="22"/>
          <w:szCs w:val="22"/>
        </w:rPr>
        <w:t>односно обезбедување тие да не бидат видливи во просторот на Старата скопска чаршија и на уличните фасади;</w:t>
      </w:r>
    </w:p>
    <w:p w:rsidR="00804396" w:rsidRPr="00BD2405" w:rsidRDefault="00F0208A" w:rsidP="00BD2405">
      <w:pPr>
        <w:pStyle w:val="BodyText"/>
        <w:ind w:right="42" w:firstLine="720"/>
        <w:rPr>
          <w:rFonts w:ascii="StobiSerif Regular" w:hAnsi="StobiSerif Regular"/>
          <w:sz w:val="22"/>
          <w:szCs w:val="22"/>
        </w:rPr>
      </w:pPr>
      <w:r>
        <w:rPr>
          <w:rFonts w:ascii="StobiSerif Regular" w:hAnsi="StobiSerif Regular"/>
          <w:sz w:val="22"/>
          <w:szCs w:val="22"/>
          <w:lang w:val="mk-MK"/>
        </w:rPr>
        <w:t xml:space="preserve">5) </w:t>
      </w:r>
      <w:r w:rsidR="001D432D" w:rsidRPr="00BD2405">
        <w:rPr>
          <w:rFonts w:ascii="StobiSerif Regular" w:hAnsi="StobiSerif Regular"/>
          <w:sz w:val="22"/>
          <w:szCs w:val="22"/>
        </w:rPr>
        <w:t>употреба на квалитетно дрво за изработка на столаријата, наместо метал или пластифициран лим и постепено отстранување, односно заменување на употребените метални или пластифицирани профили на уличните фасади;</w:t>
      </w:r>
    </w:p>
    <w:p w:rsidR="00804396" w:rsidRPr="00BD2405" w:rsidRDefault="00F0208A" w:rsidP="00BD2405">
      <w:pPr>
        <w:pStyle w:val="BodyText"/>
        <w:ind w:right="42" w:firstLine="720"/>
        <w:rPr>
          <w:rFonts w:ascii="StobiSerif Regular" w:hAnsi="StobiSerif Regular"/>
          <w:sz w:val="22"/>
          <w:szCs w:val="22"/>
        </w:rPr>
      </w:pPr>
      <w:r>
        <w:rPr>
          <w:rFonts w:ascii="StobiSerif Regular" w:hAnsi="StobiSerif Regular"/>
          <w:sz w:val="22"/>
          <w:szCs w:val="22"/>
          <w:lang w:val="mk-MK"/>
        </w:rPr>
        <w:t xml:space="preserve">6) </w:t>
      </w:r>
      <w:r w:rsidR="001D432D" w:rsidRPr="00BD2405">
        <w:rPr>
          <w:rFonts w:ascii="StobiSerif Regular" w:hAnsi="StobiSerif Regular"/>
          <w:sz w:val="22"/>
          <w:szCs w:val="22"/>
        </w:rPr>
        <w:t>исклучување на можноста да бидат поставени и отстранувањето на веќе поставените потпирачи, телевизиски антени, репетитори, големи рекламни паноа и слично;</w:t>
      </w:r>
    </w:p>
    <w:p w:rsidR="00804396" w:rsidRPr="00BD2405" w:rsidRDefault="00F0208A" w:rsidP="00BD2405">
      <w:pPr>
        <w:pStyle w:val="BodyText"/>
        <w:ind w:right="42" w:firstLine="720"/>
        <w:rPr>
          <w:rFonts w:ascii="StobiSerif Regular" w:hAnsi="StobiSerif Regular"/>
          <w:sz w:val="22"/>
          <w:szCs w:val="22"/>
        </w:rPr>
      </w:pPr>
      <w:r>
        <w:rPr>
          <w:rFonts w:ascii="StobiSerif Regular" w:hAnsi="StobiSerif Regular"/>
          <w:sz w:val="22"/>
          <w:szCs w:val="22"/>
          <w:lang w:val="mk-MK"/>
        </w:rPr>
        <w:t xml:space="preserve">7) </w:t>
      </w:r>
      <w:r w:rsidR="001D432D" w:rsidRPr="00BD2405">
        <w:rPr>
          <w:rFonts w:ascii="StobiSerif Regular" w:hAnsi="StobiSerif Regular"/>
          <w:sz w:val="22"/>
          <w:szCs w:val="22"/>
        </w:rPr>
        <w:t>вклопување на фирми и други натписи, билборди, неонски реклами и друг вид рекламирање, сообраќајни знаци, споменичка сигналистика, осветлување, поплочување и друг вид опремување на ули¬ците и другите отворени простори;</w:t>
      </w:r>
    </w:p>
    <w:p w:rsidR="00804396" w:rsidRPr="00BD2405" w:rsidRDefault="00F0208A" w:rsidP="00BD2405">
      <w:pPr>
        <w:pStyle w:val="BodyText"/>
        <w:ind w:right="42" w:firstLine="720"/>
        <w:rPr>
          <w:rFonts w:ascii="StobiSerif Regular" w:hAnsi="StobiSerif Regular"/>
          <w:sz w:val="22"/>
          <w:szCs w:val="22"/>
        </w:rPr>
      </w:pPr>
      <w:r>
        <w:rPr>
          <w:rFonts w:ascii="StobiSerif Regular" w:hAnsi="StobiSerif Regular"/>
          <w:sz w:val="22"/>
          <w:szCs w:val="22"/>
          <w:lang w:val="mk-MK"/>
        </w:rPr>
        <w:t xml:space="preserve">8) </w:t>
      </w:r>
      <w:r w:rsidR="001D432D" w:rsidRPr="00BD2405">
        <w:rPr>
          <w:rFonts w:ascii="StobiSerif Regular" w:hAnsi="StobiSerif Regular"/>
          <w:sz w:val="22"/>
          <w:szCs w:val="22"/>
        </w:rPr>
        <w:t>задржување и одржување на постоечките основни функции на Старата скопска чаршија и враќање на некои изворни функции или давање нови, современи функции на некои објекти, ако таквите функции се компатибилни со нивната природа и карактерот на споменичката целина;</w:t>
      </w:r>
    </w:p>
    <w:p w:rsidR="00804396" w:rsidRPr="00BD2405" w:rsidRDefault="00F0208A" w:rsidP="00BD2405">
      <w:pPr>
        <w:pStyle w:val="BodyText"/>
        <w:ind w:right="42" w:firstLine="720"/>
        <w:rPr>
          <w:rFonts w:ascii="StobiSerif Regular" w:hAnsi="StobiSerif Regular"/>
          <w:sz w:val="22"/>
          <w:szCs w:val="22"/>
        </w:rPr>
      </w:pPr>
      <w:r>
        <w:rPr>
          <w:rFonts w:ascii="StobiSerif Regular" w:hAnsi="StobiSerif Regular"/>
          <w:sz w:val="22"/>
          <w:szCs w:val="22"/>
          <w:lang w:val="mk-MK"/>
        </w:rPr>
        <w:t xml:space="preserve">9) </w:t>
      </w:r>
      <w:r w:rsidR="001D432D" w:rsidRPr="00BD2405">
        <w:rPr>
          <w:rFonts w:ascii="StobiSerif Regular" w:hAnsi="StobiSerif Regular"/>
          <w:sz w:val="22"/>
          <w:szCs w:val="22"/>
        </w:rPr>
        <w:t>заштитување на Старата скопска чаршија од секакви оштетувања, особено од оние што се резултат на несоодветно користење;</w:t>
      </w:r>
    </w:p>
    <w:p w:rsidR="00804396" w:rsidRPr="00BD2405" w:rsidRDefault="00F0208A" w:rsidP="00BD2405">
      <w:pPr>
        <w:pStyle w:val="BodyText"/>
        <w:ind w:right="42" w:firstLine="720"/>
        <w:rPr>
          <w:rFonts w:ascii="StobiSerif Regular" w:hAnsi="StobiSerif Regular"/>
          <w:sz w:val="22"/>
          <w:szCs w:val="22"/>
        </w:rPr>
      </w:pPr>
      <w:r>
        <w:rPr>
          <w:rFonts w:ascii="StobiSerif Regular" w:hAnsi="StobiSerif Regular"/>
          <w:sz w:val="22"/>
          <w:szCs w:val="22"/>
          <w:lang w:val="mk-MK"/>
        </w:rPr>
        <w:t xml:space="preserve">10) </w:t>
      </w:r>
      <w:r w:rsidR="001D432D" w:rsidRPr="00BD2405">
        <w:rPr>
          <w:rFonts w:ascii="StobiSerif Regular" w:hAnsi="StobiSerif Regular"/>
          <w:sz w:val="22"/>
          <w:szCs w:val="22"/>
        </w:rPr>
        <w:t>преземање превентивни и корективни мерки против деструктивните ефекти на бучава, удари и вибрации предизвикани од машини и возила и</w:t>
      </w:r>
    </w:p>
    <w:p w:rsidR="00804396" w:rsidRDefault="00F0208A" w:rsidP="00BD2405">
      <w:pPr>
        <w:pStyle w:val="BodyText"/>
        <w:ind w:right="42" w:firstLine="720"/>
        <w:rPr>
          <w:rFonts w:ascii="StobiSerif Regular" w:hAnsi="StobiSerif Regular"/>
          <w:sz w:val="22"/>
          <w:szCs w:val="22"/>
          <w:lang w:val="mk-MK"/>
        </w:rPr>
      </w:pPr>
      <w:r>
        <w:rPr>
          <w:rFonts w:ascii="StobiSerif Regular" w:hAnsi="StobiSerif Regular"/>
          <w:sz w:val="22"/>
          <w:szCs w:val="22"/>
          <w:lang w:val="mk-MK"/>
        </w:rPr>
        <w:t xml:space="preserve">11) </w:t>
      </w:r>
      <w:r w:rsidR="001D432D" w:rsidRPr="00BD2405">
        <w:rPr>
          <w:rFonts w:ascii="StobiSerif Regular" w:hAnsi="StobiSerif Regular"/>
          <w:sz w:val="22"/>
          <w:szCs w:val="22"/>
        </w:rPr>
        <w:t>вршење на конзерваторско-реставраторските и другите работи на непосредна заштита врз научна основа.</w:t>
      </w:r>
    </w:p>
    <w:p w:rsidR="00F0208A" w:rsidRPr="00F0208A" w:rsidRDefault="00F0208A" w:rsidP="00BD2405">
      <w:pPr>
        <w:pStyle w:val="BodyText"/>
        <w:ind w:right="42" w:firstLine="720"/>
        <w:rPr>
          <w:rFonts w:ascii="StobiSerif Regular" w:hAnsi="StobiSerif Regular"/>
          <w:sz w:val="22"/>
          <w:szCs w:val="22"/>
          <w:lang w:val="mk-MK"/>
        </w:rPr>
      </w:pPr>
    </w:p>
    <w:p w:rsidR="00804396" w:rsidRPr="00BD2405" w:rsidRDefault="001D432D" w:rsidP="00F0208A">
      <w:pPr>
        <w:pStyle w:val="BodyText"/>
        <w:ind w:right="42" w:firstLine="0"/>
        <w:jc w:val="center"/>
        <w:rPr>
          <w:rFonts w:ascii="StobiSerif Regular" w:hAnsi="StobiSerif Regular"/>
          <w:sz w:val="22"/>
          <w:szCs w:val="22"/>
        </w:rPr>
      </w:pPr>
      <w:r w:rsidRPr="00BD2405">
        <w:rPr>
          <w:rFonts w:ascii="StobiSerif Regular" w:hAnsi="StobiSerif Regular"/>
          <w:sz w:val="22"/>
          <w:szCs w:val="22"/>
        </w:rPr>
        <w:t>Член</w:t>
      </w:r>
      <w:r w:rsidR="00F0208A">
        <w:rPr>
          <w:rFonts w:ascii="StobiSerif Regular" w:hAnsi="StobiSerif Regular"/>
          <w:sz w:val="22"/>
          <w:szCs w:val="22"/>
          <w:lang w:val="mk-MK"/>
        </w:rPr>
        <w:t xml:space="preserve"> </w:t>
      </w:r>
      <w:r w:rsidRPr="00BD2405">
        <w:rPr>
          <w:rFonts w:ascii="StobiSerif Regular" w:hAnsi="StobiSerif Regular"/>
          <w:sz w:val="22"/>
          <w:szCs w:val="22"/>
        </w:rPr>
        <w:t>8</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Во</w:t>
      </w:r>
      <w:r w:rsidR="00F0208A">
        <w:rPr>
          <w:rFonts w:ascii="StobiSerif Regular" w:hAnsi="StobiSerif Regular"/>
          <w:sz w:val="22"/>
          <w:szCs w:val="22"/>
          <w:lang w:val="mk-MK"/>
        </w:rPr>
        <w:t xml:space="preserve"> </w:t>
      </w:r>
      <w:r w:rsidRPr="00BD2405">
        <w:rPr>
          <w:rFonts w:ascii="StobiSerif Regular" w:hAnsi="StobiSerif Regular"/>
          <w:sz w:val="22"/>
          <w:szCs w:val="22"/>
        </w:rPr>
        <w:t>контактните</w:t>
      </w:r>
      <w:r w:rsidR="00F0208A">
        <w:rPr>
          <w:rFonts w:ascii="StobiSerif Regular" w:hAnsi="StobiSerif Regular"/>
          <w:sz w:val="22"/>
          <w:szCs w:val="22"/>
          <w:lang w:val="mk-MK"/>
        </w:rPr>
        <w:t xml:space="preserve"> </w:t>
      </w:r>
      <w:r w:rsidRPr="00BD2405">
        <w:rPr>
          <w:rFonts w:ascii="StobiSerif Regular" w:hAnsi="StobiSerif Regular"/>
          <w:sz w:val="22"/>
          <w:szCs w:val="22"/>
        </w:rPr>
        <w:t>зони</w:t>
      </w:r>
      <w:r w:rsidR="00F0208A">
        <w:rPr>
          <w:rFonts w:ascii="StobiSerif Regular" w:hAnsi="StobiSerif Regular"/>
          <w:sz w:val="22"/>
          <w:szCs w:val="22"/>
          <w:lang w:val="mk-MK"/>
        </w:rPr>
        <w:t xml:space="preserve"> </w:t>
      </w:r>
      <w:r w:rsidRPr="00BD2405">
        <w:rPr>
          <w:rFonts w:ascii="StobiSerif Regular" w:hAnsi="StobiSerif Regular"/>
          <w:sz w:val="22"/>
          <w:szCs w:val="22"/>
        </w:rPr>
        <w:t>на</w:t>
      </w:r>
      <w:r w:rsidR="00F0208A">
        <w:rPr>
          <w:rFonts w:ascii="StobiSerif Regular" w:hAnsi="StobiSerif Regular"/>
          <w:sz w:val="22"/>
          <w:szCs w:val="22"/>
          <w:lang w:val="mk-MK"/>
        </w:rPr>
        <w:t xml:space="preserve"> </w:t>
      </w:r>
      <w:r w:rsidRPr="00BD2405">
        <w:rPr>
          <w:rFonts w:ascii="StobiSerif Regular" w:hAnsi="StobiSerif Regular"/>
          <w:sz w:val="22"/>
          <w:szCs w:val="22"/>
        </w:rPr>
        <w:t>Старата</w:t>
      </w:r>
      <w:r w:rsidR="00F0208A">
        <w:rPr>
          <w:rFonts w:ascii="StobiSerif Regular" w:hAnsi="StobiSerif Regular"/>
          <w:sz w:val="22"/>
          <w:szCs w:val="22"/>
          <w:lang w:val="mk-MK"/>
        </w:rPr>
        <w:t xml:space="preserve"> </w:t>
      </w:r>
      <w:r w:rsidRPr="00BD2405">
        <w:rPr>
          <w:rFonts w:ascii="StobiSerif Regular" w:hAnsi="StobiSerif Regular"/>
          <w:sz w:val="22"/>
          <w:szCs w:val="22"/>
        </w:rPr>
        <w:t>скопска</w:t>
      </w:r>
      <w:r w:rsidR="00F0208A">
        <w:rPr>
          <w:rFonts w:ascii="StobiSerif Regular" w:hAnsi="StobiSerif Regular"/>
          <w:sz w:val="22"/>
          <w:szCs w:val="22"/>
          <w:lang w:val="mk-MK"/>
        </w:rPr>
        <w:t xml:space="preserve"> </w:t>
      </w:r>
      <w:r w:rsidRPr="00BD2405">
        <w:rPr>
          <w:rFonts w:ascii="StobiSerif Regular" w:hAnsi="StobiSerif Regular"/>
          <w:sz w:val="22"/>
          <w:szCs w:val="22"/>
        </w:rPr>
        <w:t>чаршија</w:t>
      </w:r>
      <w:r w:rsidR="00F0208A">
        <w:rPr>
          <w:rFonts w:ascii="StobiSerif Regular" w:hAnsi="StobiSerif Regular"/>
          <w:sz w:val="22"/>
          <w:szCs w:val="22"/>
          <w:lang w:val="mk-MK"/>
        </w:rPr>
        <w:t xml:space="preserve"> </w:t>
      </w:r>
      <w:r w:rsidRPr="00BD2405">
        <w:rPr>
          <w:rFonts w:ascii="StobiSerif Regular" w:hAnsi="StobiSerif Regular"/>
          <w:sz w:val="22"/>
          <w:szCs w:val="22"/>
        </w:rPr>
        <w:t>не</w:t>
      </w:r>
      <w:r w:rsidR="00F0208A">
        <w:rPr>
          <w:rFonts w:ascii="StobiSerif Regular" w:hAnsi="StobiSerif Regular"/>
          <w:sz w:val="22"/>
          <w:szCs w:val="22"/>
          <w:lang w:val="mk-MK"/>
        </w:rPr>
        <w:t xml:space="preserve"> </w:t>
      </w:r>
      <w:r w:rsidRPr="00BD2405">
        <w:rPr>
          <w:rFonts w:ascii="StobiSerif Regular" w:hAnsi="StobiSerif Regular"/>
          <w:sz w:val="22"/>
          <w:szCs w:val="22"/>
        </w:rPr>
        <w:t>смее:</w:t>
      </w:r>
    </w:p>
    <w:p w:rsidR="00804396" w:rsidRPr="00BD2405" w:rsidRDefault="00F0208A" w:rsidP="00BD2405">
      <w:pPr>
        <w:pStyle w:val="BodyText"/>
        <w:ind w:right="42" w:firstLine="720"/>
        <w:rPr>
          <w:rFonts w:ascii="StobiSerif Regular" w:hAnsi="StobiSerif Regular"/>
          <w:sz w:val="22"/>
          <w:szCs w:val="22"/>
        </w:rPr>
      </w:pPr>
      <w:r>
        <w:rPr>
          <w:rFonts w:ascii="StobiSerif Regular" w:hAnsi="StobiSerif Regular"/>
          <w:sz w:val="22"/>
          <w:szCs w:val="22"/>
          <w:lang w:val="mk-MK"/>
        </w:rPr>
        <w:t xml:space="preserve">1) </w:t>
      </w:r>
      <w:r w:rsidR="001D432D" w:rsidRPr="00BD2405">
        <w:rPr>
          <w:rFonts w:ascii="StobiSerif Regular" w:hAnsi="StobiSerif Regular"/>
          <w:sz w:val="22"/>
          <w:szCs w:val="22"/>
        </w:rPr>
        <w:t>да се градат или внесуваат индустриски и слични капацитети што придонесуваат за присуство на разни форми на загадување;</w:t>
      </w:r>
    </w:p>
    <w:p w:rsidR="00804396" w:rsidRPr="00BD2405" w:rsidRDefault="00F0208A" w:rsidP="00BD2405">
      <w:pPr>
        <w:pStyle w:val="BodyText"/>
        <w:ind w:right="42" w:firstLine="720"/>
        <w:rPr>
          <w:rFonts w:ascii="StobiSerif Regular" w:hAnsi="StobiSerif Regular"/>
          <w:sz w:val="22"/>
          <w:szCs w:val="22"/>
        </w:rPr>
      </w:pPr>
      <w:r>
        <w:rPr>
          <w:rFonts w:ascii="StobiSerif Regular" w:hAnsi="StobiSerif Regular"/>
          <w:sz w:val="22"/>
          <w:szCs w:val="22"/>
          <w:lang w:val="mk-MK"/>
        </w:rPr>
        <w:t xml:space="preserve">2) </w:t>
      </w:r>
      <w:r w:rsidR="001D432D" w:rsidRPr="00BD2405">
        <w:rPr>
          <w:rFonts w:ascii="StobiSerif Regular" w:hAnsi="StobiSerif Regular"/>
          <w:sz w:val="22"/>
          <w:szCs w:val="22"/>
        </w:rPr>
        <w:t>да се врши ископ на темели или подруми ниту да се изведува кој било друг вид земјани или градежни работи без претходно спроведување на заштитни археолошки истражувања;</w:t>
      </w:r>
    </w:p>
    <w:p w:rsidR="00804396" w:rsidRPr="00BD2405" w:rsidRDefault="00F0208A" w:rsidP="00BD2405">
      <w:pPr>
        <w:pStyle w:val="BodyText"/>
        <w:ind w:right="42" w:firstLine="720"/>
        <w:rPr>
          <w:rFonts w:ascii="StobiSerif Regular" w:hAnsi="StobiSerif Regular"/>
          <w:sz w:val="22"/>
          <w:szCs w:val="22"/>
        </w:rPr>
      </w:pPr>
      <w:r>
        <w:rPr>
          <w:rFonts w:ascii="StobiSerif Regular" w:hAnsi="StobiSerif Regular"/>
          <w:sz w:val="22"/>
          <w:szCs w:val="22"/>
          <w:lang w:val="mk-MK"/>
        </w:rPr>
        <w:t xml:space="preserve">3) </w:t>
      </w:r>
      <w:r w:rsidR="001D432D" w:rsidRPr="00BD2405">
        <w:rPr>
          <w:rFonts w:ascii="StobiSerif Regular" w:hAnsi="StobiSerif Regular"/>
          <w:sz w:val="22"/>
          <w:szCs w:val="22"/>
        </w:rPr>
        <w:t>да се менува уличната мрежа доколку со тоа се нарушува или оневозможува функционалната комуникација со Старата скопска чаршија;</w:t>
      </w:r>
    </w:p>
    <w:p w:rsidR="00804396" w:rsidRPr="00BD2405" w:rsidRDefault="00F0208A" w:rsidP="00BD2405">
      <w:pPr>
        <w:pStyle w:val="BodyText"/>
        <w:ind w:right="42" w:firstLine="720"/>
        <w:rPr>
          <w:rFonts w:ascii="StobiSerif Regular" w:hAnsi="StobiSerif Regular"/>
          <w:sz w:val="22"/>
          <w:szCs w:val="22"/>
        </w:rPr>
      </w:pPr>
      <w:r>
        <w:rPr>
          <w:rFonts w:ascii="StobiSerif Regular" w:hAnsi="StobiSerif Regular"/>
          <w:sz w:val="22"/>
          <w:szCs w:val="22"/>
          <w:lang w:val="mk-MK"/>
        </w:rPr>
        <w:t xml:space="preserve">4) </w:t>
      </w:r>
      <w:r w:rsidR="001D432D" w:rsidRPr="00BD2405">
        <w:rPr>
          <w:rFonts w:ascii="StobiSerif Regular" w:hAnsi="StobiSerif Regular"/>
          <w:sz w:val="22"/>
          <w:szCs w:val="22"/>
        </w:rPr>
        <w:t>во непосредна околина на Старата скопска чаршија да се градат објекти чија локација, габарит и изглед непосредно влијаат на Старата скопска чаршија и</w:t>
      </w:r>
    </w:p>
    <w:p w:rsidR="00804396" w:rsidRPr="00BD2405" w:rsidRDefault="00F0208A" w:rsidP="00BD2405">
      <w:pPr>
        <w:pStyle w:val="BodyText"/>
        <w:ind w:right="42" w:firstLine="720"/>
        <w:rPr>
          <w:rFonts w:ascii="StobiSerif Regular" w:hAnsi="StobiSerif Regular"/>
          <w:sz w:val="22"/>
          <w:szCs w:val="22"/>
        </w:rPr>
      </w:pPr>
      <w:r>
        <w:rPr>
          <w:rFonts w:ascii="StobiSerif Regular" w:hAnsi="StobiSerif Regular"/>
          <w:sz w:val="22"/>
          <w:szCs w:val="22"/>
          <w:lang w:val="mk-MK"/>
        </w:rPr>
        <w:t xml:space="preserve">5) </w:t>
      </w:r>
      <w:r w:rsidR="001D432D" w:rsidRPr="00BD2405">
        <w:rPr>
          <w:rFonts w:ascii="StobiSerif Regular" w:hAnsi="StobiSerif Regular"/>
          <w:sz w:val="22"/>
          <w:szCs w:val="22"/>
        </w:rPr>
        <w:t>да се обликуваат отворените простори на начин на кој ќе се деградира или нагрдува автентичноста на Старата скопска чаршија и на заштитеното подрачје во целина.</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Непосредната заштита во контактните зони се спроведува спореддеталните параметри за заштита на заштитеното подрачје утврдени со деталните урбанистички плановиод членот 6 на овој закон, како и со преземање на дејствија кои треба да бидат во интерес на обезбедување просторна кохезија на Старата скопска чаршија со нејзиното непосредно опкружување, со што ќе се овозможи одржлив развој и просторна поврзаност на различните по содржина и вредност делови на заштитеното подрачје.</w:t>
      </w:r>
    </w:p>
    <w:p w:rsidR="00804396" w:rsidRPr="00BD2405" w:rsidRDefault="00804396" w:rsidP="00BD2405">
      <w:pPr>
        <w:pStyle w:val="BodyText"/>
        <w:ind w:right="42" w:firstLine="720"/>
        <w:rPr>
          <w:rFonts w:ascii="StobiSerif Regular" w:hAnsi="StobiSerif Regular"/>
          <w:sz w:val="22"/>
          <w:szCs w:val="22"/>
        </w:rPr>
      </w:pPr>
    </w:p>
    <w:p w:rsidR="00804396" w:rsidRPr="00BD2405" w:rsidRDefault="001D432D" w:rsidP="00F0208A">
      <w:pPr>
        <w:pStyle w:val="BodyText"/>
        <w:ind w:right="42" w:firstLine="0"/>
        <w:jc w:val="center"/>
        <w:rPr>
          <w:rFonts w:ascii="StobiSerif Regular" w:hAnsi="StobiSerif Regular"/>
          <w:sz w:val="22"/>
          <w:szCs w:val="22"/>
        </w:rPr>
      </w:pPr>
      <w:r w:rsidRPr="00BD2405">
        <w:rPr>
          <w:rFonts w:ascii="StobiSerif Regular" w:hAnsi="StobiSerif Regular"/>
          <w:sz w:val="22"/>
          <w:szCs w:val="22"/>
        </w:rPr>
        <w:t>Член</w:t>
      </w:r>
      <w:r w:rsidR="00F0208A">
        <w:rPr>
          <w:rFonts w:ascii="StobiSerif Regular" w:hAnsi="StobiSerif Regular"/>
          <w:sz w:val="22"/>
          <w:szCs w:val="22"/>
          <w:lang w:val="mk-MK"/>
        </w:rPr>
        <w:t xml:space="preserve"> </w:t>
      </w:r>
      <w:r w:rsidRPr="00BD2405">
        <w:rPr>
          <w:rFonts w:ascii="StobiSerif Regular" w:hAnsi="StobiSerif Regular"/>
          <w:sz w:val="22"/>
          <w:szCs w:val="22"/>
        </w:rPr>
        <w:t>9</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Општините Чаир и Центар и нивните органи и јавни служби се одговорни за спроведување на мерки и активности</w:t>
      </w:r>
      <w:r w:rsidR="00F0208A">
        <w:rPr>
          <w:rFonts w:ascii="StobiSerif Regular" w:hAnsi="StobiSerif Regular"/>
          <w:sz w:val="22"/>
          <w:szCs w:val="22"/>
          <w:lang w:val="mk-MK"/>
        </w:rPr>
        <w:t xml:space="preserve"> </w:t>
      </w:r>
      <w:r w:rsidRPr="00BD2405">
        <w:rPr>
          <w:rFonts w:ascii="StobiSerif Regular" w:hAnsi="StobiSerif Regular"/>
          <w:sz w:val="22"/>
          <w:szCs w:val="22"/>
        </w:rPr>
        <w:t>во Старата скопска чаршија</w:t>
      </w:r>
      <w:r w:rsidR="00F0208A">
        <w:rPr>
          <w:rFonts w:ascii="StobiSerif Regular" w:hAnsi="StobiSerif Regular"/>
          <w:sz w:val="22"/>
          <w:szCs w:val="22"/>
          <w:lang w:val="mk-MK"/>
        </w:rPr>
        <w:t xml:space="preserve"> </w:t>
      </w:r>
      <w:r w:rsidRPr="00BD2405">
        <w:rPr>
          <w:rFonts w:ascii="StobiSerif Regular" w:hAnsi="StobiSerif Regular"/>
          <w:sz w:val="22"/>
          <w:szCs w:val="22"/>
        </w:rPr>
        <w:t>во рамките на нивните надлежности утврдени со овој и друг закон.</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Имателите на културното наследство во рамките на Старата скопска чаршија се одговорни за одржувањето, чувањето, почитувањето и правилното користење на културното наследство во Старата скопска чаршија.</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Националната установа - Конзерваторски центар - Скопје е одговорна за преземање на заштитно-конзерваторски мерки во Старата скопска чаршија, согласно Законот за заштита на културното наследство.</w:t>
      </w:r>
    </w:p>
    <w:p w:rsidR="00804396" w:rsidRPr="00BD2405" w:rsidRDefault="00804396" w:rsidP="00BD2405">
      <w:pPr>
        <w:pStyle w:val="BodyText"/>
        <w:ind w:right="42" w:firstLine="720"/>
        <w:rPr>
          <w:rFonts w:ascii="StobiSerif Regular" w:hAnsi="StobiSerif Regular"/>
          <w:sz w:val="22"/>
          <w:szCs w:val="22"/>
        </w:rPr>
      </w:pPr>
    </w:p>
    <w:p w:rsidR="00F0208A" w:rsidRDefault="001D432D" w:rsidP="00F0208A">
      <w:pPr>
        <w:pStyle w:val="BodyText"/>
        <w:ind w:right="42" w:firstLine="0"/>
        <w:jc w:val="center"/>
        <w:rPr>
          <w:rFonts w:ascii="StobiSerif Regular" w:hAnsi="StobiSerif Regular"/>
          <w:sz w:val="22"/>
          <w:szCs w:val="22"/>
          <w:lang w:val="mk-MK"/>
        </w:rPr>
      </w:pPr>
      <w:r w:rsidRPr="00BD2405">
        <w:rPr>
          <w:rFonts w:ascii="StobiSerif Regular" w:hAnsi="StobiSerif Regular"/>
          <w:sz w:val="22"/>
          <w:szCs w:val="22"/>
        </w:rPr>
        <w:t>НАЦИОНАЛЕН</w:t>
      </w:r>
      <w:r w:rsidR="00F0208A">
        <w:rPr>
          <w:rFonts w:ascii="StobiSerif Regular" w:hAnsi="StobiSerif Regular"/>
          <w:sz w:val="22"/>
          <w:szCs w:val="22"/>
          <w:lang w:val="mk-MK"/>
        </w:rPr>
        <w:t xml:space="preserve"> </w:t>
      </w:r>
      <w:r w:rsidRPr="00BD2405">
        <w:rPr>
          <w:rFonts w:ascii="StobiSerif Regular" w:hAnsi="StobiSerif Regular"/>
          <w:sz w:val="22"/>
          <w:szCs w:val="22"/>
        </w:rPr>
        <w:t>СОВЕТ</w:t>
      </w:r>
      <w:r w:rsidR="00F0208A">
        <w:rPr>
          <w:rFonts w:ascii="StobiSerif Regular" w:hAnsi="StobiSerif Regular"/>
          <w:sz w:val="22"/>
          <w:szCs w:val="22"/>
          <w:lang w:val="mk-MK"/>
        </w:rPr>
        <w:t xml:space="preserve"> </w:t>
      </w:r>
      <w:r w:rsidRPr="00BD2405">
        <w:rPr>
          <w:rFonts w:ascii="StobiSerif Regular" w:hAnsi="StobiSerif Regular"/>
          <w:sz w:val="22"/>
          <w:szCs w:val="22"/>
        </w:rPr>
        <w:t>ЗА</w:t>
      </w:r>
      <w:r w:rsidR="00F0208A">
        <w:rPr>
          <w:rFonts w:ascii="StobiSerif Regular" w:hAnsi="StobiSerif Regular"/>
          <w:sz w:val="22"/>
          <w:szCs w:val="22"/>
          <w:lang w:val="mk-MK"/>
        </w:rPr>
        <w:t xml:space="preserve"> </w:t>
      </w:r>
      <w:r w:rsidRPr="00BD2405">
        <w:rPr>
          <w:rFonts w:ascii="StobiSerif Regular" w:hAnsi="StobiSerif Regular"/>
          <w:sz w:val="22"/>
          <w:szCs w:val="22"/>
        </w:rPr>
        <w:t xml:space="preserve">РЕВИТАЛИЗАЦИЈА </w:t>
      </w:r>
    </w:p>
    <w:p w:rsidR="00804396" w:rsidRPr="00BD2405" w:rsidRDefault="001D432D" w:rsidP="00F0208A">
      <w:pPr>
        <w:pStyle w:val="BodyText"/>
        <w:ind w:right="42" w:firstLine="0"/>
        <w:jc w:val="center"/>
        <w:rPr>
          <w:rFonts w:ascii="StobiSerif Regular" w:hAnsi="StobiSerif Regular"/>
          <w:sz w:val="22"/>
          <w:szCs w:val="22"/>
        </w:rPr>
      </w:pPr>
      <w:r w:rsidRPr="00BD2405">
        <w:rPr>
          <w:rFonts w:ascii="StobiSerif Regular" w:hAnsi="StobiSerif Regular"/>
          <w:sz w:val="22"/>
          <w:szCs w:val="22"/>
        </w:rPr>
        <w:t>НА СТАРАТА СКОПСКА ЧАРШИЈА</w:t>
      </w:r>
    </w:p>
    <w:p w:rsidR="00804396" w:rsidRPr="00BD2405" w:rsidRDefault="001D432D" w:rsidP="00F0208A">
      <w:pPr>
        <w:pStyle w:val="BodyText"/>
        <w:ind w:right="42" w:firstLine="0"/>
        <w:jc w:val="center"/>
        <w:rPr>
          <w:rFonts w:ascii="StobiSerif Regular" w:hAnsi="StobiSerif Regular"/>
          <w:sz w:val="22"/>
          <w:szCs w:val="22"/>
        </w:rPr>
      </w:pPr>
      <w:r w:rsidRPr="00BD2405">
        <w:rPr>
          <w:rFonts w:ascii="StobiSerif Regular" w:hAnsi="StobiSerif Regular"/>
          <w:sz w:val="22"/>
          <w:szCs w:val="22"/>
        </w:rPr>
        <w:t>Член</w:t>
      </w:r>
      <w:r w:rsidR="00F0208A">
        <w:rPr>
          <w:rFonts w:ascii="StobiSerif Regular" w:hAnsi="StobiSerif Regular"/>
          <w:sz w:val="22"/>
          <w:szCs w:val="22"/>
          <w:lang w:val="mk-MK"/>
        </w:rPr>
        <w:t xml:space="preserve"> </w:t>
      </w:r>
      <w:r w:rsidRPr="00BD2405">
        <w:rPr>
          <w:rFonts w:ascii="StobiSerif Regular" w:hAnsi="StobiSerif Regular"/>
          <w:sz w:val="22"/>
          <w:szCs w:val="22"/>
        </w:rPr>
        <w:t>10</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Заради координирно</w:t>
      </w:r>
      <w:r w:rsidR="00F0208A">
        <w:rPr>
          <w:rFonts w:ascii="StobiSerif Regular" w:hAnsi="StobiSerif Regular"/>
          <w:sz w:val="22"/>
          <w:szCs w:val="22"/>
          <w:lang w:val="mk-MK"/>
        </w:rPr>
        <w:t xml:space="preserve"> </w:t>
      </w:r>
      <w:r w:rsidRPr="00BD2405">
        <w:rPr>
          <w:rFonts w:ascii="StobiSerif Regular" w:hAnsi="StobiSerif Regular"/>
          <w:sz w:val="22"/>
          <w:szCs w:val="22"/>
        </w:rPr>
        <w:t>реализирање</w:t>
      </w:r>
      <w:r w:rsidR="00F0208A">
        <w:rPr>
          <w:rFonts w:ascii="StobiSerif Regular" w:hAnsi="StobiSerif Regular"/>
          <w:sz w:val="22"/>
          <w:szCs w:val="22"/>
          <w:lang w:val="mk-MK"/>
        </w:rPr>
        <w:t xml:space="preserve"> </w:t>
      </w:r>
      <w:r w:rsidRPr="00BD2405">
        <w:rPr>
          <w:rFonts w:ascii="StobiSerif Regular" w:hAnsi="StobiSerif Regular"/>
          <w:sz w:val="22"/>
          <w:szCs w:val="22"/>
        </w:rPr>
        <w:t>на заеднички иницијативи, акции или проекти за заштита, уредување, користење и ревитализација на Старата скопска чаршија, Владата на Република Македонија основа Национален совет за ревитализација на Старата скопска чаршија, како</w:t>
      </w:r>
      <w:r w:rsidR="00F0208A">
        <w:rPr>
          <w:rFonts w:ascii="StobiSerif Regular" w:hAnsi="StobiSerif Regular"/>
          <w:sz w:val="22"/>
          <w:szCs w:val="22"/>
          <w:lang w:val="mk-MK"/>
        </w:rPr>
        <w:t xml:space="preserve"> </w:t>
      </w:r>
      <w:r w:rsidRPr="00BD2405">
        <w:rPr>
          <w:rFonts w:ascii="StobiSerif Regular" w:hAnsi="StobiSerif Regular"/>
          <w:sz w:val="22"/>
          <w:szCs w:val="22"/>
        </w:rPr>
        <w:t>координативно и советодавно тело на Владата на Република Македонија (во натамошниот текст: Национален совет).</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Националниот</w:t>
      </w:r>
      <w:r w:rsidR="00F0208A">
        <w:rPr>
          <w:rFonts w:ascii="StobiSerif Regular" w:hAnsi="StobiSerif Regular"/>
          <w:sz w:val="22"/>
          <w:szCs w:val="22"/>
          <w:lang w:val="mk-MK"/>
        </w:rPr>
        <w:t xml:space="preserve"> </w:t>
      </w:r>
      <w:r w:rsidRPr="00BD2405">
        <w:rPr>
          <w:rFonts w:ascii="StobiSerif Regular" w:hAnsi="StobiSerif Regular"/>
          <w:sz w:val="22"/>
          <w:szCs w:val="22"/>
        </w:rPr>
        <w:t>совет</w:t>
      </w:r>
      <w:r w:rsidR="00F0208A">
        <w:rPr>
          <w:rFonts w:ascii="StobiSerif Regular" w:hAnsi="StobiSerif Regular"/>
          <w:sz w:val="22"/>
          <w:szCs w:val="22"/>
          <w:lang w:val="mk-MK"/>
        </w:rPr>
        <w:t xml:space="preserve"> </w:t>
      </w:r>
      <w:r w:rsidRPr="00BD2405">
        <w:rPr>
          <w:rFonts w:ascii="StobiSerif Regular" w:hAnsi="StobiSerif Regular"/>
          <w:sz w:val="22"/>
          <w:szCs w:val="22"/>
        </w:rPr>
        <w:t>е составен</w:t>
      </w:r>
      <w:r w:rsidR="00F0208A">
        <w:rPr>
          <w:rFonts w:ascii="StobiSerif Regular" w:hAnsi="StobiSerif Regular"/>
          <w:sz w:val="22"/>
          <w:szCs w:val="22"/>
          <w:lang w:val="mk-MK"/>
        </w:rPr>
        <w:t xml:space="preserve"> </w:t>
      </w:r>
      <w:r w:rsidRPr="00BD2405">
        <w:rPr>
          <w:rFonts w:ascii="StobiSerif Regular" w:hAnsi="StobiSerif Regular"/>
          <w:sz w:val="22"/>
          <w:szCs w:val="22"/>
        </w:rPr>
        <w:t>од</w:t>
      </w:r>
      <w:r w:rsidR="00F0208A">
        <w:rPr>
          <w:rFonts w:ascii="StobiSerif Regular" w:hAnsi="StobiSerif Regular"/>
          <w:sz w:val="22"/>
          <w:szCs w:val="22"/>
          <w:lang w:val="mk-MK"/>
        </w:rPr>
        <w:t xml:space="preserve"> </w:t>
      </w:r>
      <w:r w:rsidRPr="00BD2405">
        <w:rPr>
          <w:rFonts w:ascii="StobiSerif Regular" w:hAnsi="StobiSerif Regular"/>
          <w:sz w:val="22"/>
          <w:szCs w:val="22"/>
        </w:rPr>
        <w:t>претседател</w:t>
      </w:r>
      <w:r w:rsidR="00F0208A">
        <w:rPr>
          <w:rFonts w:ascii="StobiSerif Regular" w:hAnsi="StobiSerif Regular"/>
          <w:sz w:val="22"/>
          <w:szCs w:val="22"/>
          <w:lang w:val="mk-MK"/>
        </w:rPr>
        <w:t xml:space="preserve"> </w:t>
      </w:r>
      <w:r w:rsidRPr="00BD2405">
        <w:rPr>
          <w:rFonts w:ascii="StobiSerif Regular" w:hAnsi="StobiSerif Regular"/>
          <w:sz w:val="22"/>
          <w:szCs w:val="22"/>
        </w:rPr>
        <w:t>и</w:t>
      </w:r>
      <w:r w:rsidR="00F0208A">
        <w:rPr>
          <w:rFonts w:ascii="StobiSerif Regular" w:hAnsi="StobiSerif Regular"/>
          <w:sz w:val="22"/>
          <w:szCs w:val="22"/>
          <w:lang w:val="mk-MK"/>
        </w:rPr>
        <w:t xml:space="preserve"> </w:t>
      </w:r>
      <w:r w:rsidR="00F956AF">
        <w:rPr>
          <w:rFonts w:ascii="StobiSerif Regular" w:hAnsi="StobiSerif Regular"/>
          <w:sz w:val="22"/>
          <w:szCs w:val="22"/>
          <w:lang w:val="mk-MK"/>
        </w:rPr>
        <w:t>единаесет</w:t>
      </w:r>
      <w:r w:rsidR="00F0208A">
        <w:rPr>
          <w:rFonts w:ascii="StobiSerif Regular" w:hAnsi="StobiSerif Regular"/>
          <w:sz w:val="22"/>
          <w:szCs w:val="22"/>
          <w:lang w:val="mk-MK"/>
        </w:rPr>
        <w:t xml:space="preserve"> </w:t>
      </w:r>
      <w:r w:rsidRPr="00BD2405">
        <w:rPr>
          <w:rFonts w:ascii="StobiSerif Regular" w:hAnsi="StobiSerif Regular"/>
          <w:sz w:val="22"/>
          <w:szCs w:val="22"/>
        </w:rPr>
        <w:t>члена,</w:t>
      </w:r>
      <w:r w:rsidR="00F0208A">
        <w:rPr>
          <w:rFonts w:ascii="StobiSerif Regular" w:hAnsi="StobiSerif Regular"/>
          <w:sz w:val="22"/>
          <w:szCs w:val="22"/>
          <w:lang w:val="mk-MK"/>
        </w:rPr>
        <w:t xml:space="preserve"> </w:t>
      </w:r>
      <w:r w:rsidRPr="00BD2405">
        <w:rPr>
          <w:rFonts w:ascii="StobiSerif Regular" w:hAnsi="StobiSerif Regular"/>
          <w:sz w:val="22"/>
          <w:szCs w:val="22"/>
        </w:rPr>
        <w:t>и</w:t>
      </w:r>
      <w:r w:rsidR="00F0208A">
        <w:rPr>
          <w:rFonts w:ascii="StobiSerif Regular" w:hAnsi="StobiSerif Regular"/>
          <w:sz w:val="22"/>
          <w:szCs w:val="22"/>
          <w:lang w:val="mk-MK"/>
        </w:rPr>
        <w:t xml:space="preserve"> </w:t>
      </w:r>
      <w:r w:rsidRPr="00BD2405">
        <w:rPr>
          <w:rFonts w:ascii="StobiSerif Regular" w:hAnsi="StobiSerif Regular"/>
          <w:sz w:val="22"/>
          <w:szCs w:val="22"/>
        </w:rPr>
        <w:t>тоа:</w:t>
      </w:r>
    </w:p>
    <w:p w:rsidR="00804396" w:rsidRPr="00BD2405" w:rsidRDefault="00F0208A" w:rsidP="00BD2405">
      <w:pPr>
        <w:pStyle w:val="BodyText"/>
        <w:ind w:right="42" w:firstLine="720"/>
        <w:rPr>
          <w:rFonts w:ascii="StobiSerif Regular" w:hAnsi="StobiSerif Regular"/>
          <w:sz w:val="22"/>
          <w:szCs w:val="22"/>
        </w:rPr>
      </w:pPr>
      <w:r>
        <w:rPr>
          <w:rFonts w:ascii="StobiSerif Regular" w:hAnsi="StobiSerif Regular"/>
          <w:sz w:val="22"/>
          <w:szCs w:val="22"/>
          <w:lang w:val="mk-MK"/>
        </w:rPr>
        <w:t xml:space="preserve">1) </w:t>
      </w:r>
      <w:r w:rsidR="001D432D" w:rsidRPr="00BD2405">
        <w:rPr>
          <w:rFonts w:ascii="StobiSerif Regular" w:hAnsi="StobiSerif Regular"/>
          <w:sz w:val="22"/>
          <w:szCs w:val="22"/>
        </w:rPr>
        <w:t>еден</w:t>
      </w:r>
      <w:r>
        <w:rPr>
          <w:rFonts w:ascii="StobiSerif Regular" w:hAnsi="StobiSerif Regular"/>
          <w:sz w:val="22"/>
          <w:szCs w:val="22"/>
          <w:lang w:val="mk-MK"/>
        </w:rPr>
        <w:t xml:space="preserve"> </w:t>
      </w:r>
      <w:r w:rsidR="001D432D" w:rsidRPr="00BD2405">
        <w:rPr>
          <w:rFonts w:ascii="StobiSerif Regular" w:hAnsi="StobiSerif Regular"/>
          <w:sz w:val="22"/>
          <w:szCs w:val="22"/>
        </w:rPr>
        <w:t>претставник</w:t>
      </w:r>
      <w:r>
        <w:rPr>
          <w:rFonts w:ascii="StobiSerif Regular" w:hAnsi="StobiSerif Regular"/>
          <w:sz w:val="22"/>
          <w:szCs w:val="22"/>
          <w:lang w:val="mk-MK"/>
        </w:rPr>
        <w:t xml:space="preserve"> </w:t>
      </w:r>
      <w:r w:rsidR="001D432D" w:rsidRPr="00BD2405">
        <w:rPr>
          <w:rFonts w:ascii="StobiSerif Regular" w:hAnsi="StobiSerif Regular"/>
          <w:sz w:val="22"/>
          <w:szCs w:val="22"/>
        </w:rPr>
        <w:t>од</w:t>
      </w:r>
      <w:r>
        <w:rPr>
          <w:rFonts w:ascii="StobiSerif Regular" w:hAnsi="StobiSerif Regular"/>
          <w:sz w:val="22"/>
          <w:szCs w:val="22"/>
          <w:lang w:val="mk-MK"/>
        </w:rPr>
        <w:t xml:space="preserve"> </w:t>
      </w:r>
      <w:r w:rsidR="001D432D" w:rsidRPr="00BD2405">
        <w:rPr>
          <w:rFonts w:ascii="StobiSerif Regular" w:hAnsi="StobiSerif Regular"/>
          <w:sz w:val="22"/>
          <w:szCs w:val="22"/>
        </w:rPr>
        <w:t>редот</w:t>
      </w:r>
      <w:r>
        <w:rPr>
          <w:rFonts w:ascii="StobiSerif Regular" w:hAnsi="StobiSerif Regular"/>
          <w:sz w:val="22"/>
          <w:szCs w:val="22"/>
          <w:lang w:val="mk-MK"/>
        </w:rPr>
        <w:t xml:space="preserve"> </w:t>
      </w:r>
      <w:r w:rsidR="001D432D" w:rsidRPr="00BD2405">
        <w:rPr>
          <w:rFonts w:ascii="StobiSerif Regular" w:hAnsi="StobiSerif Regular"/>
          <w:sz w:val="22"/>
          <w:szCs w:val="22"/>
        </w:rPr>
        <w:t>на</w:t>
      </w:r>
      <w:r>
        <w:rPr>
          <w:rFonts w:ascii="StobiSerif Regular" w:hAnsi="StobiSerif Regular"/>
          <w:sz w:val="22"/>
          <w:szCs w:val="22"/>
          <w:lang w:val="mk-MK"/>
        </w:rPr>
        <w:t xml:space="preserve"> </w:t>
      </w:r>
      <w:r w:rsidR="001D432D" w:rsidRPr="00BD2405">
        <w:rPr>
          <w:rFonts w:ascii="StobiSerif Regular" w:hAnsi="StobiSerif Regular"/>
          <w:sz w:val="22"/>
          <w:szCs w:val="22"/>
        </w:rPr>
        <w:t>истакнати</w:t>
      </w:r>
      <w:r>
        <w:rPr>
          <w:rFonts w:ascii="StobiSerif Regular" w:hAnsi="StobiSerif Regular"/>
          <w:sz w:val="22"/>
          <w:szCs w:val="22"/>
          <w:lang w:val="mk-MK"/>
        </w:rPr>
        <w:t xml:space="preserve"> </w:t>
      </w:r>
      <w:r w:rsidR="001D432D" w:rsidRPr="00BD2405">
        <w:rPr>
          <w:rFonts w:ascii="StobiSerif Regular" w:hAnsi="StobiSerif Regular"/>
          <w:sz w:val="22"/>
          <w:szCs w:val="22"/>
        </w:rPr>
        <w:t>поединци</w:t>
      </w:r>
      <w:r w:rsidR="001D432D" w:rsidRPr="00BD2405">
        <w:rPr>
          <w:rFonts w:ascii="StobiSerif Regular" w:hAnsi="StobiSerif Regular"/>
          <w:sz w:val="22"/>
          <w:szCs w:val="22"/>
        </w:rPr>
        <w:tab/>
        <w:t>одобласта</w:t>
      </w:r>
      <w:r>
        <w:rPr>
          <w:rFonts w:ascii="StobiSerif Regular" w:hAnsi="StobiSerif Regular"/>
          <w:sz w:val="22"/>
          <w:szCs w:val="22"/>
          <w:lang w:val="mk-MK"/>
        </w:rPr>
        <w:t xml:space="preserve"> </w:t>
      </w:r>
      <w:r w:rsidR="001D432D" w:rsidRPr="00BD2405">
        <w:rPr>
          <w:rFonts w:ascii="StobiSerif Regular" w:hAnsi="StobiSerif Regular"/>
          <w:sz w:val="22"/>
          <w:szCs w:val="22"/>
        </w:rPr>
        <w:t>на</w:t>
      </w:r>
      <w:r>
        <w:rPr>
          <w:rFonts w:ascii="StobiSerif Regular" w:hAnsi="StobiSerif Regular"/>
          <w:sz w:val="22"/>
          <w:szCs w:val="22"/>
          <w:lang w:val="mk-MK"/>
        </w:rPr>
        <w:t xml:space="preserve"> </w:t>
      </w:r>
      <w:r w:rsidR="001D432D" w:rsidRPr="00BD2405">
        <w:rPr>
          <w:rFonts w:ascii="StobiSerif Regular" w:hAnsi="StobiSerif Regular"/>
          <w:sz w:val="22"/>
          <w:szCs w:val="22"/>
        </w:rPr>
        <w:t>заштитата</w:t>
      </w:r>
      <w:r>
        <w:rPr>
          <w:rFonts w:ascii="StobiSerif Regular" w:hAnsi="StobiSerif Regular"/>
          <w:sz w:val="22"/>
          <w:szCs w:val="22"/>
          <w:lang w:val="mk-MK"/>
        </w:rPr>
        <w:t xml:space="preserve"> </w:t>
      </w:r>
      <w:r w:rsidR="001D432D" w:rsidRPr="00BD2405">
        <w:rPr>
          <w:rFonts w:ascii="StobiSerif Regular" w:hAnsi="StobiSerif Regular"/>
          <w:sz w:val="22"/>
          <w:szCs w:val="22"/>
        </w:rPr>
        <w:t>на културното наследство и сродните области;</w:t>
      </w:r>
    </w:p>
    <w:p w:rsidR="00804396" w:rsidRPr="00BD2405" w:rsidRDefault="00F0208A" w:rsidP="00BD2405">
      <w:pPr>
        <w:pStyle w:val="BodyText"/>
        <w:ind w:right="42" w:firstLine="720"/>
        <w:rPr>
          <w:rFonts w:ascii="StobiSerif Regular" w:hAnsi="StobiSerif Regular"/>
          <w:sz w:val="22"/>
          <w:szCs w:val="22"/>
        </w:rPr>
      </w:pPr>
      <w:r>
        <w:rPr>
          <w:rFonts w:ascii="StobiSerif Regular" w:hAnsi="StobiSerif Regular"/>
          <w:sz w:val="22"/>
          <w:szCs w:val="22"/>
          <w:lang w:val="mk-MK"/>
        </w:rPr>
        <w:t xml:space="preserve">2) </w:t>
      </w:r>
      <w:r w:rsidR="001D432D" w:rsidRPr="00BD2405">
        <w:rPr>
          <w:rFonts w:ascii="StobiSerif Regular" w:hAnsi="StobiSerif Regular"/>
          <w:sz w:val="22"/>
          <w:szCs w:val="22"/>
        </w:rPr>
        <w:t>еден</w:t>
      </w:r>
      <w:r>
        <w:rPr>
          <w:rFonts w:ascii="StobiSerif Regular" w:hAnsi="StobiSerif Regular"/>
          <w:sz w:val="22"/>
          <w:szCs w:val="22"/>
          <w:lang w:val="mk-MK"/>
        </w:rPr>
        <w:t xml:space="preserve"> </w:t>
      </w:r>
      <w:r w:rsidR="001D432D" w:rsidRPr="00BD2405">
        <w:rPr>
          <w:rFonts w:ascii="StobiSerif Regular" w:hAnsi="StobiSerif Regular"/>
          <w:sz w:val="22"/>
          <w:szCs w:val="22"/>
        </w:rPr>
        <w:t>претставник</w:t>
      </w:r>
      <w:r>
        <w:rPr>
          <w:rFonts w:ascii="StobiSerif Regular" w:hAnsi="StobiSerif Regular"/>
          <w:sz w:val="22"/>
          <w:szCs w:val="22"/>
          <w:lang w:val="mk-MK"/>
        </w:rPr>
        <w:t xml:space="preserve"> </w:t>
      </w:r>
      <w:r w:rsidR="001D432D" w:rsidRPr="00BD2405">
        <w:rPr>
          <w:rFonts w:ascii="StobiSerif Regular" w:hAnsi="StobiSerif Regular"/>
          <w:sz w:val="22"/>
          <w:szCs w:val="22"/>
        </w:rPr>
        <w:t>од</w:t>
      </w:r>
      <w:r>
        <w:rPr>
          <w:rFonts w:ascii="StobiSerif Regular" w:hAnsi="StobiSerif Regular"/>
          <w:sz w:val="22"/>
          <w:szCs w:val="22"/>
          <w:lang w:val="mk-MK"/>
        </w:rPr>
        <w:t xml:space="preserve"> </w:t>
      </w:r>
      <w:r w:rsidR="001D432D" w:rsidRPr="00BD2405">
        <w:rPr>
          <w:rFonts w:ascii="StobiSerif Regular" w:hAnsi="StobiSerif Regular"/>
          <w:sz w:val="22"/>
          <w:szCs w:val="22"/>
        </w:rPr>
        <w:t>Исламската</w:t>
      </w:r>
      <w:r>
        <w:rPr>
          <w:rFonts w:ascii="StobiSerif Regular" w:hAnsi="StobiSerif Regular"/>
          <w:sz w:val="22"/>
          <w:szCs w:val="22"/>
          <w:lang w:val="mk-MK"/>
        </w:rPr>
        <w:t xml:space="preserve"> </w:t>
      </w:r>
      <w:r w:rsidR="001D432D" w:rsidRPr="00BD2405">
        <w:rPr>
          <w:rFonts w:ascii="StobiSerif Regular" w:hAnsi="StobiSerif Regular"/>
          <w:sz w:val="22"/>
          <w:szCs w:val="22"/>
        </w:rPr>
        <w:t>верска</w:t>
      </w:r>
      <w:r>
        <w:rPr>
          <w:rFonts w:ascii="StobiSerif Regular" w:hAnsi="StobiSerif Regular"/>
          <w:sz w:val="22"/>
          <w:szCs w:val="22"/>
          <w:lang w:val="mk-MK"/>
        </w:rPr>
        <w:t xml:space="preserve"> </w:t>
      </w:r>
      <w:r w:rsidR="001D432D" w:rsidRPr="00BD2405">
        <w:rPr>
          <w:rFonts w:ascii="StobiSerif Regular" w:hAnsi="StobiSerif Regular"/>
          <w:sz w:val="22"/>
          <w:szCs w:val="22"/>
        </w:rPr>
        <w:t>заедница;</w:t>
      </w:r>
    </w:p>
    <w:p w:rsidR="00804396" w:rsidRPr="00BD2405" w:rsidRDefault="00F0208A" w:rsidP="00BD2405">
      <w:pPr>
        <w:pStyle w:val="BodyText"/>
        <w:ind w:right="42" w:firstLine="720"/>
        <w:rPr>
          <w:rFonts w:ascii="StobiSerif Regular" w:hAnsi="StobiSerif Regular"/>
          <w:sz w:val="22"/>
          <w:szCs w:val="22"/>
        </w:rPr>
      </w:pPr>
      <w:r>
        <w:rPr>
          <w:rFonts w:ascii="StobiSerif Regular" w:hAnsi="StobiSerif Regular"/>
          <w:sz w:val="22"/>
          <w:szCs w:val="22"/>
          <w:lang w:val="mk-MK"/>
        </w:rPr>
        <w:t xml:space="preserve">3) </w:t>
      </w:r>
      <w:r w:rsidR="001D432D" w:rsidRPr="00BD2405">
        <w:rPr>
          <w:rFonts w:ascii="StobiSerif Regular" w:hAnsi="StobiSerif Regular"/>
          <w:sz w:val="22"/>
          <w:szCs w:val="22"/>
        </w:rPr>
        <w:t>еден</w:t>
      </w:r>
      <w:r>
        <w:rPr>
          <w:rFonts w:ascii="StobiSerif Regular" w:hAnsi="StobiSerif Regular"/>
          <w:sz w:val="22"/>
          <w:szCs w:val="22"/>
          <w:lang w:val="mk-MK"/>
        </w:rPr>
        <w:t xml:space="preserve"> </w:t>
      </w:r>
      <w:r w:rsidR="001D432D" w:rsidRPr="00BD2405">
        <w:rPr>
          <w:rFonts w:ascii="StobiSerif Regular" w:hAnsi="StobiSerif Regular"/>
          <w:sz w:val="22"/>
          <w:szCs w:val="22"/>
        </w:rPr>
        <w:t>претставник</w:t>
      </w:r>
      <w:r>
        <w:rPr>
          <w:rFonts w:ascii="StobiSerif Regular" w:hAnsi="StobiSerif Regular"/>
          <w:sz w:val="22"/>
          <w:szCs w:val="22"/>
          <w:lang w:val="mk-MK"/>
        </w:rPr>
        <w:t xml:space="preserve"> </w:t>
      </w:r>
      <w:r w:rsidR="001D432D" w:rsidRPr="00BD2405">
        <w:rPr>
          <w:rFonts w:ascii="StobiSerif Regular" w:hAnsi="StobiSerif Regular"/>
          <w:sz w:val="22"/>
          <w:szCs w:val="22"/>
        </w:rPr>
        <w:t>од</w:t>
      </w:r>
      <w:r>
        <w:rPr>
          <w:rFonts w:ascii="StobiSerif Regular" w:hAnsi="StobiSerif Regular"/>
          <w:sz w:val="22"/>
          <w:szCs w:val="22"/>
          <w:lang w:val="mk-MK"/>
        </w:rPr>
        <w:t xml:space="preserve"> </w:t>
      </w:r>
      <w:r w:rsidR="001D432D" w:rsidRPr="00BD2405">
        <w:rPr>
          <w:rFonts w:ascii="StobiSerif Regular" w:hAnsi="StobiSerif Regular"/>
          <w:sz w:val="22"/>
          <w:szCs w:val="22"/>
        </w:rPr>
        <w:t>Македонската</w:t>
      </w:r>
      <w:r>
        <w:rPr>
          <w:rFonts w:ascii="StobiSerif Regular" w:hAnsi="StobiSerif Regular"/>
          <w:sz w:val="22"/>
          <w:szCs w:val="22"/>
          <w:lang w:val="mk-MK"/>
        </w:rPr>
        <w:t xml:space="preserve"> </w:t>
      </w:r>
      <w:r w:rsidR="001D432D" w:rsidRPr="00BD2405">
        <w:rPr>
          <w:rFonts w:ascii="StobiSerif Regular" w:hAnsi="StobiSerif Regular"/>
          <w:sz w:val="22"/>
          <w:szCs w:val="22"/>
        </w:rPr>
        <w:t>православна</w:t>
      </w:r>
      <w:r>
        <w:rPr>
          <w:rFonts w:ascii="StobiSerif Regular" w:hAnsi="StobiSerif Regular"/>
          <w:sz w:val="22"/>
          <w:szCs w:val="22"/>
          <w:lang w:val="mk-MK"/>
        </w:rPr>
        <w:t xml:space="preserve"> </w:t>
      </w:r>
      <w:r w:rsidR="001D432D" w:rsidRPr="00BD2405">
        <w:rPr>
          <w:rFonts w:ascii="StobiSerif Regular" w:hAnsi="StobiSerif Regular"/>
          <w:sz w:val="22"/>
          <w:szCs w:val="22"/>
        </w:rPr>
        <w:t>црква;</w:t>
      </w:r>
    </w:p>
    <w:p w:rsidR="00804396" w:rsidRPr="00BD2405" w:rsidRDefault="00F0208A" w:rsidP="00BD2405">
      <w:pPr>
        <w:pStyle w:val="BodyText"/>
        <w:ind w:right="42" w:firstLine="720"/>
        <w:rPr>
          <w:rFonts w:ascii="StobiSerif Regular" w:hAnsi="StobiSerif Regular"/>
          <w:sz w:val="22"/>
          <w:szCs w:val="22"/>
        </w:rPr>
      </w:pPr>
      <w:r>
        <w:rPr>
          <w:rFonts w:ascii="StobiSerif Regular" w:hAnsi="StobiSerif Regular"/>
          <w:sz w:val="22"/>
          <w:szCs w:val="22"/>
          <w:lang w:val="mk-MK"/>
        </w:rPr>
        <w:lastRenderedPageBreak/>
        <w:t xml:space="preserve">4) </w:t>
      </w:r>
      <w:r w:rsidR="001D432D" w:rsidRPr="00BD2405">
        <w:rPr>
          <w:rFonts w:ascii="StobiSerif Regular" w:hAnsi="StobiSerif Regular"/>
          <w:sz w:val="22"/>
          <w:szCs w:val="22"/>
        </w:rPr>
        <w:t>двајца</w:t>
      </w:r>
      <w:r>
        <w:rPr>
          <w:rFonts w:ascii="StobiSerif Regular" w:hAnsi="StobiSerif Regular"/>
          <w:sz w:val="22"/>
          <w:szCs w:val="22"/>
          <w:lang w:val="mk-MK"/>
        </w:rPr>
        <w:t xml:space="preserve"> </w:t>
      </w:r>
      <w:r w:rsidR="001D432D" w:rsidRPr="00BD2405">
        <w:rPr>
          <w:rFonts w:ascii="StobiSerif Regular" w:hAnsi="StobiSerif Regular"/>
          <w:sz w:val="22"/>
          <w:szCs w:val="22"/>
        </w:rPr>
        <w:t>претставници</w:t>
      </w:r>
      <w:r>
        <w:rPr>
          <w:rFonts w:ascii="StobiSerif Regular" w:hAnsi="StobiSerif Regular"/>
          <w:sz w:val="22"/>
          <w:szCs w:val="22"/>
          <w:lang w:val="mk-MK"/>
        </w:rPr>
        <w:t xml:space="preserve"> </w:t>
      </w:r>
      <w:r w:rsidR="001D432D" w:rsidRPr="00BD2405">
        <w:rPr>
          <w:rFonts w:ascii="StobiSerif Regular" w:hAnsi="StobiSerif Regular"/>
          <w:sz w:val="22"/>
          <w:szCs w:val="22"/>
        </w:rPr>
        <w:t>од</w:t>
      </w:r>
      <w:r>
        <w:rPr>
          <w:rFonts w:ascii="StobiSerif Regular" w:hAnsi="StobiSerif Regular"/>
          <w:sz w:val="22"/>
          <w:szCs w:val="22"/>
          <w:lang w:val="mk-MK"/>
        </w:rPr>
        <w:t xml:space="preserve"> </w:t>
      </w:r>
      <w:r w:rsidR="001D432D" w:rsidRPr="00BD2405">
        <w:rPr>
          <w:rFonts w:ascii="StobiSerif Regular" w:hAnsi="StobiSerif Regular"/>
          <w:sz w:val="22"/>
          <w:szCs w:val="22"/>
        </w:rPr>
        <w:t>општината</w:t>
      </w:r>
      <w:r>
        <w:rPr>
          <w:rFonts w:ascii="StobiSerif Regular" w:hAnsi="StobiSerif Regular"/>
          <w:sz w:val="22"/>
          <w:szCs w:val="22"/>
          <w:lang w:val="mk-MK"/>
        </w:rPr>
        <w:t xml:space="preserve"> </w:t>
      </w:r>
      <w:r w:rsidR="001D432D" w:rsidRPr="00BD2405">
        <w:rPr>
          <w:rFonts w:ascii="StobiSerif Regular" w:hAnsi="StobiSerif Regular"/>
          <w:sz w:val="22"/>
          <w:szCs w:val="22"/>
        </w:rPr>
        <w:t>Чаир;</w:t>
      </w:r>
    </w:p>
    <w:p w:rsidR="00804396" w:rsidRPr="00BD2405" w:rsidRDefault="00F0208A" w:rsidP="00BD2405">
      <w:pPr>
        <w:pStyle w:val="BodyText"/>
        <w:ind w:right="42" w:firstLine="720"/>
        <w:rPr>
          <w:rFonts w:ascii="StobiSerif Regular" w:hAnsi="StobiSerif Regular"/>
          <w:sz w:val="22"/>
          <w:szCs w:val="22"/>
        </w:rPr>
      </w:pPr>
      <w:r>
        <w:rPr>
          <w:rFonts w:ascii="StobiSerif Regular" w:hAnsi="StobiSerif Regular"/>
          <w:sz w:val="22"/>
          <w:szCs w:val="22"/>
          <w:lang w:val="mk-MK"/>
        </w:rPr>
        <w:t xml:space="preserve">5 ) </w:t>
      </w:r>
      <w:r w:rsidR="001D432D" w:rsidRPr="00BD2405">
        <w:rPr>
          <w:rFonts w:ascii="StobiSerif Regular" w:hAnsi="StobiSerif Regular"/>
          <w:sz w:val="22"/>
          <w:szCs w:val="22"/>
        </w:rPr>
        <w:t>еден</w:t>
      </w:r>
      <w:r>
        <w:rPr>
          <w:rFonts w:ascii="StobiSerif Regular" w:hAnsi="StobiSerif Regular"/>
          <w:sz w:val="22"/>
          <w:szCs w:val="22"/>
          <w:lang w:val="mk-MK"/>
        </w:rPr>
        <w:t xml:space="preserve"> </w:t>
      </w:r>
      <w:r w:rsidR="001D432D" w:rsidRPr="00BD2405">
        <w:rPr>
          <w:rFonts w:ascii="StobiSerif Regular" w:hAnsi="StobiSerif Regular"/>
          <w:sz w:val="22"/>
          <w:szCs w:val="22"/>
        </w:rPr>
        <w:t>претставник</w:t>
      </w:r>
      <w:r>
        <w:rPr>
          <w:rFonts w:ascii="StobiSerif Regular" w:hAnsi="StobiSerif Regular"/>
          <w:sz w:val="22"/>
          <w:szCs w:val="22"/>
          <w:lang w:val="mk-MK"/>
        </w:rPr>
        <w:t xml:space="preserve"> </w:t>
      </w:r>
      <w:r w:rsidR="001D432D" w:rsidRPr="00BD2405">
        <w:rPr>
          <w:rFonts w:ascii="StobiSerif Regular" w:hAnsi="StobiSerif Regular"/>
          <w:sz w:val="22"/>
          <w:szCs w:val="22"/>
        </w:rPr>
        <w:t>од</w:t>
      </w:r>
      <w:r>
        <w:rPr>
          <w:rFonts w:ascii="StobiSerif Regular" w:hAnsi="StobiSerif Regular"/>
          <w:sz w:val="22"/>
          <w:szCs w:val="22"/>
          <w:lang w:val="mk-MK"/>
        </w:rPr>
        <w:t xml:space="preserve"> </w:t>
      </w:r>
      <w:r w:rsidR="001D432D" w:rsidRPr="00BD2405">
        <w:rPr>
          <w:rFonts w:ascii="StobiSerif Regular" w:hAnsi="StobiSerif Regular"/>
          <w:sz w:val="22"/>
          <w:szCs w:val="22"/>
        </w:rPr>
        <w:t>општината Центар;</w:t>
      </w:r>
    </w:p>
    <w:p w:rsidR="00804396" w:rsidRPr="00BD2405" w:rsidRDefault="00F0208A" w:rsidP="00BD2405">
      <w:pPr>
        <w:pStyle w:val="BodyText"/>
        <w:ind w:right="42" w:firstLine="720"/>
        <w:rPr>
          <w:rFonts w:ascii="StobiSerif Regular" w:hAnsi="StobiSerif Regular"/>
          <w:sz w:val="22"/>
          <w:szCs w:val="22"/>
        </w:rPr>
      </w:pPr>
      <w:r>
        <w:rPr>
          <w:rFonts w:ascii="StobiSerif Regular" w:hAnsi="StobiSerif Regular"/>
          <w:sz w:val="22"/>
          <w:szCs w:val="22"/>
          <w:lang w:val="mk-MK"/>
        </w:rPr>
        <w:t xml:space="preserve">6) </w:t>
      </w:r>
      <w:r w:rsidR="001D432D" w:rsidRPr="00BD2405">
        <w:rPr>
          <w:rFonts w:ascii="StobiSerif Regular" w:hAnsi="StobiSerif Regular"/>
          <w:sz w:val="22"/>
          <w:szCs w:val="22"/>
        </w:rPr>
        <w:t>еден</w:t>
      </w:r>
      <w:r>
        <w:rPr>
          <w:rFonts w:ascii="StobiSerif Regular" w:hAnsi="StobiSerif Regular"/>
          <w:sz w:val="22"/>
          <w:szCs w:val="22"/>
          <w:lang w:val="mk-MK"/>
        </w:rPr>
        <w:t xml:space="preserve"> </w:t>
      </w:r>
      <w:r w:rsidR="001D432D" w:rsidRPr="00BD2405">
        <w:rPr>
          <w:rFonts w:ascii="StobiSerif Regular" w:hAnsi="StobiSerif Regular"/>
          <w:sz w:val="22"/>
          <w:szCs w:val="22"/>
        </w:rPr>
        <w:t>претставник</w:t>
      </w:r>
      <w:r>
        <w:rPr>
          <w:rFonts w:ascii="StobiSerif Regular" w:hAnsi="StobiSerif Regular"/>
          <w:sz w:val="22"/>
          <w:szCs w:val="22"/>
          <w:lang w:val="mk-MK"/>
        </w:rPr>
        <w:t xml:space="preserve"> </w:t>
      </w:r>
      <w:r w:rsidR="001D432D" w:rsidRPr="00BD2405">
        <w:rPr>
          <w:rFonts w:ascii="StobiSerif Regular" w:hAnsi="StobiSerif Regular"/>
          <w:sz w:val="22"/>
          <w:szCs w:val="22"/>
        </w:rPr>
        <w:t>од</w:t>
      </w:r>
      <w:r>
        <w:rPr>
          <w:rFonts w:ascii="StobiSerif Regular" w:hAnsi="StobiSerif Regular"/>
          <w:sz w:val="22"/>
          <w:szCs w:val="22"/>
          <w:lang w:val="mk-MK"/>
        </w:rPr>
        <w:t xml:space="preserve"> </w:t>
      </w:r>
      <w:r w:rsidR="001D432D" w:rsidRPr="00BD2405">
        <w:rPr>
          <w:rFonts w:ascii="StobiSerif Regular" w:hAnsi="StobiSerif Regular"/>
          <w:sz w:val="22"/>
          <w:szCs w:val="22"/>
        </w:rPr>
        <w:t>Здружението</w:t>
      </w:r>
      <w:r>
        <w:rPr>
          <w:rFonts w:ascii="StobiSerif Regular" w:hAnsi="StobiSerif Regular"/>
          <w:sz w:val="22"/>
          <w:szCs w:val="22"/>
          <w:lang w:val="mk-MK"/>
        </w:rPr>
        <w:t xml:space="preserve"> </w:t>
      </w:r>
      <w:r w:rsidR="001D432D" w:rsidRPr="00BD2405">
        <w:rPr>
          <w:rFonts w:ascii="StobiSerif Regular" w:hAnsi="StobiSerif Regular"/>
          <w:sz w:val="22"/>
          <w:szCs w:val="22"/>
        </w:rPr>
        <w:t>на</w:t>
      </w:r>
      <w:r>
        <w:rPr>
          <w:rFonts w:ascii="StobiSerif Regular" w:hAnsi="StobiSerif Regular"/>
          <w:sz w:val="22"/>
          <w:szCs w:val="22"/>
          <w:lang w:val="mk-MK"/>
        </w:rPr>
        <w:t xml:space="preserve"> </w:t>
      </w:r>
      <w:r w:rsidR="001D432D" w:rsidRPr="00BD2405">
        <w:rPr>
          <w:rFonts w:ascii="StobiSerif Regular" w:hAnsi="StobiSerif Regular"/>
          <w:sz w:val="22"/>
          <w:szCs w:val="22"/>
        </w:rPr>
        <w:t>занаетчиите</w:t>
      </w:r>
      <w:r>
        <w:rPr>
          <w:rFonts w:ascii="StobiSerif Regular" w:hAnsi="StobiSerif Regular"/>
          <w:sz w:val="22"/>
          <w:szCs w:val="22"/>
          <w:lang w:val="mk-MK"/>
        </w:rPr>
        <w:t xml:space="preserve"> </w:t>
      </w:r>
      <w:r w:rsidR="001D432D" w:rsidRPr="00BD2405">
        <w:rPr>
          <w:rFonts w:ascii="StobiSerif Regular" w:hAnsi="StobiSerif Regular"/>
          <w:sz w:val="22"/>
          <w:szCs w:val="22"/>
        </w:rPr>
        <w:t>-Чаир;</w:t>
      </w:r>
    </w:p>
    <w:p w:rsidR="00804396" w:rsidRPr="00BD2405" w:rsidRDefault="00F0208A" w:rsidP="00BD2405">
      <w:pPr>
        <w:pStyle w:val="BodyText"/>
        <w:ind w:right="42" w:firstLine="720"/>
        <w:rPr>
          <w:rFonts w:ascii="StobiSerif Regular" w:hAnsi="StobiSerif Regular"/>
          <w:sz w:val="22"/>
          <w:szCs w:val="22"/>
        </w:rPr>
      </w:pPr>
      <w:r>
        <w:rPr>
          <w:rFonts w:ascii="StobiSerif Regular" w:hAnsi="StobiSerif Regular"/>
          <w:sz w:val="22"/>
          <w:szCs w:val="22"/>
          <w:lang w:val="mk-MK"/>
        </w:rPr>
        <w:t xml:space="preserve">7) </w:t>
      </w:r>
      <w:r w:rsidR="001D432D" w:rsidRPr="00BD2405">
        <w:rPr>
          <w:rFonts w:ascii="StobiSerif Regular" w:hAnsi="StobiSerif Regular"/>
          <w:sz w:val="22"/>
          <w:szCs w:val="22"/>
        </w:rPr>
        <w:t>еден претставник</w:t>
      </w:r>
      <w:r>
        <w:rPr>
          <w:rFonts w:ascii="StobiSerif Regular" w:hAnsi="StobiSerif Regular"/>
          <w:sz w:val="22"/>
          <w:szCs w:val="22"/>
          <w:lang w:val="mk-MK"/>
        </w:rPr>
        <w:t xml:space="preserve"> </w:t>
      </w:r>
      <w:r w:rsidR="001D432D" w:rsidRPr="00BD2405">
        <w:rPr>
          <w:rFonts w:ascii="StobiSerif Regular" w:hAnsi="StobiSerif Regular"/>
          <w:sz w:val="22"/>
          <w:szCs w:val="22"/>
        </w:rPr>
        <w:t>од Националната</w:t>
      </w:r>
      <w:r>
        <w:rPr>
          <w:rFonts w:ascii="StobiSerif Regular" w:hAnsi="StobiSerif Regular"/>
          <w:sz w:val="22"/>
          <w:szCs w:val="22"/>
          <w:lang w:val="mk-MK"/>
        </w:rPr>
        <w:t xml:space="preserve"> </w:t>
      </w:r>
      <w:r w:rsidR="001D432D" w:rsidRPr="00BD2405">
        <w:rPr>
          <w:rFonts w:ascii="StobiSerif Regular" w:hAnsi="StobiSerif Regular"/>
          <w:sz w:val="22"/>
          <w:szCs w:val="22"/>
        </w:rPr>
        <w:t>установа</w:t>
      </w:r>
      <w:r>
        <w:rPr>
          <w:rFonts w:ascii="StobiSerif Regular" w:hAnsi="StobiSerif Regular"/>
          <w:sz w:val="22"/>
          <w:szCs w:val="22"/>
          <w:lang w:val="mk-MK"/>
        </w:rPr>
        <w:t xml:space="preserve"> </w:t>
      </w:r>
      <w:r w:rsidR="001D432D" w:rsidRPr="00BD2405">
        <w:rPr>
          <w:rFonts w:ascii="StobiSerif Regular" w:hAnsi="StobiSerif Regular"/>
          <w:sz w:val="22"/>
          <w:szCs w:val="22"/>
        </w:rPr>
        <w:t>- Национален конзерваторски центар</w:t>
      </w:r>
      <w:r>
        <w:rPr>
          <w:rFonts w:ascii="StobiSerif Regular" w:hAnsi="StobiSerif Regular"/>
          <w:sz w:val="22"/>
          <w:szCs w:val="22"/>
          <w:lang w:val="mk-MK"/>
        </w:rPr>
        <w:t xml:space="preserve"> </w:t>
      </w:r>
      <w:r w:rsidR="001D432D" w:rsidRPr="00BD2405">
        <w:rPr>
          <w:rFonts w:ascii="StobiSerif Regular" w:hAnsi="StobiSerif Regular"/>
          <w:sz w:val="22"/>
          <w:szCs w:val="22"/>
        </w:rPr>
        <w:t>- Скопје;</w:t>
      </w:r>
    </w:p>
    <w:p w:rsidR="00804396" w:rsidRPr="00BD2405" w:rsidRDefault="00F0208A" w:rsidP="00BD2405">
      <w:pPr>
        <w:pStyle w:val="BodyText"/>
        <w:ind w:right="42" w:firstLine="720"/>
        <w:rPr>
          <w:rFonts w:ascii="StobiSerif Regular" w:hAnsi="StobiSerif Regular"/>
          <w:sz w:val="22"/>
          <w:szCs w:val="22"/>
        </w:rPr>
      </w:pPr>
      <w:r>
        <w:rPr>
          <w:rFonts w:ascii="StobiSerif Regular" w:hAnsi="StobiSerif Regular"/>
          <w:sz w:val="22"/>
          <w:szCs w:val="22"/>
          <w:lang w:val="mk-MK"/>
        </w:rPr>
        <w:t xml:space="preserve">8) </w:t>
      </w:r>
      <w:r w:rsidR="001D432D" w:rsidRPr="00BD2405">
        <w:rPr>
          <w:rFonts w:ascii="StobiSerif Regular" w:hAnsi="StobiSerif Regular"/>
          <w:sz w:val="22"/>
          <w:szCs w:val="22"/>
        </w:rPr>
        <w:t>еден</w:t>
      </w:r>
      <w:r>
        <w:rPr>
          <w:rFonts w:ascii="StobiSerif Regular" w:hAnsi="StobiSerif Regular"/>
          <w:sz w:val="22"/>
          <w:szCs w:val="22"/>
          <w:lang w:val="mk-MK"/>
        </w:rPr>
        <w:t xml:space="preserve"> </w:t>
      </w:r>
      <w:r w:rsidR="001D432D" w:rsidRPr="00BD2405">
        <w:rPr>
          <w:rFonts w:ascii="StobiSerif Regular" w:hAnsi="StobiSerif Regular"/>
          <w:sz w:val="22"/>
          <w:szCs w:val="22"/>
        </w:rPr>
        <w:t>претставник</w:t>
      </w:r>
      <w:r>
        <w:rPr>
          <w:rFonts w:ascii="StobiSerif Regular" w:hAnsi="StobiSerif Regular"/>
          <w:sz w:val="22"/>
          <w:szCs w:val="22"/>
          <w:lang w:val="mk-MK"/>
        </w:rPr>
        <w:t xml:space="preserve"> </w:t>
      </w:r>
      <w:r w:rsidR="001D432D" w:rsidRPr="00BD2405">
        <w:rPr>
          <w:rFonts w:ascii="StobiSerif Regular" w:hAnsi="StobiSerif Regular"/>
          <w:sz w:val="22"/>
          <w:szCs w:val="22"/>
        </w:rPr>
        <w:t>од</w:t>
      </w:r>
      <w:r>
        <w:rPr>
          <w:rFonts w:ascii="StobiSerif Regular" w:hAnsi="StobiSerif Regular"/>
          <w:sz w:val="22"/>
          <w:szCs w:val="22"/>
          <w:lang w:val="mk-MK"/>
        </w:rPr>
        <w:t xml:space="preserve"> </w:t>
      </w:r>
      <w:r w:rsidR="001D432D" w:rsidRPr="00BD2405">
        <w:rPr>
          <w:rFonts w:ascii="StobiSerif Regular" w:hAnsi="StobiSerif Regular"/>
          <w:sz w:val="22"/>
          <w:szCs w:val="22"/>
        </w:rPr>
        <w:t>Националната</w:t>
      </w:r>
      <w:r>
        <w:rPr>
          <w:rFonts w:ascii="StobiSerif Regular" w:hAnsi="StobiSerif Regular"/>
          <w:sz w:val="22"/>
          <w:szCs w:val="22"/>
          <w:lang w:val="mk-MK"/>
        </w:rPr>
        <w:t xml:space="preserve"> </w:t>
      </w:r>
      <w:r w:rsidR="001D432D" w:rsidRPr="00BD2405">
        <w:rPr>
          <w:rFonts w:ascii="StobiSerif Regular" w:hAnsi="StobiSerif Regular"/>
          <w:sz w:val="22"/>
          <w:szCs w:val="22"/>
        </w:rPr>
        <w:t>установа</w:t>
      </w:r>
      <w:r>
        <w:rPr>
          <w:rFonts w:ascii="StobiSerif Regular" w:hAnsi="StobiSerif Regular"/>
          <w:sz w:val="22"/>
          <w:szCs w:val="22"/>
          <w:lang w:val="mk-MK"/>
        </w:rPr>
        <w:t xml:space="preserve"> </w:t>
      </w:r>
      <w:r>
        <w:rPr>
          <w:rFonts w:ascii="StobiSerif Regular" w:hAnsi="StobiSerif Regular"/>
          <w:sz w:val="22"/>
          <w:szCs w:val="22"/>
        </w:rPr>
        <w:t>–</w:t>
      </w:r>
      <w:r>
        <w:rPr>
          <w:rFonts w:ascii="StobiSerif Regular" w:hAnsi="StobiSerif Regular"/>
          <w:sz w:val="22"/>
          <w:szCs w:val="22"/>
          <w:lang w:val="mk-MK"/>
        </w:rPr>
        <w:t xml:space="preserve"> </w:t>
      </w:r>
      <w:r w:rsidR="001D432D" w:rsidRPr="00BD2405">
        <w:rPr>
          <w:rFonts w:ascii="StobiSerif Regular" w:hAnsi="StobiSerif Regular"/>
          <w:sz w:val="22"/>
          <w:szCs w:val="22"/>
        </w:rPr>
        <w:t>Конзерваторски</w:t>
      </w:r>
      <w:r>
        <w:rPr>
          <w:rFonts w:ascii="StobiSerif Regular" w:hAnsi="StobiSerif Regular"/>
          <w:sz w:val="22"/>
          <w:szCs w:val="22"/>
          <w:lang w:val="mk-MK"/>
        </w:rPr>
        <w:t xml:space="preserve"> </w:t>
      </w:r>
      <w:r w:rsidR="001D432D" w:rsidRPr="00BD2405">
        <w:rPr>
          <w:rFonts w:ascii="StobiSerif Regular" w:hAnsi="StobiSerif Regular"/>
          <w:sz w:val="22"/>
          <w:szCs w:val="22"/>
        </w:rPr>
        <w:t>центар</w:t>
      </w:r>
      <w:r>
        <w:rPr>
          <w:rFonts w:ascii="StobiSerif Regular" w:hAnsi="StobiSerif Regular"/>
          <w:sz w:val="22"/>
          <w:szCs w:val="22"/>
          <w:lang w:val="mk-MK"/>
        </w:rPr>
        <w:t xml:space="preserve"> </w:t>
      </w:r>
      <w:r w:rsidR="001D432D" w:rsidRPr="00BD2405">
        <w:rPr>
          <w:rFonts w:ascii="StobiSerif Regular" w:hAnsi="StobiSerif Regular"/>
          <w:sz w:val="22"/>
          <w:szCs w:val="22"/>
        </w:rPr>
        <w:t>-Скопје;</w:t>
      </w:r>
    </w:p>
    <w:p w:rsidR="00804396" w:rsidRPr="00F956AF" w:rsidRDefault="00F0208A" w:rsidP="00BD2405">
      <w:pPr>
        <w:pStyle w:val="BodyText"/>
        <w:ind w:right="42" w:firstLine="720"/>
        <w:rPr>
          <w:rFonts w:ascii="StobiSerif Regular" w:hAnsi="StobiSerif Regular"/>
          <w:sz w:val="22"/>
          <w:szCs w:val="22"/>
          <w:lang w:val="mk-MK"/>
        </w:rPr>
      </w:pPr>
      <w:r>
        <w:rPr>
          <w:rFonts w:ascii="StobiSerif Regular" w:hAnsi="StobiSerif Regular"/>
          <w:sz w:val="22"/>
          <w:szCs w:val="22"/>
          <w:lang w:val="mk-MK"/>
        </w:rPr>
        <w:t xml:space="preserve">9) </w:t>
      </w:r>
      <w:r w:rsidR="001D432D" w:rsidRPr="00BD2405">
        <w:rPr>
          <w:rFonts w:ascii="StobiSerif Regular" w:hAnsi="StobiSerif Regular"/>
          <w:sz w:val="22"/>
          <w:szCs w:val="22"/>
        </w:rPr>
        <w:t>еден</w:t>
      </w:r>
      <w:r>
        <w:rPr>
          <w:rFonts w:ascii="StobiSerif Regular" w:hAnsi="StobiSerif Regular"/>
          <w:sz w:val="22"/>
          <w:szCs w:val="22"/>
          <w:lang w:val="mk-MK"/>
        </w:rPr>
        <w:t xml:space="preserve"> </w:t>
      </w:r>
      <w:r w:rsidR="001D432D" w:rsidRPr="00BD2405">
        <w:rPr>
          <w:rFonts w:ascii="StobiSerif Regular" w:hAnsi="StobiSerif Regular"/>
          <w:sz w:val="22"/>
          <w:szCs w:val="22"/>
        </w:rPr>
        <w:t>претставник</w:t>
      </w:r>
      <w:r>
        <w:rPr>
          <w:rFonts w:ascii="StobiSerif Regular" w:hAnsi="StobiSerif Regular"/>
          <w:sz w:val="22"/>
          <w:szCs w:val="22"/>
          <w:lang w:val="mk-MK"/>
        </w:rPr>
        <w:t xml:space="preserve"> </w:t>
      </w:r>
      <w:r w:rsidR="001D432D" w:rsidRPr="00BD2405">
        <w:rPr>
          <w:rFonts w:ascii="StobiSerif Regular" w:hAnsi="StobiSerif Regular"/>
          <w:sz w:val="22"/>
          <w:szCs w:val="22"/>
        </w:rPr>
        <w:t>од</w:t>
      </w:r>
      <w:r>
        <w:rPr>
          <w:rFonts w:ascii="StobiSerif Regular" w:hAnsi="StobiSerif Regular"/>
          <w:sz w:val="22"/>
          <w:szCs w:val="22"/>
          <w:lang w:val="mk-MK"/>
        </w:rPr>
        <w:t xml:space="preserve"> </w:t>
      </w:r>
      <w:r w:rsidR="001D432D" w:rsidRPr="00BD2405">
        <w:rPr>
          <w:rFonts w:ascii="StobiSerif Regular" w:hAnsi="StobiSerif Regular"/>
          <w:sz w:val="22"/>
          <w:szCs w:val="22"/>
        </w:rPr>
        <w:t>Јавното</w:t>
      </w:r>
      <w:r>
        <w:rPr>
          <w:rFonts w:ascii="StobiSerif Regular" w:hAnsi="StobiSerif Regular"/>
          <w:sz w:val="22"/>
          <w:szCs w:val="22"/>
          <w:lang w:val="mk-MK"/>
        </w:rPr>
        <w:t xml:space="preserve"> </w:t>
      </w:r>
      <w:r w:rsidR="001D432D" w:rsidRPr="00BD2405">
        <w:rPr>
          <w:rFonts w:ascii="StobiSerif Regular" w:hAnsi="StobiSerif Regular"/>
          <w:sz w:val="22"/>
          <w:szCs w:val="22"/>
        </w:rPr>
        <w:t>претпријатие</w:t>
      </w:r>
      <w:r>
        <w:rPr>
          <w:rFonts w:ascii="StobiSerif Regular" w:hAnsi="StobiSerif Regular"/>
          <w:sz w:val="22"/>
          <w:szCs w:val="22"/>
          <w:lang w:val="mk-MK"/>
        </w:rPr>
        <w:t xml:space="preserve"> </w:t>
      </w:r>
      <w:r w:rsidR="001D432D" w:rsidRPr="00BD2405">
        <w:rPr>
          <w:rFonts w:ascii="StobiSerif Regular" w:hAnsi="StobiSerif Regular"/>
          <w:sz w:val="22"/>
          <w:szCs w:val="22"/>
        </w:rPr>
        <w:t>за</w:t>
      </w:r>
      <w:r>
        <w:rPr>
          <w:rFonts w:ascii="StobiSerif Regular" w:hAnsi="StobiSerif Regular"/>
          <w:sz w:val="22"/>
          <w:szCs w:val="22"/>
          <w:lang w:val="mk-MK"/>
        </w:rPr>
        <w:t xml:space="preserve"> </w:t>
      </w:r>
      <w:r w:rsidR="001D432D" w:rsidRPr="00BD2405">
        <w:rPr>
          <w:rFonts w:ascii="StobiSerif Regular" w:hAnsi="StobiSerif Regular"/>
          <w:sz w:val="22"/>
          <w:szCs w:val="22"/>
        </w:rPr>
        <w:t>станбен</w:t>
      </w:r>
      <w:r>
        <w:rPr>
          <w:rFonts w:ascii="StobiSerif Regular" w:hAnsi="StobiSerif Regular"/>
          <w:sz w:val="22"/>
          <w:szCs w:val="22"/>
          <w:lang w:val="mk-MK"/>
        </w:rPr>
        <w:t xml:space="preserve"> </w:t>
      </w:r>
      <w:r w:rsidR="001D432D" w:rsidRPr="00BD2405">
        <w:rPr>
          <w:rFonts w:ascii="StobiSerif Regular" w:hAnsi="StobiSerif Regular"/>
          <w:sz w:val="22"/>
          <w:szCs w:val="22"/>
        </w:rPr>
        <w:t>и</w:t>
      </w:r>
      <w:r>
        <w:rPr>
          <w:rFonts w:ascii="StobiSerif Regular" w:hAnsi="StobiSerif Regular"/>
          <w:sz w:val="22"/>
          <w:szCs w:val="22"/>
          <w:lang w:val="mk-MK"/>
        </w:rPr>
        <w:t xml:space="preserve"> </w:t>
      </w:r>
      <w:r w:rsidR="001D432D" w:rsidRPr="00BD2405">
        <w:rPr>
          <w:rFonts w:ascii="StobiSerif Regular" w:hAnsi="StobiSerif Regular"/>
          <w:sz w:val="22"/>
          <w:szCs w:val="22"/>
        </w:rPr>
        <w:t>деловен</w:t>
      </w:r>
      <w:r>
        <w:rPr>
          <w:rFonts w:ascii="StobiSerif Regular" w:hAnsi="StobiSerif Regular"/>
          <w:sz w:val="22"/>
          <w:szCs w:val="22"/>
          <w:lang w:val="mk-MK"/>
        </w:rPr>
        <w:t xml:space="preserve"> </w:t>
      </w:r>
      <w:r w:rsidR="001D432D" w:rsidRPr="00BD2405">
        <w:rPr>
          <w:rFonts w:ascii="StobiSerif Regular" w:hAnsi="StobiSerif Regular"/>
          <w:sz w:val="22"/>
          <w:szCs w:val="22"/>
        </w:rPr>
        <w:t>простор</w:t>
      </w:r>
      <w:r>
        <w:rPr>
          <w:rFonts w:ascii="StobiSerif Regular" w:hAnsi="StobiSerif Regular"/>
          <w:sz w:val="22"/>
          <w:szCs w:val="22"/>
          <w:lang w:val="mk-MK"/>
        </w:rPr>
        <w:t xml:space="preserve"> </w:t>
      </w:r>
      <w:r w:rsidR="001D432D" w:rsidRPr="00BD2405">
        <w:rPr>
          <w:rFonts w:ascii="StobiSerif Regular" w:hAnsi="StobiSerif Regular"/>
          <w:sz w:val="22"/>
          <w:szCs w:val="22"/>
        </w:rPr>
        <w:t>на Република Македонија</w:t>
      </w:r>
      <w:r>
        <w:rPr>
          <w:rFonts w:ascii="StobiSerif Regular" w:hAnsi="StobiSerif Regular"/>
          <w:sz w:val="22"/>
          <w:szCs w:val="22"/>
          <w:lang w:val="mk-MK"/>
        </w:rPr>
        <w:t xml:space="preserve"> </w:t>
      </w:r>
      <w:r w:rsidR="00F956AF">
        <w:rPr>
          <w:rFonts w:ascii="StobiSerif Regular" w:hAnsi="StobiSerif Regular"/>
          <w:sz w:val="22"/>
          <w:szCs w:val="22"/>
        </w:rPr>
        <w:t xml:space="preserve"> - Скопје</w:t>
      </w:r>
      <w:r w:rsidR="00F956AF">
        <w:rPr>
          <w:rFonts w:ascii="StobiSerif Regular" w:hAnsi="StobiSerif Regular"/>
          <w:sz w:val="22"/>
          <w:szCs w:val="22"/>
          <w:lang w:val="mk-MK"/>
        </w:rPr>
        <w:t>;</w:t>
      </w:r>
    </w:p>
    <w:p w:rsidR="00804396" w:rsidRDefault="00F0208A" w:rsidP="00BD2405">
      <w:pPr>
        <w:pStyle w:val="BodyText"/>
        <w:ind w:right="42" w:firstLine="720"/>
        <w:rPr>
          <w:rFonts w:ascii="StobiSerif Regular" w:hAnsi="StobiSerif Regular"/>
          <w:sz w:val="22"/>
          <w:szCs w:val="22"/>
          <w:lang w:val="mk-MK"/>
        </w:rPr>
      </w:pPr>
      <w:r>
        <w:rPr>
          <w:rFonts w:ascii="StobiSerif Regular" w:hAnsi="StobiSerif Regular"/>
          <w:sz w:val="22"/>
          <w:szCs w:val="22"/>
          <w:lang w:val="mk-MK"/>
        </w:rPr>
        <w:t xml:space="preserve">10) </w:t>
      </w:r>
      <w:r w:rsidR="001D432D" w:rsidRPr="00BD2405">
        <w:rPr>
          <w:rFonts w:ascii="StobiSerif Regular" w:hAnsi="StobiSerif Regular"/>
          <w:sz w:val="22"/>
          <w:szCs w:val="22"/>
        </w:rPr>
        <w:t>еден</w:t>
      </w:r>
      <w:r>
        <w:rPr>
          <w:rFonts w:ascii="StobiSerif Regular" w:hAnsi="StobiSerif Regular"/>
          <w:sz w:val="22"/>
          <w:szCs w:val="22"/>
          <w:lang w:val="mk-MK"/>
        </w:rPr>
        <w:t xml:space="preserve"> </w:t>
      </w:r>
      <w:r w:rsidR="001D432D" w:rsidRPr="00BD2405">
        <w:rPr>
          <w:rFonts w:ascii="StobiSerif Regular" w:hAnsi="StobiSerif Regular"/>
          <w:sz w:val="22"/>
          <w:szCs w:val="22"/>
        </w:rPr>
        <w:t>претставник</w:t>
      </w:r>
      <w:r>
        <w:rPr>
          <w:rFonts w:ascii="StobiSerif Regular" w:hAnsi="StobiSerif Regular"/>
          <w:sz w:val="22"/>
          <w:szCs w:val="22"/>
          <w:lang w:val="mk-MK"/>
        </w:rPr>
        <w:t xml:space="preserve"> </w:t>
      </w:r>
      <w:r w:rsidR="001D432D" w:rsidRPr="00BD2405">
        <w:rPr>
          <w:rFonts w:ascii="StobiSerif Regular" w:hAnsi="StobiSerif Regular"/>
          <w:sz w:val="22"/>
          <w:szCs w:val="22"/>
        </w:rPr>
        <w:t>од</w:t>
      </w:r>
      <w:r>
        <w:rPr>
          <w:rFonts w:ascii="StobiSerif Regular" w:hAnsi="StobiSerif Regular"/>
          <w:sz w:val="22"/>
          <w:szCs w:val="22"/>
          <w:lang w:val="mk-MK"/>
        </w:rPr>
        <w:t xml:space="preserve"> </w:t>
      </w:r>
      <w:r w:rsidR="001D432D" w:rsidRPr="00BD2405">
        <w:rPr>
          <w:rFonts w:ascii="StobiSerif Regular" w:hAnsi="StobiSerif Regular"/>
          <w:sz w:val="22"/>
          <w:szCs w:val="22"/>
        </w:rPr>
        <w:t>Управата</w:t>
      </w:r>
      <w:r>
        <w:rPr>
          <w:rFonts w:ascii="StobiSerif Regular" w:hAnsi="StobiSerif Regular"/>
          <w:sz w:val="22"/>
          <w:szCs w:val="22"/>
          <w:lang w:val="mk-MK"/>
        </w:rPr>
        <w:t xml:space="preserve"> </w:t>
      </w:r>
      <w:r w:rsidR="001D432D" w:rsidRPr="00BD2405">
        <w:rPr>
          <w:rFonts w:ascii="StobiSerif Regular" w:hAnsi="StobiSerif Regular"/>
          <w:sz w:val="22"/>
          <w:szCs w:val="22"/>
        </w:rPr>
        <w:t>за</w:t>
      </w:r>
      <w:r>
        <w:rPr>
          <w:rFonts w:ascii="StobiSerif Regular" w:hAnsi="StobiSerif Regular"/>
          <w:sz w:val="22"/>
          <w:szCs w:val="22"/>
          <w:lang w:val="mk-MK"/>
        </w:rPr>
        <w:t xml:space="preserve"> </w:t>
      </w:r>
      <w:r w:rsidR="001D432D" w:rsidRPr="00BD2405">
        <w:rPr>
          <w:rFonts w:ascii="StobiSerif Regular" w:hAnsi="StobiSerif Regular"/>
          <w:sz w:val="22"/>
          <w:szCs w:val="22"/>
        </w:rPr>
        <w:t>заштита</w:t>
      </w:r>
      <w:r>
        <w:rPr>
          <w:rFonts w:ascii="StobiSerif Regular" w:hAnsi="StobiSerif Regular"/>
          <w:sz w:val="22"/>
          <w:szCs w:val="22"/>
          <w:lang w:val="mk-MK"/>
        </w:rPr>
        <w:t xml:space="preserve"> </w:t>
      </w:r>
      <w:r w:rsidR="001D432D" w:rsidRPr="00BD2405">
        <w:rPr>
          <w:rFonts w:ascii="StobiSerif Regular" w:hAnsi="StobiSerif Regular"/>
          <w:sz w:val="22"/>
          <w:szCs w:val="22"/>
        </w:rPr>
        <w:t>на</w:t>
      </w:r>
      <w:r>
        <w:rPr>
          <w:rFonts w:ascii="StobiSerif Regular" w:hAnsi="StobiSerif Regular"/>
          <w:sz w:val="22"/>
          <w:szCs w:val="22"/>
          <w:lang w:val="mk-MK"/>
        </w:rPr>
        <w:t xml:space="preserve"> </w:t>
      </w:r>
      <w:r w:rsidR="001D432D" w:rsidRPr="00BD2405">
        <w:rPr>
          <w:rFonts w:ascii="StobiSerif Regular" w:hAnsi="StobiSerif Regular"/>
          <w:sz w:val="22"/>
          <w:szCs w:val="22"/>
        </w:rPr>
        <w:t>културното</w:t>
      </w:r>
      <w:r>
        <w:rPr>
          <w:rFonts w:ascii="StobiSerif Regular" w:hAnsi="StobiSerif Regular"/>
          <w:sz w:val="22"/>
          <w:szCs w:val="22"/>
          <w:lang w:val="mk-MK"/>
        </w:rPr>
        <w:t xml:space="preserve"> </w:t>
      </w:r>
      <w:r w:rsidR="00F956AF">
        <w:rPr>
          <w:rFonts w:ascii="StobiSerif Regular" w:hAnsi="StobiSerif Regular"/>
          <w:sz w:val="22"/>
          <w:szCs w:val="22"/>
        </w:rPr>
        <w:t>наследство</w:t>
      </w:r>
      <w:r w:rsidR="00F956AF">
        <w:rPr>
          <w:rFonts w:ascii="StobiSerif Regular" w:hAnsi="StobiSerif Regular"/>
          <w:sz w:val="22"/>
          <w:szCs w:val="22"/>
          <w:lang w:val="mk-MK"/>
        </w:rPr>
        <w:t xml:space="preserve"> и</w:t>
      </w:r>
    </w:p>
    <w:p w:rsidR="00F956AF" w:rsidRPr="00F956AF" w:rsidRDefault="00F956AF" w:rsidP="00BD2405">
      <w:pPr>
        <w:pStyle w:val="BodyText"/>
        <w:ind w:right="42" w:firstLine="720"/>
        <w:rPr>
          <w:rFonts w:ascii="StobiSerif Regular" w:hAnsi="StobiSerif Regular"/>
          <w:sz w:val="22"/>
          <w:szCs w:val="22"/>
          <w:lang w:val="mk-MK"/>
        </w:rPr>
      </w:pPr>
      <w:r>
        <w:rPr>
          <w:rFonts w:ascii="StobiSerif Regular" w:hAnsi="StobiSerif Regular"/>
          <w:sz w:val="22"/>
          <w:szCs w:val="22"/>
          <w:lang w:val="mk-MK"/>
        </w:rPr>
        <w:t>11) еден претставник од градот Скопје.</w:t>
      </w:r>
    </w:p>
    <w:p w:rsidR="00804396" w:rsidRPr="00BD2405" w:rsidRDefault="00804396" w:rsidP="00BD2405">
      <w:pPr>
        <w:pStyle w:val="BodyText"/>
        <w:ind w:right="42" w:firstLine="720"/>
        <w:rPr>
          <w:rFonts w:ascii="StobiSerif Regular" w:hAnsi="StobiSerif Regular"/>
          <w:sz w:val="22"/>
          <w:szCs w:val="22"/>
        </w:rPr>
      </w:pPr>
    </w:p>
    <w:p w:rsidR="00804396" w:rsidRPr="00BD2405" w:rsidRDefault="001D432D" w:rsidP="00F0208A">
      <w:pPr>
        <w:pStyle w:val="BodyText"/>
        <w:ind w:right="42" w:firstLine="0"/>
        <w:jc w:val="center"/>
        <w:rPr>
          <w:rFonts w:ascii="StobiSerif Regular" w:hAnsi="StobiSerif Regular"/>
          <w:sz w:val="22"/>
          <w:szCs w:val="22"/>
        </w:rPr>
      </w:pPr>
      <w:r w:rsidRPr="00BD2405">
        <w:rPr>
          <w:rFonts w:ascii="StobiSerif Regular" w:hAnsi="StobiSerif Regular"/>
          <w:sz w:val="22"/>
          <w:szCs w:val="22"/>
        </w:rPr>
        <w:t>ПРОГРАМА</w:t>
      </w:r>
      <w:r w:rsidR="00F0208A">
        <w:rPr>
          <w:rFonts w:ascii="StobiSerif Regular" w:hAnsi="StobiSerif Regular"/>
          <w:sz w:val="22"/>
          <w:szCs w:val="22"/>
          <w:lang w:val="mk-MK"/>
        </w:rPr>
        <w:t xml:space="preserve"> </w:t>
      </w:r>
      <w:r w:rsidRPr="00BD2405">
        <w:rPr>
          <w:rFonts w:ascii="StobiSerif Regular" w:hAnsi="StobiSerif Regular"/>
          <w:sz w:val="22"/>
          <w:szCs w:val="22"/>
        </w:rPr>
        <w:t>ЗА</w:t>
      </w:r>
      <w:r w:rsidR="00F0208A">
        <w:rPr>
          <w:rFonts w:ascii="StobiSerif Regular" w:hAnsi="StobiSerif Regular"/>
          <w:sz w:val="22"/>
          <w:szCs w:val="22"/>
          <w:lang w:val="mk-MK"/>
        </w:rPr>
        <w:t xml:space="preserve"> </w:t>
      </w:r>
      <w:r w:rsidRPr="00BD2405">
        <w:rPr>
          <w:rFonts w:ascii="StobiSerif Regular" w:hAnsi="StobiSerif Regular"/>
          <w:sz w:val="22"/>
          <w:szCs w:val="22"/>
        </w:rPr>
        <w:t>РЕВИТАЛИЗАЦИЈА</w:t>
      </w:r>
      <w:r w:rsidR="00F0208A">
        <w:rPr>
          <w:rFonts w:ascii="StobiSerif Regular" w:hAnsi="StobiSerif Regular"/>
          <w:sz w:val="22"/>
          <w:szCs w:val="22"/>
          <w:lang w:val="mk-MK"/>
        </w:rPr>
        <w:t xml:space="preserve"> </w:t>
      </w:r>
      <w:r w:rsidRPr="00BD2405">
        <w:rPr>
          <w:rFonts w:ascii="StobiSerif Regular" w:hAnsi="StobiSerif Regular"/>
          <w:sz w:val="22"/>
          <w:szCs w:val="22"/>
        </w:rPr>
        <w:t>НА</w:t>
      </w:r>
      <w:r w:rsidR="00F0208A">
        <w:rPr>
          <w:rFonts w:ascii="StobiSerif Regular" w:hAnsi="StobiSerif Regular"/>
          <w:sz w:val="22"/>
          <w:szCs w:val="22"/>
          <w:lang w:val="mk-MK"/>
        </w:rPr>
        <w:t xml:space="preserve"> </w:t>
      </w:r>
      <w:r w:rsidRPr="00BD2405">
        <w:rPr>
          <w:rFonts w:ascii="StobiSerif Regular" w:hAnsi="StobiSerif Regular"/>
          <w:sz w:val="22"/>
          <w:szCs w:val="22"/>
        </w:rPr>
        <w:t>СТАРАТА</w:t>
      </w:r>
      <w:r w:rsidR="00F0208A">
        <w:rPr>
          <w:rFonts w:ascii="StobiSerif Regular" w:hAnsi="StobiSerif Regular"/>
          <w:sz w:val="22"/>
          <w:szCs w:val="22"/>
          <w:lang w:val="mk-MK"/>
        </w:rPr>
        <w:t xml:space="preserve"> </w:t>
      </w:r>
      <w:r w:rsidRPr="00BD2405">
        <w:rPr>
          <w:rFonts w:ascii="StobiSerif Regular" w:hAnsi="StobiSerif Regular"/>
          <w:sz w:val="22"/>
          <w:szCs w:val="22"/>
        </w:rPr>
        <w:t>СКОПСКА ЧАРШИЈА</w:t>
      </w:r>
    </w:p>
    <w:p w:rsidR="00F0208A" w:rsidRDefault="00F0208A" w:rsidP="00F0208A">
      <w:pPr>
        <w:pStyle w:val="BodyText"/>
        <w:ind w:right="42" w:firstLine="0"/>
        <w:jc w:val="center"/>
        <w:rPr>
          <w:rFonts w:ascii="StobiSerif Regular" w:hAnsi="StobiSerif Regular"/>
          <w:sz w:val="22"/>
          <w:szCs w:val="22"/>
          <w:lang w:val="mk-MK"/>
        </w:rPr>
      </w:pPr>
    </w:p>
    <w:p w:rsidR="00804396" w:rsidRPr="00BD2405" w:rsidRDefault="001D432D" w:rsidP="00F0208A">
      <w:pPr>
        <w:pStyle w:val="BodyText"/>
        <w:ind w:right="42" w:firstLine="0"/>
        <w:jc w:val="center"/>
        <w:rPr>
          <w:rFonts w:ascii="StobiSerif Regular" w:hAnsi="StobiSerif Regular"/>
          <w:sz w:val="22"/>
          <w:szCs w:val="22"/>
        </w:rPr>
      </w:pPr>
      <w:r w:rsidRPr="00BD2405">
        <w:rPr>
          <w:rFonts w:ascii="StobiSerif Regular" w:hAnsi="StobiSerif Regular"/>
          <w:sz w:val="22"/>
          <w:szCs w:val="22"/>
        </w:rPr>
        <w:t>Член</w:t>
      </w:r>
      <w:r w:rsidR="00F0208A">
        <w:rPr>
          <w:rFonts w:ascii="StobiSerif Regular" w:hAnsi="StobiSerif Regular"/>
          <w:sz w:val="22"/>
          <w:szCs w:val="22"/>
          <w:lang w:val="mk-MK"/>
        </w:rPr>
        <w:t xml:space="preserve"> </w:t>
      </w:r>
      <w:r w:rsidRPr="00BD2405">
        <w:rPr>
          <w:rFonts w:ascii="StobiSerif Regular" w:hAnsi="StobiSerif Regular"/>
          <w:sz w:val="22"/>
          <w:szCs w:val="22"/>
        </w:rPr>
        <w:t>11</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Заради оспособување на Старата скопска чаршија да служи за задоволување на културните, научните, едукативните, естетските, економските, туристичките и другите потреби на граѓаните, Владата на Република Македонија на предлог на Националниот совет, донесува Програма за ревитализација на Старата скопска чаршија.</w:t>
      </w:r>
    </w:p>
    <w:p w:rsidR="00804396" w:rsidRPr="00BD2405" w:rsidRDefault="001D432D" w:rsidP="001D432D">
      <w:pPr>
        <w:pStyle w:val="BodyText"/>
        <w:ind w:left="720" w:right="42" w:firstLine="0"/>
        <w:rPr>
          <w:rFonts w:ascii="StobiSerif Regular" w:hAnsi="StobiSerif Regular"/>
          <w:sz w:val="22"/>
          <w:szCs w:val="22"/>
        </w:rPr>
      </w:pPr>
      <w:r w:rsidRPr="00BD2405">
        <w:rPr>
          <w:rFonts w:ascii="StobiSerif Regular" w:hAnsi="StobiSerif Regular"/>
          <w:sz w:val="22"/>
          <w:szCs w:val="22"/>
        </w:rPr>
        <w:t>Програмата</w:t>
      </w:r>
      <w:r>
        <w:rPr>
          <w:rFonts w:ascii="StobiSerif Regular" w:hAnsi="StobiSerif Regular"/>
          <w:sz w:val="22"/>
          <w:szCs w:val="22"/>
          <w:lang w:val="mk-MK"/>
        </w:rPr>
        <w:t xml:space="preserve"> </w:t>
      </w:r>
      <w:r w:rsidRPr="00BD2405">
        <w:rPr>
          <w:rFonts w:ascii="StobiSerif Regular" w:hAnsi="StobiSerif Regular"/>
          <w:sz w:val="22"/>
          <w:szCs w:val="22"/>
        </w:rPr>
        <w:t>од</w:t>
      </w:r>
      <w:r>
        <w:rPr>
          <w:rFonts w:ascii="StobiSerif Regular" w:hAnsi="StobiSerif Regular"/>
          <w:sz w:val="22"/>
          <w:szCs w:val="22"/>
          <w:lang w:val="mk-MK"/>
        </w:rPr>
        <w:t xml:space="preserve"> </w:t>
      </w:r>
      <w:r w:rsidRPr="00BD2405">
        <w:rPr>
          <w:rFonts w:ascii="StobiSerif Regular" w:hAnsi="StobiSerif Regular"/>
          <w:sz w:val="22"/>
          <w:szCs w:val="22"/>
        </w:rPr>
        <w:t>ставот</w:t>
      </w:r>
      <w:r>
        <w:rPr>
          <w:rFonts w:ascii="StobiSerif Regular" w:hAnsi="StobiSerif Regular"/>
          <w:sz w:val="22"/>
          <w:szCs w:val="22"/>
          <w:lang w:val="mk-MK"/>
        </w:rPr>
        <w:t xml:space="preserve"> </w:t>
      </w:r>
      <w:r w:rsidRPr="00BD2405">
        <w:rPr>
          <w:rFonts w:ascii="StobiSerif Regular" w:hAnsi="StobiSerif Regular"/>
          <w:sz w:val="22"/>
          <w:szCs w:val="22"/>
        </w:rPr>
        <w:t>1</w:t>
      </w:r>
      <w:r>
        <w:rPr>
          <w:rFonts w:ascii="StobiSerif Regular" w:hAnsi="StobiSerif Regular"/>
          <w:sz w:val="22"/>
          <w:szCs w:val="22"/>
          <w:lang w:val="mk-MK"/>
        </w:rPr>
        <w:t xml:space="preserve"> </w:t>
      </w:r>
      <w:r w:rsidRPr="00BD2405">
        <w:rPr>
          <w:rFonts w:ascii="StobiSerif Regular" w:hAnsi="StobiSerif Regular"/>
          <w:sz w:val="22"/>
          <w:szCs w:val="22"/>
        </w:rPr>
        <w:t>на</w:t>
      </w:r>
      <w:r>
        <w:rPr>
          <w:rFonts w:ascii="StobiSerif Regular" w:hAnsi="StobiSerif Regular"/>
          <w:sz w:val="22"/>
          <w:szCs w:val="22"/>
          <w:lang w:val="mk-MK"/>
        </w:rPr>
        <w:t xml:space="preserve"> </w:t>
      </w:r>
      <w:r w:rsidRPr="00BD2405">
        <w:rPr>
          <w:rFonts w:ascii="StobiSerif Regular" w:hAnsi="StobiSerif Regular"/>
          <w:sz w:val="22"/>
          <w:szCs w:val="22"/>
        </w:rPr>
        <w:t>овој</w:t>
      </w:r>
      <w:r>
        <w:rPr>
          <w:rFonts w:ascii="StobiSerif Regular" w:hAnsi="StobiSerif Regular"/>
          <w:sz w:val="22"/>
          <w:szCs w:val="22"/>
          <w:lang w:val="mk-MK"/>
        </w:rPr>
        <w:t xml:space="preserve"> </w:t>
      </w:r>
      <w:r w:rsidRPr="00BD2405">
        <w:rPr>
          <w:rFonts w:ascii="StobiSerif Regular" w:hAnsi="StobiSerif Regular"/>
          <w:sz w:val="22"/>
          <w:szCs w:val="22"/>
        </w:rPr>
        <w:t>член</w:t>
      </w:r>
      <w:r>
        <w:rPr>
          <w:rFonts w:ascii="StobiSerif Regular" w:hAnsi="StobiSerif Regular"/>
          <w:sz w:val="22"/>
          <w:szCs w:val="22"/>
          <w:lang w:val="mk-MK"/>
        </w:rPr>
        <w:t xml:space="preserve"> </w:t>
      </w:r>
      <w:r w:rsidRPr="00BD2405">
        <w:rPr>
          <w:rFonts w:ascii="StobiSerif Regular" w:hAnsi="StobiSerif Regular"/>
          <w:sz w:val="22"/>
          <w:szCs w:val="22"/>
        </w:rPr>
        <w:t>се</w:t>
      </w:r>
      <w:r>
        <w:rPr>
          <w:rFonts w:ascii="StobiSerif Regular" w:hAnsi="StobiSerif Regular"/>
          <w:sz w:val="22"/>
          <w:szCs w:val="22"/>
          <w:lang w:val="mk-MK"/>
        </w:rPr>
        <w:t xml:space="preserve"> </w:t>
      </w:r>
      <w:r w:rsidRPr="00BD2405">
        <w:rPr>
          <w:rFonts w:ascii="StobiSerif Regular" w:hAnsi="StobiSerif Regular"/>
          <w:sz w:val="22"/>
          <w:szCs w:val="22"/>
        </w:rPr>
        <w:t>донесува</w:t>
      </w:r>
      <w:r>
        <w:rPr>
          <w:rFonts w:ascii="StobiSerif Regular" w:hAnsi="StobiSerif Regular"/>
          <w:sz w:val="22"/>
          <w:szCs w:val="22"/>
          <w:lang w:val="mk-MK"/>
        </w:rPr>
        <w:t xml:space="preserve"> </w:t>
      </w:r>
      <w:r w:rsidRPr="00BD2405">
        <w:rPr>
          <w:rFonts w:ascii="StobiSerif Regular" w:hAnsi="StobiSerif Regular"/>
          <w:sz w:val="22"/>
          <w:szCs w:val="22"/>
        </w:rPr>
        <w:t>за</w:t>
      </w:r>
      <w:r>
        <w:rPr>
          <w:rFonts w:ascii="StobiSerif Regular" w:hAnsi="StobiSerif Regular"/>
          <w:sz w:val="22"/>
          <w:szCs w:val="22"/>
          <w:lang w:val="mk-MK"/>
        </w:rPr>
        <w:t xml:space="preserve"> </w:t>
      </w:r>
      <w:r w:rsidRPr="00BD2405">
        <w:rPr>
          <w:rFonts w:ascii="StobiSerif Regular" w:hAnsi="StobiSerif Regular"/>
          <w:sz w:val="22"/>
          <w:szCs w:val="22"/>
        </w:rPr>
        <w:t>период</w:t>
      </w:r>
      <w:r>
        <w:rPr>
          <w:rFonts w:ascii="StobiSerif Regular" w:hAnsi="StobiSerif Regular"/>
          <w:sz w:val="22"/>
          <w:szCs w:val="22"/>
          <w:lang w:val="mk-MK"/>
        </w:rPr>
        <w:t xml:space="preserve"> </w:t>
      </w:r>
      <w:r w:rsidRPr="00BD2405">
        <w:rPr>
          <w:rFonts w:ascii="StobiSerif Regular" w:hAnsi="StobiSerif Regular"/>
          <w:sz w:val="22"/>
          <w:szCs w:val="22"/>
        </w:rPr>
        <w:t>од</w:t>
      </w:r>
      <w:r>
        <w:rPr>
          <w:rFonts w:ascii="StobiSerif Regular" w:hAnsi="StobiSerif Regular"/>
          <w:sz w:val="22"/>
          <w:szCs w:val="22"/>
          <w:lang w:val="mk-MK"/>
        </w:rPr>
        <w:t xml:space="preserve"> </w:t>
      </w:r>
      <w:r w:rsidRPr="00BD2405">
        <w:rPr>
          <w:rFonts w:ascii="StobiSerif Regular" w:hAnsi="StobiSerif Regular"/>
          <w:sz w:val="22"/>
          <w:szCs w:val="22"/>
        </w:rPr>
        <w:t>пет</w:t>
      </w:r>
      <w:r>
        <w:rPr>
          <w:rFonts w:ascii="StobiSerif Regular" w:hAnsi="StobiSerif Regular"/>
          <w:sz w:val="22"/>
          <w:szCs w:val="22"/>
          <w:lang w:val="mk-MK"/>
        </w:rPr>
        <w:t xml:space="preserve"> </w:t>
      </w:r>
      <w:r w:rsidRPr="00BD2405">
        <w:rPr>
          <w:rFonts w:ascii="StobiSerif Regular" w:hAnsi="StobiSerif Regular"/>
          <w:sz w:val="22"/>
          <w:szCs w:val="22"/>
        </w:rPr>
        <w:t>години. Програмата содржи и план за реализација.</w:t>
      </w:r>
    </w:p>
    <w:p w:rsidR="00804396" w:rsidRPr="00BD2405" w:rsidRDefault="00804396" w:rsidP="00BD2405">
      <w:pPr>
        <w:pStyle w:val="BodyText"/>
        <w:ind w:right="42" w:firstLine="720"/>
        <w:rPr>
          <w:rFonts w:ascii="StobiSerif Regular" w:hAnsi="StobiSerif Regular"/>
          <w:sz w:val="22"/>
          <w:szCs w:val="22"/>
        </w:rPr>
      </w:pPr>
    </w:p>
    <w:p w:rsidR="00804396" w:rsidRPr="00BD2405" w:rsidRDefault="001D432D" w:rsidP="001D432D">
      <w:pPr>
        <w:pStyle w:val="BodyText"/>
        <w:ind w:right="42" w:firstLine="0"/>
        <w:jc w:val="center"/>
        <w:rPr>
          <w:rFonts w:ascii="StobiSerif Regular" w:hAnsi="StobiSerif Regular"/>
          <w:sz w:val="22"/>
          <w:szCs w:val="22"/>
        </w:rPr>
      </w:pPr>
      <w:r w:rsidRPr="00BD2405">
        <w:rPr>
          <w:rFonts w:ascii="StobiSerif Regular" w:hAnsi="StobiSerif Regular"/>
          <w:sz w:val="22"/>
          <w:szCs w:val="22"/>
        </w:rPr>
        <w:t>НАДЗОР</w:t>
      </w:r>
    </w:p>
    <w:p w:rsidR="00804396" w:rsidRPr="00BD2405" w:rsidRDefault="00804396" w:rsidP="001D432D">
      <w:pPr>
        <w:pStyle w:val="BodyText"/>
        <w:ind w:right="42" w:firstLine="720"/>
        <w:jc w:val="center"/>
        <w:rPr>
          <w:rFonts w:ascii="StobiSerif Regular" w:hAnsi="StobiSerif Regular"/>
          <w:sz w:val="22"/>
          <w:szCs w:val="22"/>
        </w:rPr>
      </w:pPr>
    </w:p>
    <w:p w:rsidR="00804396" w:rsidRPr="00BD2405" w:rsidRDefault="001D432D" w:rsidP="001D432D">
      <w:pPr>
        <w:pStyle w:val="BodyText"/>
        <w:ind w:right="42" w:firstLine="0"/>
        <w:jc w:val="center"/>
        <w:rPr>
          <w:rFonts w:ascii="StobiSerif Regular" w:hAnsi="StobiSerif Regular"/>
          <w:sz w:val="22"/>
          <w:szCs w:val="22"/>
        </w:rPr>
      </w:pPr>
      <w:r w:rsidRPr="00BD2405">
        <w:rPr>
          <w:rFonts w:ascii="StobiSerif Regular" w:hAnsi="StobiSerif Regular"/>
          <w:sz w:val="22"/>
          <w:szCs w:val="22"/>
        </w:rPr>
        <w:t>Член</w:t>
      </w:r>
      <w:r>
        <w:rPr>
          <w:rFonts w:ascii="StobiSerif Regular" w:hAnsi="StobiSerif Regular"/>
          <w:sz w:val="22"/>
          <w:szCs w:val="22"/>
          <w:lang w:val="mk-MK"/>
        </w:rPr>
        <w:t xml:space="preserve"> </w:t>
      </w:r>
      <w:r w:rsidRPr="00BD2405">
        <w:rPr>
          <w:rFonts w:ascii="StobiSerif Regular" w:hAnsi="StobiSerif Regular"/>
          <w:sz w:val="22"/>
          <w:szCs w:val="22"/>
        </w:rPr>
        <w:t>12</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Надзор</w:t>
      </w:r>
      <w:r>
        <w:rPr>
          <w:rFonts w:ascii="StobiSerif Regular" w:hAnsi="StobiSerif Regular"/>
          <w:sz w:val="22"/>
          <w:szCs w:val="22"/>
          <w:lang w:val="mk-MK"/>
        </w:rPr>
        <w:t xml:space="preserve"> </w:t>
      </w:r>
      <w:r w:rsidRPr="00BD2405">
        <w:rPr>
          <w:rFonts w:ascii="StobiSerif Regular" w:hAnsi="StobiSerif Regular"/>
          <w:sz w:val="22"/>
          <w:szCs w:val="22"/>
        </w:rPr>
        <w:t>над</w:t>
      </w:r>
      <w:r>
        <w:rPr>
          <w:rFonts w:ascii="StobiSerif Regular" w:hAnsi="StobiSerif Regular"/>
          <w:sz w:val="22"/>
          <w:szCs w:val="22"/>
          <w:lang w:val="mk-MK"/>
        </w:rPr>
        <w:t xml:space="preserve"> </w:t>
      </w:r>
      <w:r w:rsidRPr="00BD2405">
        <w:rPr>
          <w:rFonts w:ascii="StobiSerif Regular" w:hAnsi="StobiSerif Regular"/>
          <w:sz w:val="22"/>
          <w:szCs w:val="22"/>
        </w:rPr>
        <w:t>спроведување</w:t>
      </w:r>
      <w:r>
        <w:rPr>
          <w:rFonts w:ascii="StobiSerif Regular" w:hAnsi="StobiSerif Regular"/>
          <w:sz w:val="22"/>
          <w:szCs w:val="22"/>
          <w:lang w:val="mk-MK"/>
        </w:rPr>
        <w:t xml:space="preserve"> </w:t>
      </w:r>
      <w:r w:rsidRPr="00BD2405">
        <w:rPr>
          <w:rFonts w:ascii="StobiSerif Regular" w:hAnsi="StobiSerif Regular"/>
          <w:sz w:val="22"/>
          <w:szCs w:val="22"/>
        </w:rPr>
        <w:t>на</w:t>
      </w:r>
      <w:r>
        <w:rPr>
          <w:rFonts w:ascii="StobiSerif Regular" w:hAnsi="StobiSerif Regular"/>
          <w:sz w:val="22"/>
          <w:szCs w:val="22"/>
          <w:lang w:val="mk-MK"/>
        </w:rPr>
        <w:t xml:space="preserve"> </w:t>
      </w:r>
      <w:r w:rsidRPr="00BD2405">
        <w:rPr>
          <w:rFonts w:ascii="StobiSerif Regular" w:hAnsi="StobiSerif Regular"/>
          <w:sz w:val="22"/>
          <w:szCs w:val="22"/>
        </w:rPr>
        <w:t>овој</w:t>
      </w:r>
      <w:r>
        <w:rPr>
          <w:rFonts w:ascii="StobiSerif Regular" w:hAnsi="StobiSerif Regular"/>
          <w:sz w:val="22"/>
          <w:szCs w:val="22"/>
          <w:lang w:val="mk-MK"/>
        </w:rPr>
        <w:t xml:space="preserve"> </w:t>
      </w:r>
      <w:r w:rsidRPr="00BD2405">
        <w:rPr>
          <w:rFonts w:ascii="StobiSerif Regular" w:hAnsi="StobiSerif Regular"/>
          <w:sz w:val="22"/>
          <w:szCs w:val="22"/>
        </w:rPr>
        <w:t>закон</w:t>
      </w:r>
      <w:r>
        <w:rPr>
          <w:rFonts w:ascii="StobiSerif Regular" w:hAnsi="StobiSerif Regular"/>
          <w:sz w:val="22"/>
          <w:szCs w:val="22"/>
          <w:lang w:val="mk-MK"/>
        </w:rPr>
        <w:t xml:space="preserve"> </w:t>
      </w:r>
      <w:r w:rsidRPr="00BD2405">
        <w:rPr>
          <w:rFonts w:ascii="StobiSerif Regular" w:hAnsi="StobiSerif Regular"/>
          <w:sz w:val="22"/>
          <w:szCs w:val="22"/>
        </w:rPr>
        <w:t>врши</w:t>
      </w:r>
      <w:r>
        <w:rPr>
          <w:rFonts w:ascii="StobiSerif Regular" w:hAnsi="StobiSerif Regular"/>
          <w:sz w:val="22"/>
          <w:szCs w:val="22"/>
          <w:lang w:val="mk-MK"/>
        </w:rPr>
        <w:t xml:space="preserve"> </w:t>
      </w:r>
      <w:r w:rsidRPr="00BD2405">
        <w:rPr>
          <w:rFonts w:ascii="StobiSerif Regular" w:hAnsi="StobiSerif Regular"/>
          <w:sz w:val="22"/>
          <w:szCs w:val="22"/>
        </w:rPr>
        <w:t>Министерството</w:t>
      </w:r>
      <w:r>
        <w:rPr>
          <w:rFonts w:ascii="StobiSerif Regular" w:hAnsi="StobiSerif Regular"/>
          <w:sz w:val="22"/>
          <w:szCs w:val="22"/>
          <w:lang w:val="mk-MK"/>
        </w:rPr>
        <w:t xml:space="preserve"> </w:t>
      </w:r>
      <w:r w:rsidRPr="00BD2405">
        <w:rPr>
          <w:rFonts w:ascii="StobiSerif Regular" w:hAnsi="StobiSerif Regular"/>
          <w:sz w:val="22"/>
          <w:szCs w:val="22"/>
        </w:rPr>
        <w:t>за</w:t>
      </w:r>
      <w:r>
        <w:rPr>
          <w:rFonts w:ascii="StobiSerif Regular" w:hAnsi="StobiSerif Regular"/>
          <w:sz w:val="22"/>
          <w:szCs w:val="22"/>
          <w:lang w:val="mk-MK"/>
        </w:rPr>
        <w:t xml:space="preserve"> </w:t>
      </w:r>
      <w:r w:rsidRPr="00BD2405">
        <w:rPr>
          <w:rFonts w:ascii="StobiSerif Regular" w:hAnsi="StobiSerif Regular"/>
          <w:sz w:val="22"/>
          <w:szCs w:val="22"/>
        </w:rPr>
        <w:t>култура</w:t>
      </w:r>
      <w:r w:rsidR="00F956AF">
        <w:rPr>
          <w:rFonts w:ascii="StobiSerif Regular" w:hAnsi="StobiSerif Regular"/>
          <w:sz w:val="22"/>
          <w:szCs w:val="22"/>
          <w:lang w:val="mk-MK"/>
        </w:rPr>
        <w:t xml:space="preserve"> и туризам</w:t>
      </w:r>
      <w:r w:rsidRPr="00BD2405">
        <w:rPr>
          <w:rFonts w:ascii="StobiSerif Regular" w:hAnsi="StobiSerif Regular"/>
          <w:sz w:val="22"/>
          <w:szCs w:val="22"/>
        </w:rPr>
        <w:t>.</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 xml:space="preserve">Инспекциски надзор над спроведувањето на овој закон врши Министерството </w:t>
      </w:r>
      <w:r w:rsidR="00F956AF">
        <w:rPr>
          <w:rFonts w:ascii="StobiSerif Regular" w:hAnsi="StobiSerif Regular"/>
          <w:sz w:val="22"/>
          <w:szCs w:val="22"/>
          <w:lang w:val="mk-MK"/>
        </w:rPr>
        <w:t xml:space="preserve">за култура и туризам </w:t>
      </w:r>
      <w:r w:rsidRPr="00BD2405">
        <w:rPr>
          <w:rFonts w:ascii="StobiSerif Regular" w:hAnsi="StobiSerif Regular"/>
          <w:sz w:val="22"/>
          <w:szCs w:val="22"/>
        </w:rPr>
        <w:t>преку инспекторите за култура, во согласност со Законот за култура и Управата за заштита на културното наследство, во согласност со овој и со Законот за заштита на културното наследство.</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Во врска со примената на прописите за градење и просторно и урбанистичко планирање, надзор и контрола вршат органите надлежни за вршење на работите одобласта на уредување на просторот.</w:t>
      </w:r>
    </w:p>
    <w:p w:rsidR="00804396" w:rsidRPr="00BD2405" w:rsidRDefault="00804396" w:rsidP="00BD2405">
      <w:pPr>
        <w:pStyle w:val="BodyText"/>
        <w:ind w:right="42" w:firstLine="720"/>
        <w:rPr>
          <w:rFonts w:ascii="StobiSerif Regular" w:hAnsi="StobiSerif Regular"/>
          <w:sz w:val="22"/>
          <w:szCs w:val="22"/>
        </w:rPr>
      </w:pPr>
    </w:p>
    <w:p w:rsidR="00804396" w:rsidRPr="00BD2405" w:rsidRDefault="001D432D" w:rsidP="001D432D">
      <w:pPr>
        <w:pStyle w:val="BodyText"/>
        <w:ind w:right="42" w:firstLine="0"/>
        <w:jc w:val="center"/>
        <w:rPr>
          <w:rFonts w:ascii="StobiSerif Regular" w:hAnsi="StobiSerif Regular"/>
          <w:sz w:val="22"/>
          <w:szCs w:val="22"/>
        </w:rPr>
      </w:pPr>
      <w:r w:rsidRPr="00BD2405">
        <w:rPr>
          <w:rFonts w:ascii="StobiSerif Regular" w:hAnsi="StobiSerif Regular"/>
          <w:sz w:val="22"/>
          <w:szCs w:val="22"/>
        </w:rPr>
        <w:t>ПРЕОДНИ</w:t>
      </w:r>
      <w:r>
        <w:rPr>
          <w:rFonts w:ascii="StobiSerif Regular" w:hAnsi="StobiSerif Regular"/>
          <w:sz w:val="22"/>
          <w:szCs w:val="22"/>
          <w:lang w:val="mk-MK"/>
        </w:rPr>
        <w:t xml:space="preserve"> </w:t>
      </w:r>
      <w:r w:rsidRPr="00BD2405">
        <w:rPr>
          <w:rFonts w:ascii="StobiSerif Regular" w:hAnsi="StobiSerif Regular"/>
          <w:sz w:val="22"/>
          <w:szCs w:val="22"/>
        </w:rPr>
        <w:t>И</w:t>
      </w:r>
      <w:r>
        <w:rPr>
          <w:rFonts w:ascii="StobiSerif Regular" w:hAnsi="StobiSerif Regular"/>
          <w:sz w:val="22"/>
          <w:szCs w:val="22"/>
          <w:lang w:val="mk-MK"/>
        </w:rPr>
        <w:t xml:space="preserve"> </w:t>
      </w:r>
      <w:r w:rsidRPr="00BD2405">
        <w:rPr>
          <w:rFonts w:ascii="StobiSerif Regular" w:hAnsi="StobiSerif Regular"/>
          <w:sz w:val="22"/>
          <w:szCs w:val="22"/>
        </w:rPr>
        <w:t>ЗАВРШНИ</w:t>
      </w:r>
      <w:r>
        <w:rPr>
          <w:rFonts w:ascii="StobiSerif Regular" w:hAnsi="StobiSerif Regular"/>
          <w:sz w:val="22"/>
          <w:szCs w:val="22"/>
          <w:lang w:val="mk-MK"/>
        </w:rPr>
        <w:t xml:space="preserve"> </w:t>
      </w:r>
      <w:r w:rsidRPr="00BD2405">
        <w:rPr>
          <w:rFonts w:ascii="StobiSerif Regular" w:hAnsi="StobiSerif Regular"/>
          <w:sz w:val="22"/>
          <w:szCs w:val="22"/>
        </w:rPr>
        <w:t>ОДРЕДБИ</w:t>
      </w:r>
    </w:p>
    <w:p w:rsidR="00804396" w:rsidRPr="00BD2405" w:rsidRDefault="00804396" w:rsidP="001D432D">
      <w:pPr>
        <w:pStyle w:val="BodyText"/>
        <w:ind w:right="42" w:firstLine="720"/>
        <w:jc w:val="center"/>
        <w:rPr>
          <w:rFonts w:ascii="StobiSerif Regular" w:hAnsi="StobiSerif Regular"/>
          <w:sz w:val="22"/>
          <w:szCs w:val="22"/>
        </w:rPr>
      </w:pPr>
    </w:p>
    <w:p w:rsidR="00804396" w:rsidRPr="00BD2405" w:rsidRDefault="001D432D" w:rsidP="001D432D">
      <w:pPr>
        <w:pStyle w:val="BodyText"/>
        <w:ind w:right="42" w:firstLine="0"/>
        <w:jc w:val="center"/>
        <w:rPr>
          <w:rFonts w:ascii="StobiSerif Regular" w:hAnsi="StobiSerif Regular"/>
          <w:sz w:val="22"/>
          <w:szCs w:val="22"/>
        </w:rPr>
      </w:pPr>
      <w:r w:rsidRPr="00BD2405">
        <w:rPr>
          <w:rFonts w:ascii="StobiSerif Regular" w:hAnsi="StobiSerif Regular"/>
          <w:sz w:val="22"/>
          <w:szCs w:val="22"/>
        </w:rPr>
        <w:t>Член</w:t>
      </w:r>
      <w:r>
        <w:rPr>
          <w:rFonts w:ascii="StobiSerif Regular" w:hAnsi="StobiSerif Regular"/>
          <w:sz w:val="22"/>
          <w:szCs w:val="22"/>
          <w:lang w:val="mk-MK"/>
        </w:rPr>
        <w:t xml:space="preserve"> </w:t>
      </w:r>
      <w:r w:rsidRPr="00BD2405">
        <w:rPr>
          <w:rFonts w:ascii="StobiSerif Regular" w:hAnsi="StobiSerif Regular"/>
          <w:sz w:val="22"/>
          <w:szCs w:val="22"/>
        </w:rPr>
        <w:t>13</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Деталните урбанистички планови од членот 6 на овој закон ќе се донесат во рок од три месеца од денот на донесувањето на Програмата од членот 11 на овој закон.</w:t>
      </w:r>
    </w:p>
    <w:p w:rsidR="001D432D" w:rsidRDefault="001D432D" w:rsidP="001D432D">
      <w:pPr>
        <w:pStyle w:val="BodyText"/>
        <w:ind w:right="42" w:firstLine="0"/>
        <w:rPr>
          <w:rFonts w:ascii="StobiSerif Regular" w:hAnsi="StobiSerif Regular"/>
          <w:sz w:val="22"/>
          <w:szCs w:val="22"/>
          <w:lang w:val="mk-MK"/>
        </w:rPr>
      </w:pPr>
    </w:p>
    <w:p w:rsidR="00804396" w:rsidRPr="00BD2405" w:rsidRDefault="001D432D" w:rsidP="001D432D">
      <w:pPr>
        <w:pStyle w:val="BodyText"/>
        <w:ind w:right="42" w:firstLine="0"/>
        <w:jc w:val="center"/>
        <w:rPr>
          <w:rFonts w:ascii="StobiSerif Regular" w:hAnsi="StobiSerif Regular"/>
          <w:sz w:val="22"/>
          <w:szCs w:val="22"/>
        </w:rPr>
      </w:pPr>
      <w:r w:rsidRPr="00BD2405">
        <w:rPr>
          <w:rFonts w:ascii="StobiSerif Regular" w:hAnsi="StobiSerif Regular"/>
          <w:sz w:val="22"/>
          <w:szCs w:val="22"/>
        </w:rPr>
        <w:t>Член</w:t>
      </w:r>
      <w:r>
        <w:rPr>
          <w:rFonts w:ascii="StobiSerif Regular" w:hAnsi="StobiSerif Regular"/>
          <w:sz w:val="22"/>
          <w:szCs w:val="22"/>
          <w:lang w:val="mk-MK"/>
        </w:rPr>
        <w:t xml:space="preserve"> </w:t>
      </w:r>
      <w:r w:rsidRPr="00BD2405">
        <w:rPr>
          <w:rFonts w:ascii="StobiSerif Regular" w:hAnsi="StobiSerif Regular"/>
          <w:sz w:val="22"/>
          <w:szCs w:val="22"/>
        </w:rPr>
        <w:t>14</w:t>
      </w:r>
    </w:p>
    <w:p w:rsidR="00804396" w:rsidRPr="00BD2405" w:rsidRDefault="001D432D" w:rsidP="00BD2405">
      <w:pPr>
        <w:pStyle w:val="BodyText"/>
        <w:ind w:right="42" w:firstLine="720"/>
        <w:rPr>
          <w:rFonts w:ascii="StobiSerif Regular" w:hAnsi="StobiSerif Regular"/>
          <w:sz w:val="22"/>
          <w:szCs w:val="22"/>
        </w:rPr>
      </w:pPr>
      <w:r w:rsidRPr="00BD2405">
        <w:rPr>
          <w:rFonts w:ascii="StobiSerif Regular" w:hAnsi="StobiSerif Regular"/>
          <w:sz w:val="22"/>
          <w:szCs w:val="22"/>
        </w:rPr>
        <w:t xml:space="preserve">Владата на Република </w:t>
      </w:r>
      <w:r w:rsidR="00F956AF">
        <w:rPr>
          <w:rFonts w:ascii="StobiSerif Regular" w:hAnsi="StobiSerif Regular"/>
          <w:sz w:val="22"/>
          <w:szCs w:val="22"/>
          <w:lang w:val="mk-MK"/>
        </w:rPr>
        <w:t xml:space="preserve">Северна </w:t>
      </w:r>
      <w:r w:rsidRPr="00BD2405">
        <w:rPr>
          <w:rFonts w:ascii="StobiSerif Regular" w:hAnsi="StobiSerif Regular"/>
          <w:sz w:val="22"/>
          <w:szCs w:val="22"/>
        </w:rPr>
        <w:t>Македонија го основа Националниот совет во рок од еден месец од денот на влегување во сила на овој закон.</w:t>
      </w:r>
    </w:p>
    <w:p w:rsidR="00804396" w:rsidRPr="00BD2405" w:rsidRDefault="001D432D" w:rsidP="001D432D">
      <w:pPr>
        <w:pStyle w:val="BodyText"/>
        <w:ind w:right="42" w:firstLine="720"/>
        <w:rPr>
          <w:rFonts w:ascii="StobiSerif Regular" w:hAnsi="StobiSerif Regular"/>
          <w:sz w:val="22"/>
          <w:szCs w:val="22"/>
        </w:rPr>
      </w:pPr>
      <w:r w:rsidRPr="00BD2405">
        <w:rPr>
          <w:rFonts w:ascii="StobiSerif Regular" w:hAnsi="StobiSerif Regular"/>
          <w:sz w:val="22"/>
          <w:szCs w:val="22"/>
        </w:rPr>
        <w:t>Владата</w:t>
      </w:r>
      <w:r>
        <w:rPr>
          <w:rFonts w:ascii="StobiSerif Regular" w:hAnsi="StobiSerif Regular"/>
          <w:sz w:val="22"/>
          <w:szCs w:val="22"/>
          <w:lang w:val="mk-MK"/>
        </w:rPr>
        <w:t xml:space="preserve"> </w:t>
      </w:r>
      <w:r w:rsidRPr="00BD2405">
        <w:rPr>
          <w:rFonts w:ascii="StobiSerif Regular" w:hAnsi="StobiSerif Regular"/>
          <w:sz w:val="22"/>
          <w:szCs w:val="22"/>
        </w:rPr>
        <w:t>на</w:t>
      </w:r>
      <w:r>
        <w:rPr>
          <w:rFonts w:ascii="StobiSerif Regular" w:hAnsi="StobiSerif Regular"/>
          <w:sz w:val="22"/>
          <w:szCs w:val="22"/>
          <w:lang w:val="mk-MK"/>
        </w:rPr>
        <w:t xml:space="preserve"> </w:t>
      </w:r>
      <w:r w:rsidRPr="00BD2405">
        <w:rPr>
          <w:rFonts w:ascii="StobiSerif Regular" w:hAnsi="StobiSerif Regular"/>
          <w:sz w:val="22"/>
          <w:szCs w:val="22"/>
        </w:rPr>
        <w:t>Република</w:t>
      </w:r>
      <w:r>
        <w:rPr>
          <w:rFonts w:ascii="StobiSerif Regular" w:hAnsi="StobiSerif Regular"/>
          <w:sz w:val="22"/>
          <w:szCs w:val="22"/>
          <w:lang w:val="mk-MK"/>
        </w:rPr>
        <w:t xml:space="preserve"> </w:t>
      </w:r>
      <w:r w:rsidR="00F956AF">
        <w:rPr>
          <w:rFonts w:ascii="StobiSerif Regular" w:hAnsi="StobiSerif Regular"/>
          <w:sz w:val="22"/>
          <w:szCs w:val="22"/>
          <w:lang w:val="mk-MK"/>
        </w:rPr>
        <w:t xml:space="preserve">Северна </w:t>
      </w:r>
      <w:r w:rsidRPr="00BD2405">
        <w:rPr>
          <w:rFonts w:ascii="StobiSerif Regular" w:hAnsi="StobiSerif Regular"/>
          <w:sz w:val="22"/>
          <w:szCs w:val="22"/>
        </w:rPr>
        <w:t>Македонија</w:t>
      </w:r>
      <w:r>
        <w:rPr>
          <w:rFonts w:ascii="StobiSerif Regular" w:hAnsi="StobiSerif Regular"/>
          <w:sz w:val="22"/>
          <w:szCs w:val="22"/>
          <w:lang w:val="mk-MK"/>
        </w:rPr>
        <w:t xml:space="preserve"> </w:t>
      </w:r>
      <w:r w:rsidRPr="00BD2405">
        <w:rPr>
          <w:rFonts w:ascii="StobiSerif Regular" w:hAnsi="StobiSerif Regular"/>
          <w:sz w:val="22"/>
          <w:szCs w:val="22"/>
        </w:rPr>
        <w:t>ја</w:t>
      </w:r>
      <w:r>
        <w:rPr>
          <w:rFonts w:ascii="StobiSerif Regular" w:hAnsi="StobiSerif Regular"/>
          <w:sz w:val="22"/>
          <w:szCs w:val="22"/>
          <w:lang w:val="mk-MK"/>
        </w:rPr>
        <w:t xml:space="preserve"> </w:t>
      </w:r>
      <w:r w:rsidRPr="00BD2405">
        <w:rPr>
          <w:rFonts w:ascii="StobiSerif Regular" w:hAnsi="StobiSerif Regular"/>
          <w:sz w:val="22"/>
          <w:szCs w:val="22"/>
        </w:rPr>
        <w:t>донесува</w:t>
      </w:r>
      <w:r>
        <w:rPr>
          <w:rFonts w:ascii="StobiSerif Regular" w:hAnsi="StobiSerif Regular"/>
          <w:sz w:val="22"/>
          <w:szCs w:val="22"/>
          <w:lang w:val="mk-MK"/>
        </w:rPr>
        <w:t xml:space="preserve"> </w:t>
      </w:r>
      <w:r w:rsidRPr="00BD2405">
        <w:rPr>
          <w:rFonts w:ascii="StobiSerif Regular" w:hAnsi="StobiSerif Regular"/>
          <w:sz w:val="22"/>
          <w:szCs w:val="22"/>
        </w:rPr>
        <w:t>Програмата</w:t>
      </w:r>
      <w:r>
        <w:rPr>
          <w:rFonts w:ascii="StobiSerif Regular" w:hAnsi="StobiSerif Regular"/>
          <w:sz w:val="22"/>
          <w:szCs w:val="22"/>
          <w:lang w:val="mk-MK"/>
        </w:rPr>
        <w:t xml:space="preserve"> </w:t>
      </w:r>
      <w:r w:rsidRPr="00BD2405">
        <w:rPr>
          <w:rFonts w:ascii="StobiSerif Regular" w:hAnsi="StobiSerif Regular"/>
          <w:sz w:val="22"/>
          <w:szCs w:val="22"/>
        </w:rPr>
        <w:t>за</w:t>
      </w:r>
      <w:r>
        <w:rPr>
          <w:rFonts w:ascii="StobiSerif Regular" w:hAnsi="StobiSerif Regular"/>
          <w:sz w:val="22"/>
          <w:szCs w:val="22"/>
          <w:lang w:val="mk-MK"/>
        </w:rPr>
        <w:t xml:space="preserve"> </w:t>
      </w:r>
      <w:r w:rsidRPr="00BD2405">
        <w:rPr>
          <w:rFonts w:ascii="StobiSerif Regular" w:hAnsi="StobiSerif Regular"/>
          <w:sz w:val="22"/>
          <w:szCs w:val="22"/>
        </w:rPr>
        <w:t>ревитализација</w:t>
      </w:r>
      <w:r>
        <w:rPr>
          <w:rFonts w:ascii="StobiSerif Regular" w:hAnsi="StobiSerif Regular"/>
          <w:sz w:val="22"/>
          <w:szCs w:val="22"/>
          <w:lang w:val="mk-MK"/>
        </w:rPr>
        <w:t xml:space="preserve"> </w:t>
      </w:r>
      <w:r w:rsidRPr="00BD2405">
        <w:rPr>
          <w:rFonts w:ascii="StobiSerif Regular" w:hAnsi="StobiSerif Regular"/>
          <w:sz w:val="22"/>
          <w:szCs w:val="22"/>
        </w:rPr>
        <w:t>од</w:t>
      </w:r>
      <w:r>
        <w:rPr>
          <w:rFonts w:ascii="StobiSerif Regular" w:hAnsi="StobiSerif Regular"/>
          <w:sz w:val="22"/>
          <w:szCs w:val="22"/>
          <w:lang w:val="mk-MK"/>
        </w:rPr>
        <w:t xml:space="preserve"> </w:t>
      </w:r>
      <w:r w:rsidRPr="00BD2405">
        <w:rPr>
          <w:rFonts w:ascii="StobiSerif Regular" w:hAnsi="StobiSerif Regular"/>
          <w:sz w:val="22"/>
          <w:szCs w:val="22"/>
        </w:rPr>
        <w:t>членот</w:t>
      </w:r>
      <w:r>
        <w:rPr>
          <w:rFonts w:ascii="StobiSerif Regular" w:hAnsi="StobiSerif Regular"/>
          <w:sz w:val="22"/>
          <w:szCs w:val="22"/>
          <w:lang w:val="mk-MK"/>
        </w:rPr>
        <w:t xml:space="preserve"> </w:t>
      </w:r>
      <w:r w:rsidRPr="00BD2405">
        <w:rPr>
          <w:rFonts w:ascii="StobiSerif Regular" w:hAnsi="StobiSerif Regular"/>
          <w:sz w:val="22"/>
          <w:szCs w:val="22"/>
        </w:rPr>
        <w:t>11</w:t>
      </w:r>
      <w:r>
        <w:rPr>
          <w:rFonts w:ascii="StobiSerif Regular" w:hAnsi="StobiSerif Regular"/>
          <w:sz w:val="22"/>
          <w:szCs w:val="22"/>
          <w:lang w:val="mk-MK"/>
        </w:rPr>
        <w:t xml:space="preserve"> </w:t>
      </w:r>
      <w:r w:rsidRPr="00BD2405">
        <w:rPr>
          <w:rFonts w:ascii="StobiSerif Regular" w:hAnsi="StobiSerif Regular"/>
          <w:sz w:val="22"/>
          <w:szCs w:val="22"/>
        </w:rPr>
        <w:t>на</w:t>
      </w:r>
      <w:r>
        <w:rPr>
          <w:rFonts w:ascii="StobiSerif Regular" w:hAnsi="StobiSerif Regular"/>
          <w:sz w:val="22"/>
          <w:szCs w:val="22"/>
          <w:lang w:val="mk-MK"/>
        </w:rPr>
        <w:t xml:space="preserve"> </w:t>
      </w:r>
      <w:r w:rsidRPr="00BD2405">
        <w:rPr>
          <w:rFonts w:ascii="StobiSerif Regular" w:hAnsi="StobiSerif Regular"/>
          <w:sz w:val="22"/>
          <w:szCs w:val="22"/>
        </w:rPr>
        <w:t>овој</w:t>
      </w:r>
      <w:r>
        <w:rPr>
          <w:rFonts w:ascii="StobiSerif Regular" w:hAnsi="StobiSerif Regular"/>
          <w:sz w:val="22"/>
          <w:szCs w:val="22"/>
          <w:lang w:val="mk-MK"/>
        </w:rPr>
        <w:t xml:space="preserve"> </w:t>
      </w:r>
      <w:r w:rsidRPr="00BD2405">
        <w:rPr>
          <w:rFonts w:ascii="StobiSerif Regular" w:hAnsi="StobiSerif Regular"/>
          <w:sz w:val="22"/>
          <w:szCs w:val="22"/>
        </w:rPr>
        <w:t>закон,</w:t>
      </w:r>
      <w:r>
        <w:rPr>
          <w:rFonts w:ascii="StobiSerif Regular" w:hAnsi="StobiSerif Regular"/>
          <w:sz w:val="22"/>
          <w:szCs w:val="22"/>
          <w:lang w:val="mk-MK"/>
        </w:rPr>
        <w:t xml:space="preserve"> </w:t>
      </w:r>
      <w:r w:rsidRPr="00BD2405">
        <w:rPr>
          <w:rFonts w:ascii="StobiSerif Regular" w:hAnsi="StobiSerif Regular"/>
          <w:sz w:val="22"/>
          <w:szCs w:val="22"/>
        </w:rPr>
        <w:t>во</w:t>
      </w:r>
      <w:r>
        <w:rPr>
          <w:rFonts w:ascii="StobiSerif Regular" w:hAnsi="StobiSerif Regular"/>
          <w:sz w:val="22"/>
          <w:szCs w:val="22"/>
          <w:lang w:val="mk-MK"/>
        </w:rPr>
        <w:t xml:space="preserve"> </w:t>
      </w:r>
      <w:r w:rsidRPr="00BD2405">
        <w:rPr>
          <w:rFonts w:ascii="StobiSerif Regular" w:hAnsi="StobiSerif Regular"/>
          <w:sz w:val="22"/>
          <w:szCs w:val="22"/>
        </w:rPr>
        <w:t>рок</w:t>
      </w:r>
      <w:r>
        <w:rPr>
          <w:rFonts w:ascii="StobiSerif Regular" w:hAnsi="StobiSerif Regular"/>
          <w:sz w:val="22"/>
          <w:szCs w:val="22"/>
          <w:lang w:val="mk-MK"/>
        </w:rPr>
        <w:t xml:space="preserve"> </w:t>
      </w:r>
      <w:r w:rsidRPr="00BD2405">
        <w:rPr>
          <w:rFonts w:ascii="StobiSerif Regular" w:hAnsi="StobiSerif Regular"/>
          <w:sz w:val="22"/>
          <w:szCs w:val="22"/>
        </w:rPr>
        <w:t>од</w:t>
      </w:r>
      <w:r>
        <w:rPr>
          <w:rFonts w:ascii="StobiSerif Regular" w:hAnsi="StobiSerif Regular"/>
          <w:sz w:val="22"/>
          <w:szCs w:val="22"/>
          <w:lang w:val="mk-MK"/>
        </w:rPr>
        <w:t xml:space="preserve"> </w:t>
      </w:r>
      <w:r w:rsidRPr="00BD2405">
        <w:rPr>
          <w:rFonts w:ascii="StobiSerif Regular" w:hAnsi="StobiSerif Regular"/>
          <w:sz w:val="22"/>
          <w:szCs w:val="22"/>
        </w:rPr>
        <w:t>шест</w:t>
      </w:r>
      <w:r>
        <w:rPr>
          <w:rFonts w:ascii="StobiSerif Regular" w:hAnsi="StobiSerif Regular"/>
          <w:sz w:val="22"/>
          <w:szCs w:val="22"/>
          <w:lang w:val="mk-MK"/>
        </w:rPr>
        <w:t xml:space="preserve"> </w:t>
      </w:r>
      <w:r w:rsidRPr="00BD2405">
        <w:rPr>
          <w:rFonts w:ascii="StobiSerif Regular" w:hAnsi="StobiSerif Regular"/>
          <w:sz w:val="22"/>
          <w:szCs w:val="22"/>
        </w:rPr>
        <w:t>месеца</w:t>
      </w:r>
      <w:r>
        <w:rPr>
          <w:rFonts w:ascii="StobiSerif Regular" w:hAnsi="StobiSerif Regular"/>
          <w:sz w:val="22"/>
          <w:szCs w:val="22"/>
          <w:lang w:val="mk-MK"/>
        </w:rPr>
        <w:t xml:space="preserve"> </w:t>
      </w:r>
      <w:r w:rsidRPr="00BD2405">
        <w:rPr>
          <w:rFonts w:ascii="StobiSerif Regular" w:hAnsi="StobiSerif Regular"/>
          <w:sz w:val="22"/>
          <w:szCs w:val="22"/>
        </w:rPr>
        <w:t>од</w:t>
      </w:r>
      <w:r>
        <w:rPr>
          <w:rFonts w:ascii="StobiSerif Regular" w:hAnsi="StobiSerif Regular"/>
          <w:sz w:val="22"/>
          <w:szCs w:val="22"/>
          <w:lang w:val="mk-MK"/>
        </w:rPr>
        <w:t xml:space="preserve"> </w:t>
      </w:r>
      <w:r w:rsidRPr="00BD2405">
        <w:rPr>
          <w:rFonts w:ascii="StobiSerif Regular" w:hAnsi="StobiSerif Regular"/>
          <w:sz w:val="22"/>
          <w:szCs w:val="22"/>
        </w:rPr>
        <w:t>денот</w:t>
      </w:r>
      <w:r>
        <w:rPr>
          <w:rFonts w:ascii="StobiSerif Regular" w:hAnsi="StobiSerif Regular"/>
          <w:sz w:val="22"/>
          <w:szCs w:val="22"/>
          <w:lang w:val="mk-MK"/>
        </w:rPr>
        <w:t xml:space="preserve"> </w:t>
      </w:r>
      <w:r w:rsidRPr="00BD2405">
        <w:rPr>
          <w:rFonts w:ascii="StobiSerif Regular" w:hAnsi="StobiSerif Regular"/>
          <w:sz w:val="22"/>
          <w:szCs w:val="22"/>
        </w:rPr>
        <w:t>на</w:t>
      </w:r>
      <w:r>
        <w:rPr>
          <w:rFonts w:ascii="StobiSerif Regular" w:hAnsi="StobiSerif Regular"/>
          <w:sz w:val="22"/>
          <w:szCs w:val="22"/>
          <w:lang w:val="mk-MK"/>
        </w:rPr>
        <w:t xml:space="preserve"> </w:t>
      </w:r>
      <w:r w:rsidRPr="00BD2405">
        <w:rPr>
          <w:rFonts w:ascii="StobiSerif Regular" w:hAnsi="StobiSerif Regular"/>
          <w:sz w:val="22"/>
          <w:szCs w:val="22"/>
        </w:rPr>
        <w:lastRenderedPageBreak/>
        <w:t>влегувањето</w:t>
      </w:r>
      <w:r>
        <w:rPr>
          <w:rFonts w:ascii="StobiSerif Regular" w:hAnsi="StobiSerif Regular"/>
          <w:sz w:val="22"/>
          <w:szCs w:val="22"/>
          <w:lang w:val="mk-MK"/>
        </w:rPr>
        <w:t xml:space="preserve"> </w:t>
      </w:r>
      <w:r w:rsidRPr="00BD2405">
        <w:rPr>
          <w:rFonts w:ascii="StobiSerif Regular" w:hAnsi="StobiSerif Regular"/>
          <w:sz w:val="22"/>
          <w:szCs w:val="22"/>
        </w:rPr>
        <w:t>во</w:t>
      </w:r>
      <w:r>
        <w:rPr>
          <w:rFonts w:ascii="StobiSerif Regular" w:hAnsi="StobiSerif Regular"/>
          <w:sz w:val="22"/>
          <w:szCs w:val="22"/>
          <w:lang w:val="mk-MK"/>
        </w:rPr>
        <w:t xml:space="preserve"> </w:t>
      </w:r>
      <w:r w:rsidRPr="00BD2405">
        <w:rPr>
          <w:rFonts w:ascii="StobiSerif Regular" w:hAnsi="StobiSerif Regular"/>
          <w:sz w:val="22"/>
          <w:szCs w:val="22"/>
        </w:rPr>
        <w:t>сила</w:t>
      </w:r>
      <w:r>
        <w:rPr>
          <w:rFonts w:ascii="StobiSerif Regular" w:hAnsi="StobiSerif Regular"/>
          <w:sz w:val="22"/>
          <w:szCs w:val="22"/>
          <w:lang w:val="mk-MK"/>
        </w:rPr>
        <w:t xml:space="preserve"> </w:t>
      </w:r>
      <w:r w:rsidRPr="00BD2405">
        <w:rPr>
          <w:rFonts w:ascii="StobiSerif Regular" w:hAnsi="StobiSerif Regular"/>
          <w:sz w:val="22"/>
          <w:szCs w:val="22"/>
        </w:rPr>
        <w:t>на</w:t>
      </w:r>
      <w:r>
        <w:rPr>
          <w:rFonts w:ascii="StobiSerif Regular" w:hAnsi="StobiSerif Regular"/>
          <w:sz w:val="22"/>
          <w:szCs w:val="22"/>
          <w:lang w:val="mk-MK"/>
        </w:rPr>
        <w:t xml:space="preserve"> </w:t>
      </w:r>
      <w:r w:rsidRPr="00BD2405">
        <w:rPr>
          <w:rFonts w:ascii="StobiSerif Regular" w:hAnsi="StobiSerif Regular"/>
          <w:sz w:val="22"/>
          <w:szCs w:val="22"/>
        </w:rPr>
        <w:t>овој закон.</w:t>
      </w:r>
    </w:p>
    <w:p w:rsidR="001D432D" w:rsidRDefault="001D432D" w:rsidP="001D432D">
      <w:pPr>
        <w:pStyle w:val="BodyText"/>
        <w:ind w:right="42" w:firstLine="0"/>
        <w:rPr>
          <w:rFonts w:ascii="StobiSerif Regular" w:hAnsi="StobiSerif Regular"/>
          <w:sz w:val="22"/>
          <w:szCs w:val="22"/>
          <w:lang w:val="mk-MK"/>
        </w:rPr>
      </w:pPr>
    </w:p>
    <w:p w:rsidR="00804396" w:rsidRPr="00BD2405" w:rsidRDefault="001D432D" w:rsidP="001D432D">
      <w:pPr>
        <w:pStyle w:val="BodyText"/>
        <w:ind w:right="42" w:firstLine="0"/>
        <w:jc w:val="center"/>
        <w:rPr>
          <w:rFonts w:ascii="StobiSerif Regular" w:hAnsi="StobiSerif Regular"/>
          <w:sz w:val="22"/>
          <w:szCs w:val="22"/>
        </w:rPr>
      </w:pPr>
      <w:r w:rsidRPr="00BD2405">
        <w:rPr>
          <w:rFonts w:ascii="StobiSerif Regular" w:hAnsi="StobiSerif Regular"/>
          <w:sz w:val="22"/>
          <w:szCs w:val="22"/>
        </w:rPr>
        <w:t>Член</w:t>
      </w:r>
      <w:r>
        <w:rPr>
          <w:rFonts w:ascii="StobiSerif Regular" w:hAnsi="StobiSerif Regular"/>
          <w:sz w:val="22"/>
          <w:szCs w:val="22"/>
          <w:lang w:val="mk-MK"/>
        </w:rPr>
        <w:t xml:space="preserve"> </w:t>
      </w:r>
      <w:r w:rsidRPr="00BD2405">
        <w:rPr>
          <w:rFonts w:ascii="StobiSerif Regular" w:hAnsi="StobiSerif Regular"/>
          <w:sz w:val="22"/>
          <w:szCs w:val="22"/>
        </w:rPr>
        <w:t>15</w:t>
      </w:r>
    </w:p>
    <w:p w:rsidR="00804396" w:rsidRDefault="001D432D" w:rsidP="00BD2405">
      <w:pPr>
        <w:pStyle w:val="BodyText"/>
        <w:ind w:right="42" w:firstLine="720"/>
        <w:rPr>
          <w:rFonts w:ascii="StobiSerif Regular" w:hAnsi="StobiSerif Regular"/>
          <w:sz w:val="22"/>
          <w:szCs w:val="22"/>
          <w:lang w:val="mk-MK"/>
        </w:rPr>
      </w:pPr>
      <w:r w:rsidRPr="00BD2405">
        <w:rPr>
          <w:rFonts w:ascii="StobiSerif Regular" w:hAnsi="StobiSerif Regular"/>
          <w:sz w:val="22"/>
          <w:szCs w:val="22"/>
        </w:rPr>
        <w:t>Овој закон влегува во сила осмиот ден од денот на објавувањето во „Службен весник</w:t>
      </w:r>
      <w:r>
        <w:rPr>
          <w:rFonts w:ascii="StobiSerif Regular" w:hAnsi="StobiSerif Regular"/>
          <w:sz w:val="22"/>
          <w:szCs w:val="22"/>
          <w:lang w:val="mk-MK"/>
        </w:rPr>
        <w:t xml:space="preserve"> </w:t>
      </w:r>
      <w:r w:rsidRPr="00BD2405">
        <w:rPr>
          <w:rFonts w:ascii="StobiSerif Regular" w:hAnsi="StobiSerif Regular"/>
          <w:sz w:val="22"/>
          <w:szCs w:val="22"/>
        </w:rPr>
        <w:t>на Република Македонија”.</w:t>
      </w:r>
    </w:p>
    <w:p w:rsidR="00F956AF" w:rsidRDefault="00F956AF" w:rsidP="00F956AF">
      <w:pPr>
        <w:pStyle w:val="BodyText"/>
        <w:ind w:right="42" w:firstLine="0"/>
        <w:rPr>
          <w:rFonts w:ascii="StobiSerif Regular" w:hAnsi="StobiSerif Regular"/>
          <w:sz w:val="22"/>
          <w:szCs w:val="22"/>
          <w:lang w:val="mk-MK"/>
        </w:rPr>
      </w:pPr>
    </w:p>
    <w:p w:rsidR="00F956AF" w:rsidRDefault="00F956AF" w:rsidP="00F956AF">
      <w:pPr>
        <w:pStyle w:val="BodyText"/>
        <w:ind w:right="42" w:firstLine="0"/>
        <w:rPr>
          <w:rFonts w:ascii="StobiSerif Regular" w:hAnsi="StobiSerif Regular"/>
          <w:sz w:val="22"/>
          <w:szCs w:val="22"/>
          <w:lang w:val="mk-MK"/>
        </w:rPr>
      </w:pPr>
    </w:p>
    <w:p w:rsidR="00F956AF" w:rsidRDefault="00F956AF" w:rsidP="00F956AF">
      <w:pPr>
        <w:pStyle w:val="BodyText"/>
        <w:ind w:right="42" w:firstLine="0"/>
        <w:rPr>
          <w:rFonts w:ascii="StobiSerif Regular" w:hAnsi="StobiSerif Regular"/>
          <w:sz w:val="22"/>
          <w:szCs w:val="22"/>
          <w:lang w:val="mk-MK"/>
        </w:rPr>
      </w:pPr>
      <w:r>
        <w:rPr>
          <w:rFonts w:ascii="StobiSerif Regular" w:hAnsi="StobiSerif Regular"/>
          <w:sz w:val="22"/>
          <w:szCs w:val="22"/>
          <w:lang w:val="mk-MK"/>
        </w:rPr>
        <w:t>ПРЕОДНИ И ЗАВРШНИ ОДРЕДБИ ОД ДРУГИ ЗАКОНИ</w:t>
      </w:r>
    </w:p>
    <w:p w:rsidR="00F956AF" w:rsidRDefault="00F956AF" w:rsidP="00F956AF">
      <w:pPr>
        <w:pStyle w:val="BodyText"/>
        <w:ind w:right="42" w:firstLine="0"/>
        <w:rPr>
          <w:rFonts w:ascii="StobiSerif Regular" w:hAnsi="StobiSerif Regular"/>
          <w:sz w:val="22"/>
          <w:szCs w:val="22"/>
          <w:lang w:val="mk-MK"/>
        </w:rPr>
      </w:pPr>
    </w:p>
    <w:p w:rsidR="00F956AF" w:rsidRDefault="00F956AF" w:rsidP="00F956AF">
      <w:pPr>
        <w:pStyle w:val="BodyText"/>
        <w:ind w:right="42" w:firstLine="0"/>
        <w:jc w:val="center"/>
        <w:rPr>
          <w:rFonts w:ascii="StobiSerif Regular" w:hAnsi="StobiSerif Regular"/>
          <w:sz w:val="22"/>
          <w:szCs w:val="22"/>
          <w:lang w:val="mk-MK"/>
        </w:rPr>
      </w:pPr>
      <w:r>
        <w:rPr>
          <w:rFonts w:ascii="StobiSerif Regular" w:hAnsi="StobiSerif Regular"/>
          <w:sz w:val="22"/>
          <w:szCs w:val="22"/>
          <w:lang w:val="mk-MK"/>
        </w:rPr>
        <w:t>Член 1</w:t>
      </w:r>
    </w:p>
    <w:p w:rsidR="00F956AF" w:rsidRDefault="00F956AF" w:rsidP="00F956AF">
      <w:pPr>
        <w:pStyle w:val="BodyText"/>
        <w:ind w:right="42" w:firstLine="0"/>
        <w:rPr>
          <w:rFonts w:ascii="StobiSerif Regular" w:hAnsi="StobiSerif Regular"/>
          <w:sz w:val="22"/>
          <w:szCs w:val="22"/>
          <w:lang w:val="mk-MK"/>
        </w:rPr>
      </w:pPr>
      <w:r>
        <w:rPr>
          <w:rFonts w:ascii="StobiSerif Regular" w:hAnsi="StobiSerif Regular"/>
          <w:sz w:val="22"/>
          <w:szCs w:val="22"/>
          <w:lang w:val="mk-MK"/>
        </w:rPr>
        <w:t>(Член 3 од Законот за изменување и дополнување на Законот за прогласување на старата скопска чаршија за културно наследство од особено значење „Службен весник на Република Македонија“ бр. 171/10)</w:t>
      </w:r>
    </w:p>
    <w:p w:rsidR="00F956AF" w:rsidRDefault="00F956AF" w:rsidP="00F956AF">
      <w:pPr>
        <w:pStyle w:val="BodyText"/>
        <w:ind w:right="42" w:firstLine="720"/>
        <w:rPr>
          <w:rFonts w:ascii="StobiSerif Regular" w:hAnsi="StobiSerif Regular"/>
          <w:sz w:val="22"/>
          <w:szCs w:val="22"/>
          <w:lang w:val="mk-MK"/>
        </w:rPr>
      </w:pPr>
      <w:r w:rsidRPr="00BD2405">
        <w:rPr>
          <w:rFonts w:ascii="StobiSerif Regular" w:hAnsi="StobiSerif Regular"/>
          <w:sz w:val="22"/>
          <w:szCs w:val="22"/>
        </w:rPr>
        <w:t>Овој закон влегува во сила осмиот ден од денот на објавувањето во „Службен весник</w:t>
      </w:r>
      <w:r>
        <w:rPr>
          <w:rFonts w:ascii="StobiSerif Regular" w:hAnsi="StobiSerif Regular"/>
          <w:sz w:val="22"/>
          <w:szCs w:val="22"/>
          <w:lang w:val="mk-MK"/>
        </w:rPr>
        <w:t xml:space="preserve"> </w:t>
      </w:r>
      <w:r w:rsidRPr="00BD2405">
        <w:rPr>
          <w:rFonts w:ascii="StobiSerif Regular" w:hAnsi="StobiSerif Regular"/>
          <w:sz w:val="22"/>
          <w:szCs w:val="22"/>
        </w:rPr>
        <w:t>на Република Македонија”.</w:t>
      </w:r>
    </w:p>
    <w:p w:rsidR="00F956AF" w:rsidRDefault="00F956AF" w:rsidP="00F956AF">
      <w:pPr>
        <w:pStyle w:val="BodyText"/>
        <w:ind w:right="42" w:firstLine="0"/>
        <w:rPr>
          <w:rFonts w:ascii="StobiSerif Regular" w:hAnsi="StobiSerif Regular"/>
          <w:sz w:val="22"/>
          <w:szCs w:val="22"/>
          <w:lang w:val="mk-MK"/>
        </w:rPr>
      </w:pPr>
    </w:p>
    <w:p w:rsidR="00F956AF" w:rsidRDefault="00F956AF" w:rsidP="00F956AF">
      <w:pPr>
        <w:pStyle w:val="BodyText"/>
        <w:ind w:right="42" w:firstLine="0"/>
        <w:jc w:val="center"/>
        <w:rPr>
          <w:rFonts w:ascii="StobiSerif Regular" w:hAnsi="StobiSerif Regular"/>
          <w:sz w:val="22"/>
          <w:szCs w:val="22"/>
          <w:lang w:val="mk-MK"/>
        </w:rPr>
      </w:pPr>
      <w:r>
        <w:rPr>
          <w:rFonts w:ascii="StobiSerif Regular" w:hAnsi="StobiSerif Regular"/>
          <w:sz w:val="22"/>
          <w:szCs w:val="22"/>
          <w:lang w:val="mk-MK"/>
        </w:rPr>
        <w:t>Член 2</w:t>
      </w:r>
    </w:p>
    <w:p w:rsidR="00F956AF" w:rsidRDefault="00F956AF" w:rsidP="00F956AF">
      <w:pPr>
        <w:pStyle w:val="BodyText"/>
        <w:ind w:right="42" w:firstLine="0"/>
        <w:rPr>
          <w:rFonts w:ascii="StobiSerif Regular" w:hAnsi="StobiSerif Regular"/>
          <w:sz w:val="22"/>
          <w:szCs w:val="22"/>
          <w:lang w:val="mk-MK"/>
        </w:rPr>
      </w:pPr>
      <w:r>
        <w:rPr>
          <w:rFonts w:ascii="StobiSerif Regular" w:hAnsi="StobiSerif Regular"/>
          <w:sz w:val="22"/>
          <w:szCs w:val="22"/>
          <w:lang w:val="mk-MK"/>
        </w:rPr>
        <w:t>(Член 3 од Законот за изменување и дополнување на Законот за прогласување на старата скопска чаршија за културно наследство од особено значење „Службен весник на Република Македонија“ бр. 3/25)</w:t>
      </w:r>
    </w:p>
    <w:p w:rsidR="00F956AF" w:rsidRDefault="00F956AF" w:rsidP="00F956AF">
      <w:pPr>
        <w:pStyle w:val="BodyText"/>
        <w:ind w:right="42" w:firstLine="720"/>
        <w:rPr>
          <w:rFonts w:ascii="StobiSerif Regular" w:hAnsi="StobiSerif Regular"/>
          <w:sz w:val="22"/>
          <w:szCs w:val="22"/>
          <w:lang w:val="mk-MK"/>
        </w:rPr>
      </w:pPr>
      <w:r w:rsidRPr="00BD2405">
        <w:rPr>
          <w:rFonts w:ascii="StobiSerif Regular" w:hAnsi="StobiSerif Regular"/>
          <w:sz w:val="22"/>
          <w:szCs w:val="22"/>
        </w:rPr>
        <w:t>Овој закон влегува во сила осмиот ден од денот на објавувањето во „Службен весник</w:t>
      </w:r>
      <w:r>
        <w:rPr>
          <w:rFonts w:ascii="StobiSerif Regular" w:hAnsi="StobiSerif Regular"/>
          <w:sz w:val="22"/>
          <w:szCs w:val="22"/>
          <w:lang w:val="mk-MK"/>
        </w:rPr>
        <w:t xml:space="preserve"> </w:t>
      </w:r>
      <w:r w:rsidRPr="00BD2405">
        <w:rPr>
          <w:rFonts w:ascii="StobiSerif Regular" w:hAnsi="StobiSerif Regular"/>
          <w:sz w:val="22"/>
          <w:szCs w:val="22"/>
        </w:rPr>
        <w:t xml:space="preserve">на Република </w:t>
      </w:r>
      <w:r>
        <w:rPr>
          <w:rFonts w:ascii="StobiSerif Regular" w:hAnsi="StobiSerif Regular"/>
          <w:sz w:val="22"/>
          <w:szCs w:val="22"/>
          <w:lang w:val="mk-MK"/>
        </w:rPr>
        <w:t xml:space="preserve">Северна </w:t>
      </w:r>
      <w:r w:rsidRPr="00BD2405">
        <w:rPr>
          <w:rFonts w:ascii="StobiSerif Regular" w:hAnsi="StobiSerif Regular"/>
          <w:sz w:val="22"/>
          <w:szCs w:val="22"/>
        </w:rPr>
        <w:t>Македонија”.</w:t>
      </w:r>
    </w:p>
    <w:p w:rsidR="00F956AF" w:rsidRPr="00F956AF" w:rsidRDefault="00F956AF" w:rsidP="00F956AF">
      <w:pPr>
        <w:pStyle w:val="BodyText"/>
        <w:ind w:right="42" w:firstLine="0"/>
        <w:rPr>
          <w:rFonts w:ascii="StobiSerif Regular" w:hAnsi="StobiSerif Regular"/>
          <w:sz w:val="22"/>
          <w:szCs w:val="22"/>
          <w:lang w:val="mk-MK"/>
        </w:rPr>
      </w:pPr>
    </w:p>
    <w:p w:rsidR="00F956AF" w:rsidRPr="00F956AF" w:rsidRDefault="00F956AF" w:rsidP="00F956AF">
      <w:pPr>
        <w:pStyle w:val="BodyText"/>
        <w:ind w:right="42" w:firstLine="0"/>
        <w:rPr>
          <w:rFonts w:ascii="StobiSerif Regular" w:hAnsi="StobiSerif Regular"/>
          <w:sz w:val="22"/>
          <w:szCs w:val="22"/>
          <w:lang w:val="mk-MK"/>
        </w:rPr>
      </w:pPr>
    </w:p>
    <w:sectPr w:rsidR="00F956AF" w:rsidRPr="00F956AF" w:rsidSect="00804396">
      <w:headerReference w:type="default" r:id="rId7"/>
      <w:footerReference w:type="default" r:id="rId8"/>
      <w:pgSz w:w="11900" w:h="16840"/>
      <w:pgMar w:top="1180" w:right="1133" w:bottom="920" w:left="1275" w:header="710" w:footer="72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DCD" w:rsidRDefault="00F63DCD" w:rsidP="00804396">
      <w:r>
        <w:separator/>
      </w:r>
    </w:p>
  </w:endnote>
  <w:endnote w:type="continuationSeparator" w:id="1">
    <w:p w:rsidR="00F63DCD" w:rsidRDefault="00F63DCD" w:rsidP="008043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32D" w:rsidRDefault="000D67D2">
    <w:pPr>
      <w:pStyle w:val="BodyText"/>
      <w:spacing w:line="14" w:lineRule="auto"/>
      <w:ind w:firstLine="0"/>
      <w:jc w:val="left"/>
      <w:rPr>
        <w:sz w:val="20"/>
      </w:rPr>
    </w:pPr>
    <w:r>
      <w:rPr>
        <w:sz w:val="20"/>
      </w:rPr>
      <w:pict>
        <v:rect id="docshape3" o:spid="_x0000_s1026" style="position:absolute;margin-left:62.3pt;margin-top:791.7pt;width:470.7pt;height:.5pt;z-index:-15831040;mso-position-horizontal-relative:page;mso-position-vertical-relative:page" fillcolor="black" stroked="f">
          <w10:wrap anchorx="page" anchory="page"/>
        </v:rect>
      </w:pict>
    </w:r>
    <w:r>
      <w:rPr>
        <w:sz w:val="20"/>
      </w:rPr>
      <w:pict>
        <v:shapetype id="_x0000_t202" coordsize="21600,21600" o:spt="202" path="m,l,21600r21600,l21600,xe">
          <v:stroke joinstyle="miter"/>
          <v:path gradientshapeok="t" o:connecttype="rect"/>
        </v:shapetype>
        <v:shape id="docshape4" o:spid="_x0000_s1025" type="#_x0000_t202" style="position:absolute;margin-left:497.5pt;margin-top:792.2pt;width:35pt;height:15.3pt;z-index:-15830528;mso-position-horizontal-relative:page;mso-position-vertical-relative:page" filled="f" stroked="f">
          <v:textbox inset="0,0,0,0">
            <w:txbxContent>
              <w:p w:rsidR="001D432D" w:rsidRDefault="000D67D2">
                <w:pPr>
                  <w:spacing w:before="19"/>
                  <w:ind w:left="60"/>
                  <w:rPr>
                    <w:rFonts w:ascii="Tahoma" w:hAnsi="Tahoma"/>
                  </w:rPr>
                </w:pPr>
                <w:r>
                  <w:rPr>
                    <w:rFonts w:ascii="Tahoma" w:hAnsi="Tahoma"/>
                  </w:rPr>
                  <w:fldChar w:fldCharType="begin"/>
                </w:r>
                <w:r w:rsidR="001D432D">
                  <w:rPr>
                    <w:rFonts w:ascii="Tahoma" w:hAnsi="Tahoma"/>
                  </w:rPr>
                  <w:instrText xml:space="preserve"> PAGE </w:instrText>
                </w:r>
                <w:r>
                  <w:rPr>
                    <w:rFonts w:ascii="Tahoma" w:hAnsi="Tahoma"/>
                  </w:rPr>
                  <w:fldChar w:fldCharType="separate"/>
                </w:r>
                <w:r w:rsidR="00683B87">
                  <w:rPr>
                    <w:rFonts w:ascii="Tahoma" w:hAnsi="Tahoma"/>
                    <w:noProof/>
                  </w:rPr>
                  <w:t>1</w:t>
                </w:r>
                <w:r>
                  <w:rPr>
                    <w:rFonts w:ascii="Tahoma" w:hAnsi="Tahoma"/>
                  </w:rPr>
                  <w:fldChar w:fldCharType="end"/>
                </w:r>
                <w:r w:rsidR="001D432D">
                  <w:rPr>
                    <w:rFonts w:ascii="Tahoma" w:hAnsi="Tahoma"/>
                    <w:lang w:val="mk-MK"/>
                  </w:rPr>
                  <w:t xml:space="preserve"> </w:t>
                </w:r>
                <w:r w:rsidR="001D432D">
                  <w:rPr>
                    <w:rFonts w:ascii="Tahoma" w:hAnsi="Tahoma"/>
                  </w:rPr>
                  <w:t>од</w:t>
                </w:r>
                <w:r w:rsidR="001D432D">
                  <w:rPr>
                    <w:rFonts w:ascii="Tahoma" w:hAnsi="Tahoma"/>
                    <w:lang w:val="mk-MK"/>
                  </w:rPr>
                  <w:t xml:space="preserve"> </w:t>
                </w:r>
                <w:r>
                  <w:rPr>
                    <w:rFonts w:ascii="Tahoma" w:hAnsi="Tahoma"/>
                    <w:spacing w:val="-10"/>
                  </w:rPr>
                  <w:fldChar w:fldCharType="begin"/>
                </w:r>
                <w:r w:rsidR="001D432D">
                  <w:rPr>
                    <w:rFonts w:ascii="Tahoma" w:hAnsi="Tahoma"/>
                    <w:spacing w:val="-10"/>
                  </w:rPr>
                  <w:instrText xml:space="preserve"> NUMPAGES </w:instrText>
                </w:r>
                <w:r>
                  <w:rPr>
                    <w:rFonts w:ascii="Tahoma" w:hAnsi="Tahoma"/>
                    <w:spacing w:val="-10"/>
                  </w:rPr>
                  <w:fldChar w:fldCharType="separate"/>
                </w:r>
                <w:r w:rsidR="00683B87">
                  <w:rPr>
                    <w:rFonts w:ascii="Tahoma" w:hAnsi="Tahoma"/>
                    <w:noProof/>
                    <w:spacing w:val="-10"/>
                  </w:rPr>
                  <w:t>8</w:t>
                </w:r>
                <w:r>
                  <w:rPr>
                    <w:rFonts w:ascii="Tahoma" w:hAnsi="Tahoma"/>
                    <w:spacing w:val="-1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DCD" w:rsidRDefault="00F63DCD" w:rsidP="00804396">
      <w:r>
        <w:separator/>
      </w:r>
    </w:p>
  </w:footnote>
  <w:footnote w:type="continuationSeparator" w:id="1">
    <w:p w:rsidR="00F63DCD" w:rsidRDefault="00F63DCD" w:rsidP="008043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32D" w:rsidRDefault="000D67D2">
    <w:pPr>
      <w:pStyle w:val="BodyText"/>
      <w:spacing w:line="14" w:lineRule="auto"/>
      <w:ind w:firstLine="0"/>
      <w:jc w:val="left"/>
      <w:rPr>
        <w:sz w:val="20"/>
      </w:rPr>
    </w:pPr>
    <w:r>
      <w:rPr>
        <w:sz w:val="20"/>
      </w:rPr>
      <w:pict>
        <v:rect id="docshape1" o:spid="_x0000_s1028" style="position:absolute;margin-left:62.3pt;margin-top:48.55pt;width:470.7pt;height:.5pt;z-index:-15832064;mso-position-horizontal-relative:page;mso-position-vertical-relative:page" fillcolor="black" stroked="f">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E13D0"/>
    <w:multiLevelType w:val="hybridMultilevel"/>
    <w:tmpl w:val="71961A8C"/>
    <w:lvl w:ilvl="0" w:tplc="E40663E2">
      <w:start w:val="1"/>
      <w:numFmt w:val="decimal"/>
      <w:lvlText w:val="%1)"/>
      <w:lvlJc w:val="left"/>
      <w:pPr>
        <w:ind w:left="0" w:hanging="306"/>
      </w:pPr>
      <w:rPr>
        <w:rFonts w:ascii="Times New Roman" w:eastAsia="Times New Roman" w:hAnsi="Times New Roman" w:cs="Times New Roman" w:hint="default"/>
        <w:b w:val="0"/>
        <w:bCs w:val="0"/>
        <w:i w:val="0"/>
        <w:iCs w:val="0"/>
        <w:spacing w:val="0"/>
        <w:w w:val="100"/>
        <w:sz w:val="24"/>
        <w:szCs w:val="24"/>
        <w:lang w:eastAsia="en-US" w:bidi="ar-SA"/>
      </w:rPr>
    </w:lvl>
    <w:lvl w:ilvl="1" w:tplc="4872A7E4">
      <w:numFmt w:val="bullet"/>
      <w:lvlText w:val="•"/>
      <w:lvlJc w:val="left"/>
      <w:pPr>
        <w:ind w:left="949" w:hanging="306"/>
      </w:pPr>
      <w:rPr>
        <w:rFonts w:hint="default"/>
        <w:lang w:eastAsia="en-US" w:bidi="ar-SA"/>
      </w:rPr>
    </w:lvl>
    <w:lvl w:ilvl="2" w:tplc="4DB236BC">
      <w:numFmt w:val="bullet"/>
      <w:lvlText w:val="•"/>
      <w:lvlJc w:val="left"/>
      <w:pPr>
        <w:ind w:left="1898" w:hanging="306"/>
      </w:pPr>
      <w:rPr>
        <w:rFonts w:hint="default"/>
        <w:lang w:eastAsia="en-US" w:bidi="ar-SA"/>
      </w:rPr>
    </w:lvl>
    <w:lvl w:ilvl="3" w:tplc="1E2833DE">
      <w:numFmt w:val="bullet"/>
      <w:lvlText w:val="•"/>
      <w:lvlJc w:val="left"/>
      <w:pPr>
        <w:ind w:left="2847" w:hanging="306"/>
      </w:pPr>
      <w:rPr>
        <w:rFonts w:hint="default"/>
        <w:lang w:eastAsia="en-US" w:bidi="ar-SA"/>
      </w:rPr>
    </w:lvl>
    <w:lvl w:ilvl="4" w:tplc="39ACFF70">
      <w:numFmt w:val="bullet"/>
      <w:lvlText w:val="•"/>
      <w:lvlJc w:val="left"/>
      <w:pPr>
        <w:ind w:left="3796" w:hanging="306"/>
      </w:pPr>
      <w:rPr>
        <w:rFonts w:hint="default"/>
        <w:lang w:eastAsia="en-US" w:bidi="ar-SA"/>
      </w:rPr>
    </w:lvl>
    <w:lvl w:ilvl="5" w:tplc="3662D838">
      <w:numFmt w:val="bullet"/>
      <w:lvlText w:val="•"/>
      <w:lvlJc w:val="left"/>
      <w:pPr>
        <w:ind w:left="4746" w:hanging="306"/>
      </w:pPr>
      <w:rPr>
        <w:rFonts w:hint="default"/>
        <w:lang w:eastAsia="en-US" w:bidi="ar-SA"/>
      </w:rPr>
    </w:lvl>
    <w:lvl w:ilvl="6" w:tplc="9B126F08">
      <w:numFmt w:val="bullet"/>
      <w:lvlText w:val="•"/>
      <w:lvlJc w:val="left"/>
      <w:pPr>
        <w:ind w:left="5695" w:hanging="306"/>
      </w:pPr>
      <w:rPr>
        <w:rFonts w:hint="default"/>
        <w:lang w:eastAsia="en-US" w:bidi="ar-SA"/>
      </w:rPr>
    </w:lvl>
    <w:lvl w:ilvl="7" w:tplc="F8520712">
      <w:numFmt w:val="bullet"/>
      <w:lvlText w:val="•"/>
      <w:lvlJc w:val="left"/>
      <w:pPr>
        <w:ind w:left="6644" w:hanging="306"/>
      </w:pPr>
      <w:rPr>
        <w:rFonts w:hint="default"/>
        <w:lang w:eastAsia="en-US" w:bidi="ar-SA"/>
      </w:rPr>
    </w:lvl>
    <w:lvl w:ilvl="8" w:tplc="9E0E1696">
      <w:numFmt w:val="bullet"/>
      <w:lvlText w:val="•"/>
      <w:lvlJc w:val="left"/>
      <w:pPr>
        <w:ind w:left="7593" w:hanging="306"/>
      </w:pPr>
      <w:rPr>
        <w:rFonts w:hint="default"/>
        <w:lang w:eastAsia="en-US" w:bidi="ar-SA"/>
      </w:rPr>
    </w:lvl>
  </w:abstractNum>
  <w:abstractNum w:abstractNumId="1">
    <w:nsid w:val="4449696E"/>
    <w:multiLevelType w:val="hybridMultilevel"/>
    <w:tmpl w:val="F1F03560"/>
    <w:lvl w:ilvl="0" w:tplc="18468AA4">
      <w:start w:val="1"/>
      <w:numFmt w:val="decimal"/>
      <w:lvlText w:val="%1)"/>
      <w:lvlJc w:val="left"/>
      <w:pPr>
        <w:ind w:left="0" w:hanging="318"/>
      </w:pPr>
      <w:rPr>
        <w:rFonts w:ascii="Times New Roman" w:eastAsia="Times New Roman" w:hAnsi="Times New Roman" w:cs="Times New Roman" w:hint="default"/>
        <w:b w:val="0"/>
        <w:bCs w:val="0"/>
        <w:i w:val="0"/>
        <w:iCs w:val="0"/>
        <w:spacing w:val="0"/>
        <w:w w:val="100"/>
        <w:sz w:val="24"/>
        <w:szCs w:val="24"/>
        <w:lang w:eastAsia="en-US" w:bidi="ar-SA"/>
      </w:rPr>
    </w:lvl>
    <w:lvl w:ilvl="1" w:tplc="17E40EC6">
      <w:numFmt w:val="bullet"/>
      <w:lvlText w:val="•"/>
      <w:lvlJc w:val="left"/>
      <w:pPr>
        <w:ind w:left="949" w:hanging="318"/>
      </w:pPr>
      <w:rPr>
        <w:rFonts w:hint="default"/>
        <w:lang w:eastAsia="en-US" w:bidi="ar-SA"/>
      </w:rPr>
    </w:lvl>
    <w:lvl w:ilvl="2" w:tplc="389AE1CA">
      <w:numFmt w:val="bullet"/>
      <w:lvlText w:val="•"/>
      <w:lvlJc w:val="left"/>
      <w:pPr>
        <w:ind w:left="1898" w:hanging="318"/>
      </w:pPr>
      <w:rPr>
        <w:rFonts w:hint="default"/>
        <w:lang w:eastAsia="en-US" w:bidi="ar-SA"/>
      </w:rPr>
    </w:lvl>
    <w:lvl w:ilvl="3" w:tplc="8B26C572">
      <w:numFmt w:val="bullet"/>
      <w:lvlText w:val="•"/>
      <w:lvlJc w:val="left"/>
      <w:pPr>
        <w:ind w:left="2847" w:hanging="318"/>
      </w:pPr>
      <w:rPr>
        <w:rFonts w:hint="default"/>
        <w:lang w:eastAsia="en-US" w:bidi="ar-SA"/>
      </w:rPr>
    </w:lvl>
    <w:lvl w:ilvl="4" w:tplc="613A6600">
      <w:numFmt w:val="bullet"/>
      <w:lvlText w:val="•"/>
      <w:lvlJc w:val="left"/>
      <w:pPr>
        <w:ind w:left="3796" w:hanging="318"/>
      </w:pPr>
      <w:rPr>
        <w:rFonts w:hint="default"/>
        <w:lang w:eastAsia="en-US" w:bidi="ar-SA"/>
      </w:rPr>
    </w:lvl>
    <w:lvl w:ilvl="5" w:tplc="7F8483FE">
      <w:numFmt w:val="bullet"/>
      <w:lvlText w:val="•"/>
      <w:lvlJc w:val="left"/>
      <w:pPr>
        <w:ind w:left="4746" w:hanging="318"/>
      </w:pPr>
      <w:rPr>
        <w:rFonts w:hint="default"/>
        <w:lang w:eastAsia="en-US" w:bidi="ar-SA"/>
      </w:rPr>
    </w:lvl>
    <w:lvl w:ilvl="6" w:tplc="2F4A9AB4">
      <w:numFmt w:val="bullet"/>
      <w:lvlText w:val="•"/>
      <w:lvlJc w:val="left"/>
      <w:pPr>
        <w:ind w:left="5695" w:hanging="318"/>
      </w:pPr>
      <w:rPr>
        <w:rFonts w:hint="default"/>
        <w:lang w:eastAsia="en-US" w:bidi="ar-SA"/>
      </w:rPr>
    </w:lvl>
    <w:lvl w:ilvl="7" w:tplc="63288FBC">
      <w:numFmt w:val="bullet"/>
      <w:lvlText w:val="•"/>
      <w:lvlJc w:val="left"/>
      <w:pPr>
        <w:ind w:left="6644" w:hanging="318"/>
      </w:pPr>
      <w:rPr>
        <w:rFonts w:hint="default"/>
        <w:lang w:eastAsia="en-US" w:bidi="ar-SA"/>
      </w:rPr>
    </w:lvl>
    <w:lvl w:ilvl="8" w:tplc="8E942B9E">
      <w:numFmt w:val="bullet"/>
      <w:lvlText w:val="•"/>
      <w:lvlJc w:val="left"/>
      <w:pPr>
        <w:ind w:left="7593" w:hanging="318"/>
      </w:pPr>
      <w:rPr>
        <w:rFonts w:hint="default"/>
        <w:lang w:eastAsia="en-US" w:bidi="ar-SA"/>
      </w:rPr>
    </w:lvl>
  </w:abstractNum>
  <w:abstractNum w:abstractNumId="2">
    <w:nsid w:val="4E3A5873"/>
    <w:multiLevelType w:val="hybridMultilevel"/>
    <w:tmpl w:val="F2A65192"/>
    <w:lvl w:ilvl="0" w:tplc="C23282CA">
      <w:start w:val="1"/>
      <w:numFmt w:val="decimal"/>
      <w:lvlText w:val="%1)"/>
      <w:lvlJc w:val="left"/>
      <w:pPr>
        <w:ind w:left="0" w:hanging="285"/>
      </w:pPr>
      <w:rPr>
        <w:rFonts w:ascii="Times New Roman" w:eastAsia="Times New Roman" w:hAnsi="Times New Roman" w:cs="Times New Roman" w:hint="default"/>
        <w:b w:val="0"/>
        <w:bCs w:val="0"/>
        <w:i w:val="0"/>
        <w:iCs w:val="0"/>
        <w:spacing w:val="0"/>
        <w:w w:val="100"/>
        <w:sz w:val="24"/>
        <w:szCs w:val="24"/>
        <w:lang w:eastAsia="en-US" w:bidi="ar-SA"/>
      </w:rPr>
    </w:lvl>
    <w:lvl w:ilvl="1" w:tplc="F90871AE">
      <w:numFmt w:val="bullet"/>
      <w:lvlText w:val="•"/>
      <w:lvlJc w:val="left"/>
      <w:pPr>
        <w:ind w:left="949" w:hanging="285"/>
      </w:pPr>
      <w:rPr>
        <w:rFonts w:hint="default"/>
        <w:lang w:eastAsia="en-US" w:bidi="ar-SA"/>
      </w:rPr>
    </w:lvl>
    <w:lvl w:ilvl="2" w:tplc="96642612">
      <w:numFmt w:val="bullet"/>
      <w:lvlText w:val="•"/>
      <w:lvlJc w:val="left"/>
      <w:pPr>
        <w:ind w:left="1898" w:hanging="285"/>
      </w:pPr>
      <w:rPr>
        <w:rFonts w:hint="default"/>
        <w:lang w:eastAsia="en-US" w:bidi="ar-SA"/>
      </w:rPr>
    </w:lvl>
    <w:lvl w:ilvl="3" w:tplc="D1B49696">
      <w:numFmt w:val="bullet"/>
      <w:lvlText w:val="•"/>
      <w:lvlJc w:val="left"/>
      <w:pPr>
        <w:ind w:left="2847" w:hanging="285"/>
      </w:pPr>
      <w:rPr>
        <w:rFonts w:hint="default"/>
        <w:lang w:eastAsia="en-US" w:bidi="ar-SA"/>
      </w:rPr>
    </w:lvl>
    <w:lvl w:ilvl="4" w:tplc="698C93DA">
      <w:numFmt w:val="bullet"/>
      <w:lvlText w:val="•"/>
      <w:lvlJc w:val="left"/>
      <w:pPr>
        <w:ind w:left="3796" w:hanging="285"/>
      </w:pPr>
      <w:rPr>
        <w:rFonts w:hint="default"/>
        <w:lang w:eastAsia="en-US" w:bidi="ar-SA"/>
      </w:rPr>
    </w:lvl>
    <w:lvl w:ilvl="5" w:tplc="B09E2486">
      <w:numFmt w:val="bullet"/>
      <w:lvlText w:val="•"/>
      <w:lvlJc w:val="left"/>
      <w:pPr>
        <w:ind w:left="4746" w:hanging="285"/>
      </w:pPr>
      <w:rPr>
        <w:rFonts w:hint="default"/>
        <w:lang w:eastAsia="en-US" w:bidi="ar-SA"/>
      </w:rPr>
    </w:lvl>
    <w:lvl w:ilvl="6" w:tplc="9E0CA350">
      <w:numFmt w:val="bullet"/>
      <w:lvlText w:val="•"/>
      <w:lvlJc w:val="left"/>
      <w:pPr>
        <w:ind w:left="5695" w:hanging="285"/>
      </w:pPr>
      <w:rPr>
        <w:rFonts w:hint="default"/>
        <w:lang w:eastAsia="en-US" w:bidi="ar-SA"/>
      </w:rPr>
    </w:lvl>
    <w:lvl w:ilvl="7" w:tplc="C4989394">
      <w:numFmt w:val="bullet"/>
      <w:lvlText w:val="•"/>
      <w:lvlJc w:val="left"/>
      <w:pPr>
        <w:ind w:left="6644" w:hanging="285"/>
      </w:pPr>
      <w:rPr>
        <w:rFonts w:hint="default"/>
        <w:lang w:eastAsia="en-US" w:bidi="ar-SA"/>
      </w:rPr>
    </w:lvl>
    <w:lvl w:ilvl="8" w:tplc="04EAFB76">
      <w:numFmt w:val="bullet"/>
      <w:lvlText w:val="•"/>
      <w:lvlJc w:val="left"/>
      <w:pPr>
        <w:ind w:left="7593" w:hanging="285"/>
      </w:pPr>
      <w:rPr>
        <w:rFonts w:hint="default"/>
        <w:lang w:eastAsia="en-US" w:bidi="ar-SA"/>
      </w:rPr>
    </w:lvl>
  </w:abstractNum>
  <w:abstractNum w:abstractNumId="3">
    <w:nsid w:val="69DE271D"/>
    <w:multiLevelType w:val="hybridMultilevel"/>
    <w:tmpl w:val="8CF8797E"/>
    <w:lvl w:ilvl="0" w:tplc="3684B086">
      <w:start w:val="1"/>
      <w:numFmt w:val="decimal"/>
      <w:lvlText w:val="%1)"/>
      <w:lvlJc w:val="left"/>
      <w:pPr>
        <w:ind w:left="0" w:hanging="279"/>
      </w:pPr>
      <w:rPr>
        <w:rFonts w:ascii="Times New Roman" w:eastAsia="Times New Roman" w:hAnsi="Times New Roman" w:cs="Times New Roman" w:hint="default"/>
        <w:b w:val="0"/>
        <w:bCs w:val="0"/>
        <w:i w:val="0"/>
        <w:iCs w:val="0"/>
        <w:spacing w:val="0"/>
        <w:w w:val="100"/>
        <w:sz w:val="24"/>
        <w:szCs w:val="24"/>
        <w:lang w:eastAsia="en-US" w:bidi="ar-SA"/>
      </w:rPr>
    </w:lvl>
    <w:lvl w:ilvl="1" w:tplc="855E0312">
      <w:numFmt w:val="bullet"/>
      <w:lvlText w:val="•"/>
      <w:lvlJc w:val="left"/>
      <w:pPr>
        <w:ind w:left="949" w:hanging="279"/>
      </w:pPr>
      <w:rPr>
        <w:rFonts w:hint="default"/>
        <w:lang w:eastAsia="en-US" w:bidi="ar-SA"/>
      </w:rPr>
    </w:lvl>
    <w:lvl w:ilvl="2" w:tplc="1C08AE1A">
      <w:numFmt w:val="bullet"/>
      <w:lvlText w:val="•"/>
      <w:lvlJc w:val="left"/>
      <w:pPr>
        <w:ind w:left="1898" w:hanging="279"/>
      </w:pPr>
      <w:rPr>
        <w:rFonts w:hint="default"/>
        <w:lang w:eastAsia="en-US" w:bidi="ar-SA"/>
      </w:rPr>
    </w:lvl>
    <w:lvl w:ilvl="3" w:tplc="D09C6C00">
      <w:numFmt w:val="bullet"/>
      <w:lvlText w:val="•"/>
      <w:lvlJc w:val="left"/>
      <w:pPr>
        <w:ind w:left="2847" w:hanging="279"/>
      </w:pPr>
      <w:rPr>
        <w:rFonts w:hint="default"/>
        <w:lang w:eastAsia="en-US" w:bidi="ar-SA"/>
      </w:rPr>
    </w:lvl>
    <w:lvl w:ilvl="4" w:tplc="DDE2D1B4">
      <w:numFmt w:val="bullet"/>
      <w:lvlText w:val="•"/>
      <w:lvlJc w:val="left"/>
      <w:pPr>
        <w:ind w:left="3796" w:hanging="279"/>
      </w:pPr>
      <w:rPr>
        <w:rFonts w:hint="default"/>
        <w:lang w:eastAsia="en-US" w:bidi="ar-SA"/>
      </w:rPr>
    </w:lvl>
    <w:lvl w:ilvl="5" w:tplc="9BE4EFA0">
      <w:numFmt w:val="bullet"/>
      <w:lvlText w:val="•"/>
      <w:lvlJc w:val="left"/>
      <w:pPr>
        <w:ind w:left="4746" w:hanging="279"/>
      </w:pPr>
      <w:rPr>
        <w:rFonts w:hint="default"/>
        <w:lang w:eastAsia="en-US" w:bidi="ar-SA"/>
      </w:rPr>
    </w:lvl>
    <w:lvl w:ilvl="6" w:tplc="6CA8DE84">
      <w:numFmt w:val="bullet"/>
      <w:lvlText w:val="•"/>
      <w:lvlJc w:val="left"/>
      <w:pPr>
        <w:ind w:left="5695" w:hanging="279"/>
      </w:pPr>
      <w:rPr>
        <w:rFonts w:hint="default"/>
        <w:lang w:eastAsia="en-US" w:bidi="ar-SA"/>
      </w:rPr>
    </w:lvl>
    <w:lvl w:ilvl="7" w:tplc="21229BEE">
      <w:numFmt w:val="bullet"/>
      <w:lvlText w:val="•"/>
      <w:lvlJc w:val="left"/>
      <w:pPr>
        <w:ind w:left="6644" w:hanging="279"/>
      </w:pPr>
      <w:rPr>
        <w:rFonts w:hint="default"/>
        <w:lang w:eastAsia="en-US" w:bidi="ar-SA"/>
      </w:rPr>
    </w:lvl>
    <w:lvl w:ilvl="8" w:tplc="A20C541C">
      <w:numFmt w:val="bullet"/>
      <w:lvlText w:val="•"/>
      <w:lvlJc w:val="left"/>
      <w:pPr>
        <w:ind w:left="7593" w:hanging="279"/>
      </w:pPr>
      <w:rPr>
        <w:rFonts w:hint="default"/>
        <w:lang w:eastAsia="en-US" w:bidi="ar-SA"/>
      </w:rPr>
    </w:lvl>
  </w:abstractNum>
  <w:abstractNum w:abstractNumId="4">
    <w:nsid w:val="73CD5C90"/>
    <w:multiLevelType w:val="hybridMultilevel"/>
    <w:tmpl w:val="ADECD6B6"/>
    <w:lvl w:ilvl="0" w:tplc="BE348038">
      <w:numFmt w:val="bullet"/>
      <w:lvlText w:val="-"/>
      <w:lvlJc w:val="left"/>
      <w:pPr>
        <w:ind w:left="0" w:hanging="186"/>
      </w:pPr>
      <w:rPr>
        <w:rFonts w:ascii="Times New Roman" w:eastAsia="Times New Roman" w:hAnsi="Times New Roman" w:cs="Times New Roman" w:hint="default"/>
        <w:b w:val="0"/>
        <w:bCs w:val="0"/>
        <w:i w:val="0"/>
        <w:iCs w:val="0"/>
        <w:spacing w:val="0"/>
        <w:w w:val="100"/>
        <w:sz w:val="24"/>
        <w:szCs w:val="24"/>
        <w:lang w:eastAsia="en-US" w:bidi="ar-SA"/>
      </w:rPr>
    </w:lvl>
    <w:lvl w:ilvl="1" w:tplc="4DF047AC">
      <w:numFmt w:val="bullet"/>
      <w:lvlText w:val="•"/>
      <w:lvlJc w:val="left"/>
      <w:pPr>
        <w:ind w:left="949" w:hanging="186"/>
      </w:pPr>
      <w:rPr>
        <w:rFonts w:hint="default"/>
        <w:lang w:eastAsia="en-US" w:bidi="ar-SA"/>
      </w:rPr>
    </w:lvl>
    <w:lvl w:ilvl="2" w:tplc="FD6A5F80">
      <w:numFmt w:val="bullet"/>
      <w:lvlText w:val="•"/>
      <w:lvlJc w:val="left"/>
      <w:pPr>
        <w:ind w:left="1898" w:hanging="186"/>
      </w:pPr>
      <w:rPr>
        <w:rFonts w:hint="default"/>
        <w:lang w:eastAsia="en-US" w:bidi="ar-SA"/>
      </w:rPr>
    </w:lvl>
    <w:lvl w:ilvl="3" w:tplc="35B25162">
      <w:numFmt w:val="bullet"/>
      <w:lvlText w:val="•"/>
      <w:lvlJc w:val="left"/>
      <w:pPr>
        <w:ind w:left="2847" w:hanging="186"/>
      </w:pPr>
      <w:rPr>
        <w:rFonts w:hint="default"/>
        <w:lang w:eastAsia="en-US" w:bidi="ar-SA"/>
      </w:rPr>
    </w:lvl>
    <w:lvl w:ilvl="4" w:tplc="8F1CAB3A">
      <w:numFmt w:val="bullet"/>
      <w:lvlText w:val="•"/>
      <w:lvlJc w:val="left"/>
      <w:pPr>
        <w:ind w:left="3796" w:hanging="186"/>
      </w:pPr>
      <w:rPr>
        <w:rFonts w:hint="default"/>
        <w:lang w:eastAsia="en-US" w:bidi="ar-SA"/>
      </w:rPr>
    </w:lvl>
    <w:lvl w:ilvl="5" w:tplc="72FCACD4">
      <w:numFmt w:val="bullet"/>
      <w:lvlText w:val="•"/>
      <w:lvlJc w:val="left"/>
      <w:pPr>
        <w:ind w:left="4746" w:hanging="186"/>
      </w:pPr>
      <w:rPr>
        <w:rFonts w:hint="default"/>
        <w:lang w:eastAsia="en-US" w:bidi="ar-SA"/>
      </w:rPr>
    </w:lvl>
    <w:lvl w:ilvl="6" w:tplc="C7F4999E">
      <w:numFmt w:val="bullet"/>
      <w:lvlText w:val="•"/>
      <w:lvlJc w:val="left"/>
      <w:pPr>
        <w:ind w:left="5695" w:hanging="186"/>
      </w:pPr>
      <w:rPr>
        <w:rFonts w:hint="default"/>
        <w:lang w:eastAsia="en-US" w:bidi="ar-SA"/>
      </w:rPr>
    </w:lvl>
    <w:lvl w:ilvl="7" w:tplc="D33AE92C">
      <w:numFmt w:val="bullet"/>
      <w:lvlText w:val="•"/>
      <w:lvlJc w:val="left"/>
      <w:pPr>
        <w:ind w:left="6644" w:hanging="186"/>
      </w:pPr>
      <w:rPr>
        <w:rFonts w:hint="default"/>
        <w:lang w:eastAsia="en-US" w:bidi="ar-SA"/>
      </w:rPr>
    </w:lvl>
    <w:lvl w:ilvl="8" w:tplc="FFA06780">
      <w:numFmt w:val="bullet"/>
      <w:lvlText w:val="•"/>
      <w:lvlJc w:val="left"/>
      <w:pPr>
        <w:ind w:left="7593" w:hanging="186"/>
      </w:pPr>
      <w:rPr>
        <w:rFonts w:hint="default"/>
        <w:lang w:eastAsia="en-US" w:bidi="ar-SA"/>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lTrailSpace/>
    <w:shapeLayoutLikeWW8/>
  </w:compat>
  <w:rsids>
    <w:rsidRoot w:val="00804396"/>
    <w:rsid w:val="000620A9"/>
    <w:rsid w:val="000D67D2"/>
    <w:rsid w:val="001D432D"/>
    <w:rsid w:val="00683B87"/>
    <w:rsid w:val="00804396"/>
    <w:rsid w:val="00BD2405"/>
    <w:rsid w:val="00F0208A"/>
    <w:rsid w:val="00F63DCD"/>
    <w:rsid w:val="00F956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0439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04396"/>
    <w:pPr>
      <w:ind w:firstLine="284"/>
      <w:jc w:val="both"/>
    </w:pPr>
    <w:rPr>
      <w:sz w:val="24"/>
      <w:szCs w:val="24"/>
    </w:rPr>
  </w:style>
  <w:style w:type="paragraph" w:styleId="ListParagraph">
    <w:name w:val="List Paragraph"/>
    <w:basedOn w:val="Normal"/>
    <w:uiPriority w:val="1"/>
    <w:qFormat/>
    <w:rsid w:val="00804396"/>
    <w:pPr>
      <w:ind w:right="136" w:firstLine="284"/>
      <w:jc w:val="both"/>
    </w:pPr>
  </w:style>
  <w:style w:type="paragraph" w:customStyle="1" w:styleId="TableParagraph">
    <w:name w:val="Table Paragraph"/>
    <w:basedOn w:val="Normal"/>
    <w:uiPriority w:val="1"/>
    <w:qFormat/>
    <w:rsid w:val="00804396"/>
  </w:style>
  <w:style w:type="paragraph" w:styleId="Header">
    <w:name w:val="header"/>
    <w:basedOn w:val="Normal"/>
    <w:link w:val="HeaderChar"/>
    <w:uiPriority w:val="99"/>
    <w:semiHidden/>
    <w:unhideWhenUsed/>
    <w:rsid w:val="00BD2405"/>
    <w:pPr>
      <w:tabs>
        <w:tab w:val="center" w:pos="4680"/>
        <w:tab w:val="right" w:pos="9360"/>
      </w:tabs>
    </w:pPr>
  </w:style>
  <w:style w:type="character" w:customStyle="1" w:styleId="HeaderChar">
    <w:name w:val="Header Char"/>
    <w:basedOn w:val="DefaultParagraphFont"/>
    <w:link w:val="Header"/>
    <w:uiPriority w:val="99"/>
    <w:semiHidden/>
    <w:rsid w:val="00BD2405"/>
    <w:rPr>
      <w:rFonts w:ascii="Times New Roman" w:eastAsia="Times New Roman" w:hAnsi="Times New Roman" w:cs="Times New Roman"/>
    </w:rPr>
  </w:style>
  <w:style w:type="paragraph" w:styleId="Footer">
    <w:name w:val="footer"/>
    <w:basedOn w:val="Normal"/>
    <w:link w:val="FooterChar"/>
    <w:uiPriority w:val="99"/>
    <w:semiHidden/>
    <w:unhideWhenUsed/>
    <w:rsid w:val="00BD2405"/>
    <w:pPr>
      <w:tabs>
        <w:tab w:val="center" w:pos="4680"/>
        <w:tab w:val="right" w:pos="9360"/>
      </w:tabs>
    </w:pPr>
  </w:style>
  <w:style w:type="character" w:customStyle="1" w:styleId="FooterChar">
    <w:name w:val="Footer Char"/>
    <w:basedOn w:val="DefaultParagraphFont"/>
    <w:link w:val="Footer"/>
    <w:uiPriority w:val="99"/>
    <w:semiHidden/>
    <w:rsid w:val="00BD2405"/>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3108</Words>
  <Characters>17722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frosina gorsovska</dc:creator>
  <cp:lastModifiedBy>frosina.gorsovska</cp:lastModifiedBy>
  <cp:revision>3</cp:revision>
  <dcterms:created xsi:type="dcterms:W3CDTF">2025-09-22T08:30:00Z</dcterms:created>
  <dcterms:modified xsi:type="dcterms:W3CDTF">2025-09-22T08:35:00Z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LastSaved">
    <vt:filetime>2025-09-22T00:00:00Z</vt:filetime>
  </property>
  <property fmtid="{D5CDD505-2E9C-101B-9397-08002B2CF9AE}" pid="4" name="Producer">
    <vt:lpwstr>3-Heights™ PDF Merge Split Shell 6.12.1.11 (http://www.pdf-tools.com)</vt:lpwstr>
  </property>
</Properties>
</file>