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99" w:rsidRPr="005B4BA3" w:rsidRDefault="00F52999" w:rsidP="00F52999">
      <w:pPr>
        <w:jc w:val="center"/>
        <w:rPr>
          <w:rFonts w:ascii="StobiSerif Regular" w:hAnsi="StobiSerif Regular"/>
          <w:b/>
          <w:i/>
          <w:sz w:val="24"/>
          <w:szCs w:val="24"/>
          <w:lang w:val="mk-MK"/>
        </w:rPr>
      </w:pPr>
      <w:r w:rsidRPr="005B4BA3">
        <w:rPr>
          <w:rFonts w:ascii="StobiSerif Regular" w:hAnsi="StobiSerif Regular"/>
          <w:b/>
          <w:i/>
          <w:sz w:val="24"/>
          <w:szCs w:val="24"/>
          <w:lang w:val="mk-MK"/>
        </w:rPr>
        <w:t>УСОГЛАСЕН  ТЕКСТ НА ЗАКОН СО ИЗМЕНИ И ДОПОЛНУВАЊА</w:t>
      </w:r>
    </w:p>
    <w:p w:rsidR="00F52999" w:rsidRPr="005B4BA3" w:rsidRDefault="00F52999" w:rsidP="00290CE6">
      <w:pPr>
        <w:rPr>
          <w:rFonts w:ascii="StobiSerif Regular" w:hAnsi="StobiSerif Regular"/>
          <w:b/>
          <w:sz w:val="24"/>
          <w:szCs w:val="24"/>
          <w:lang w:val="mk-MK"/>
        </w:rPr>
      </w:pPr>
    </w:p>
    <w:p w:rsidR="00F52999" w:rsidRPr="005B4BA3" w:rsidRDefault="00F52999" w:rsidP="00290CE6">
      <w:pPr>
        <w:rPr>
          <w:rFonts w:ascii="StobiSerif Regular" w:hAnsi="StobiSerif Regular"/>
          <w:b/>
          <w:sz w:val="24"/>
          <w:szCs w:val="24"/>
          <w:lang w:val="mk-MK"/>
        </w:rPr>
      </w:pPr>
    </w:p>
    <w:p w:rsidR="00290CE6" w:rsidRPr="005B4BA3" w:rsidRDefault="00290CE6" w:rsidP="00F52999">
      <w:pPr>
        <w:jc w:val="center"/>
        <w:rPr>
          <w:rFonts w:ascii="StobiSerif Regular" w:hAnsi="StobiSerif Regular"/>
          <w:b/>
          <w:sz w:val="24"/>
          <w:szCs w:val="24"/>
          <w:lang w:val="mk-MK"/>
        </w:rPr>
      </w:pPr>
      <w:r w:rsidRPr="005B4BA3">
        <w:rPr>
          <w:rFonts w:ascii="StobiSerif Regular" w:hAnsi="StobiSerif Regular"/>
          <w:b/>
          <w:sz w:val="24"/>
          <w:szCs w:val="24"/>
        </w:rPr>
        <w:t>ЗАКОН ЗА РАМНОМЕРЕН РЕГИОНАЛЕН РАЗВОЈ</w:t>
      </w:r>
    </w:p>
    <w:p w:rsidR="00F52999" w:rsidRPr="005B4BA3" w:rsidRDefault="00290CE6" w:rsidP="00F52999">
      <w:pPr>
        <w:jc w:val="center"/>
        <w:rPr>
          <w:rFonts w:ascii="StobiSerif Regular" w:hAnsi="StobiSerif Regular"/>
          <w:b/>
          <w:sz w:val="24"/>
          <w:szCs w:val="24"/>
          <w:lang w:val="mk-MK"/>
        </w:rPr>
      </w:pPr>
      <w:r w:rsidRPr="005B4BA3">
        <w:rPr>
          <w:rFonts w:ascii="StobiSerif Regular" w:hAnsi="StobiSerif Regular"/>
          <w:b/>
          <w:sz w:val="24"/>
          <w:szCs w:val="24"/>
        </w:rPr>
        <w:t>„Службен Весник на Република Македонија“</w:t>
      </w:r>
    </w:p>
    <w:p w:rsidR="00290CE6" w:rsidRPr="005B4BA3" w:rsidRDefault="00290CE6" w:rsidP="00F52999">
      <w:pPr>
        <w:jc w:val="center"/>
        <w:rPr>
          <w:rFonts w:ascii="StobiSerif Regular" w:hAnsi="StobiSerif Regular"/>
          <w:b/>
          <w:sz w:val="24"/>
          <w:szCs w:val="24"/>
          <w:lang w:val="mk-MK"/>
        </w:rPr>
      </w:pPr>
      <w:proofErr w:type="gramStart"/>
      <w:r w:rsidRPr="005B4BA3">
        <w:rPr>
          <w:rFonts w:ascii="StobiSerif Regular" w:hAnsi="StobiSerif Regular"/>
          <w:b/>
          <w:sz w:val="24"/>
          <w:szCs w:val="24"/>
        </w:rPr>
        <w:t>бр</w:t>
      </w:r>
      <w:proofErr w:type="gramEnd"/>
      <w:r w:rsidRPr="005B4BA3">
        <w:rPr>
          <w:rFonts w:ascii="StobiSerif Regular" w:hAnsi="StobiSerif Regular"/>
          <w:b/>
          <w:sz w:val="24"/>
          <w:szCs w:val="24"/>
        </w:rPr>
        <w:t>. 63/07,187/13, 43/</w:t>
      </w:r>
      <w:proofErr w:type="gramStart"/>
      <w:r w:rsidRPr="005B4BA3">
        <w:rPr>
          <w:rFonts w:ascii="StobiSerif Regular" w:hAnsi="StobiSerif Regular"/>
          <w:b/>
          <w:sz w:val="24"/>
          <w:szCs w:val="24"/>
        </w:rPr>
        <w:t xml:space="preserve">14 </w:t>
      </w:r>
      <w:r w:rsidR="00F52999" w:rsidRPr="005B4BA3">
        <w:rPr>
          <w:rFonts w:ascii="StobiSerif Regular" w:hAnsi="StobiSerif Regular"/>
          <w:b/>
          <w:sz w:val="24"/>
          <w:szCs w:val="24"/>
          <w:lang w:val="mk-MK"/>
        </w:rPr>
        <w:t>,</w:t>
      </w:r>
      <w:proofErr w:type="gramEnd"/>
      <w:r w:rsidR="00F52999" w:rsidRPr="005B4BA3">
        <w:rPr>
          <w:rFonts w:ascii="StobiSerif Regular" w:hAnsi="StobiSerif Regular"/>
          <w:b/>
          <w:sz w:val="24"/>
          <w:szCs w:val="24"/>
          <w:lang w:val="mk-MK"/>
        </w:rPr>
        <w:t xml:space="preserve"> </w:t>
      </w:r>
      <w:r w:rsidRPr="005B4BA3">
        <w:rPr>
          <w:rFonts w:ascii="StobiSerif Regular" w:hAnsi="StobiSerif Regular"/>
          <w:b/>
          <w:sz w:val="24"/>
          <w:szCs w:val="24"/>
        </w:rPr>
        <w:t>215/15</w:t>
      </w:r>
      <w:r w:rsidR="00F52999" w:rsidRPr="005B4BA3">
        <w:rPr>
          <w:rFonts w:ascii="StobiSerif Regular" w:hAnsi="StobiSerif Regular"/>
          <w:b/>
          <w:sz w:val="24"/>
          <w:szCs w:val="24"/>
        </w:rPr>
        <w:t xml:space="preserve"> и</w:t>
      </w:r>
      <w:r w:rsidR="00F52999" w:rsidRPr="005B4BA3">
        <w:rPr>
          <w:rFonts w:ascii="StobiSerif Regular" w:hAnsi="StobiSerif Regular"/>
          <w:b/>
          <w:sz w:val="24"/>
          <w:szCs w:val="24"/>
          <w:lang w:val="mk-MK"/>
        </w:rPr>
        <w:t xml:space="preserve"> 64/2018</w:t>
      </w:r>
    </w:p>
    <w:p w:rsidR="00290CE6" w:rsidRPr="005B4BA3" w:rsidRDefault="00290CE6" w:rsidP="00290CE6">
      <w:pPr>
        <w:rPr>
          <w:rFonts w:ascii="StobiSerif Regular" w:hAnsi="StobiSerif Regular"/>
          <w:sz w:val="24"/>
          <w:szCs w:val="24"/>
        </w:rPr>
      </w:pPr>
    </w:p>
    <w:p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I. ОПШТИ ОДРЕДБИ</w:t>
      </w:r>
    </w:p>
    <w:p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Содржина на Законот</w:t>
      </w:r>
    </w:p>
    <w:p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Член 1</w:t>
      </w:r>
    </w:p>
    <w:p w:rsidR="00290CE6" w:rsidRPr="005B4BA3" w:rsidRDefault="00290CE6" w:rsidP="00F52999">
      <w:pPr>
        <w:ind w:firstLine="720"/>
        <w:rPr>
          <w:rFonts w:ascii="StobiSerif Regular" w:hAnsi="StobiSerif Regular"/>
          <w:sz w:val="24"/>
          <w:szCs w:val="24"/>
        </w:rPr>
      </w:pPr>
      <w:r w:rsidRPr="005B4BA3">
        <w:rPr>
          <w:rFonts w:ascii="StobiSerif Regular" w:hAnsi="StobiSerif Regular"/>
          <w:sz w:val="24"/>
          <w:szCs w:val="24"/>
        </w:rPr>
        <w:t>Со овој закон се уредуваат целите, начелата и носителите на политиката за поттикнување на рамномерен регионален развој, планирањето на регионалниот развој, финансирањето и распределбата на средства за поттикнување на рамномерниот регионален развој, следењето и оценувањето на спроведувањето на планските документи и проекти и други прашања поврзани со регионалниот развој.</w:t>
      </w:r>
    </w:p>
    <w:p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Поимник</w:t>
      </w:r>
    </w:p>
    <w:p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Член 2</w:t>
      </w:r>
    </w:p>
    <w:p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Одделни изрази употребени во овој закон го имаат следново значење:</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1. Рамномерен регионален развој е процес на идентификување, поттикнување, управување и искористување на развојните потенцијали на планските региони и подрачјата со специфични развојни потреби заради намалување на диспаритетите во степенот на развој во и меѓу планските региони;</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lastRenderedPageBreak/>
        <w:t>2. Политика за поттикнување рамномерен регионален развој е систем на цели, инструменти и мерки насочени кон намалување на регионалните диспаритети и остварување на рамномерен и одржлив развој во Република Македонија;</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3. Плански регион е функционално-територијална единица воспоставена за потребите на планирање на развојот и за реализација на политиката за поттикнување рамномерен регионален развој;</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4. Планирање на регионалниот развој е процес на утврдување на реални и кохерентни цели, приоритети и мерки за поттикнување на развојот;</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5. Стратегија за регионален развој на Република Македонија е долгорочен плански документ со кој се утврдуваат принципите, целите и приоритетите на регионалниот развој во Република Македонија и се дефинираат мерките, инструментите и финансиските и други средства за нивна реализација;</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6. Програма за развој на планскиот регион е среднорочен плански документ во кој се утврдуваат развојните цели на планскиот регион и мерките, инструментите и финансиските и други средства за нивна реализација;</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7. Акционен план е краткорочен оперативен документ во кој се утврдуваат носители, финансиски средства и временска динамика за реализација на проекти;</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8. Совет за рамномерен регионален развој на Република Македонија е тело за усогласување и координирање на политиката за поттикнување рамномерен регионален развој и</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9. Совет за развој на планскиот регион е тело за усогласување и спроведување на политиката за развој на планскиот регион.</w:t>
      </w:r>
    </w:p>
    <w:p w:rsidR="00F52999" w:rsidRPr="005B4BA3" w:rsidRDefault="00F52999" w:rsidP="00F52999">
      <w:pPr>
        <w:jc w:val="center"/>
        <w:rPr>
          <w:rFonts w:ascii="StobiSerif Regular" w:hAnsi="StobiSerif Regular"/>
          <w:b/>
          <w:sz w:val="24"/>
          <w:szCs w:val="24"/>
          <w:lang w:val="mk-MK"/>
        </w:rPr>
      </w:pPr>
    </w:p>
    <w:p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II. ЦЕЛИ И НАЧЕЛА НА ПОЛИТИКАТА ЗА ПОТТИКНУВАЊЕ РАМНОМЕРЕН РЕГИОНАЛЕН РАЗВОЈ</w:t>
      </w:r>
    </w:p>
    <w:p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Цели</w:t>
      </w:r>
    </w:p>
    <w:p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lastRenderedPageBreak/>
        <w:t>Член 3</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Цели на политиката за поттикнување рамномерен регионален развој се: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рамномерен</w:t>
      </w:r>
      <w:proofErr w:type="gramEnd"/>
      <w:r w:rsidRPr="005B4BA3">
        <w:rPr>
          <w:rFonts w:ascii="StobiSerif Regular" w:hAnsi="StobiSerif Regular"/>
          <w:sz w:val="24"/>
          <w:szCs w:val="24"/>
        </w:rPr>
        <w:t xml:space="preserve"> и одржлив развој на целата територија на Република Македонија, заснован врз моделот на полицентричен развој,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намалување</w:t>
      </w:r>
      <w:proofErr w:type="gramEnd"/>
      <w:r w:rsidRPr="005B4BA3">
        <w:rPr>
          <w:rFonts w:ascii="StobiSerif Regular" w:hAnsi="StobiSerif Regular"/>
          <w:sz w:val="24"/>
          <w:szCs w:val="24"/>
        </w:rPr>
        <w:t xml:space="preserve"> на диспаритетите меѓу и во рамките на планските региони и подигнување на квалитетот на животот на сите граѓани,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зголемување</w:t>
      </w:r>
      <w:proofErr w:type="gramEnd"/>
      <w:r w:rsidRPr="005B4BA3">
        <w:rPr>
          <w:rFonts w:ascii="StobiSerif Regular" w:hAnsi="StobiSerif Regular"/>
          <w:sz w:val="24"/>
          <w:szCs w:val="24"/>
        </w:rPr>
        <w:t xml:space="preserve"> на конкурентноста на планските региони преку јакнење на нивниот иновациски капацитет, оптимално користење и валоризирање на природното богатство, човечкиот капитал и економските особености на различните региони,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зачувување</w:t>
      </w:r>
      <w:proofErr w:type="gramEnd"/>
      <w:r w:rsidRPr="005B4BA3">
        <w:rPr>
          <w:rFonts w:ascii="StobiSerif Regular" w:hAnsi="StobiSerif Regular"/>
          <w:sz w:val="24"/>
          <w:szCs w:val="24"/>
        </w:rPr>
        <w:t xml:space="preserve"> и развивање на посебниот идентитет на планските региони, како и нивна афирмација и развој,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ревитализација</w:t>
      </w:r>
      <w:proofErr w:type="gramEnd"/>
      <w:r w:rsidRPr="005B4BA3">
        <w:rPr>
          <w:rFonts w:ascii="StobiSerif Regular" w:hAnsi="StobiSerif Regular"/>
          <w:sz w:val="24"/>
          <w:szCs w:val="24"/>
        </w:rPr>
        <w:t xml:space="preserve"> на селата и развој на подрачјата со специфични развојни потреби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поддршка</w:t>
      </w:r>
      <w:proofErr w:type="gramEnd"/>
      <w:r w:rsidRPr="005B4BA3">
        <w:rPr>
          <w:rFonts w:ascii="StobiSerif Regular" w:hAnsi="StobiSerif Regular"/>
          <w:sz w:val="24"/>
          <w:szCs w:val="24"/>
        </w:rPr>
        <w:t xml:space="preserve"> на меѓуопштинската и прекуграничната соработка на единиците на локалната самоуправа во функција на поттикнување рамномерен регионален развој.</w:t>
      </w:r>
    </w:p>
    <w:p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Начела</w:t>
      </w:r>
    </w:p>
    <w:p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Член 4</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Начела на политиката за поттикнување на рамномерен регионален развој се начело на: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програмирање</w:t>
      </w:r>
      <w:proofErr w:type="gramEnd"/>
      <w:r w:rsidRPr="005B4BA3">
        <w:rPr>
          <w:rFonts w:ascii="StobiSerif Regular" w:hAnsi="StobiSerif Regular"/>
          <w:sz w:val="24"/>
          <w:szCs w:val="24"/>
        </w:rPr>
        <w:t xml:space="preserve"> - изградба на повеќегодишен систем на програмирање и спроведување на политиката за поттикнување рамномерен регионален развој што вклучува идентификација на приоритетите и мерките на политиката, нивното финансирање, управување и контрола,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партнерство</w:t>
      </w:r>
      <w:proofErr w:type="gramEnd"/>
      <w:r w:rsidRPr="005B4BA3">
        <w:rPr>
          <w:rFonts w:ascii="StobiSerif Regular" w:hAnsi="StobiSerif Regular"/>
          <w:sz w:val="24"/>
          <w:szCs w:val="24"/>
        </w:rPr>
        <w:t xml:space="preserve"> - соработка при подготовката, имплементацијата, мониторингот и евалуацијата на планските документи за регионален развој меѓу органите на </w:t>
      </w:r>
      <w:r w:rsidRPr="005B4BA3">
        <w:rPr>
          <w:rFonts w:ascii="StobiSerif Regular" w:hAnsi="StobiSerif Regular"/>
          <w:sz w:val="24"/>
          <w:szCs w:val="24"/>
        </w:rPr>
        <w:lastRenderedPageBreak/>
        <w:t xml:space="preserve">централната власт и единиците на локалната самоуправа, економските и социјалните партнери и други релевантни претставници на граѓанското општество,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усогласување</w:t>
      </w:r>
      <w:proofErr w:type="gramEnd"/>
      <w:r w:rsidRPr="005B4BA3">
        <w:rPr>
          <w:rFonts w:ascii="StobiSerif Regular" w:hAnsi="StobiSerif Regular"/>
          <w:sz w:val="24"/>
          <w:szCs w:val="24"/>
        </w:rPr>
        <w:t xml:space="preserve"> - целите, приоритетите и мерките во планските документи за регионален развој се усогласуваат со целите, приоритетите и мерките во стратешките развојни документи на национално ниво и во програмските документи за интеграција на Република Македонија во Европската унија,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кофинансирање</w:t>
      </w:r>
      <w:proofErr w:type="gramEnd"/>
      <w:r w:rsidRPr="005B4BA3">
        <w:rPr>
          <w:rFonts w:ascii="StobiSerif Regular" w:hAnsi="StobiSerif Regular"/>
          <w:sz w:val="24"/>
          <w:szCs w:val="24"/>
        </w:rPr>
        <w:t xml:space="preserve"> - кофинансирање на мерките на политиката за поттикнување рамномерен регионален развој од Буџетот на Република Македонија, буџетите на единиците на локалната самоуправа, фондовите на Европската унија и други меѓународни извори, како и средства од домашни и странски правни и физички лица,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транспарентност</w:t>
      </w:r>
      <w:proofErr w:type="gramEnd"/>
      <w:r w:rsidRPr="005B4BA3">
        <w:rPr>
          <w:rFonts w:ascii="StobiSerif Regular" w:hAnsi="StobiSerif Regular"/>
          <w:sz w:val="24"/>
          <w:szCs w:val="24"/>
        </w:rPr>
        <w:t xml:space="preserve"> - редовно, навремено и објективно информирање на јавноста за мерките на политиката за поттикнување рамномерен регионален развој, како и овозможување слободен пристап до информации на заинтересираните страни,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субсидијарност</w:t>
      </w:r>
      <w:proofErr w:type="gramEnd"/>
      <w:r w:rsidRPr="005B4BA3">
        <w:rPr>
          <w:rFonts w:ascii="StobiSerif Regular" w:hAnsi="StobiSerif Regular"/>
          <w:sz w:val="24"/>
          <w:szCs w:val="24"/>
        </w:rPr>
        <w:t xml:space="preserve"> - подготовката, реализацијата, контролата и оценувањето на програмите и мерките за поттикнување рамномерен регионален развој ги вршат планските региони и единиците на локалната самоуправа,</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освен</w:t>
      </w:r>
      <w:proofErr w:type="gramEnd"/>
      <w:r w:rsidRPr="005B4BA3">
        <w:rPr>
          <w:rFonts w:ascii="StobiSerif Regular" w:hAnsi="StobiSerif Regular"/>
          <w:sz w:val="24"/>
          <w:szCs w:val="24"/>
        </w:rPr>
        <w:t xml:space="preserve"> ако не се исклучени од нивна надлежност или не се во надлежност на државните органи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одржливост</w:t>
      </w:r>
      <w:proofErr w:type="gramEnd"/>
      <w:r w:rsidRPr="005B4BA3">
        <w:rPr>
          <w:rFonts w:ascii="StobiSerif Regular" w:hAnsi="StobiSerif Regular"/>
          <w:sz w:val="24"/>
          <w:szCs w:val="24"/>
        </w:rPr>
        <w:t xml:space="preserve"> - почитување на економските, социјалните и еколошките компоненти на развојот при креирање на политиката за поттикнување рамномерен регионален развој.</w:t>
      </w:r>
    </w:p>
    <w:p w:rsidR="005B4BA3" w:rsidRDefault="005B4BA3" w:rsidP="00360711">
      <w:pPr>
        <w:jc w:val="center"/>
        <w:rPr>
          <w:rFonts w:ascii="StobiSerif Regular" w:hAnsi="StobiSerif Regular"/>
          <w:b/>
          <w:sz w:val="24"/>
          <w:szCs w:val="24"/>
        </w:rPr>
      </w:pPr>
    </w:p>
    <w:p w:rsidR="005B4BA3" w:rsidRDefault="005B4BA3" w:rsidP="00360711">
      <w:pPr>
        <w:jc w:val="center"/>
        <w:rPr>
          <w:rFonts w:ascii="StobiSerif Regular" w:hAnsi="StobiSerif Regular"/>
          <w:b/>
          <w:sz w:val="24"/>
          <w:szCs w:val="24"/>
        </w:rPr>
      </w:pPr>
    </w:p>
    <w:p w:rsidR="005B4BA3" w:rsidRDefault="005B4BA3" w:rsidP="00360711">
      <w:pPr>
        <w:jc w:val="center"/>
        <w:rPr>
          <w:rFonts w:ascii="StobiSerif Regular" w:hAnsi="StobiSerif Regular"/>
          <w:b/>
          <w:sz w:val="24"/>
          <w:szCs w:val="24"/>
        </w:rPr>
      </w:pPr>
    </w:p>
    <w:p w:rsidR="005B4BA3" w:rsidRDefault="005B4BA3" w:rsidP="00360711">
      <w:pPr>
        <w:jc w:val="center"/>
        <w:rPr>
          <w:rFonts w:ascii="StobiSerif Regular" w:hAnsi="StobiSerif Regular"/>
          <w:b/>
          <w:sz w:val="24"/>
          <w:szCs w:val="24"/>
        </w:rPr>
      </w:pP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lastRenderedPageBreak/>
        <w:t>III. ПЛАНИРАЊЕ НА РЕГИОНАЛНИОТ РАЗВОЈ</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Плански региони</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5</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(1) За потребите на планирањето на регионалниот развој и реализацијата на мерките и инструментите за поттикнување рамномерен регионален развој се воспоставуваат плански региони.</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(2) Планските региони од ставот (1) на овој член се единиците на НТЕС трето ниво утврдени со акт на Владата на Република Македонија за утврдување на номенклатура на територијални единици за статистика - НТЕС.</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Подрачја со специфични развојни потреби</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6</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(1) За потребите на планирањето на регионалниот развој и реализација на специфични мерки и инструменти за поттикнување рамномерен регионален развој се определуваат подрачја со специфични развојни потреби.</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 xml:space="preserve">(2) Подрачја со специфични развојни потреби, во смисла на ставот (1) од овој член, се: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погранични</w:t>
      </w:r>
      <w:proofErr w:type="gramEnd"/>
      <w:r w:rsidRPr="005B4BA3">
        <w:rPr>
          <w:rFonts w:ascii="StobiSerif Regular" w:hAnsi="StobiSerif Regular"/>
          <w:sz w:val="24"/>
          <w:szCs w:val="24"/>
        </w:rPr>
        <w:t xml:space="preserve">, рурални, ридско-планински и други подрачја што заостануваат во развојот,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подрачја</w:t>
      </w:r>
      <w:proofErr w:type="gramEnd"/>
      <w:r w:rsidRPr="005B4BA3">
        <w:rPr>
          <w:rFonts w:ascii="StobiSerif Regular" w:hAnsi="StobiSerif Regular"/>
          <w:sz w:val="24"/>
          <w:szCs w:val="24"/>
        </w:rPr>
        <w:t xml:space="preserve"> со природни богатства и културно наследство кои се заштитени со закон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други</w:t>
      </w:r>
      <w:proofErr w:type="gramEnd"/>
      <w:r w:rsidRPr="005B4BA3">
        <w:rPr>
          <w:rFonts w:ascii="StobiSerif Regular" w:hAnsi="StobiSerif Regular"/>
          <w:sz w:val="24"/>
          <w:szCs w:val="24"/>
        </w:rPr>
        <w:t xml:space="preserve"> подрачја со специфични развојни потреби утврдени со закон.</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(3) Подрачје со специфични развојни потреби може да се простира на подрачјето на една или повеќе единици на локалната самоуправа во рамките на еден или повеќе плански региони.</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lastRenderedPageBreak/>
        <w:t>(4) Владата на Република Македонија донесува листа на подрачја со специфични развојни потреби на предлог на Советот за рамномерен регионален развој на Република Македонија.</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(5) Листата на подрачјата со специфични развојни потреби се ревидира секоја петта година.</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7</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(1) Основни критериуми за определување на подрачјата со специфични развојни потреби се степенот на економската развиеност, демографскиот индекс, географската положба, степенот на изграденост на техничката и социјалната инфраструктура и вредноста на природното богатство и културното наследство.</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(2) Поблиските критериуми и индикатори за определување на подрачјата со специфични развојни потреби ги пропишува Владата на Република Македонија.</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Плански документи</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8</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(1) Планирањето на регионалниот развој се врши со плански документи.</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(2) Планските документи се усогласуваат со Просторниот план на Република Македонија, стратешките развојни документи на национално ниво и програмските документи за интеграција на Република Македонија во Европската унија.</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9</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 xml:space="preserve">(1) Плански документи за регионален развој се: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Стратегија за регионален развој на Република Македонија и </w:t>
      </w:r>
    </w:p>
    <w:p w:rsidR="00290CE6" w:rsidRPr="005B4BA3" w:rsidRDefault="00290CE6" w:rsidP="00290CE6">
      <w:pPr>
        <w:rPr>
          <w:rFonts w:ascii="StobiSerif Regular" w:hAnsi="StobiSerif Regular"/>
          <w:sz w:val="24"/>
          <w:szCs w:val="24"/>
        </w:rPr>
      </w:pPr>
      <w:proofErr w:type="gramStart"/>
      <w:r w:rsidRPr="005B4BA3">
        <w:rPr>
          <w:rFonts w:ascii="StobiSerif Regular" w:hAnsi="StobiSerif Regular"/>
          <w:sz w:val="24"/>
          <w:szCs w:val="24"/>
        </w:rPr>
        <w:t>- Програма за развој на планскиот регион.</w:t>
      </w:r>
      <w:proofErr w:type="gramEnd"/>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lastRenderedPageBreak/>
        <w:t>(2) За спроведување на планските документи од ставот (1) на овој член се донесуваат акциони планови.</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(3) Планските документи од ставот (1) на овој член се изготвуваат врз основа на Методологија за изработка на планските документи.</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(4) Методологијата од ставот (3) на овој член ја пропишува министерот за локална самоуправа.</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(5) Во подготовката на планските документи за регионален развој задолжително се консултираат засегнатите страни на национално и локално ниво.</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Стратегија за регионален развој на Република Македонија</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10</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(1) Стратегијата за регионален развој на Република Македонија (во натамошниот текст: Стратегијата) се донесува за период од десет години.</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(2) Стратегијата ја донесува Собранието на Република Македонија на предлог на Владата на Република Македонија.</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(3) Стратегијата за наредниот плански период се донесува најдоцна 12 месеца пред истекот на тековниот плански период.</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(4) За спроведување на Стратегијата се донесува тригодишен акционен план.</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(5) Акциониот план од ставот (4) на овој член го донесува Владата на Република Македонија.</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(6) Акциониот план од ставот (4) на овој член за наредниот плански период се донесува најдоцна шест месеца пред истекот на тековниот плански период.</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11</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 xml:space="preserve">(1) Во Стратегијата се определуваат: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lastRenderedPageBreak/>
        <w:t xml:space="preserve">- </w:t>
      </w:r>
      <w:proofErr w:type="gramStart"/>
      <w:r w:rsidRPr="005B4BA3">
        <w:rPr>
          <w:rFonts w:ascii="StobiSerif Regular" w:hAnsi="StobiSerif Regular"/>
          <w:sz w:val="24"/>
          <w:szCs w:val="24"/>
        </w:rPr>
        <w:t>концептот</w:t>
      </w:r>
      <w:proofErr w:type="gramEnd"/>
      <w:r w:rsidRPr="005B4BA3">
        <w:rPr>
          <w:rFonts w:ascii="StobiSerif Regular" w:hAnsi="StobiSerif Regular"/>
          <w:sz w:val="24"/>
          <w:szCs w:val="24"/>
        </w:rPr>
        <w:t xml:space="preserve">, приоритетите и стратешките цели на политиката за поттикнување рамномерен регионален развој,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мерките</w:t>
      </w:r>
      <w:proofErr w:type="gramEnd"/>
      <w:r w:rsidRPr="005B4BA3">
        <w:rPr>
          <w:rFonts w:ascii="StobiSerif Regular" w:hAnsi="StobiSerif Regular"/>
          <w:sz w:val="24"/>
          <w:szCs w:val="24"/>
        </w:rPr>
        <w:t xml:space="preserve"> и инструментите за поттикнување на развојот на планските региони и подрачјата со специфични развојни потреби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финансирањето</w:t>
      </w:r>
      <w:proofErr w:type="gramEnd"/>
      <w:r w:rsidRPr="005B4BA3">
        <w:rPr>
          <w:rFonts w:ascii="StobiSerif Regular" w:hAnsi="StobiSerif Regular"/>
          <w:sz w:val="24"/>
          <w:szCs w:val="24"/>
        </w:rPr>
        <w:t>, институциите и механизмите за имплементација на мерките на политиката за поттикнување рамномерен регионален развој.</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(2) Стратегијата претставува основа за изготвување на програмите за развој на планските региони.</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Програма за развој на плански регион</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12</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(1) Програмата за развој на планскиот регион се донесува за период од пет години.</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(2) Програмата за развој на планскиот регион се изработува одделно за секој плански регион, во согласност со Стратегијата и програмските документи за интеграција на Република Македонија во Европската унија.</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(3) Програмата за развој на планскиот регион ја изработува Центарот за развој на планскиот регион, согласно со Методологијата за изработка на планските документи.</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(4) Програмата за развој на планскиот регион ја донесува Советот за развој на планскиот регион по претходна согласност од Советот за рамномерен регионален развој на Република Македонија.</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(5) Програмата за развој на планскиот регион за наредниот плански период се донесува најдоцна шест месеца пред истекот на тековниот плански период.</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13</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 xml:space="preserve">(1) </w:t>
      </w:r>
      <w:proofErr w:type="gramStart"/>
      <w:r w:rsidRPr="005B4BA3">
        <w:rPr>
          <w:rFonts w:ascii="StobiSerif Regular" w:hAnsi="StobiSerif Regular"/>
          <w:sz w:val="24"/>
          <w:szCs w:val="24"/>
        </w:rPr>
        <w:t>За  спроведување</w:t>
      </w:r>
      <w:proofErr w:type="gramEnd"/>
      <w:r w:rsidRPr="005B4BA3">
        <w:rPr>
          <w:rFonts w:ascii="StobiSerif Regular" w:hAnsi="StobiSerif Regular"/>
          <w:sz w:val="24"/>
          <w:szCs w:val="24"/>
        </w:rPr>
        <w:t xml:space="preserve"> на Програмата за развој на планскиот регион се донесуваат годишни акциони планови.</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lastRenderedPageBreak/>
        <w:t>(2) Годишните акциони планови за наредната година се донесуваат до крајот на третото тримесечје во тековната година.</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14</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 xml:space="preserve">(1) Во Програмата за развој на планскиот регион се определуваат: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цели</w:t>
      </w:r>
      <w:proofErr w:type="gramEnd"/>
      <w:r w:rsidRPr="005B4BA3">
        <w:rPr>
          <w:rFonts w:ascii="StobiSerif Regular" w:hAnsi="StobiSerif Regular"/>
          <w:sz w:val="24"/>
          <w:szCs w:val="24"/>
        </w:rPr>
        <w:t xml:space="preserve"> за развој на планскиот регион,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мерки</w:t>
      </w:r>
      <w:proofErr w:type="gramEnd"/>
      <w:r w:rsidRPr="005B4BA3">
        <w:rPr>
          <w:rFonts w:ascii="StobiSerif Regular" w:hAnsi="StobiSerif Regular"/>
          <w:sz w:val="24"/>
          <w:szCs w:val="24"/>
        </w:rPr>
        <w:t xml:space="preserve"> и инструменти за поттикнување развој на планскиот регион,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мерки</w:t>
      </w:r>
      <w:proofErr w:type="gramEnd"/>
      <w:r w:rsidRPr="005B4BA3">
        <w:rPr>
          <w:rFonts w:ascii="StobiSerif Regular" w:hAnsi="StobiSerif Regular"/>
          <w:sz w:val="24"/>
          <w:szCs w:val="24"/>
        </w:rPr>
        <w:t xml:space="preserve"> и инструменти за поттикнување развој на подрачја со специфични развојни потреби, доколку се определени во регионот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финансиски</w:t>
      </w:r>
      <w:proofErr w:type="gramEnd"/>
      <w:r w:rsidRPr="005B4BA3">
        <w:rPr>
          <w:rFonts w:ascii="StobiSerif Regular" w:hAnsi="StobiSerif Regular"/>
          <w:sz w:val="24"/>
          <w:szCs w:val="24"/>
        </w:rPr>
        <w:t xml:space="preserve"> извори, временска динамика и индикатори за спроведување на мерките за поттикнување на развојот.</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(2) Во Програмата се дефинираат приоритетите за развој на регионот и приоритетите за развој на подрачјата со специфични развојни потреби, доколку такви се определени во регионот.</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(3) Програмата за развој на планскиот регион е основа за подготовка на плановите на единиците на локалната самоуправа во сферата на нивниот економски, социјален, урбанистички, еколошки, културен и друг развој.</w:t>
      </w:r>
    </w:p>
    <w:p w:rsidR="00290CE6" w:rsidRPr="005B4BA3" w:rsidRDefault="00290CE6" w:rsidP="00290CE6">
      <w:pPr>
        <w:rPr>
          <w:rFonts w:ascii="StobiSerif Regular" w:hAnsi="StobiSerif Regular"/>
          <w:sz w:val="24"/>
          <w:szCs w:val="24"/>
        </w:rPr>
      </w:pP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IV. НОСИТЕЛИ НА ПОЛИТИКАТА ЗА ПОТТИКНУВАЊЕ РАМНОМЕРЕН РЕГИОНАЛЕН РАЗВОЈ</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15</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 xml:space="preserve">(1) Носители на политиката за поттикнување рамномерен регионален развој се: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Владата на Република Македонија,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Советот за рамномерен регионален развој на Република Македонија,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Министерството за локална самоуправа и </w:t>
      </w:r>
    </w:p>
    <w:p w:rsidR="00290CE6" w:rsidRPr="005B4BA3" w:rsidRDefault="00290CE6" w:rsidP="00290CE6">
      <w:pPr>
        <w:rPr>
          <w:rFonts w:ascii="StobiSerif Regular" w:hAnsi="StobiSerif Regular"/>
          <w:sz w:val="24"/>
          <w:szCs w:val="24"/>
        </w:rPr>
      </w:pPr>
      <w:proofErr w:type="gramStart"/>
      <w:r w:rsidRPr="005B4BA3">
        <w:rPr>
          <w:rFonts w:ascii="StobiSerif Regular" w:hAnsi="StobiSerif Regular"/>
          <w:sz w:val="24"/>
          <w:szCs w:val="24"/>
        </w:rPr>
        <w:lastRenderedPageBreak/>
        <w:t>- Советот за развој на планскиот регион.</w:t>
      </w:r>
      <w:proofErr w:type="gramEnd"/>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(2) Во планирањето на регионалниот развој и спроведувањето на планските документи за регионален развој учествуваат и Бирото за регионален развој и центрите за развој на планските региони.</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Совет за рамномерен регионален развој на Република Македонија</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16</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(1) Владата на Република Македонија формира Совет за рамномерен регионален развој на Република Македонија (во натамошниот текст: Советот за рамномерен регионален развој).</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 xml:space="preserve">(2) Членови на Советот за рамномерен регионален развој се: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заменикот</w:t>
      </w:r>
      <w:proofErr w:type="gramEnd"/>
      <w:r w:rsidRPr="005B4BA3">
        <w:rPr>
          <w:rFonts w:ascii="StobiSerif Regular" w:hAnsi="StobiSerif Regular"/>
          <w:sz w:val="24"/>
          <w:szCs w:val="24"/>
        </w:rPr>
        <w:t xml:space="preserve"> на претседателот на Владата на Република Македонија задолжен за економски прашања,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министрите</w:t>
      </w:r>
      <w:proofErr w:type="gramEnd"/>
      <w:r w:rsidRPr="005B4BA3">
        <w:rPr>
          <w:rFonts w:ascii="StobiSerif Regular" w:hAnsi="StobiSerif Regular"/>
          <w:sz w:val="24"/>
          <w:szCs w:val="24"/>
        </w:rPr>
        <w:t xml:space="preserve"> кои раководат со министерствата за локална самоуправа, финансии, економија, транспорт и врски, труд и социјална политика, култура, животна средина и просторно планирање и земјоделство, шумарство и водостопанство,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претседателите</w:t>
      </w:r>
      <w:proofErr w:type="gramEnd"/>
      <w:r w:rsidRPr="005B4BA3">
        <w:rPr>
          <w:rFonts w:ascii="StobiSerif Regular" w:hAnsi="StobiSerif Regular"/>
          <w:sz w:val="24"/>
          <w:szCs w:val="24"/>
        </w:rPr>
        <w:t xml:space="preserve"> на советите за развој на планските региони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претседателот</w:t>
      </w:r>
      <w:proofErr w:type="gramEnd"/>
      <w:r w:rsidRPr="005B4BA3">
        <w:rPr>
          <w:rFonts w:ascii="StobiSerif Regular" w:hAnsi="StobiSerif Regular"/>
          <w:sz w:val="24"/>
          <w:szCs w:val="24"/>
        </w:rPr>
        <w:t xml:space="preserve"> на Заедницата на единиците на локалната самоуправа.</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(3) Во работата на Советот за рамномерен регионален развој можат да учествуваат и научни и стручни лица од областа на регионалниот развој.</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(4) Со Советот за рамномерен регионален развој раководи заменикот на претседателот на Владата на Република Македонија, задолжен за економски прашања.</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(5) Начинот на работа на Советот за рамномерен регионален развој се уредува со деловник.</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lastRenderedPageBreak/>
        <w:t>(6) Стручна и административно-техничка поддршка за работата на Советот за рамномерен регионален развој обезбедува Министерството за локална самоуправа.</w:t>
      </w:r>
    </w:p>
    <w:p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17</w:t>
      </w:r>
    </w:p>
    <w:p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 xml:space="preserve">(1) Советот за рамномерен регионален развој: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ја</w:t>
      </w:r>
      <w:proofErr w:type="gramEnd"/>
      <w:r w:rsidRPr="005B4BA3">
        <w:rPr>
          <w:rFonts w:ascii="StobiSerif Regular" w:hAnsi="StobiSerif Regular"/>
          <w:sz w:val="24"/>
          <w:szCs w:val="24"/>
        </w:rPr>
        <w:t xml:space="preserve"> усогласува политиката за поттикнување рамномерен регионален развој со секторските политики и макроекономската политика на Република Македонија,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дава</w:t>
      </w:r>
      <w:proofErr w:type="gramEnd"/>
      <w:r w:rsidRPr="005B4BA3">
        <w:rPr>
          <w:rFonts w:ascii="StobiSerif Regular" w:hAnsi="StobiSerif Regular"/>
          <w:sz w:val="24"/>
          <w:szCs w:val="24"/>
        </w:rPr>
        <w:t xml:space="preserve"> мислење по предлог-стратегијата за регионален развој,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го</w:t>
      </w:r>
      <w:proofErr w:type="gramEnd"/>
      <w:r w:rsidRPr="005B4BA3">
        <w:rPr>
          <w:rFonts w:ascii="StobiSerif Regular" w:hAnsi="StobiSerif Regular"/>
          <w:sz w:val="24"/>
          <w:szCs w:val="24"/>
        </w:rPr>
        <w:t xml:space="preserve"> утврдува предлог Акциониот план за спроведување на Стратегијата,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дава</w:t>
      </w:r>
      <w:proofErr w:type="gramEnd"/>
      <w:r w:rsidRPr="005B4BA3">
        <w:rPr>
          <w:rFonts w:ascii="StobiSerif Regular" w:hAnsi="StobiSerif Regular"/>
          <w:sz w:val="24"/>
          <w:szCs w:val="24"/>
        </w:rPr>
        <w:t xml:space="preserve"> мислење по програми финансирани од Буџетот на Република Македонија кои што се од значење за рамномерниот регионален развој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дава</w:t>
      </w:r>
      <w:proofErr w:type="gramEnd"/>
      <w:r w:rsidRPr="005B4BA3">
        <w:rPr>
          <w:rFonts w:ascii="StobiSerif Regular" w:hAnsi="StobiSerif Regular"/>
          <w:sz w:val="24"/>
          <w:szCs w:val="24"/>
        </w:rPr>
        <w:t xml:space="preserve"> претходна согласност за програмите за развој на планските региони,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го</w:t>
      </w:r>
      <w:proofErr w:type="gramEnd"/>
      <w:r w:rsidRPr="005B4BA3">
        <w:rPr>
          <w:rFonts w:ascii="StobiSerif Regular" w:hAnsi="StobiSerif Regular"/>
          <w:sz w:val="24"/>
          <w:szCs w:val="24"/>
        </w:rPr>
        <w:t xml:space="preserve"> утврдува предлогот на поблиските критериуми и индикатори од членовите 7 став (2) и 30 став (3) на овој закон,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ја</w:t>
      </w:r>
      <w:proofErr w:type="gramEnd"/>
      <w:r w:rsidRPr="005B4BA3">
        <w:rPr>
          <w:rFonts w:ascii="StobiSerif Regular" w:hAnsi="StobiSerif Regular"/>
          <w:sz w:val="24"/>
          <w:szCs w:val="24"/>
        </w:rPr>
        <w:t xml:space="preserve"> утврдува предлог-листата на подрачја со специфични развојни потреби,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утврдува</w:t>
      </w:r>
      <w:proofErr w:type="gramEnd"/>
      <w:r w:rsidRPr="005B4BA3">
        <w:rPr>
          <w:rFonts w:ascii="StobiSerif Regular" w:hAnsi="StobiSerif Regular"/>
          <w:sz w:val="24"/>
          <w:szCs w:val="24"/>
        </w:rPr>
        <w:t xml:space="preserve"> предлог-одлука за класификација на единиците на локалната самоуправа и планските региони според степенот на развиеност,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утврдува</w:t>
      </w:r>
      <w:proofErr w:type="gramEnd"/>
      <w:r w:rsidRPr="005B4BA3">
        <w:rPr>
          <w:rFonts w:ascii="StobiSerif Regular" w:hAnsi="StobiSerif Regular"/>
          <w:sz w:val="24"/>
          <w:szCs w:val="24"/>
        </w:rPr>
        <w:t xml:space="preserve"> предлог за финансирање на конкретни проекти од средствата од Буџетот на Република Македонија, наменети за развој на планските региони, подрачјата со специфични развојни потреби и на селата,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дава</w:t>
      </w:r>
      <w:proofErr w:type="gramEnd"/>
      <w:r w:rsidRPr="005B4BA3">
        <w:rPr>
          <w:rFonts w:ascii="StobiSerif Regular" w:hAnsi="StobiSerif Regular"/>
          <w:sz w:val="24"/>
          <w:szCs w:val="24"/>
        </w:rPr>
        <w:t xml:space="preserve"> мислење по годишниот извештај за спроведување на планските документи за регионален развој,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иницира</w:t>
      </w:r>
      <w:proofErr w:type="gramEnd"/>
      <w:r w:rsidRPr="005B4BA3">
        <w:rPr>
          <w:rFonts w:ascii="StobiSerif Regular" w:hAnsi="StobiSerif Regular"/>
          <w:sz w:val="24"/>
          <w:szCs w:val="24"/>
        </w:rPr>
        <w:t xml:space="preserve"> разгледување на прашања од областа на регионалниот развој за кои е неопходна координација меѓу Владата на Република Македонија, единиците на локалната самоуправа и другите засегнати страни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lastRenderedPageBreak/>
        <w:t xml:space="preserve">- </w:t>
      </w:r>
      <w:proofErr w:type="gramStart"/>
      <w:r w:rsidRPr="005B4BA3">
        <w:rPr>
          <w:rFonts w:ascii="StobiSerif Regular" w:hAnsi="StobiSerif Regular"/>
          <w:sz w:val="24"/>
          <w:szCs w:val="24"/>
        </w:rPr>
        <w:t>разгледува</w:t>
      </w:r>
      <w:proofErr w:type="gramEnd"/>
      <w:r w:rsidRPr="005B4BA3">
        <w:rPr>
          <w:rFonts w:ascii="StobiSerif Regular" w:hAnsi="StobiSerif Regular"/>
          <w:sz w:val="24"/>
          <w:szCs w:val="24"/>
        </w:rPr>
        <w:t xml:space="preserve"> други прашања од областа на рамномерниот регионален развој.</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Мислењата по програмите од ставот (1) алинеја 4 на овој член се даваат најдоцна до крајот на првото тромесечје од годината за која програмата е донесена, за едногодишни програми, односно најдоцна до крајот на првото тромесечје од првата година на која се однесува на програмата, за повеќегодишни програми.</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(3) Мислењата од ставот (2) на овој член Министерството за локална самоуправа ги доставува на разгледување до Владата на Република Македонија, во рок од 15 дена од денот на одржување на седницата на Советот на која е дадено мислењето.</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Министерство за локална самоуправа</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18</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(1) Министерството за локална самоуправа е надлежно за водење на политиката за поттикнување рамномерен регионален развој.</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Министерството за локална самоуправа, во соработка со другите министерства што преземаат мерки за поттикнување на развојот, ја дефинира и спроведува политиката за поттикнување рамномерен регионален развој, согласно со целите на економската политика на Владата на Република Македонија и со програмските документи за интеграција на Република Македонија во Европската унија.</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 xml:space="preserve">(3) Министерството за локална самоуправа ги врши следниве работи: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изготвува</w:t>
      </w:r>
      <w:proofErr w:type="gramEnd"/>
      <w:r w:rsidRPr="005B4BA3">
        <w:rPr>
          <w:rFonts w:ascii="StobiSerif Regular" w:hAnsi="StobiSerif Regular"/>
          <w:sz w:val="24"/>
          <w:szCs w:val="24"/>
        </w:rPr>
        <w:t xml:space="preserve"> предлог Стратегија за регионален развој на Република Македонија,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обезбедува</w:t>
      </w:r>
      <w:proofErr w:type="gramEnd"/>
      <w:r w:rsidRPr="005B4BA3">
        <w:rPr>
          <w:rFonts w:ascii="StobiSerif Regular" w:hAnsi="StobiSerif Regular"/>
          <w:sz w:val="24"/>
          <w:szCs w:val="24"/>
        </w:rPr>
        <w:t xml:space="preserve"> усогласеност на Стратегијата со програмските документи за интеграција на Република Македонија во Европската унија,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подготвува</w:t>
      </w:r>
      <w:proofErr w:type="gramEnd"/>
      <w:r w:rsidRPr="005B4BA3">
        <w:rPr>
          <w:rFonts w:ascii="StobiSerif Regular" w:hAnsi="StobiSerif Regular"/>
          <w:sz w:val="24"/>
          <w:szCs w:val="24"/>
        </w:rPr>
        <w:t xml:space="preserve"> и и доставува на Владата на Република Македонија годишен извештај за спроведување на планските документи за регионален развој,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lastRenderedPageBreak/>
        <w:t xml:space="preserve">- </w:t>
      </w:r>
      <w:proofErr w:type="gramStart"/>
      <w:r w:rsidRPr="005B4BA3">
        <w:rPr>
          <w:rFonts w:ascii="StobiSerif Regular" w:hAnsi="StobiSerif Regular"/>
          <w:sz w:val="24"/>
          <w:szCs w:val="24"/>
        </w:rPr>
        <w:t>изготвува</w:t>
      </w:r>
      <w:proofErr w:type="gramEnd"/>
      <w:r w:rsidRPr="005B4BA3">
        <w:rPr>
          <w:rFonts w:ascii="StobiSerif Regular" w:hAnsi="StobiSerif Regular"/>
          <w:sz w:val="24"/>
          <w:szCs w:val="24"/>
        </w:rPr>
        <w:t xml:space="preserve"> предлог Акционен план за спроведување на Стратегијата, се грижи за негова имплементација и презема активности за следење на неговата реализација,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изготвува</w:t>
      </w:r>
      <w:proofErr w:type="gramEnd"/>
      <w:r w:rsidRPr="005B4BA3">
        <w:rPr>
          <w:rFonts w:ascii="StobiSerif Regular" w:hAnsi="StobiSerif Regular"/>
          <w:sz w:val="24"/>
          <w:szCs w:val="24"/>
        </w:rPr>
        <w:t xml:space="preserve"> аналитичко-документациона основа за изготвување на стратешките и оперативните плански документи за регионален развој,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изготвува</w:t>
      </w:r>
      <w:proofErr w:type="gramEnd"/>
      <w:r w:rsidRPr="005B4BA3">
        <w:rPr>
          <w:rFonts w:ascii="StobiSerif Regular" w:hAnsi="StobiSerif Regular"/>
          <w:sz w:val="24"/>
          <w:szCs w:val="24"/>
        </w:rPr>
        <w:t xml:space="preserve"> предлог-одлука за критериумите и индикаторите за идентификување на подрачјата со специфични развојни потреби,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изготвува</w:t>
      </w:r>
      <w:proofErr w:type="gramEnd"/>
      <w:r w:rsidRPr="005B4BA3">
        <w:rPr>
          <w:rFonts w:ascii="StobiSerif Regular" w:hAnsi="StobiSerif Regular"/>
          <w:sz w:val="24"/>
          <w:szCs w:val="24"/>
        </w:rPr>
        <w:t xml:space="preserve"> предлог-листа на подрачјата со специфични развојни потреби,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изготвува</w:t>
      </w:r>
      <w:proofErr w:type="gramEnd"/>
      <w:r w:rsidRPr="005B4BA3">
        <w:rPr>
          <w:rFonts w:ascii="StobiSerif Regular" w:hAnsi="StobiSerif Regular"/>
          <w:sz w:val="24"/>
          <w:szCs w:val="24"/>
        </w:rPr>
        <w:t xml:space="preserve"> предлог-одлука за критериуми за степенот на развиеност на единиците на локалната самоуправа и на планските региони,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изготвува</w:t>
      </w:r>
      <w:proofErr w:type="gramEnd"/>
      <w:r w:rsidRPr="005B4BA3">
        <w:rPr>
          <w:rFonts w:ascii="StobiSerif Regular" w:hAnsi="StobiSerif Regular"/>
          <w:sz w:val="24"/>
          <w:szCs w:val="24"/>
        </w:rPr>
        <w:t xml:space="preserve"> предлог-одлука за класификација на единиците на локалната самоуправа и планските региони според степенот на развиеност,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дава</w:t>
      </w:r>
      <w:proofErr w:type="gramEnd"/>
      <w:r w:rsidRPr="005B4BA3">
        <w:rPr>
          <w:rFonts w:ascii="StobiSerif Regular" w:hAnsi="StobiSerif Regular"/>
          <w:sz w:val="24"/>
          <w:szCs w:val="24"/>
        </w:rPr>
        <w:t xml:space="preserve"> стручна помош на центрите за развој на планските региони при подготовка на програмите за развој на планските региони,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ги</w:t>
      </w:r>
      <w:proofErr w:type="gramEnd"/>
      <w:r w:rsidRPr="005B4BA3">
        <w:rPr>
          <w:rFonts w:ascii="StobiSerif Regular" w:hAnsi="StobiSerif Regular"/>
          <w:sz w:val="24"/>
          <w:szCs w:val="24"/>
        </w:rPr>
        <w:t xml:space="preserve"> поддржува активностите на центрите за развој на планските региони за поттикнување на конкурентност на планскиот регион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ја</w:t>
      </w:r>
      <w:proofErr w:type="gramEnd"/>
      <w:r w:rsidRPr="005B4BA3">
        <w:rPr>
          <w:rFonts w:ascii="StobiSerif Regular" w:hAnsi="StobiSerif Regular"/>
          <w:sz w:val="24"/>
          <w:szCs w:val="24"/>
        </w:rPr>
        <w:t xml:space="preserve"> оценува усогласеноста на програмите за развој на планските региони со Стратегијата,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ги</w:t>
      </w:r>
      <w:proofErr w:type="gramEnd"/>
      <w:r w:rsidRPr="005B4BA3">
        <w:rPr>
          <w:rFonts w:ascii="StobiSerif Regular" w:hAnsi="StobiSerif Regular"/>
          <w:sz w:val="24"/>
          <w:szCs w:val="24"/>
        </w:rPr>
        <w:t xml:space="preserve"> организира и координира активностите за следење и оценување на спроведувањето на планските документи за регионален развој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врши</w:t>
      </w:r>
      <w:proofErr w:type="gramEnd"/>
      <w:r w:rsidRPr="005B4BA3">
        <w:rPr>
          <w:rFonts w:ascii="StobiSerif Regular" w:hAnsi="StobiSerif Regular"/>
          <w:sz w:val="24"/>
          <w:szCs w:val="24"/>
        </w:rPr>
        <w:t xml:space="preserve"> и други работи за поттикнување на рамномерниот регионален развој, утврдени со закон.</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18-а</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(1) Министерството за локална самоуправа води евиденција на развојните потенцијали на општините и на планските региони, од значење за регионален развој.</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lastRenderedPageBreak/>
        <w:t>(2) Начинот на водење и формата и содржината на евиденцијата од ставот (1) на овој член ги пропишува министерот за локална самоуправа.</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Совет за развој на планскиот регион</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19</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(1) Совет за развој на планскиот регион се формира за секој плански регион.</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Конститутивната седница на советот на планскиот регион ја свикува градоначалникот на единицата на локалната самоуправа со најголем број жители во планскиот регион.</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(3) Членови на советот за развој на планскиот регион се градоначалниците на единиците на локалната самоуправа што влегуваат во состав на планскиот регион.</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(4) Членови на советот за развој на планскиот регион во чиј состав е градот Скопје се градоначалниците на единиците на локалната самоуправа што влегуваат во состав на планскиот регион и градоначалникот на градот Скопје.</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(5) Претседателот на советот за развој на планскиот регион се избира од редот на членовите на советот, со мандат од две години со право на повторен избор.</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(6) На седниците на советот за развој на планскиот регион задолжително се покануваат претставници од бизнис секторот, високообразовни институции и здруженија од планскиот регион во зависност од областа која ја покриваат.</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(7) Во работата на советот за развој на планскиот регион можат да учествуваат и стручни лица од областа на регионален развој.</w:t>
      </w:r>
    </w:p>
    <w:p w:rsidR="009C1C40" w:rsidRPr="005B4BA3" w:rsidRDefault="009C1C40" w:rsidP="009C1C40">
      <w:pPr>
        <w:jc w:val="center"/>
        <w:rPr>
          <w:rFonts w:ascii="StobiSerif Regular" w:hAnsi="StobiSerif Regular"/>
          <w:b/>
          <w:sz w:val="24"/>
          <w:szCs w:val="24"/>
          <w:lang w:val="mk-MK"/>
        </w:rPr>
      </w:pPr>
    </w:p>
    <w:p w:rsidR="009C1C40" w:rsidRPr="005B4BA3" w:rsidRDefault="009C1C40" w:rsidP="009C1C40">
      <w:pPr>
        <w:jc w:val="center"/>
        <w:rPr>
          <w:rFonts w:ascii="StobiSerif Regular" w:hAnsi="StobiSerif Regular"/>
          <w:b/>
          <w:sz w:val="24"/>
          <w:szCs w:val="24"/>
          <w:lang w:val="mk-MK"/>
        </w:rPr>
      </w:pPr>
    </w:p>
    <w:p w:rsidR="009C1C40" w:rsidRPr="005B4BA3" w:rsidRDefault="009C1C40" w:rsidP="009C1C40">
      <w:pPr>
        <w:jc w:val="center"/>
        <w:rPr>
          <w:rFonts w:ascii="StobiSerif Regular" w:hAnsi="StobiSerif Regular"/>
          <w:b/>
          <w:sz w:val="24"/>
          <w:szCs w:val="24"/>
          <w:lang w:val="mk-MK"/>
        </w:rPr>
      </w:pP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lastRenderedPageBreak/>
        <w:t>Член 20</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 xml:space="preserve">(1) Советот за развој на планскиот регион ги врши следниве работи: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ги</w:t>
      </w:r>
      <w:proofErr w:type="gramEnd"/>
      <w:r w:rsidRPr="005B4BA3">
        <w:rPr>
          <w:rFonts w:ascii="StobiSerif Regular" w:hAnsi="StobiSerif Regular"/>
          <w:sz w:val="24"/>
          <w:szCs w:val="24"/>
        </w:rPr>
        <w:t xml:space="preserve"> организира и координира активностите за следење и оценување на спроведувањето на планските документи за регионален развој,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донесува</w:t>
      </w:r>
      <w:proofErr w:type="gramEnd"/>
      <w:r w:rsidRPr="005B4BA3">
        <w:rPr>
          <w:rFonts w:ascii="StobiSerif Regular" w:hAnsi="StobiSerif Regular"/>
          <w:sz w:val="24"/>
          <w:szCs w:val="24"/>
        </w:rPr>
        <w:t xml:space="preserve"> Програма за развој на планскиот регион, по претходна согласност од Советот за рамномерен регионален развој,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донесува</w:t>
      </w:r>
      <w:proofErr w:type="gramEnd"/>
      <w:r w:rsidRPr="005B4BA3">
        <w:rPr>
          <w:rFonts w:ascii="StobiSerif Regular" w:hAnsi="StobiSerif Regular"/>
          <w:sz w:val="24"/>
          <w:szCs w:val="24"/>
        </w:rPr>
        <w:t xml:space="preserve"> годишен акционен план за спроведување на Програмата за развој на планскиот регион,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утврдува</w:t>
      </w:r>
      <w:proofErr w:type="gramEnd"/>
      <w:r w:rsidRPr="005B4BA3">
        <w:rPr>
          <w:rFonts w:ascii="StobiSerif Regular" w:hAnsi="StobiSerif Regular"/>
          <w:sz w:val="24"/>
          <w:szCs w:val="24"/>
        </w:rPr>
        <w:t xml:space="preserve"> годишна листа на проекти за развој на планскиот регион,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доставува</w:t>
      </w:r>
      <w:proofErr w:type="gramEnd"/>
      <w:r w:rsidRPr="005B4BA3">
        <w:rPr>
          <w:rFonts w:ascii="StobiSerif Regular" w:hAnsi="StobiSerif Regular"/>
          <w:sz w:val="24"/>
          <w:szCs w:val="24"/>
        </w:rPr>
        <w:t xml:space="preserve"> предлози до Бирото за регионален развој за идентификување на подрачјата со специфични развојни потреби во рамките на  планскиот регион, согласно со критериумите од членот 7 на овој закон,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обезбедува</w:t>
      </w:r>
      <w:proofErr w:type="gramEnd"/>
      <w:r w:rsidRPr="005B4BA3">
        <w:rPr>
          <w:rFonts w:ascii="StobiSerif Regular" w:hAnsi="StobiSerif Regular"/>
          <w:sz w:val="24"/>
          <w:szCs w:val="24"/>
        </w:rPr>
        <w:t xml:space="preserve"> координација на активностите на единиците на локалната самоуправа, здруженијата, државните агенции и институции во рамките на регионот кои дејствуваат во областа на регионалниот развој,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иницира</w:t>
      </w:r>
      <w:proofErr w:type="gramEnd"/>
      <w:r w:rsidRPr="005B4BA3">
        <w:rPr>
          <w:rFonts w:ascii="StobiSerif Regular" w:hAnsi="StobiSerif Regular"/>
          <w:sz w:val="24"/>
          <w:szCs w:val="24"/>
        </w:rPr>
        <w:t xml:space="preserve"> разгледување на прашања поврзани со регионалниот развој за кои е неопходна координација меѓу единиците на локалната самоуправа и партнери од приватниот и граѓанскиот сектор,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ја</w:t>
      </w:r>
      <w:proofErr w:type="gramEnd"/>
      <w:r w:rsidRPr="005B4BA3">
        <w:rPr>
          <w:rFonts w:ascii="StobiSerif Regular" w:hAnsi="StobiSerif Regular"/>
          <w:sz w:val="24"/>
          <w:szCs w:val="24"/>
        </w:rPr>
        <w:t xml:space="preserve"> промовира прекуграничната соработка со региони од други земји врз основа на заедничките интереси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врши</w:t>
      </w:r>
      <w:proofErr w:type="gramEnd"/>
      <w:r w:rsidRPr="005B4BA3">
        <w:rPr>
          <w:rFonts w:ascii="StobiSerif Regular" w:hAnsi="StobiSerif Regular"/>
          <w:sz w:val="24"/>
          <w:szCs w:val="24"/>
        </w:rPr>
        <w:t xml:space="preserve"> и други работи од областа на регионалниот развој утврдени со закон.</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Советот за развој на планскиот регион усвојува и доставува до Министерството за локална самоуправа годишен извештај за спроведување на Програмата за развој на планскиот регион.</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21</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lastRenderedPageBreak/>
        <w:t>(1) Начинот на работа на советот за развој на планскиот регион се уредува со деловник.</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Советот за развој на планскиот регион одлучува со 2/3 мнозинство од вкупниот број членови на советот.</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(3) Советот за развој на планскиот регион по правило одржува седници во седиштето на најголемата, по број на жители, единица на локалната самоуправа во планскиот регион.</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(4) Стручните и административно-техничките работи за советот за развој на планскиот регион ги врши центарот за развој на планскиот регион.</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Биро за регионален развој</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22</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(1) Бирото за регионален развој (во натамошниот текст: Бирото) е орган во состав на Министерството за локална самоуправа, со својство на правно лице.</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Директорот на Бирото го именува и разрешува Владата на Република Македонија за време од четири години.</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(3) Директорот се избира по пат на јавен оглас, објавен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 xml:space="preserve">(4) За директор може да биде избрано лице кое ги исполнува следниве услови: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да</w:t>
      </w:r>
      <w:proofErr w:type="gramEnd"/>
      <w:r w:rsidRPr="005B4BA3">
        <w:rPr>
          <w:rFonts w:ascii="StobiSerif Regular" w:hAnsi="StobiSerif Regular"/>
          <w:sz w:val="24"/>
          <w:szCs w:val="24"/>
        </w:rPr>
        <w:t xml:space="preserve"> е државјанин на Република Македонија;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да</w:t>
      </w:r>
      <w:proofErr w:type="gramEnd"/>
      <w:r w:rsidRPr="005B4BA3">
        <w:rPr>
          <w:rFonts w:ascii="StobiSerif Regular" w:hAnsi="StobiSerif Regular"/>
          <w:sz w:val="24"/>
          <w:szCs w:val="24"/>
        </w:rPr>
        <w:t xml:space="preserve"> не му е изречена мерка на безбедност забрана за вршење на професија, дејност или должност, за времетраење на мерката,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lastRenderedPageBreak/>
        <w:t xml:space="preserve">- </w:t>
      </w:r>
      <w:proofErr w:type="gramStart"/>
      <w:r w:rsidRPr="005B4BA3">
        <w:rPr>
          <w:rFonts w:ascii="StobiSerif Regular" w:hAnsi="StobiSerif Regular"/>
          <w:sz w:val="24"/>
          <w:szCs w:val="24"/>
        </w:rPr>
        <w:t>да</w:t>
      </w:r>
      <w:proofErr w:type="gramEnd"/>
      <w:r w:rsidRPr="005B4BA3">
        <w:rPr>
          <w:rFonts w:ascii="StobiSerif Regular" w:hAnsi="StobiSerif Regular"/>
          <w:sz w:val="24"/>
          <w:szCs w:val="24"/>
        </w:rPr>
        <w:t xml:space="preserve"> има стекнати најмалку 240 кредити според ЕКТС или завршен VII/1 степен образование;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да</w:t>
      </w:r>
      <w:proofErr w:type="gramEnd"/>
      <w:r w:rsidRPr="005B4BA3">
        <w:rPr>
          <w:rFonts w:ascii="StobiSerif Regular" w:hAnsi="StobiSerif Regular"/>
          <w:sz w:val="24"/>
          <w:szCs w:val="24"/>
        </w:rPr>
        <w:t xml:space="preserve"> има најмалку пет години работно искуство по дипломирањето; </w:t>
      </w:r>
    </w:p>
    <w:p w:rsidR="005C2174" w:rsidRPr="005B4BA3" w:rsidRDefault="00290CE6" w:rsidP="00290CE6">
      <w:pPr>
        <w:rPr>
          <w:rFonts w:ascii="StobiSerif Regular" w:hAnsi="StobiSerif Regular"/>
          <w:sz w:val="24"/>
          <w:szCs w:val="24"/>
          <w:lang w:val="mk-MK"/>
        </w:rPr>
      </w:pPr>
      <w:r w:rsidRPr="005B4BA3">
        <w:rPr>
          <w:rFonts w:ascii="StobiSerif Regular" w:hAnsi="StobiSerif Regular"/>
          <w:sz w:val="24"/>
          <w:szCs w:val="24"/>
        </w:rPr>
        <w:t>- да поседува еден од следниве меѓународно признати сертификати за познавање на англиски јазик не постар од пет години: ТОЕФЕЛ со најмалку 74 бодови, ИЕЛТС со најмалку 6 бодови, ТОЛЕС базично п</w:t>
      </w:r>
      <w:r w:rsidR="005C2174" w:rsidRPr="005B4BA3">
        <w:rPr>
          <w:rFonts w:ascii="StobiSerif Regular" w:hAnsi="StobiSerif Regular"/>
          <w:sz w:val="24"/>
          <w:szCs w:val="24"/>
        </w:rPr>
        <w:t xml:space="preserve">ознавање, ИЛЕК најмалку Б2 ниво, Кембриџ сертификат со најмалку Б1 ниво </w:t>
      </w:r>
      <w:r w:rsidR="005C2174" w:rsidRPr="005B4BA3">
        <w:rPr>
          <w:rFonts w:ascii="StobiSerif Regular" w:hAnsi="StobiSerif Regular"/>
          <w:sz w:val="24"/>
          <w:szCs w:val="24"/>
          <w:lang w:val="mk-MK"/>
        </w:rPr>
        <w:t xml:space="preserve">, </w:t>
      </w:r>
      <w:r w:rsidR="005C2174" w:rsidRPr="005B4BA3">
        <w:rPr>
          <w:rFonts w:ascii="StobiSerif Regular" w:hAnsi="StobiSerif Regular"/>
          <w:sz w:val="24"/>
          <w:szCs w:val="24"/>
        </w:rPr>
        <w:t>БУЛАТС (BULATS) - најмалку 60 бода или АПТИС (АPTIS) - најмалку ниво Б2 (B2)</w:t>
      </w:r>
      <w:r w:rsidR="00CE4D37" w:rsidRPr="005B4BA3">
        <w:rPr>
          <w:rFonts w:ascii="StobiSerif Regular" w:hAnsi="StobiSerif Regular"/>
          <w:sz w:val="24"/>
          <w:szCs w:val="24"/>
          <w:lang w:val="mk-MK"/>
        </w:rPr>
        <w:t>.</w:t>
      </w:r>
      <w:r w:rsidR="005C2174" w:rsidRPr="005B4BA3">
        <w:rPr>
          <w:rFonts w:ascii="StobiSerif Regular" w:hAnsi="StobiSerif Regular"/>
          <w:sz w:val="24"/>
          <w:szCs w:val="24"/>
          <w:lang w:val="mk-MK"/>
        </w:rPr>
        <w:t xml:space="preserve"> </w:t>
      </w:r>
    </w:p>
    <w:p w:rsidR="005C2174" w:rsidRPr="005B4BA3" w:rsidRDefault="005C2174" w:rsidP="00290CE6">
      <w:pPr>
        <w:rPr>
          <w:rFonts w:ascii="StobiSerif Regular" w:hAnsi="StobiSerif Regular"/>
          <w:sz w:val="24"/>
          <w:szCs w:val="24"/>
          <w:lang w:val="mk-MK"/>
        </w:rPr>
      </w:pP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23</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 xml:space="preserve">Бирото ги врши следниве работи: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врши</w:t>
      </w:r>
      <w:proofErr w:type="gramEnd"/>
      <w:r w:rsidRPr="005B4BA3">
        <w:rPr>
          <w:rFonts w:ascii="StobiSerif Regular" w:hAnsi="StobiSerif Regular"/>
          <w:sz w:val="24"/>
          <w:szCs w:val="24"/>
        </w:rPr>
        <w:t xml:space="preserve"> прием, евиденција и обработка на поднесените проекти за поттикнување на рамномерниот регионален развој,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организира</w:t>
      </w:r>
      <w:proofErr w:type="gramEnd"/>
      <w:r w:rsidRPr="005B4BA3">
        <w:rPr>
          <w:rFonts w:ascii="StobiSerif Regular" w:hAnsi="StobiSerif Regular"/>
          <w:sz w:val="24"/>
          <w:szCs w:val="24"/>
        </w:rPr>
        <w:t xml:space="preserve">, спроведува и координира теренски посети и дава мислење на потребата од реализација на проектите од членот 29 став 2 од овој закон,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дава</w:t>
      </w:r>
      <w:proofErr w:type="gramEnd"/>
      <w:r w:rsidRPr="005B4BA3">
        <w:rPr>
          <w:rFonts w:ascii="StobiSerif Regular" w:hAnsi="StobiSerif Regular"/>
          <w:sz w:val="24"/>
          <w:szCs w:val="24"/>
        </w:rPr>
        <w:t xml:space="preserve"> стручна поддршка на центрите за развој на планските региони и единиците на локалната самоуправа при реализација на проектите од членот 29 став 2 од овој закон,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го</w:t>
      </w:r>
      <w:proofErr w:type="gramEnd"/>
      <w:r w:rsidRPr="005B4BA3">
        <w:rPr>
          <w:rFonts w:ascii="StobiSerif Regular" w:hAnsi="StobiSerif Regular"/>
          <w:sz w:val="24"/>
          <w:szCs w:val="24"/>
        </w:rPr>
        <w:t xml:space="preserve"> следи користењето на доделените средства за проекти за регионален развој преку Програмата за рамномерен регионален развој и изготвува годишен извештај за реализацијата на проектите,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воспоставува</w:t>
      </w:r>
      <w:proofErr w:type="gramEnd"/>
      <w:r w:rsidRPr="005B4BA3">
        <w:rPr>
          <w:rFonts w:ascii="StobiSerif Regular" w:hAnsi="StobiSerif Regular"/>
          <w:sz w:val="24"/>
          <w:szCs w:val="24"/>
        </w:rPr>
        <w:t xml:space="preserve"> и се грижи за одржување на мониторинг информациски систем за спроведувањето на проектите од членот 29 став 2 од овој закон,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учествува</w:t>
      </w:r>
      <w:proofErr w:type="gramEnd"/>
      <w:r w:rsidRPr="005B4BA3">
        <w:rPr>
          <w:rFonts w:ascii="StobiSerif Regular" w:hAnsi="StobiSerif Regular"/>
          <w:sz w:val="24"/>
          <w:szCs w:val="24"/>
        </w:rPr>
        <w:t xml:space="preserve"> во подготовка на аналитичко-документациона основа за изготвување на стратешките и оперативните плански документи за регионален развој,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lastRenderedPageBreak/>
        <w:t xml:space="preserve">- </w:t>
      </w:r>
      <w:proofErr w:type="gramStart"/>
      <w:r w:rsidRPr="005B4BA3">
        <w:rPr>
          <w:rFonts w:ascii="StobiSerif Regular" w:hAnsi="StobiSerif Regular"/>
          <w:sz w:val="24"/>
          <w:szCs w:val="24"/>
        </w:rPr>
        <w:t>дава</w:t>
      </w:r>
      <w:proofErr w:type="gramEnd"/>
      <w:r w:rsidRPr="005B4BA3">
        <w:rPr>
          <w:rFonts w:ascii="StobiSerif Regular" w:hAnsi="StobiSerif Regular"/>
          <w:sz w:val="24"/>
          <w:szCs w:val="24"/>
        </w:rPr>
        <w:t xml:space="preserve"> стручна помош на центрите за развој на планските региони во вршење на активности поврзани со регионалниот развој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врши</w:t>
      </w:r>
      <w:proofErr w:type="gramEnd"/>
      <w:r w:rsidRPr="005B4BA3">
        <w:rPr>
          <w:rFonts w:ascii="StobiSerif Regular" w:hAnsi="StobiSerif Regular"/>
          <w:sz w:val="24"/>
          <w:szCs w:val="24"/>
        </w:rPr>
        <w:t xml:space="preserve"> други работи од областа на регионалниот развој утврдени со закон.</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Центар за развој на планскиот регион</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24</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(1) За вршење на стручни работи од значење за развојот на планскиот регион се основа центар за развој на планскиот регион.</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Центар за развој на планскиот регион се основа за секој плански регион.</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(3) Центарот за развој на планскиот регион го основаат единиците на локалната самоуправа што влегуваат во состав на планскиот регион.</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(4) Со актот за основање на центарот за развој на планскиот регион се уредува неговата организација, работата и финансирањето.</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(5) Центарот за развој на планскиот регион има својство на правно лице.</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(6) Седиштето на центарот за развој на планскиот регион е во единицата на локалната самоуправа со најголем број жители во планскиот регион.</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(7) Центарот за развој на планскиот регион има раководител, кој се избира по пат на јавен конкурс.</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(8) Раководителот на центарот за развој на планскиот регион го избира советот за развој на планскиот регион за период од четири години</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25</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 xml:space="preserve">Центарот за развој на планскиот регион спроведува активности и реализира задачи поврзани со развојните приоритети на планскиот регион, и тоа: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изготвува</w:t>
      </w:r>
      <w:proofErr w:type="gramEnd"/>
      <w:r w:rsidRPr="005B4BA3">
        <w:rPr>
          <w:rFonts w:ascii="StobiSerif Regular" w:hAnsi="StobiSerif Regular"/>
          <w:sz w:val="24"/>
          <w:szCs w:val="24"/>
        </w:rPr>
        <w:t xml:space="preserve"> предлог-програма за развој на планскиот регион,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lastRenderedPageBreak/>
        <w:t xml:space="preserve">- </w:t>
      </w:r>
      <w:proofErr w:type="gramStart"/>
      <w:r w:rsidRPr="005B4BA3">
        <w:rPr>
          <w:rFonts w:ascii="StobiSerif Regular" w:hAnsi="StobiSerif Regular"/>
          <w:sz w:val="24"/>
          <w:szCs w:val="24"/>
        </w:rPr>
        <w:t>изготвува</w:t>
      </w:r>
      <w:proofErr w:type="gramEnd"/>
      <w:r w:rsidRPr="005B4BA3">
        <w:rPr>
          <w:rFonts w:ascii="StobiSerif Regular" w:hAnsi="StobiSerif Regular"/>
          <w:sz w:val="24"/>
          <w:szCs w:val="24"/>
        </w:rPr>
        <w:t xml:space="preserve"> предлог-акционен план за имплементација на Програмата за развој на планскиот регион,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изготвува</w:t>
      </w:r>
      <w:proofErr w:type="gramEnd"/>
      <w:r w:rsidRPr="005B4BA3">
        <w:rPr>
          <w:rFonts w:ascii="StobiSerif Regular" w:hAnsi="StobiSerif Regular"/>
          <w:sz w:val="24"/>
          <w:szCs w:val="24"/>
        </w:rPr>
        <w:t xml:space="preserve"> проекти за развој на планскиот регион,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ги</w:t>
      </w:r>
      <w:proofErr w:type="gramEnd"/>
      <w:r w:rsidRPr="005B4BA3">
        <w:rPr>
          <w:rFonts w:ascii="StobiSerif Regular" w:hAnsi="StobiSerif Regular"/>
          <w:sz w:val="24"/>
          <w:szCs w:val="24"/>
        </w:rPr>
        <w:t xml:space="preserve"> координира активностите поврзани со имплементацијата на Програмата за развој на планскиот регион,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ги</w:t>
      </w:r>
      <w:proofErr w:type="gramEnd"/>
      <w:r w:rsidRPr="005B4BA3">
        <w:rPr>
          <w:rFonts w:ascii="StobiSerif Regular" w:hAnsi="StobiSerif Regular"/>
          <w:sz w:val="24"/>
          <w:szCs w:val="24"/>
        </w:rPr>
        <w:t xml:space="preserve"> реализира проектите за развој на планскиот регион,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изготвува</w:t>
      </w:r>
      <w:proofErr w:type="gramEnd"/>
      <w:r w:rsidRPr="005B4BA3">
        <w:rPr>
          <w:rFonts w:ascii="StobiSerif Regular" w:hAnsi="StobiSerif Regular"/>
          <w:sz w:val="24"/>
          <w:szCs w:val="24"/>
        </w:rPr>
        <w:t xml:space="preserve"> годишен извештај за спроведувањето на Програмата за развој на планскиот регион,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обезбедува</w:t>
      </w:r>
      <w:proofErr w:type="gramEnd"/>
      <w:r w:rsidRPr="005B4BA3">
        <w:rPr>
          <w:rFonts w:ascii="StobiSerif Regular" w:hAnsi="StobiSerif Regular"/>
          <w:sz w:val="24"/>
          <w:szCs w:val="24"/>
        </w:rPr>
        <w:t xml:space="preserve"> информации до заинтересираните страни за текот на реализацијата на Програмата за развој на планскиот регион и други прашања поврзани со регионалниот развој,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обезбедува</w:t>
      </w:r>
      <w:proofErr w:type="gramEnd"/>
      <w:r w:rsidRPr="005B4BA3">
        <w:rPr>
          <w:rFonts w:ascii="StobiSerif Regular" w:hAnsi="StobiSerif Regular"/>
          <w:sz w:val="24"/>
          <w:szCs w:val="24"/>
        </w:rPr>
        <w:t xml:space="preserve"> стручна и техничка помош за единиците на локалната самоуправа при подготовката на нивните програми за развој,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обезбедува</w:t>
      </w:r>
      <w:proofErr w:type="gramEnd"/>
      <w:r w:rsidRPr="005B4BA3">
        <w:rPr>
          <w:rFonts w:ascii="StobiSerif Regular" w:hAnsi="StobiSerif Regular"/>
          <w:sz w:val="24"/>
          <w:szCs w:val="24"/>
        </w:rPr>
        <w:t xml:space="preserve"> стручни услуги на здруженија и други заинтересирани страни за подготовка на проекти од областа на регионалниот развој,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ја</w:t>
      </w:r>
      <w:proofErr w:type="gramEnd"/>
      <w:r w:rsidRPr="005B4BA3">
        <w:rPr>
          <w:rFonts w:ascii="StobiSerif Regular" w:hAnsi="StobiSerif Regular"/>
          <w:sz w:val="24"/>
          <w:szCs w:val="24"/>
        </w:rPr>
        <w:t xml:space="preserve"> поттикнува меѓуопштинската соработка во рамките на планскиот регион,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изготвува</w:t>
      </w:r>
      <w:proofErr w:type="gramEnd"/>
      <w:r w:rsidRPr="005B4BA3">
        <w:rPr>
          <w:rFonts w:ascii="StobiSerif Regular" w:hAnsi="StobiSerif Regular"/>
          <w:sz w:val="24"/>
          <w:szCs w:val="24"/>
        </w:rPr>
        <w:t xml:space="preserve">, поднесува апликации и спроведува проекти за поттикнување на развојот на планскиот регион, финансирани од фондовите на Европската унија и други меѓународни извори,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врши</w:t>
      </w:r>
      <w:proofErr w:type="gramEnd"/>
      <w:r w:rsidRPr="005B4BA3">
        <w:rPr>
          <w:rFonts w:ascii="StobiSerif Regular" w:hAnsi="StobiSerif Regular"/>
          <w:sz w:val="24"/>
          <w:szCs w:val="24"/>
        </w:rPr>
        <w:t xml:space="preserve"> промоција на развојните можности на планскиот регион,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реализира</w:t>
      </w:r>
      <w:proofErr w:type="gramEnd"/>
      <w:r w:rsidRPr="005B4BA3">
        <w:rPr>
          <w:rFonts w:ascii="StobiSerif Regular" w:hAnsi="StobiSerif Regular"/>
          <w:sz w:val="24"/>
          <w:szCs w:val="24"/>
        </w:rPr>
        <w:t xml:space="preserve"> активности за поттикнување на конкурентноста преку активна поддршка на приватниот сектор,</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врши</w:t>
      </w:r>
      <w:proofErr w:type="gramEnd"/>
      <w:r w:rsidRPr="005B4BA3">
        <w:rPr>
          <w:rFonts w:ascii="StobiSerif Regular" w:hAnsi="StobiSerif Regular"/>
          <w:sz w:val="24"/>
          <w:szCs w:val="24"/>
        </w:rPr>
        <w:t xml:space="preserve"> стручни и административно-технички работи за потребите на советот за развој на планскиот регион,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изготвува</w:t>
      </w:r>
      <w:proofErr w:type="gramEnd"/>
      <w:r w:rsidRPr="005B4BA3">
        <w:rPr>
          <w:rFonts w:ascii="StobiSerif Regular" w:hAnsi="StobiSerif Regular"/>
          <w:sz w:val="24"/>
          <w:szCs w:val="24"/>
        </w:rPr>
        <w:t xml:space="preserve"> и реализира проекти и договорени задачи и услуги за министерства и други државни институции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lastRenderedPageBreak/>
        <w:t xml:space="preserve">- </w:t>
      </w:r>
      <w:proofErr w:type="gramStart"/>
      <w:r w:rsidRPr="005B4BA3">
        <w:rPr>
          <w:rFonts w:ascii="StobiSerif Regular" w:hAnsi="StobiSerif Regular"/>
          <w:sz w:val="24"/>
          <w:szCs w:val="24"/>
        </w:rPr>
        <w:t>врши</w:t>
      </w:r>
      <w:proofErr w:type="gramEnd"/>
      <w:r w:rsidRPr="005B4BA3">
        <w:rPr>
          <w:rFonts w:ascii="StobiSerif Regular" w:hAnsi="StobiSerif Regular"/>
          <w:sz w:val="24"/>
          <w:szCs w:val="24"/>
        </w:rPr>
        <w:t xml:space="preserve"> и други активности за поттикнување на развојот на планскиот регион.</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26</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(1) Активностите и задачите на центарот за развој на планскиот регион за тековната година, кои произлегуваат од развојните приоритети на планскиот регион ги одобрува советот за развој на планскиот регион по предлог на Министерството за локална самоуправа.</w:t>
      </w:r>
      <w:r w:rsidRPr="005B4BA3">
        <w:rPr>
          <w:rFonts w:ascii="StobiSerif Regular" w:hAnsi="StobiSerif Regular"/>
          <w:sz w:val="24"/>
          <w:szCs w:val="24"/>
        </w:rPr>
        <w:cr/>
      </w:r>
      <w:r w:rsidR="009C1C40" w:rsidRPr="005B4BA3">
        <w:rPr>
          <w:rFonts w:ascii="StobiSerif Regular" w:hAnsi="StobiSerif Regular"/>
          <w:sz w:val="24"/>
          <w:szCs w:val="24"/>
          <w:lang w:val="mk-MK"/>
        </w:rPr>
        <w:t xml:space="preserve">               </w:t>
      </w:r>
      <w:r w:rsidRPr="005B4BA3">
        <w:rPr>
          <w:rFonts w:ascii="StobiSerif Regular" w:hAnsi="StobiSerif Regular"/>
          <w:sz w:val="24"/>
          <w:szCs w:val="24"/>
        </w:rPr>
        <w:t>(2) Активностите и задачите на центарот за развој на планскиот регион за тековната година се утврдуваат со договор за соработка за тековната година, склучен меѓу Министерството за локална самоуправа и единиците на локалната самоуправа од планскиот регион, основачи на центарот.</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(3) Договорот од ставот (2) на овој член содржи конкретни активности поврзани со развојните приоритети на регионот и конкретни услуги за општините во регионот во тековната година, износ и начин на исплата на средствата за реализација на утврдените активности и задачи (услуги), начин и рокови за реализација на утврдените активности и задачи (услуги) и начин на постапување во случај на делумно или целосно неисполнување на договорените обврски.</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(4) Средствата за реализацијата на активностите утврдени во договорот од ставот (2) на овој член, на годишно ниво се обезбедуваат од Министерството за локална самоуправа во висина од 1.200.000 денари и од единиците на локалната самоуправа од планскиот регион, основачи на центарот според број на жители, во висина од најмалку 1.200.000 денари.</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(5) Активностите од членот 25 став (1) алинеја 15 од овој закон, центарот за развој на планскиот регион ги реализира врз основа на посебен договор за соработка склучен со нарачателот, а врз основа на претходно обезбедено позитивно мислење од Министерството за локална самоуправа и претходно обезбедена согласност од Советот за развој на планскиот регион.</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 xml:space="preserve">(6) Договорот од ставот (5) на овој член ги содржи податоците за секој проект, делегирана задача за имплементација или услуга која ќе биде обезбедена од страна на центарот за развој на планскиот регион, како и за </w:t>
      </w:r>
      <w:r w:rsidRPr="005B4BA3">
        <w:rPr>
          <w:rFonts w:ascii="StobiSerif Regular" w:hAnsi="StobiSerif Regular"/>
          <w:sz w:val="24"/>
          <w:szCs w:val="24"/>
        </w:rPr>
        <w:lastRenderedPageBreak/>
        <w:t>средствата кои треба да бидат исплатени на центарот за развој на планскиот регион за реализација на проектите и договорените задачи и услуги.</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26-а</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(1) Центарот за развој на планскиот регион поднесува годишен извештај за своето работење до советот за развој на планскиот регион и советите на единиците на локалната самоуправа.</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Центарот за развој на планскиот регион, годишниот извештај, од ставот (1) на овој член, по усвојувањето од советот за развој на планскиот регион и советите на единиците на локалната самоуправа, го доставува до Министерството за локална самоуправа до крајот на првото тромесечје во наредната година.</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V. ФИНАНСИРАЊЕ НА РЕГИОНАЛНИОТ РАЗВОЈ</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Извори за финансирање на регионалниот развој</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27</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 xml:space="preserve">(1) Извори за финансирање на регионалниот развој се: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Буџетот на Република Македонија,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буџетите</w:t>
      </w:r>
      <w:proofErr w:type="gramEnd"/>
      <w:r w:rsidRPr="005B4BA3">
        <w:rPr>
          <w:rFonts w:ascii="StobiSerif Regular" w:hAnsi="StobiSerif Regular"/>
          <w:sz w:val="24"/>
          <w:szCs w:val="24"/>
        </w:rPr>
        <w:t xml:space="preserve"> на единиците на локалната самоуправа,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фондовите</w:t>
      </w:r>
      <w:proofErr w:type="gramEnd"/>
      <w:r w:rsidRPr="005B4BA3">
        <w:rPr>
          <w:rFonts w:ascii="StobiSerif Regular" w:hAnsi="StobiSerif Regular"/>
          <w:sz w:val="24"/>
          <w:szCs w:val="24"/>
        </w:rPr>
        <w:t xml:space="preserve"> на Европската унија,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други</w:t>
      </w:r>
      <w:proofErr w:type="gramEnd"/>
      <w:r w:rsidRPr="005B4BA3">
        <w:rPr>
          <w:rFonts w:ascii="StobiSerif Regular" w:hAnsi="StobiSerif Regular"/>
          <w:sz w:val="24"/>
          <w:szCs w:val="24"/>
        </w:rPr>
        <w:t xml:space="preserve"> меѓународни извори,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донации</w:t>
      </w:r>
      <w:proofErr w:type="gramEnd"/>
      <w:r w:rsidRPr="005B4BA3">
        <w:rPr>
          <w:rFonts w:ascii="StobiSerif Regular" w:hAnsi="StobiSerif Regular"/>
          <w:sz w:val="24"/>
          <w:szCs w:val="24"/>
        </w:rPr>
        <w:t xml:space="preserve"> и спонзорства од физички и правни лица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други</w:t>
      </w:r>
      <w:proofErr w:type="gramEnd"/>
      <w:r w:rsidRPr="005B4BA3">
        <w:rPr>
          <w:rFonts w:ascii="StobiSerif Regular" w:hAnsi="StobiSerif Regular"/>
          <w:sz w:val="24"/>
          <w:szCs w:val="24"/>
        </w:rPr>
        <w:t xml:space="preserve"> средства утврдени со закон.</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За поттикнување на рамномерниот регионален развој од Буџетот на Република Македонија годишно се издвојуваат средства во висина од најмалку 1% од БДП.</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lastRenderedPageBreak/>
        <w:t>(3) За поттикнување на развојот на планскиот регион, единиците на локалната самоуправа можат да користат и средства од фондовите на Европската унија.</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(4) Користењето на средства од фондовите на Европската унија се уредува со акт на Владата на Република Македонија.</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(5) Средствата од ставот (1) алинеја 1 на овој член можат да се поврзуваат со средства од донации и спонзорства од физички и правни лица во функција на спроведување програма или проект за поттикнување на рамномерен регионален развој.</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(6) Средствата од ставот (5) на овој член се распределуваат и доделуваат согласно со одредбите од овој закон и условите од договорот за донација, односно спонзорство.</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Инструменти за поттикнување рамномерен регионален развој</w:t>
      </w:r>
    </w:p>
    <w:p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28</w:t>
      </w:r>
    </w:p>
    <w:p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 xml:space="preserve">(1) Инструменти за поттикнување рамномерен регионален развој во Република Македонија се: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капитални</w:t>
      </w:r>
      <w:proofErr w:type="gramEnd"/>
      <w:r w:rsidRPr="005B4BA3">
        <w:rPr>
          <w:rFonts w:ascii="StobiSerif Regular" w:hAnsi="StobiSerif Regular"/>
          <w:sz w:val="24"/>
          <w:szCs w:val="24"/>
        </w:rPr>
        <w:t xml:space="preserve"> влогови,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неповратни</w:t>
      </w:r>
      <w:proofErr w:type="gramEnd"/>
      <w:r w:rsidRPr="005B4BA3">
        <w:rPr>
          <w:rFonts w:ascii="StobiSerif Regular" w:hAnsi="StobiSerif Regular"/>
          <w:sz w:val="24"/>
          <w:szCs w:val="24"/>
        </w:rPr>
        <w:t xml:space="preserve"> грантови,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финансирање</w:t>
      </w:r>
      <w:proofErr w:type="gramEnd"/>
      <w:r w:rsidRPr="005B4BA3">
        <w:rPr>
          <w:rFonts w:ascii="StobiSerif Regular" w:hAnsi="StobiSerif Regular"/>
          <w:sz w:val="24"/>
          <w:szCs w:val="24"/>
        </w:rPr>
        <w:t xml:space="preserve"> и кофинансирање на подготовка на анализи, студии, плански документи и акциони планови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финансирање</w:t>
      </w:r>
      <w:proofErr w:type="gramEnd"/>
      <w:r w:rsidRPr="005B4BA3">
        <w:rPr>
          <w:rFonts w:ascii="StobiSerif Regular" w:hAnsi="StobiSerif Regular"/>
          <w:sz w:val="24"/>
          <w:szCs w:val="24"/>
        </w:rPr>
        <w:t xml:space="preserve"> на градењето на институционалните капацитети за регионален развој во Република Македонија.</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(2) За поттикнување рамномерен регионален развој може да се доделува и државна помош во вид на заеми под поволни услови, гаранции за заеми, осигурување на кредити, даночни олеснувања, субвенции и други инструменти, согласно со закон.</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lastRenderedPageBreak/>
        <w:t>V. РАСПРЕДЕЛБА И ДОДЕЛУВАЊЕ НА СРЕДСТВАТА ЗА ПОТТИКНУВАЊЕ РАМНОМЕРЕН РЕГИОНАЛЕН РАЗВОЈ</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Распределба на средствата за поттикнување рамномерен регионален развој</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29</w:t>
      </w:r>
    </w:p>
    <w:p w:rsidR="00290CE6" w:rsidRPr="005B4BA3" w:rsidRDefault="00290CE6" w:rsidP="005B4BA3">
      <w:pPr>
        <w:ind w:firstLine="720"/>
        <w:rPr>
          <w:rFonts w:ascii="StobiSerif Regular" w:hAnsi="StobiSerif Regular"/>
          <w:sz w:val="24"/>
          <w:szCs w:val="24"/>
        </w:rPr>
      </w:pPr>
      <w:proofErr w:type="gramStart"/>
      <w:r w:rsidRPr="005B4BA3">
        <w:rPr>
          <w:rFonts w:ascii="StobiSerif Regular" w:hAnsi="StobiSerif Regular"/>
          <w:sz w:val="24"/>
          <w:szCs w:val="24"/>
        </w:rPr>
        <w:t>(1) Средствата од членот 27 став (2) на овој закон за поттикнување рамномерен регионален развој се распределуваат со одлука на Владата на Република Македонија.</w:t>
      </w:r>
      <w:proofErr w:type="gramEnd"/>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 xml:space="preserve">(2) Средствата од ставот (1) на овој член се распределуваат: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- 70% за финансирање на проекти за развој на планските региони,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- 20% за финансирање на проекти за развој на подрачјата со специфични развојни потреби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- 10% за финансирање на проекти за развој на селата.</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30</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Средствата од членот 29 став (2) алинеја 1 на овој закон, за финансирање на проекти за развој на планските региони, се распределуваат по плански региони согласно со класификацијата на планските региони според степенот на развиеност.</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Основа за определување на степенот на развиеност на планските региони се индексот на економска развиеност и демографскиот индекс.</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Поблиски критериуми и индикатори за определување на степенот на развиеност на единиците на локалната самоуправа и на планските региони се утврдуваат со акт на Владата на Република Македонија.</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(4) Класификацијата на планските региони според степенот на развиеност се утврдува со акт на Владата на Република Македонија за период од пет години.</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lastRenderedPageBreak/>
        <w:t>Член 31</w:t>
      </w:r>
    </w:p>
    <w:p w:rsidR="00290CE6" w:rsidRPr="005B4BA3" w:rsidRDefault="00290CE6" w:rsidP="005B4BA3">
      <w:pPr>
        <w:ind w:firstLine="720"/>
        <w:rPr>
          <w:rFonts w:ascii="StobiSerif Regular" w:hAnsi="StobiSerif Regular"/>
          <w:sz w:val="24"/>
          <w:szCs w:val="24"/>
        </w:rPr>
      </w:pPr>
      <w:proofErr w:type="gramStart"/>
      <w:r w:rsidRPr="005B4BA3">
        <w:rPr>
          <w:rFonts w:ascii="StobiSerif Regular" w:hAnsi="StobiSerif Regular"/>
          <w:sz w:val="24"/>
          <w:szCs w:val="24"/>
        </w:rPr>
        <w:t>Средствата од членот 29 став (2) алинеја 2 на овој закон за финансирање на проекти за развој на подрачјата со специфични развојни потреби се доделуваат на единици на локалната самоуправа во кои се определени подрачја со специфични развојни потреби.</w:t>
      </w:r>
      <w:proofErr w:type="gramEnd"/>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32</w:t>
      </w:r>
    </w:p>
    <w:p w:rsidR="00290CE6" w:rsidRPr="005B4BA3" w:rsidRDefault="00290CE6" w:rsidP="005B4BA3">
      <w:pPr>
        <w:ind w:firstLine="720"/>
        <w:rPr>
          <w:rFonts w:ascii="StobiSerif Regular" w:hAnsi="StobiSerif Regular"/>
          <w:sz w:val="24"/>
          <w:szCs w:val="24"/>
        </w:rPr>
      </w:pPr>
      <w:proofErr w:type="gramStart"/>
      <w:r w:rsidRPr="005B4BA3">
        <w:rPr>
          <w:rFonts w:ascii="StobiSerif Regular" w:hAnsi="StobiSerif Regular"/>
          <w:sz w:val="24"/>
          <w:szCs w:val="24"/>
        </w:rPr>
        <w:t>Средствата од членот 29 став (2) алинеја 3 на овој закон за финансирање на проекти за развој на селата се распределуваат по региони, при што секој плански регион добива подеднаков дел.</w:t>
      </w:r>
      <w:proofErr w:type="gramEnd"/>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33</w:t>
      </w:r>
    </w:p>
    <w:p w:rsidR="00290CE6" w:rsidRPr="005B4BA3" w:rsidRDefault="00290CE6" w:rsidP="00290CE6">
      <w:pPr>
        <w:rPr>
          <w:rFonts w:ascii="StobiSerif Regular" w:hAnsi="StobiSerif Regular"/>
          <w:sz w:val="24"/>
          <w:szCs w:val="24"/>
        </w:rPr>
      </w:pPr>
      <w:proofErr w:type="gramStart"/>
      <w:r w:rsidRPr="005B4BA3">
        <w:rPr>
          <w:rFonts w:ascii="StobiSerif Regular" w:hAnsi="StobiSerif Regular"/>
          <w:sz w:val="24"/>
          <w:szCs w:val="24"/>
        </w:rPr>
        <w:t>Одлуката за распоределба на средствата од членот 29 став (2) од овој закон ја спроведува Бирото за регионален развој.</w:t>
      </w:r>
      <w:proofErr w:type="gramEnd"/>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33-а</w:t>
      </w:r>
    </w:p>
    <w:p w:rsidR="00290CE6" w:rsidRPr="005B4BA3" w:rsidRDefault="005B4BA3" w:rsidP="005B4BA3">
      <w:pPr>
        <w:jc w:val="center"/>
        <w:rPr>
          <w:rFonts w:ascii="StobiSerif Regular" w:hAnsi="StobiSerif Regular"/>
          <w:b/>
          <w:sz w:val="24"/>
          <w:szCs w:val="24"/>
        </w:rPr>
      </w:pPr>
      <w:r>
        <w:rPr>
          <w:rFonts w:ascii="StobiSerif Regular" w:hAnsi="StobiSerif Regular"/>
          <w:sz w:val="24"/>
          <w:szCs w:val="24"/>
        </w:rPr>
        <w:t>(</w:t>
      </w:r>
      <w:r w:rsidR="00290CE6" w:rsidRPr="005B4BA3">
        <w:rPr>
          <w:rFonts w:ascii="StobiSerif Regular" w:hAnsi="StobiSerif Regular"/>
          <w:sz w:val="24"/>
          <w:szCs w:val="24"/>
        </w:rPr>
        <w:t>Избришан</w:t>
      </w:r>
      <w:r>
        <w:rPr>
          <w:rFonts w:ascii="StobiSerif Regular" w:hAnsi="StobiSerif Regular"/>
          <w:sz w:val="24"/>
          <w:szCs w:val="24"/>
        </w:rPr>
        <w:t>)</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Постапка за прибирање и оценување на проекти</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34</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За користење на средства за финансирање на проекти за развој на планскиот регион, советот за развој на планскиот регион утврдува годишна листа на проекти за развој на планскиот регион, согласно со приоритетите во Програмата за развој на планскиот регион.</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Проектите за развој на планскиот регион за кои се бара финансирање во наредната година ги изготвува центарот за развој на планскиот регион.</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При изготвување на проектот за развој на планскиот регион се планираат и средства за менаџирање на проектот.</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 xml:space="preserve">(4) За менаџирање на проектите за развој на планските региони кои се одобрени за финансирање, центарот за развој на планскиот регион може да </w:t>
      </w:r>
      <w:r w:rsidRPr="005B4BA3">
        <w:rPr>
          <w:rFonts w:ascii="StobiSerif Regular" w:hAnsi="StobiSerif Regular"/>
          <w:sz w:val="24"/>
          <w:szCs w:val="24"/>
        </w:rPr>
        <w:lastRenderedPageBreak/>
        <w:t>користи средства во висина до 15% од проектната (пресметковната) вредност на одобрен проект за финансирање, но не повеќе од 1.200.000 денари во тековната година.</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(5) Основни критериуми за висината на средствата за менаџирање на проектот од ставот (4) на овој член се:</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а) </w:t>
      </w:r>
      <w:proofErr w:type="gramStart"/>
      <w:r w:rsidRPr="005B4BA3">
        <w:rPr>
          <w:rFonts w:ascii="StobiSerif Regular" w:hAnsi="StobiSerif Regular"/>
          <w:sz w:val="24"/>
          <w:szCs w:val="24"/>
        </w:rPr>
        <w:t>видот</w:t>
      </w:r>
      <w:proofErr w:type="gramEnd"/>
      <w:r w:rsidRPr="005B4BA3">
        <w:rPr>
          <w:rFonts w:ascii="StobiSerif Regular" w:hAnsi="StobiSerif Regular"/>
          <w:sz w:val="24"/>
          <w:szCs w:val="24"/>
        </w:rPr>
        <w:t xml:space="preserve"> и сложеност на проектот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б) </w:t>
      </w:r>
      <w:proofErr w:type="gramStart"/>
      <w:r w:rsidRPr="005B4BA3">
        <w:rPr>
          <w:rFonts w:ascii="StobiSerif Regular" w:hAnsi="StobiSerif Regular"/>
          <w:sz w:val="24"/>
          <w:szCs w:val="24"/>
        </w:rPr>
        <w:t>висината</w:t>
      </w:r>
      <w:proofErr w:type="gramEnd"/>
      <w:r w:rsidRPr="005B4BA3">
        <w:rPr>
          <w:rFonts w:ascii="StobiSerif Regular" w:hAnsi="StobiSerif Regular"/>
          <w:sz w:val="24"/>
          <w:szCs w:val="24"/>
        </w:rPr>
        <w:t xml:space="preserve"> на проектната вредност на проектот.</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(6) Поблиските критериуми за висината на средствата за менаџирање на проектот од ставот (4) на овој член, ги пропишува министерот за локална самоуправа.</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34-а</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Центарот за развој на планскиот регион утврдените проекти за кои се бара финансирање во наредната година и годишната листа на проекти за развој на планскиот регион, ги доставува до Бирото за регионален развој најдоцна до 15 декември во тековната година.</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Планските региони кои нема да достават проекти за финансирање во рокот утврден во ставот (1) на овој член го губат правото за користење на средствата распределени за финансирање на проекти за развој на планскиот регион во наредната година.</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Планските региони кои ќе достават проекти за чија реализација износот на побараните средства е помал од вкупниот износ на средствата распределени за планскиот регион за наредната година, го губат правото на користење на средствата за кои не доставиле проект за финансирање.</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(4) Планските региони за доставените проекти за кои ќе биде донесена одлука да не се финансираат заради неисполнување на пропишаните услови, го губат правото на користење на тие средства.</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 xml:space="preserve">(5) Средствата што нема да бидат искористени по основ на ставовите (2), (3) и (4) на овој член, Владата на Република Македонија ги прераспределува за </w:t>
      </w:r>
      <w:r w:rsidRPr="005B4BA3">
        <w:rPr>
          <w:rFonts w:ascii="StobiSerif Regular" w:hAnsi="StobiSerif Regular"/>
          <w:sz w:val="24"/>
          <w:szCs w:val="24"/>
        </w:rPr>
        <w:lastRenderedPageBreak/>
        <w:t>финансирање на проекти од другите плански региони, согласно со членот 30 став (1) од овој закон.</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(6) Неискористените средства во постапката за доделување на договор за јавна набавка за реализација на проектите, ќе бидат искористени за реализација на проект кој поради недостаток на финансиски средства добил помала сума од побараната за целосна реализација.</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(7) Доколку нема проект согласно со ставот (6) на овоj член, средствата сe прераспределуваат на следните проекти од годишната листа на проекти за развој на планскиот регион кои се позитивно oценети.</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35</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За доделување на средствата од членот 29 став (2) алинеја 2 на овој закон за финансирање на проекти за развој на подрачјата за специфични развојни потреби, Бирото за регионален развој објавува јавен повик за прибирање на проекти.</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Во повикот се наведува вкупниот износ на средства за финансирање на проекти за развој на подрачјата со специфични развојни потреби.</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Право да поднесуваат предлог проекти имаат единиците на локалната самоуправа на чија територија се определени подрачја со специфични развојни потреби.</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36</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За доделување на средствата од членот 29 став (2) алинеја 3 на овој закон, за финансирање на проекти за развој на селата, Бирото за регионален развој објавува јавен повик за прибирање на проекти.</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Во повикот се наведува вкупниот износ на средствата за финансирање на проекти за развој на селата, одделно за секој регион.</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Право да поднесуваат проекти имаат единиците на локалната самоуправа што припаѓаат на планскиот регион.</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lastRenderedPageBreak/>
        <w:t>(4) Единиците на локалната самоуправа со седиште во град кои пријавуваат проекти за развој на селата во нивен состав се должни да обезбедат кофинансирање на проектот во износ од 50% од вредноста на проектот.</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(5) Кофинансирањето на проектите може да се обезбеди од сопствени извори на приходи и од други домашни и меѓународни извори на средства.</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(6) Единиците на локалната самоуправа со седиште во село немаат обврска за кофинансирање на проектите.</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37</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 xml:space="preserve">(1) Проектите за развој на планските региони на подрачјата со специфични развојни потреби и селата, кои за финансирање се доставуваат до Бирото за регионален развој, задолжително треба да ги содржат следниве елементи: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име</w:t>
      </w:r>
      <w:proofErr w:type="gramEnd"/>
      <w:r w:rsidRPr="005B4BA3">
        <w:rPr>
          <w:rFonts w:ascii="StobiSerif Regular" w:hAnsi="StobiSerif Regular"/>
          <w:sz w:val="24"/>
          <w:szCs w:val="24"/>
        </w:rPr>
        <w:t xml:space="preserve"> на проектот,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носител</w:t>
      </w:r>
      <w:proofErr w:type="gramEnd"/>
      <w:r w:rsidRPr="005B4BA3">
        <w:rPr>
          <w:rFonts w:ascii="StobiSerif Regular" w:hAnsi="StobiSerif Regular"/>
          <w:sz w:val="24"/>
          <w:szCs w:val="24"/>
        </w:rPr>
        <w:t xml:space="preserve"> на проектот,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цели</w:t>
      </w:r>
      <w:proofErr w:type="gramEnd"/>
      <w:r w:rsidRPr="005B4BA3">
        <w:rPr>
          <w:rFonts w:ascii="StobiSerif Regular" w:hAnsi="StobiSerif Regular"/>
          <w:sz w:val="24"/>
          <w:szCs w:val="24"/>
        </w:rPr>
        <w:t xml:space="preserve"> на проектот,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очекувани</w:t>
      </w:r>
      <w:proofErr w:type="gramEnd"/>
      <w:r w:rsidRPr="005B4BA3">
        <w:rPr>
          <w:rFonts w:ascii="StobiSerif Regular" w:hAnsi="StobiSerif Regular"/>
          <w:sz w:val="24"/>
          <w:szCs w:val="24"/>
        </w:rPr>
        <w:t xml:space="preserve"> резултати од проектот,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финансиска</w:t>
      </w:r>
      <w:proofErr w:type="gramEnd"/>
      <w:r w:rsidRPr="005B4BA3">
        <w:rPr>
          <w:rFonts w:ascii="StobiSerif Regular" w:hAnsi="StobiSerif Regular"/>
          <w:sz w:val="24"/>
          <w:szCs w:val="24"/>
        </w:rPr>
        <w:t xml:space="preserve"> конструкција на проектот,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времетраење</w:t>
      </w:r>
      <w:proofErr w:type="gramEnd"/>
      <w:r w:rsidRPr="005B4BA3">
        <w:rPr>
          <w:rFonts w:ascii="StobiSerif Regular" w:hAnsi="StobiSerif Regular"/>
          <w:sz w:val="24"/>
          <w:szCs w:val="24"/>
        </w:rPr>
        <w:t xml:space="preserve"> и динамика на реализација на проектот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други</w:t>
      </w:r>
      <w:proofErr w:type="gramEnd"/>
      <w:r w:rsidRPr="005B4BA3">
        <w:rPr>
          <w:rFonts w:ascii="StobiSerif Regular" w:hAnsi="StobiSerif Regular"/>
          <w:sz w:val="24"/>
          <w:szCs w:val="24"/>
        </w:rPr>
        <w:t xml:space="preserve"> елементи во зависност од специфичноста на проектот.</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Во проектите за развој на планските региони и подрачја со специфични развојни потреби задолжително се назначува поврзаноста на проектот со приоритетите од Програмата за развој на планскиот регион.</w:t>
      </w:r>
    </w:p>
    <w:p w:rsidR="005B4BA3" w:rsidRDefault="005B4BA3" w:rsidP="005B4BA3">
      <w:pPr>
        <w:jc w:val="center"/>
        <w:rPr>
          <w:rFonts w:ascii="StobiSerif Regular" w:hAnsi="StobiSerif Regular"/>
          <w:b/>
          <w:sz w:val="24"/>
          <w:szCs w:val="24"/>
        </w:rPr>
      </w:pPr>
    </w:p>
    <w:p w:rsidR="005B4BA3" w:rsidRDefault="005B4BA3" w:rsidP="005B4BA3">
      <w:pPr>
        <w:jc w:val="center"/>
        <w:rPr>
          <w:rFonts w:ascii="StobiSerif Regular" w:hAnsi="StobiSerif Regular"/>
          <w:b/>
          <w:sz w:val="24"/>
          <w:szCs w:val="24"/>
        </w:rPr>
      </w:pP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lastRenderedPageBreak/>
        <w:t>Член 38</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За оценување на поднесените проекти за развој на планските региони, проекти за развој на подрачја со специфични развојни потреби и проекти за развој на селата се формира Комисија за оцена на проекти.</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 xml:space="preserve">(2) Комисијата ја формира министерот за локална </w:t>
      </w:r>
      <w:proofErr w:type="gramStart"/>
      <w:r w:rsidRPr="005B4BA3">
        <w:rPr>
          <w:rFonts w:ascii="StobiSerif Regular" w:hAnsi="StobiSerif Regular"/>
          <w:sz w:val="24"/>
          <w:szCs w:val="24"/>
        </w:rPr>
        <w:t>самоуправа  и</w:t>
      </w:r>
      <w:proofErr w:type="gramEnd"/>
      <w:r w:rsidRPr="005B4BA3">
        <w:rPr>
          <w:rFonts w:ascii="StobiSerif Regular" w:hAnsi="StobiSerif Regular"/>
          <w:sz w:val="24"/>
          <w:szCs w:val="24"/>
        </w:rPr>
        <w:t xml:space="preserve"> е составена од претседател и шест члена.</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Претседателот на Комисијата се именува од редот на раководните државни службеници во Министерството за локална самоуправа.</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(4) Еден член на Комисијата се именува од редот на раководните државни службеници во Министерството за финансии.</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(5) Двајца члена на Комисијата се именуваат од редот на државните службеници во Бирото за регионален развој.</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(6) Тројца члена се именуваат од редот на стручни лица од областа на регионалниот развој.</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(7) Комисијата за оцена на проекти ги разгледува и оценува поднесените проекти од ставот (1) на овој член и ја утврдува висината на планираните средства за менаџирање на проектите за развој на планските региони.</w:t>
      </w:r>
    </w:p>
    <w:p w:rsidR="00290CE6" w:rsidRPr="005B4BA3" w:rsidRDefault="00290CE6" w:rsidP="005B4BA3">
      <w:pPr>
        <w:jc w:val="center"/>
        <w:rPr>
          <w:rFonts w:ascii="StobiSerif Regular" w:hAnsi="StobiSerif Regular"/>
          <w:sz w:val="24"/>
          <w:szCs w:val="24"/>
        </w:rPr>
      </w:pPr>
      <w:r w:rsidRPr="005B4BA3">
        <w:rPr>
          <w:rFonts w:ascii="StobiSerif Regular" w:hAnsi="StobiSerif Regular"/>
          <w:sz w:val="24"/>
          <w:szCs w:val="24"/>
        </w:rPr>
        <w:t>Член 39</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Проектите за развој на планските региони, проектите за развој на подрачјата со специфични развојни потреби и проектите за развој на селата треба да произлегуваат од дефинираните приоритети во Програмата за развој на планскиот регион.</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Проектите од ставот (1) на овој член кои не го исполнуваат овој услов нема да бидат разгледувани.</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Постапката и методологијата за оценувањето на проекти се утврдуваат со правилник што го донесува министерот за локална самоуправа.</w:t>
      </w:r>
    </w:p>
    <w:p w:rsidR="005B4BA3" w:rsidRDefault="005B4BA3" w:rsidP="005B4BA3">
      <w:pPr>
        <w:jc w:val="center"/>
        <w:rPr>
          <w:rFonts w:ascii="StobiSerif Regular" w:hAnsi="StobiSerif Regular"/>
          <w:b/>
          <w:sz w:val="24"/>
          <w:szCs w:val="24"/>
        </w:rPr>
      </w:pP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lastRenderedPageBreak/>
        <w:t>Доделување на средствата за поттикнување рамномерен регонален развој</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40</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 xml:space="preserve">(1) По извршеното оценување на проектите, Комисијата подготвува предлог-листи за финансирање на: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проекти</w:t>
      </w:r>
      <w:proofErr w:type="gramEnd"/>
      <w:r w:rsidRPr="005B4BA3">
        <w:rPr>
          <w:rFonts w:ascii="StobiSerif Regular" w:hAnsi="StobiSerif Regular"/>
          <w:sz w:val="24"/>
          <w:szCs w:val="24"/>
        </w:rPr>
        <w:t xml:space="preserve"> за развој на планските региони,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проекти</w:t>
      </w:r>
      <w:proofErr w:type="gramEnd"/>
      <w:r w:rsidRPr="005B4BA3">
        <w:rPr>
          <w:rFonts w:ascii="StobiSerif Regular" w:hAnsi="StobiSerif Regular"/>
          <w:sz w:val="24"/>
          <w:szCs w:val="24"/>
        </w:rPr>
        <w:t xml:space="preserve"> за развој на подрачјата со специфични развојни потреби и </w:t>
      </w:r>
    </w:p>
    <w:p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w:t>
      </w:r>
      <w:proofErr w:type="gramStart"/>
      <w:r w:rsidRPr="005B4BA3">
        <w:rPr>
          <w:rFonts w:ascii="StobiSerif Regular" w:hAnsi="StobiSerif Regular"/>
          <w:sz w:val="24"/>
          <w:szCs w:val="24"/>
        </w:rPr>
        <w:t>проекти</w:t>
      </w:r>
      <w:proofErr w:type="gramEnd"/>
      <w:r w:rsidRPr="005B4BA3">
        <w:rPr>
          <w:rFonts w:ascii="StobiSerif Regular" w:hAnsi="StobiSerif Regular"/>
          <w:sz w:val="24"/>
          <w:szCs w:val="24"/>
        </w:rPr>
        <w:t xml:space="preserve"> за развој на селата.</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Предлог-листите од ставот (1) алинеи 1 и 3 на овој член се подготвуваат одделно за секој регион.</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Предлог-листите се доставуваат до Советот за рамномерен регионален развој.</w:t>
      </w:r>
    </w:p>
    <w:p w:rsidR="00290CE6" w:rsidRPr="005B4BA3" w:rsidRDefault="00290CE6" w:rsidP="005B4BA3">
      <w:pPr>
        <w:jc w:val="center"/>
        <w:rPr>
          <w:rFonts w:ascii="StobiSerif Regular" w:hAnsi="StobiSerif Regular"/>
          <w:sz w:val="24"/>
          <w:szCs w:val="24"/>
        </w:rPr>
      </w:pPr>
      <w:r w:rsidRPr="005B4BA3">
        <w:rPr>
          <w:rFonts w:ascii="StobiSerif Regular" w:hAnsi="StobiSerif Regular"/>
          <w:sz w:val="24"/>
          <w:szCs w:val="24"/>
        </w:rPr>
        <w:t>Член 41</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Советот за рамномерен регионален развој, врз основа на предлог-листите утврдува предлог за финансирање на конкретни проекти за развој на планските региони, подрачјата со специфични развојни потреби и на селата.</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При утврдувањето на предлогот за финансирање на проектите за развој на планските региони и развој на селата, Советот за рамномерен регионален развој води сметка за рамномерна застапеност при доделување на средства на сите општини што припаѓаат во планскиот регион.</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42</w:t>
      </w:r>
    </w:p>
    <w:p w:rsidR="00290CE6" w:rsidRPr="005B4BA3" w:rsidRDefault="00290CE6" w:rsidP="00290CE6">
      <w:pPr>
        <w:rPr>
          <w:rFonts w:ascii="StobiSerif Regular" w:hAnsi="StobiSerif Regular"/>
          <w:sz w:val="24"/>
          <w:szCs w:val="24"/>
        </w:rPr>
      </w:pPr>
      <w:proofErr w:type="gramStart"/>
      <w:r w:rsidRPr="005B4BA3">
        <w:rPr>
          <w:rFonts w:ascii="StobiSerif Regular" w:hAnsi="StobiSerif Regular"/>
          <w:sz w:val="24"/>
          <w:szCs w:val="24"/>
        </w:rPr>
        <w:t>Владата на Република Македонија врз основа на предлогот од членот 41 став (1) на овој закон донесува одлука за доделување средства за финансирање на проекти за развој на планските региони, подрачјата со специфични развојни потреби и на селата.</w:t>
      </w:r>
      <w:proofErr w:type="gramEnd"/>
    </w:p>
    <w:p w:rsidR="005B4BA3" w:rsidRDefault="005B4BA3" w:rsidP="005B4BA3">
      <w:pPr>
        <w:jc w:val="center"/>
        <w:rPr>
          <w:rFonts w:ascii="StobiSerif Regular" w:hAnsi="StobiSerif Regular"/>
          <w:b/>
          <w:sz w:val="24"/>
          <w:szCs w:val="24"/>
        </w:rPr>
      </w:pPr>
    </w:p>
    <w:p w:rsidR="005B4BA3" w:rsidRDefault="005B4BA3" w:rsidP="005B4BA3">
      <w:pPr>
        <w:jc w:val="center"/>
        <w:rPr>
          <w:rFonts w:ascii="StobiSerif Regular" w:hAnsi="StobiSerif Regular"/>
          <w:b/>
          <w:sz w:val="24"/>
          <w:szCs w:val="24"/>
        </w:rPr>
      </w:pP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lastRenderedPageBreak/>
        <w:t>Член 43</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Врз основа на Одлуката за доделување на средства, Бирото за регионален развој склучува договори за реализација на проектите.</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Договорите за реализација на проектите за развој на планскиот регион се склучуваат со центрите за развој на планските региони кои ги реализираат проектите во соработка со општините на кои се однесуваат.</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Договорите за имплементација на проектите за развој на подрачјата на специфични развојни потреби и развој на селата се склучуваат со општините што се носители на проекти.</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(4) Во договорот од ставот (1) на овој член се определува начинот и користењето на доделените средства и висината на средствата за менаџирање на проектите од членот 34 став (4) од овој закон.</w:t>
      </w:r>
    </w:p>
    <w:p w:rsidR="005B4BA3" w:rsidRDefault="005B4BA3" w:rsidP="005B4BA3">
      <w:pPr>
        <w:jc w:val="center"/>
        <w:rPr>
          <w:rFonts w:ascii="StobiSerif Regular" w:hAnsi="StobiSerif Regular"/>
          <w:b/>
          <w:sz w:val="24"/>
          <w:szCs w:val="24"/>
        </w:rPr>
      </w:pP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VII. СЛЕДЕЊЕ И ОЦЕНУВАЊЕ НА ПЛАНСКИТЕ ДОКУМЕНТИ И ПРОЕКТИТЕ ЗА РАГИОНАЛЕН РАЗВОЈ</w:t>
      </w:r>
    </w:p>
    <w:p w:rsidR="00290CE6" w:rsidRPr="005B4BA3" w:rsidRDefault="00290CE6" w:rsidP="00290CE6">
      <w:pPr>
        <w:rPr>
          <w:rFonts w:ascii="StobiSerif Regular" w:hAnsi="StobiSerif Regular"/>
          <w:b/>
          <w:sz w:val="24"/>
          <w:szCs w:val="24"/>
        </w:rPr>
      </w:pPr>
      <w:r w:rsidRPr="005B4BA3">
        <w:rPr>
          <w:rFonts w:ascii="StobiSerif Regular" w:hAnsi="StobiSerif Regular"/>
          <w:b/>
          <w:sz w:val="24"/>
          <w:szCs w:val="24"/>
        </w:rPr>
        <w:t>Следење на спроведувањето на планските документи за регионален развој</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44</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Следење на реализацијата на Стратегијата за регионален развој врши Владата на Република Македонија преку годишен извештај за спроведување на акциониот план на Стратегијата.</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Извештајот од ставот (1) на овој член го подготвува Министерството за локална самоуправа и го доставува до Владата, по претходно мислење од Советот за рамномерен регионален развој.</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45</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 xml:space="preserve">(1) Следење на спроведувањето на Програмата за развој на планскиот регион вршат Советот за рамномерен регионален развој, советот за развој на </w:t>
      </w:r>
      <w:r w:rsidRPr="005B4BA3">
        <w:rPr>
          <w:rFonts w:ascii="StobiSerif Regular" w:hAnsi="StobiSerif Regular"/>
          <w:sz w:val="24"/>
          <w:szCs w:val="24"/>
        </w:rPr>
        <w:lastRenderedPageBreak/>
        <w:t>планскиот регион и советите на општините кои припаѓаат на планскиот регион, преку годишен извештај за реализација на Програмата.</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Извештајот од ставот (1) на овој член го подготвува центарот за развој на планскиот регион и го доставува до советот за развој на планскиот регион.</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Извештајот од ставот (1) на овој член советот за развој на планскиот регион го доставува до Советот за рамномерен регионален развој и советите на општините кои припаѓаат на планскиот регион.</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Следење на користењето на средствата за поттикнување рамномерен регионален развој</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46</w:t>
      </w:r>
      <w:r w:rsidR="005B4BA3">
        <w:rPr>
          <w:rFonts w:ascii="StobiSerif Regular" w:hAnsi="StobiSerif Regular"/>
          <w:b/>
          <w:sz w:val="24"/>
          <w:szCs w:val="24"/>
        </w:rPr>
        <w:tab/>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Следење на користењето на средствата за поттикнување рамномерен регионален развој од членот 29 став (2) од овој закон, врши Бирото за регионален развој преку извештаи за реализација на проектите за кои се доделени финансиски средства.</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За проектите за развој на планските региони, извештаи за реализација подготвува центарот за развој на планскиот регион и го доставува до Бирото за регионален развој согласно со временската динамика утврдена во договорот за реализација на проектот.</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За проектите за развој на подрачјата со специфични развојни потреби и развој на селата, извештаи за реализација подготвуваат носителите на проектите и ги доставуваат до Бирото за регионален развој согласно со временската динамика утврдена во договорот за реализација на проектот.</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(4) Министерствата надлежни за реализација на програми и проекти од значење за рамномерниот регионален развој до Министерството за локална самоуправа доставуваат податоци за реализација на програмите и проектите кои ќе се користат за потребите на планирањето на регионалниот развој и реализација на мерките и инструментите за поттикнување на рамномерен регионален развој.</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lastRenderedPageBreak/>
        <w:t>(5) Податоците од ставот (4) на овој член се доставуваат на пропишан образец до крајот на првото тромесечје во тековната година за програми и проекти реализирани до крајот на претходната година и за реализирани активности од повеќегодишни програми и проекти.</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(6) Начинот на прибирање, формата и содржината на образецот во кој ќе се доставуваат податоците и видот на податоците од ставот (4) на овој член ги пропишува министерот за локална самоуправа.</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Оценување на планските документи за регионален развој</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47</w:t>
      </w:r>
    </w:p>
    <w:p w:rsidR="00290CE6" w:rsidRPr="005B4BA3" w:rsidRDefault="00290CE6" w:rsidP="00290CE6">
      <w:pPr>
        <w:rPr>
          <w:rFonts w:ascii="StobiSerif Regular" w:hAnsi="StobiSerif Regular"/>
          <w:sz w:val="24"/>
          <w:szCs w:val="24"/>
        </w:rPr>
      </w:pPr>
      <w:proofErr w:type="gramStart"/>
      <w:r w:rsidRPr="005B4BA3">
        <w:rPr>
          <w:rFonts w:ascii="StobiSerif Regular" w:hAnsi="StobiSerif Regular"/>
          <w:sz w:val="24"/>
          <w:szCs w:val="24"/>
        </w:rPr>
        <w:t>Стратегијата за регионален развој и Програмата за развој на планскиот регион се оценуваат преку прелиминарно, тековно и завршно оценување.</w:t>
      </w:r>
      <w:proofErr w:type="gramEnd"/>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48</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Прелиминарното оценување на Стратегијата за регионален развој и програмите за развој на планскиот регион се врши пред почетокот на спроведување на планските документи.</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 xml:space="preserve">(2) Со прелиминарното оценување се прави оцена на кохерентноста и усогласеноста на целите, приоритетите и мерките меѓу Стратегијата за регионален развој и програмите за развој на планските региони, како и нивната усогласеност со целите, мерките и приоритетите во стратешките развојни документи на национално ниво и програмските документи за </w:t>
      </w:r>
      <w:proofErr w:type="gramStart"/>
      <w:r w:rsidRPr="005B4BA3">
        <w:rPr>
          <w:rFonts w:ascii="StobiSerif Regular" w:hAnsi="StobiSerif Regular"/>
          <w:sz w:val="24"/>
          <w:szCs w:val="24"/>
        </w:rPr>
        <w:t>интеграција</w:t>
      </w:r>
      <w:proofErr w:type="gramEnd"/>
      <w:r w:rsidRPr="005B4BA3">
        <w:rPr>
          <w:rFonts w:ascii="StobiSerif Regular" w:hAnsi="StobiSerif Regular"/>
          <w:sz w:val="24"/>
          <w:szCs w:val="24"/>
        </w:rPr>
        <w:t xml:space="preserve"> на Република Македонија во Европската унија.</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49</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Тековното оценување на Стратегијата за регионален развој и програмите за развој на планските региони се врши на средина од периодот на спроведување на планските документи.</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Со тековното оценување се прави оцена на реализацијата и ефектите од спроведените мерки за поттикнување регионален развој, идентификувани во Стратегијата и програмите за развој на планските региони.</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lastRenderedPageBreak/>
        <w:t>Член 50</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Завршното оценување се врши по завршувањето на периодот на спроведување на планските документи.</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Со завршното оценување се прави оцена на степенот на реализација на планскиот документ, исполнувањето на приоритетите и целите од планските документи и за постигнатите ефекти за поттикнување рамномерен регионален развој.</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51</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За спроведеното прелиминарно, тековно и завршно оценување се подготвуваат извештаи кои се основа за измена и дополнување на планските документи.</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Постапката за избор на оценувачи и методологијата за оценување се регулираат со Правилник кој го донесува министерот за локална самоуправа.</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Оценување на реализацијата на проектите</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52</w:t>
      </w:r>
    </w:p>
    <w:p w:rsidR="00290CE6" w:rsidRPr="005B4BA3" w:rsidRDefault="00290CE6" w:rsidP="005B4BA3">
      <w:pPr>
        <w:ind w:firstLine="720"/>
        <w:rPr>
          <w:rFonts w:ascii="StobiSerif Regular" w:hAnsi="StobiSerif Regular"/>
          <w:sz w:val="24"/>
          <w:szCs w:val="24"/>
        </w:rPr>
      </w:pPr>
      <w:proofErr w:type="gramStart"/>
      <w:r w:rsidRPr="005B4BA3">
        <w:rPr>
          <w:rFonts w:ascii="StobiSerif Regular" w:hAnsi="StobiSerif Regular"/>
          <w:sz w:val="24"/>
          <w:szCs w:val="24"/>
        </w:rPr>
        <w:t>Оценувањето на реализацијата на проектите за развој на планските региони, подрачјата со специфични развојни потреби и на селата што се финансираат од средства од Буџетот на Република Македонија за поттикнување рамномерен регионален развој, се врши преку прелиминарно, тековно и завршно оценување.</w:t>
      </w:r>
      <w:proofErr w:type="gramEnd"/>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53</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Прелиминарното оценување се врши на проектите поднесени за финансирање од средствата од Буџетот на Република Македонија за поттикнување рамномерен регионален развој.</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 xml:space="preserve">(2) Со прелиминарното оценување на проектите се прави оцена за исполнетоста на пропишаните услови за финансирање од средствата од </w:t>
      </w:r>
      <w:r w:rsidRPr="005B4BA3">
        <w:rPr>
          <w:rFonts w:ascii="StobiSerif Regular" w:hAnsi="StobiSerif Regular"/>
          <w:sz w:val="24"/>
          <w:szCs w:val="24"/>
        </w:rPr>
        <w:lastRenderedPageBreak/>
        <w:t>Буџетот на Република Македонија за поттикнување рамномерен регионален развој.</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Прелиминарното оценување на проектите го врши Комисијата за оценување проекти согласно со членот 39 од овој закон.</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54</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Тековното оценување на проектите се врши во текот на реализација на проектите.</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Со тековното оценување на проектите се прави оцена на целисходноста на користењето на средствата, почитувањето на временската динамика за реализација на предвидените активности и ефектите од нивната реализација.</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55</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Завршното оценување на проектите се врши по завршувањето на проектите.</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Со завршното оценување се прави оцена на општата успешност за реализирање на проектот, целисходноста на користење на средствата, исполнувањето на поставените цели и реализацијата на очекуваните резултати.</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56</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За спроведеното прелиминарно, тековно и завршно оценување се подготвуваат извештаи кои се основа за изменување и дополнување на планските документи.</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Изборот на оценувачи, постапката и методологијата за тековното и завршното оценување на проекти се регулираат со правилник кој го донесува министерот за локална самоуправа.</w:t>
      </w:r>
    </w:p>
    <w:p w:rsidR="005B4BA3" w:rsidRDefault="005B4BA3" w:rsidP="005B4BA3">
      <w:pPr>
        <w:jc w:val="center"/>
        <w:rPr>
          <w:rFonts w:ascii="StobiSerif Regular" w:hAnsi="StobiSerif Regular"/>
          <w:b/>
          <w:sz w:val="24"/>
          <w:szCs w:val="24"/>
        </w:rPr>
      </w:pPr>
    </w:p>
    <w:p w:rsidR="005B4BA3" w:rsidRDefault="005B4BA3" w:rsidP="005B4BA3">
      <w:pPr>
        <w:jc w:val="center"/>
        <w:rPr>
          <w:rFonts w:ascii="StobiSerif Regular" w:hAnsi="StobiSerif Regular"/>
          <w:b/>
          <w:sz w:val="24"/>
          <w:szCs w:val="24"/>
        </w:rPr>
      </w:pP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lastRenderedPageBreak/>
        <w:t>VIII. НАДЗОР</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57</w:t>
      </w:r>
    </w:p>
    <w:p w:rsidR="00290CE6" w:rsidRPr="005B4BA3" w:rsidRDefault="00290CE6" w:rsidP="005B4BA3">
      <w:pPr>
        <w:ind w:firstLine="720"/>
        <w:rPr>
          <w:rFonts w:ascii="StobiSerif Regular" w:hAnsi="StobiSerif Regular"/>
          <w:sz w:val="24"/>
          <w:szCs w:val="24"/>
        </w:rPr>
      </w:pPr>
      <w:proofErr w:type="gramStart"/>
      <w:r w:rsidRPr="005B4BA3">
        <w:rPr>
          <w:rFonts w:ascii="StobiSerif Regular" w:hAnsi="StobiSerif Regular"/>
          <w:sz w:val="24"/>
          <w:szCs w:val="24"/>
        </w:rPr>
        <w:t>Надзор над примената на одредбите на овој закон врши Министерството за локална самоуправа.</w:t>
      </w:r>
      <w:proofErr w:type="gramEnd"/>
    </w:p>
    <w:p w:rsidR="00290CE6" w:rsidRPr="005B4BA3" w:rsidRDefault="00290CE6" w:rsidP="005B4BA3">
      <w:pPr>
        <w:jc w:val="center"/>
        <w:rPr>
          <w:rFonts w:ascii="StobiSerif Regular" w:hAnsi="StobiSerif Regular"/>
          <w:sz w:val="24"/>
          <w:szCs w:val="24"/>
        </w:rPr>
      </w:pPr>
      <w:r w:rsidRPr="005B4BA3">
        <w:rPr>
          <w:rFonts w:ascii="StobiSerif Regular" w:hAnsi="StobiSerif Regular"/>
          <w:sz w:val="24"/>
          <w:szCs w:val="24"/>
        </w:rPr>
        <w:t>Член 58</w:t>
      </w:r>
    </w:p>
    <w:p w:rsidR="00290CE6" w:rsidRPr="005B4BA3" w:rsidRDefault="00290CE6" w:rsidP="005B4BA3">
      <w:pPr>
        <w:ind w:firstLine="720"/>
        <w:rPr>
          <w:rFonts w:ascii="StobiSerif Regular" w:hAnsi="StobiSerif Regular"/>
          <w:sz w:val="24"/>
          <w:szCs w:val="24"/>
        </w:rPr>
      </w:pPr>
      <w:proofErr w:type="gramStart"/>
      <w:r w:rsidRPr="005B4BA3">
        <w:rPr>
          <w:rFonts w:ascii="StobiSerif Regular" w:hAnsi="StobiSerif Regular"/>
          <w:sz w:val="24"/>
          <w:szCs w:val="24"/>
        </w:rPr>
        <w:t>Финансиска контрола над материјално-финансиското работење на Бирото и центрите за развој на планските региони вршат Министерството за финансии и Државниот завод за ревизија.</w:t>
      </w:r>
      <w:proofErr w:type="gramEnd"/>
    </w:p>
    <w:p w:rsidR="005B4BA3" w:rsidRDefault="005B4BA3" w:rsidP="005B4BA3">
      <w:pPr>
        <w:jc w:val="center"/>
        <w:rPr>
          <w:rFonts w:ascii="StobiSerif Regular" w:hAnsi="StobiSerif Regular"/>
          <w:b/>
          <w:sz w:val="24"/>
          <w:szCs w:val="24"/>
        </w:rPr>
      </w:pP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IX. ПРЕОДНИ И ЗАВРШНИ ОДРЕДБИ</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59</w:t>
      </w:r>
    </w:p>
    <w:p w:rsidR="00290CE6" w:rsidRPr="005B4BA3" w:rsidRDefault="00290CE6" w:rsidP="005B4BA3">
      <w:pPr>
        <w:ind w:firstLine="720"/>
        <w:rPr>
          <w:rFonts w:ascii="StobiSerif Regular" w:hAnsi="StobiSerif Regular"/>
          <w:sz w:val="24"/>
          <w:szCs w:val="24"/>
        </w:rPr>
      </w:pPr>
      <w:proofErr w:type="gramStart"/>
      <w:r w:rsidRPr="005B4BA3">
        <w:rPr>
          <w:rFonts w:ascii="StobiSerif Regular" w:hAnsi="StobiSerif Regular"/>
          <w:sz w:val="24"/>
          <w:szCs w:val="24"/>
        </w:rPr>
        <w:t>Советите за развој на планските региони ќе се конституираат во рок од 45 дена од денот на влегувањето во сила на овој закон.</w:t>
      </w:r>
      <w:proofErr w:type="gramEnd"/>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60</w:t>
      </w:r>
    </w:p>
    <w:p w:rsidR="00290CE6" w:rsidRPr="005B4BA3" w:rsidRDefault="00290CE6" w:rsidP="005B4BA3">
      <w:pPr>
        <w:ind w:firstLine="720"/>
        <w:rPr>
          <w:rFonts w:ascii="StobiSerif Regular" w:hAnsi="StobiSerif Regular"/>
          <w:sz w:val="24"/>
          <w:szCs w:val="24"/>
        </w:rPr>
      </w:pPr>
      <w:proofErr w:type="gramStart"/>
      <w:r w:rsidRPr="005B4BA3">
        <w:rPr>
          <w:rFonts w:ascii="StobiSerif Regular" w:hAnsi="StobiSerif Regular"/>
          <w:sz w:val="24"/>
          <w:szCs w:val="24"/>
        </w:rPr>
        <w:t>Советот за рамномерен регионален развој ќе се конституира во рок од 60 дена од денот на влегувањето во сила на овој закон.</w:t>
      </w:r>
      <w:proofErr w:type="gramEnd"/>
    </w:p>
    <w:p w:rsidR="00290CE6" w:rsidRPr="005B4BA3" w:rsidRDefault="00290CE6" w:rsidP="005B4BA3">
      <w:pPr>
        <w:jc w:val="center"/>
        <w:rPr>
          <w:rFonts w:ascii="StobiSerif Regular" w:hAnsi="StobiSerif Regular"/>
          <w:sz w:val="24"/>
          <w:szCs w:val="24"/>
        </w:rPr>
      </w:pPr>
      <w:r w:rsidRPr="005B4BA3">
        <w:rPr>
          <w:rFonts w:ascii="StobiSerif Regular" w:hAnsi="StobiSerif Regular"/>
          <w:sz w:val="24"/>
          <w:szCs w:val="24"/>
        </w:rPr>
        <w:t>Член 61</w:t>
      </w:r>
    </w:p>
    <w:p w:rsidR="00290CE6" w:rsidRPr="005B4BA3" w:rsidRDefault="00290CE6" w:rsidP="005B4BA3">
      <w:pPr>
        <w:ind w:firstLine="720"/>
        <w:rPr>
          <w:rFonts w:ascii="StobiSerif Regular" w:hAnsi="StobiSerif Regular"/>
          <w:sz w:val="24"/>
          <w:szCs w:val="24"/>
        </w:rPr>
      </w:pPr>
      <w:proofErr w:type="gramStart"/>
      <w:r w:rsidRPr="005B4BA3">
        <w:rPr>
          <w:rFonts w:ascii="StobiSerif Regular" w:hAnsi="StobiSerif Regular"/>
          <w:sz w:val="24"/>
          <w:szCs w:val="24"/>
        </w:rPr>
        <w:t>Центрите за развој на планските региони ќе се основаат во рок од девет месеца од денот на влегувањето во сила на овој закон.</w:t>
      </w:r>
      <w:proofErr w:type="gramEnd"/>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62</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Тековното работење на центарот за развој на планскиот регион во првите пет години се финансира од Буџетот на Република Македонија и од буџетите на единиците на локалната самоуправа кои влегуваат во состав на планскиот регион во однос 50:50.</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lastRenderedPageBreak/>
        <w:t>(2) Градоначалниците - членови на советот за развој на планскиот регион и министерот за локална самоуправа склучуваат договор за кофинансирање на центарот за развој на планскиот регион.</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За реализација на договорот од ставот (2) на овој член и трансферот на средства од Буџетот на Република Македонија, градоначалниците - членови на советот за развој на планскиот регион се должни претходно да обезбедат 50% од средствата потребни за функционирање на центарот од Буџетите на единиците на локалната самоуправа во состав на планскиот регион.</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63</w:t>
      </w:r>
    </w:p>
    <w:p w:rsidR="00290CE6" w:rsidRPr="005B4BA3" w:rsidRDefault="00290CE6" w:rsidP="005B4BA3">
      <w:pPr>
        <w:ind w:firstLine="720"/>
        <w:rPr>
          <w:rFonts w:ascii="StobiSerif Regular" w:hAnsi="StobiSerif Regular"/>
          <w:sz w:val="24"/>
          <w:szCs w:val="24"/>
        </w:rPr>
      </w:pPr>
      <w:proofErr w:type="gramStart"/>
      <w:r w:rsidRPr="005B4BA3">
        <w:rPr>
          <w:rFonts w:ascii="StobiSerif Regular" w:hAnsi="StobiSerif Regular"/>
          <w:sz w:val="24"/>
          <w:szCs w:val="24"/>
        </w:rPr>
        <w:t>Планските документи за регионален развој, утврдени со овој закон, ќе се донесат во рок од девет месеца од денот на влегувањето во сила на овој закон.</w:t>
      </w:r>
      <w:proofErr w:type="gramEnd"/>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64</w:t>
      </w:r>
    </w:p>
    <w:p w:rsidR="00290CE6" w:rsidRPr="005B4BA3" w:rsidRDefault="00290CE6" w:rsidP="005B4BA3">
      <w:pPr>
        <w:ind w:firstLine="720"/>
        <w:rPr>
          <w:rFonts w:ascii="StobiSerif Regular" w:hAnsi="StobiSerif Regular"/>
          <w:sz w:val="24"/>
          <w:szCs w:val="24"/>
        </w:rPr>
      </w:pPr>
      <w:proofErr w:type="gramStart"/>
      <w:r w:rsidRPr="005B4BA3">
        <w:rPr>
          <w:rFonts w:ascii="StobiSerif Regular" w:hAnsi="StobiSerif Regular"/>
          <w:sz w:val="24"/>
          <w:szCs w:val="24"/>
        </w:rPr>
        <w:t>Методологијата од членот 9 став (3) на овој закон ќе ја донесе Министерот за локална самоуправа во рок од шест месеца од денот на влегувањето во сила на овој закон.</w:t>
      </w:r>
      <w:proofErr w:type="gramEnd"/>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65</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Актите од членовите 6 став (4), 7 став (2) и 30 ставови (3) и (4) на овој закон Владата на Република Македонија ќе ги донесе во рок од шест месеца од денот на влегувањето во сила на овој закон.</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66</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Правилниците од членовите 39 став (3), 51 став (2) и 56 став (2) на овој закон, министерот за локална самоуправа ќе ги донесе во рок од девет месеца од денот на влегувањето во сила на овој закон.</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67</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Информацискиот систем за регионален развој од членот 23 став (1) алинеја 10 на овој закон ќе се воспостави во рок од 12 месеца од денот на влегувањето во сила на овој закон.</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lastRenderedPageBreak/>
        <w:t>Член 68</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Доделувањето на средствата за финансирање на проекти за развој на планскиот регион во 2008 година ќе се врши врз основа на доставени проекти од страна на општините во планскиот регион.</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Проектите од ставот (1) на овој член општините ги доставуваат по претходно мислење од советот за развој на планскиот регион за значењето на проектите за развој на регионот.</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Одлуката за финансирање на проекти во 2008 година се носи врз основа на приоритетите утврдени во Стратегијата за регионален развој.</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(4) Договорите за реализација на проектите за развој на планските региони во 2008 година се склучуваат со општините кои ги доставиле проектите.</w:t>
      </w:r>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69</w:t>
      </w:r>
    </w:p>
    <w:p w:rsidR="00290CE6" w:rsidRPr="005B4BA3" w:rsidRDefault="00290CE6" w:rsidP="005B4BA3">
      <w:pPr>
        <w:ind w:firstLine="720"/>
        <w:rPr>
          <w:rFonts w:ascii="StobiSerif Regular" w:hAnsi="StobiSerif Regular"/>
          <w:sz w:val="24"/>
          <w:szCs w:val="24"/>
        </w:rPr>
      </w:pPr>
      <w:proofErr w:type="gramStart"/>
      <w:r w:rsidRPr="005B4BA3">
        <w:rPr>
          <w:rFonts w:ascii="StobiSerif Regular" w:hAnsi="StobiSerif Regular"/>
          <w:sz w:val="24"/>
          <w:szCs w:val="24"/>
        </w:rPr>
        <w:t>Од денот на почнувањето на примената на овој закон Бирото за стопански недоволно развиените подрачја продолжува да работи како Биро за регионален развој.</w:t>
      </w:r>
      <w:proofErr w:type="gramEnd"/>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70</w:t>
      </w:r>
    </w:p>
    <w:p w:rsidR="00290CE6" w:rsidRPr="005B4BA3" w:rsidRDefault="00290CE6" w:rsidP="005B4BA3">
      <w:pPr>
        <w:ind w:firstLine="720"/>
        <w:rPr>
          <w:rFonts w:ascii="StobiSerif Regular" w:hAnsi="StobiSerif Regular"/>
          <w:sz w:val="24"/>
          <w:szCs w:val="24"/>
        </w:rPr>
      </w:pPr>
      <w:proofErr w:type="gramStart"/>
      <w:r w:rsidRPr="005B4BA3">
        <w:rPr>
          <w:rFonts w:ascii="StobiSerif Regular" w:hAnsi="StobiSerif Regular"/>
          <w:sz w:val="24"/>
          <w:szCs w:val="24"/>
        </w:rPr>
        <w:t>Со денот на отпочнувањето со примената на овој закон престанува да важи Законот за поттикнување на развојот на стопански недоволно развиените подрачја (“Службен весник на Република Македонија” број 2/94 и 39/99).</w:t>
      </w:r>
      <w:proofErr w:type="gramEnd"/>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71</w:t>
      </w:r>
    </w:p>
    <w:p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Лицата кои имаат стекнато право на плаќање придонеси за пензиско-инвалидско и здравствено осигурување согласно со Законот за поттикнување на развојот на стопански недоволно развиените подрачја (“Службен весник на Република Македонија” број 2/94 и 39/99), до влегувањето во сила на овој закон, продолжуваат да го користат до остварувањето на правото на пензија согласно со закон.</w:t>
      </w:r>
    </w:p>
    <w:p w:rsidR="00290CE6" w:rsidRPr="005B4BA3" w:rsidRDefault="00290CE6" w:rsidP="005B4BA3">
      <w:pPr>
        <w:ind w:firstLine="720"/>
        <w:rPr>
          <w:rFonts w:ascii="StobiSerif Regular" w:hAnsi="StobiSerif Regular"/>
          <w:sz w:val="24"/>
          <w:szCs w:val="24"/>
        </w:rPr>
      </w:pPr>
      <w:proofErr w:type="gramStart"/>
      <w:r w:rsidRPr="005B4BA3">
        <w:rPr>
          <w:rFonts w:ascii="StobiSerif Regular" w:hAnsi="StobiSerif Regular"/>
          <w:sz w:val="24"/>
          <w:szCs w:val="24"/>
        </w:rPr>
        <w:lastRenderedPageBreak/>
        <w:t>(2) Средствата за остварување на правото од ставот (1) на овој член се обезбедуваат од средствата од членот 29 став (2) алинеја 1 на овој закон.</w:t>
      </w:r>
      <w:proofErr w:type="gramEnd"/>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72</w:t>
      </w:r>
    </w:p>
    <w:p w:rsidR="00290CE6" w:rsidRPr="005B4BA3" w:rsidRDefault="00290CE6" w:rsidP="005B4BA3">
      <w:pPr>
        <w:ind w:firstLine="720"/>
        <w:rPr>
          <w:rFonts w:ascii="StobiSerif Regular" w:hAnsi="StobiSerif Regular"/>
          <w:sz w:val="24"/>
          <w:szCs w:val="24"/>
        </w:rPr>
      </w:pPr>
      <w:proofErr w:type="gramStart"/>
      <w:r w:rsidRPr="005B4BA3">
        <w:rPr>
          <w:rFonts w:ascii="StobiSerif Regular" w:hAnsi="StobiSerif Regular"/>
          <w:sz w:val="24"/>
          <w:szCs w:val="24"/>
        </w:rPr>
        <w:t>Исплатата на средствата за одобрени регреси на дел од камати по користени кредити согласно со Законот за поттикнување на развојот на стопански недоволно развиените подрачја (“Службен весник на Република Македонија” број 2/94 и 39/99), до влегувањето во сила на овој закон, продолжува до завршувањето на отплатата на кредитите.</w:t>
      </w:r>
      <w:proofErr w:type="gramEnd"/>
    </w:p>
    <w:p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73</w:t>
      </w:r>
    </w:p>
    <w:p w:rsidR="00290CE6" w:rsidRPr="005B4BA3" w:rsidRDefault="00290CE6" w:rsidP="005B4BA3">
      <w:pPr>
        <w:ind w:firstLine="720"/>
        <w:rPr>
          <w:rFonts w:ascii="StobiSerif Regular" w:hAnsi="StobiSerif Regular"/>
          <w:sz w:val="24"/>
          <w:szCs w:val="24"/>
        </w:rPr>
      </w:pPr>
      <w:bookmarkStart w:id="0" w:name="_GoBack"/>
      <w:bookmarkEnd w:id="0"/>
      <w:r w:rsidRPr="005B4BA3">
        <w:rPr>
          <w:rFonts w:ascii="StobiSerif Regular" w:hAnsi="StobiSerif Regular"/>
          <w:sz w:val="24"/>
          <w:szCs w:val="24"/>
        </w:rPr>
        <w:t>Овој закон влегува во сила осмиот ден од денот на објавување во “Службен весник на Република Македонија”, а ќе се применува од 1 јануари 2008 година, освен одредбите на главите III и IV од овој закон.</w:t>
      </w:r>
    </w:p>
    <w:p w:rsidR="009617A3" w:rsidRPr="005B4BA3" w:rsidRDefault="009617A3">
      <w:pPr>
        <w:rPr>
          <w:rFonts w:ascii="StobiSerif Regular" w:hAnsi="StobiSerif Regular"/>
          <w:sz w:val="24"/>
          <w:szCs w:val="24"/>
        </w:rPr>
      </w:pPr>
    </w:p>
    <w:sectPr w:rsidR="009617A3" w:rsidRPr="005B4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12B"/>
    <w:rsid w:val="001A7231"/>
    <w:rsid w:val="00290CE6"/>
    <w:rsid w:val="00360711"/>
    <w:rsid w:val="00400B38"/>
    <w:rsid w:val="005B4BA3"/>
    <w:rsid w:val="005C2174"/>
    <w:rsid w:val="009617A3"/>
    <w:rsid w:val="009C1C40"/>
    <w:rsid w:val="00CE4D37"/>
    <w:rsid w:val="00CF13ED"/>
    <w:rsid w:val="00DD112B"/>
    <w:rsid w:val="00DE5CD6"/>
    <w:rsid w:val="00F52999"/>
    <w:rsid w:val="00FA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38</Pages>
  <Words>7711</Words>
  <Characters>43954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 Georgievski</dc:creator>
  <cp:keywords/>
  <dc:description/>
  <cp:lastModifiedBy>Plamen Georgievski</cp:lastModifiedBy>
  <cp:revision>8</cp:revision>
  <dcterms:created xsi:type="dcterms:W3CDTF">2018-04-18T07:22:00Z</dcterms:created>
  <dcterms:modified xsi:type="dcterms:W3CDTF">2018-04-27T07:02:00Z</dcterms:modified>
</cp:coreProperties>
</file>