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4EFB" w14:textId="7C77CBD1" w:rsidR="002763E9" w:rsidRPr="00281BE8" w:rsidRDefault="002763E9" w:rsidP="00281BE8">
      <w:pPr>
        <w:rPr>
          <w:rFonts w:ascii="Arial" w:hAnsi="Arial" w:cs="Arial"/>
          <w:b/>
          <w:bCs/>
        </w:rPr>
      </w:pPr>
      <w:r w:rsidRPr="00281BE8">
        <w:rPr>
          <w:rFonts w:ascii="Arial" w:hAnsi="Arial" w:cs="Arial"/>
          <w:b/>
          <w:bCs/>
          <w:lang w:val="mk-MK"/>
        </w:rPr>
        <w:t>ШТО Е ДОКУМЕНТ ЗА ТЕРАПЕВТСКА УПОТРЕБА (</w:t>
      </w:r>
      <w:r w:rsidRPr="00281BE8">
        <w:rPr>
          <w:rFonts w:ascii="Arial" w:hAnsi="Arial" w:cs="Arial"/>
          <w:b/>
          <w:bCs/>
        </w:rPr>
        <w:t>TUE)?</w:t>
      </w:r>
    </w:p>
    <w:p w14:paraId="284A1BA9" w14:textId="68232885" w:rsidR="002763E9" w:rsidRPr="002763E9" w:rsidRDefault="002763E9" w:rsidP="002763E9">
      <w:pPr>
        <w:jc w:val="both"/>
        <w:rPr>
          <w:rFonts w:ascii="Arial" w:hAnsi="Arial" w:cs="Arial"/>
        </w:rPr>
      </w:pPr>
      <w:r w:rsidRPr="002763E9">
        <w:rPr>
          <w:rFonts w:ascii="Arial" w:hAnsi="Arial" w:cs="Arial"/>
        </w:rPr>
        <w:t xml:space="preserve">Спортистите може да имаат болести или состојби кои бараат од нив да користат лекови или одредени методи. Ако лекот или методот што спортистот треба да го користи за лекување болест или состојба е забранет според </w:t>
      </w:r>
      <w:r w:rsidR="0017344D">
        <w:rPr>
          <w:rFonts w:ascii="Arial" w:hAnsi="Arial" w:cs="Arial"/>
          <w:lang w:val="mk-MK"/>
        </w:rPr>
        <w:t>Забранетата Листа-</w:t>
      </w:r>
      <w:r>
        <w:fldChar w:fldCharType="begin"/>
      </w:r>
      <w:r>
        <w:instrText>HYPERLINK "https://www.wada-ama.org/en/prohibited-list"</w:instrText>
      </w:r>
      <w:r>
        <w:fldChar w:fldCharType="separate"/>
      </w:r>
      <w:r w:rsidR="0017344D" w:rsidRPr="0017344D">
        <w:rPr>
          <w:rStyle w:val="Hyperlink"/>
          <w:rFonts w:asciiTheme="majorHAnsi" w:hAnsiTheme="majorHAnsi" w:cstheme="majorHAnsi"/>
          <w:sz w:val="24"/>
          <w:szCs w:val="24"/>
          <w:shd w:val="clear" w:color="auto" w:fill="FFFFFF"/>
        </w:rPr>
        <w:t>Prohibited List</w:t>
      </w:r>
      <w:r>
        <w:rPr>
          <w:rStyle w:val="Hyperlink"/>
          <w:rFonts w:asciiTheme="majorHAnsi" w:hAnsiTheme="majorHAnsi" w:cstheme="majorHAnsi"/>
          <w:sz w:val="24"/>
          <w:szCs w:val="24"/>
          <w:shd w:val="clear" w:color="auto" w:fill="FFFFFF"/>
        </w:rPr>
        <w:fldChar w:fldCharType="end"/>
      </w:r>
      <w:r w:rsidR="0017344D">
        <w:rPr>
          <w:rFonts w:ascii="Arial" w:hAnsi="Arial" w:cs="Arial"/>
          <w:lang w:val="mk-MK"/>
        </w:rPr>
        <w:t xml:space="preserve"> </w:t>
      </w:r>
      <w:r w:rsidRPr="002763E9">
        <w:rPr>
          <w:rFonts w:ascii="Arial" w:hAnsi="Arial" w:cs="Arial"/>
        </w:rPr>
        <w:t xml:space="preserve">на Светската антидопинг агенција (ВАДА), TUE му дозволува </w:t>
      </w:r>
      <w:proofErr w:type="spellStart"/>
      <w:r w:rsidRPr="002763E9">
        <w:rPr>
          <w:rFonts w:ascii="Arial" w:hAnsi="Arial" w:cs="Arial"/>
        </w:rPr>
        <w:t>на</w:t>
      </w:r>
      <w:proofErr w:type="spellEnd"/>
      <w:r w:rsidRPr="002763E9">
        <w:rPr>
          <w:rFonts w:ascii="Arial" w:hAnsi="Arial" w:cs="Arial"/>
        </w:rPr>
        <w:t xml:space="preserve"> спортистот да </w:t>
      </w:r>
      <w:proofErr w:type="spellStart"/>
      <w:r w:rsidRPr="002763E9">
        <w:rPr>
          <w:rFonts w:ascii="Arial" w:hAnsi="Arial" w:cs="Arial"/>
        </w:rPr>
        <w:t>ја</w:t>
      </w:r>
      <w:proofErr w:type="spellEnd"/>
      <w:r w:rsidRPr="002763E9">
        <w:rPr>
          <w:rFonts w:ascii="Arial" w:hAnsi="Arial" w:cs="Arial"/>
        </w:rPr>
        <w:t xml:space="preserve"> </w:t>
      </w:r>
      <w:proofErr w:type="spellStart"/>
      <w:r w:rsidRPr="002763E9">
        <w:rPr>
          <w:rFonts w:ascii="Arial" w:hAnsi="Arial" w:cs="Arial"/>
        </w:rPr>
        <w:t>користи</w:t>
      </w:r>
      <w:proofErr w:type="spellEnd"/>
      <w:r w:rsidRPr="002763E9">
        <w:rPr>
          <w:rFonts w:ascii="Arial" w:hAnsi="Arial" w:cs="Arial"/>
        </w:rPr>
        <w:t xml:space="preserve"> </w:t>
      </w:r>
      <w:proofErr w:type="spellStart"/>
      <w:r w:rsidRPr="002763E9">
        <w:rPr>
          <w:rFonts w:ascii="Arial" w:hAnsi="Arial" w:cs="Arial"/>
        </w:rPr>
        <w:t>таа</w:t>
      </w:r>
      <w:proofErr w:type="spellEnd"/>
      <w:r w:rsidRPr="002763E9">
        <w:rPr>
          <w:rFonts w:ascii="Arial" w:hAnsi="Arial" w:cs="Arial"/>
        </w:rPr>
        <w:t xml:space="preserve"> </w:t>
      </w:r>
      <w:proofErr w:type="spellStart"/>
      <w:r w:rsidRPr="002763E9">
        <w:rPr>
          <w:rFonts w:ascii="Arial" w:hAnsi="Arial" w:cs="Arial"/>
        </w:rPr>
        <w:t>супстанца</w:t>
      </w:r>
      <w:proofErr w:type="spellEnd"/>
      <w:r w:rsidRPr="002763E9">
        <w:rPr>
          <w:rFonts w:ascii="Arial" w:hAnsi="Arial" w:cs="Arial"/>
        </w:rPr>
        <w:t xml:space="preserve"> или метод додека се натпреварува без ризик од прекршување анти-допинг правила. Апликациите за TUE се </w:t>
      </w:r>
      <w:r w:rsidRPr="002763E9">
        <w:rPr>
          <w:rFonts w:ascii="Arial" w:hAnsi="Arial" w:cs="Arial"/>
          <w:lang w:val="mk-MK"/>
        </w:rPr>
        <w:t xml:space="preserve">разгледуваат </w:t>
      </w:r>
      <w:r w:rsidRPr="002763E9">
        <w:rPr>
          <w:rFonts w:ascii="Arial" w:hAnsi="Arial" w:cs="Arial"/>
        </w:rPr>
        <w:t>и одобруваат од</w:t>
      </w:r>
      <w:r w:rsidRPr="002763E9">
        <w:rPr>
          <w:rFonts w:ascii="Arial" w:hAnsi="Arial" w:cs="Arial"/>
          <w:lang w:val="mk-MK"/>
        </w:rPr>
        <w:t xml:space="preserve"> </w:t>
      </w:r>
      <w:r w:rsidR="0008734E">
        <w:rPr>
          <w:rFonts w:ascii="Arial" w:hAnsi="Arial" w:cs="Arial"/>
          <w:lang w:val="mk-MK"/>
        </w:rPr>
        <w:t xml:space="preserve">Кометитот </w:t>
      </w:r>
      <w:r w:rsidRPr="002763E9">
        <w:rPr>
          <w:rFonts w:ascii="Arial" w:hAnsi="Arial" w:cs="Arial"/>
        </w:rPr>
        <w:t>на TUE.</w:t>
      </w:r>
    </w:p>
    <w:p w14:paraId="5D002D50" w14:textId="1E0F5D11" w:rsidR="0054129D" w:rsidRPr="00281BE8" w:rsidRDefault="002763E9" w:rsidP="002763E9">
      <w:pPr>
        <w:jc w:val="both"/>
        <w:rPr>
          <w:rFonts w:ascii="Arial" w:hAnsi="Arial" w:cs="Arial"/>
        </w:rPr>
      </w:pPr>
      <w:r w:rsidRPr="002763E9">
        <w:rPr>
          <w:rFonts w:ascii="Arial" w:hAnsi="Arial" w:cs="Arial"/>
        </w:rPr>
        <w:t>TUE одобрен</w:t>
      </w:r>
      <w:r w:rsidRPr="002763E9">
        <w:rPr>
          <w:rFonts w:ascii="Arial" w:hAnsi="Arial" w:cs="Arial"/>
          <w:lang w:val="mk-MK"/>
        </w:rPr>
        <w:t xml:space="preserve"> од страна на НАДО МКД </w:t>
      </w:r>
      <w:r w:rsidRPr="002763E9">
        <w:rPr>
          <w:rFonts w:ascii="Arial" w:hAnsi="Arial" w:cs="Arial"/>
        </w:rPr>
        <w:t>е валид</w:t>
      </w:r>
      <w:r w:rsidRPr="002763E9">
        <w:rPr>
          <w:rFonts w:ascii="Arial" w:hAnsi="Arial" w:cs="Arial"/>
          <w:lang w:val="mk-MK"/>
        </w:rPr>
        <w:t>ен</w:t>
      </w:r>
      <w:r w:rsidRPr="002763E9">
        <w:rPr>
          <w:rFonts w:ascii="Arial" w:hAnsi="Arial" w:cs="Arial"/>
        </w:rPr>
        <w:t xml:space="preserve"> само за национално натпреварување и за тестирање надвор од </w:t>
      </w:r>
      <w:r w:rsidRPr="002763E9">
        <w:rPr>
          <w:rFonts w:ascii="Arial" w:hAnsi="Arial" w:cs="Arial"/>
          <w:lang w:val="mk-MK"/>
        </w:rPr>
        <w:t>натпревар</w:t>
      </w:r>
      <w:r w:rsidRPr="002763E9">
        <w:rPr>
          <w:rFonts w:ascii="Arial" w:hAnsi="Arial" w:cs="Arial"/>
        </w:rPr>
        <w:t>.</w:t>
      </w:r>
    </w:p>
    <w:p w14:paraId="1F97D227" w14:textId="77777777" w:rsidR="001C7535" w:rsidRDefault="001C7535" w:rsidP="0054129D">
      <w:pPr>
        <w:rPr>
          <w:rFonts w:ascii="Arial" w:hAnsi="Arial" w:cs="Arial"/>
          <w:b/>
          <w:bCs/>
          <w:lang w:val="mk-MK"/>
        </w:rPr>
      </w:pPr>
    </w:p>
    <w:p w14:paraId="244A27FE" w14:textId="4235A8C1" w:rsidR="0054129D" w:rsidRPr="001C7535" w:rsidRDefault="0054129D" w:rsidP="0054129D">
      <w:pPr>
        <w:rPr>
          <w:rFonts w:ascii="Arial" w:hAnsi="Arial" w:cs="Arial"/>
          <w:b/>
          <w:bCs/>
          <w:lang w:val="mk-MK"/>
        </w:rPr>
      </w:pPr>
      <w:r w:rsidRPr="00281BE8">
        <w:rPr>
          <w:rFonts w:ascii="Arial" w:hAnsi="Arial" w:cs="Arial"/>
          <w:b/>
          <w:bCs/>
          <w:lang w:val="mk-MK"/>
        </w:rPr>
        <w:t xml:space="preserve">КОИ СЕ КРИТЕРИУМИ ЗА ДОДЕЛУВАЊЕ НА </w:t>
      </w:r>
      <w:r w:rsidRPr="001C7535">
        <w:rPr>
          <w:rFonts w:ascii="Arial" w:hAnsi="Arial" w:cs="Arial"/>
          <w:b/>
          <w:bCs/>
          <w:lang w:val="mk-MK"/>
        </w:rPr>
        <w:t>TUE?</w:t>
      </w:r>
    </w:p>
    <w:p w14:paraId="54E381AF" w14:textId="0FE7C2C3" w:rsidR="0054129D" w:rsidRPr="001144A6" w:rsidRDefault="0054129D" w:rsidP="00B37CD0">
      <w:pPr>
        <w:jc w:val="both"/>
        <w:rPr>
          <w:rFonts w:ascii="Arial" w:hAnsi="Arial" w:cs="Arial"/>
          <w:lang w:val="mk-MK"/>
        </w:rPr>
      </w:pPr>
      <w:r w:rsidRPr="001144A6">
        <w:rPr>
          <w:rFonts w:ascii="Arial" w:hAnsi="Arial" w:cs="Arial"/>
          <w:lang w:val="mk-MK"/>
        </w:rPr>
        <w:t xml:space="preserve">TUE се доделува само </w:t>
      </w:r>
      <w:r w:rsidRPr="00281BE8">
        <w:rPr>
          <w:rFonts w:ascii="Arial" w:hAnsi="Arial" w:cs="Arial"/>
          <w:lang w:val="mk-MK"/>
        </w:rPr>
        <w:t>доколку</w:t>
      </w:r>
      <w:r w:rsidR="00B37CD0" w:rsidRPr="00B37CD0">
        <w:rPr>
          <w:rFonts w:ascii="Arial" w:hAnsi="Arial" w:cs="Arial"/>
          <w:lang w:val="mk-MK"/>
        </w:rPr>
        <w:t xml:space="preserve"> </w:t>
      </w:r>
      <w:r w:rsidRPr="001144A6">
        <w:rPr>
          <w:rFonts w:ascii="Arial" w:hAnsi="Arial" w:cs="Arial"/>
          <w:lang w:val="mk-MK"/>
        </w:rPr>
        <w:t xml:space="preserve">спортистот може да </w:t>
      </w:r>
      <w:r w:rsidRPr="00281BE8">
        <w:rPr>
          <w:rFonts w:ascii="Arial" w:hAnsi="Arial" w:cs="Arial"/>
          <w:lang w:val="mk-MK"/>
        </w:rPr>
        <w:t>докаже</w:t>
      </w:r>
      <w:r w:rsidRPr="001144A6">
        <w:rPr>
          <w:rFonts w:ascii="Arial" w:hAnsi="Arial" w:cs="Arial"/>
          <w:lang w:val="mk-MK"/>
        </w:rPr>
        <w:t>, со степен на еднаква веројатност, дека секој од следниве критериуми е исполнет (за повеќе детали видете</w:t>
      </w:r>
      <w:r w:rsidRPr="00281BE8">
        <w:rPr>
          <w:rFonts w:ascii="Arial" w:hAnsi="Arial" w:cs="Arial"/>
          <w:lang w:val="mk-MK"/>
        </w:rPr>
        <w:t xml:space="preserve"> го </w:t>
      </w:r>
      <w:r w:rsidRPr="001144A6">
        <w:rPr>
          <w:rFonts w:ascii="Arial" w:hAnsi="Arial" w:cs="Arial"/>
          <w:lang w:val="mk-MK"/>
        </w:rPr>
        <w:t>Меѓународниот стандард на WADA за исклучоци од терапевтска употреба (ISTUE) член 4.2):</w:t>
      </w:r>
    </w:p>
    <w:p w14:paraId="36F2F25D" w14:textId="5FD2E5FC" w:rsidR="0054129D" w:rsidRPr="001144A6" w:rsidRDefault="00AF2097" w:rsidP="0054129D">
      <w:pPr>
        <w:pStyle w:val="ListParagraph"/>
        <w:numPr>
          <w:ilvl w:val="0"/>
          <w:numId w:val="1"/>
        </w:numPr>
        <w:jc w:val="both"/>
        <w:rPr>
          <w:rFonts w:ascii="Arial" w:hAnsi="Arial" w:cs="Arial"/>
          <w:lang w:val="mk-MK"/>
        </w:rPr>
      </w:pPr>
      <w:r w:rsidRPr="00281BE8">
        <w:rPr>
          <w:rFonts w:ascii="Arial" w:hAnsi="Arial" w:cs="Arial"/>
          <w:lang w:val="mk-MK"/>
        </w:rPr>
        <w:t>з</w:t>
      </w:r>
      <w:r w:rsidR="0054129D" w:rsidRPr="001144A6">
        <w:rPr>
          <w:rFonts w:ascii="Arial" w:hAnsi="Arial" w:cs="Arial"/>
          <w:lang w:val="mk-MK"/>
        </w:rPr>
        <w:t>абранетата супстанција или забранетиот метод за кој се бара TUE е неопходна за третман на дијагностицирана медицинска состојба поткрепена со релевантни клинички докази.</w:t>
      </w:r>
    </w:p>
    <w:p w14:paraId="2148A0D2" w14:textId="62EA28AE" w:rsidR="0054129D" w:rsidRPr="001144A6" w:rsidRDefault="0054129D" w:rsidP="0054129D">
      <w:pPr>
        <w:pStyle w:val="ListParagraph"/>
        <w:numPr>
          <w:ilvl w:val="0"/>
          <w:numId w:val="1"/>
        </w:numPr>
        <w:jc w:val="both"/>
        <w:rPr>
          <w:rFonts w:ascii="Arial" w:hAnsi="Arial" w:cs="Arial"/>
          <w:lang w:val="mk-MK"/>
        </w:rPr>
      </w:pPr>
      <w:r w:rsidRPr="001144A6">
        <w:rPr>
          <w:rFonts w:ascii="Arial" w:hAnsi="Arial" w:cs="Arial"/>
          <w:lang w:val="mk-MK"/>
        </w:rPr>
        <w:t>терапевтската употреба на забранети супстанции и/или методи нема да предизвика дополнително подобрување во перформансите на спортистот, освен она што може да се очекува како резултат на враќање на нормалното здравје по третманот на здравствената состојба.</w:t>
      </w:r>
    </w:p>
    <w:p w14:paraId="7A4E5341" w14:textId="77777777" w:rsidR="0054129D" w:rsidRPr="001144A6" w:rsidRDefault="0054129D" w:rsidP="0054129D">
      <w:pPr>
        <w:pStyle w:val="ListParagraph"/>
        <w:numPr>
          <w:ilvl w:val="0"/>
          <w:numId w:val="1"/>
        </w:numPr>
        <w:jc w:val="both"/>
        <w:rPr>
          <w:rFonts w:ascii="Arial" w:hAnsi="Arial" w:cs="Arial"/>
          <w:lang w:val="mk-MK"/>
        </w:rPr>
      </w:pPr>
      <w:r w:rsidRPr="001144A6">
        <w:rPr>
          <w:rFonts w:ascii="Arial" w:hAnsi="Arial" w:cs="Arial"/>
          <w:lang w:val="mk-MK"/>
        </w:rPr>
        <w:t>забранетата супстанција и/или метод е индициран третман за одредена медицинска состојба и не постои дозволена терапевтска алтернатива.</w:t>
      </w:r>
    </w:p>
    <w:p w14:paraId="3A44FA94" w14:textId="628EE884" w:rsidR="00281BE8" w:rsidRPr="001144A6" w:rsidRDefault="0054129D" w:rsidP="00281BE8">
      <w:pPr>
        <w:pStyle w:val="ListParagraph"/>
        <w:numPr>
          <w:ilvl w:val="0"/>
          <w:numId w:val="1"/>
        </w:numPr>
        <w:jc w:val="both"/>
        <w:rPr>
          <w:rFonts w:ascii="Arial" w:hAnsi="Arial" w:cs="Arial"/>
          <w:lang w:val="mk-MK"/>
        </w:rPr>
      </w:pPr>
      <w:r w:rsidRPr="001144A6">
        <w:rPr>
          <w:rFonts w:ascii="Arial" w:hAnsi="Arial" w:cs="Arial"/>
          <w:lang w:val="mk-MK"/>
        </w:rPr>
        <w:t>неопходноста од користење на забранети допинг супстанции и/или методи не е, целосно или делумно, последица на нивната претходна нетерапевтска употреба која била забранета во моментот на употреба.</w:t>
      </w:r>
    </w:p>
    <w:p w14:paraId="1F7AF662" w14:textId="77777777" w:rsidR="00281BE8" w:rsidRPr="001144A6" w:rsidRDefault="00281BE8" w:rsidP="008479C2">
      <w:pPr>
        <w:pStyle w:val="ListParagraph"/>
        <w:jc w:val="both"/>
        <w:rPr>
          <w:rFonts w:ascii="Arial" w:hAnsi="Arial" w:cs="Arial"/>
          <w:lang w:val="mk-MK"/>
        </w:rPr>
      </w:pPr>
    </w:p>
    <w:p w14:paraId="5D14DBCE" w14:textId="5E26E527" w:rsidR="00281BE8" w:rsidRPr="00281BE8" w:rsidRDefault="00281BE8" w:rsidP="00281BE8">
      <w:pPr>
        <w:pStyle w:val="ListParagraph"/>
        <w:ind w:left="0"/>
        <w:rPr>
          <w:rFonts w:ascii="Arial" w:hAnsi="Arial" w:cs="Arial"/>
          <w:b/>
          <w:bCs/>
          <w:lang w:val="mk-MK"/>
        </w:rPr>
      </w:pPr>
      <w:r w:rsidRPr="001144A6">
        <w:rPr>
          <w:rFonts w:ascii="Arial" w:hAnsi="Arial" w:cs="Arial"/>
          <w:b/>
          <w:bCs/>
          <w:lang w:val="mk-MK"/>
        </w:rPr>
        <w:t>КОЈ ТРЕБА ДА АПЛИЦИРА ЗА TUE? КАДЕ И КОГА ДА СЕ АПЛИЦИРА?</w:t>
      </w:r>
    </w:p>
    <w:p w14:paraId="3CCAEFA3" w14:textId="5058108A" w:rsidR="00281BE8" w:rsidRPr="00281BE8" w:rsidRDefault="00281BE8" w:rsidP="00281BE8">
      <w:pPr>
        <w:pStyle w:val="ListParagraph"/>
        <w:ind w:left="0"/>
        <w:rPr>
          <w:rFonts w:ascii="Arial" w:hAnsi="Arial" w:cs="Arial"/>
          <w:b/>
          <w:bCs/>
          <w:lang w:val="mk-MK"/>
        </w:rPr>
      </w:pPr>
    </w:p>
    <w:p w14:paraId="0BB6E057" w14:textId="53C70286" w:rsidR="00281BE8" w:rsidRPr="00281BE8" w:rsidRDefault="00281BE8" w:rsidP="00281BE8">
      <w:pPr>
        <w:pStyle w:val="ListParagraph"/>
        <w:ind w:left="0"/>
        <w:jc w:val="both"/>
        <w:rPr>
          <w:rFonts w:ascii="Arial" w:hAnsi="Arial" w:cs="Arial"/>
          <w:lang w:val="mk-MK"/>
        </w:rPr>
      </w:pPr>
      <w:r w:rsidRPr="00281BE8">
        <w:rPr>
          <w:rFonts w:ascii="Arial" w:hAnsi="Arial" w:cs="Arial"/>
          <w:lang w:val="mk-MK"/>
        </w:rPr>
        <w:t xml:space="preserve">Спортистите кои подлежат на допинг контрола мора да имаат одобрен TUE за да користат забранети супстанции или методи. Спортистот треба да провери со НАДО МКД дали има </w:t>
      </w:r>
      <w:r w:rsidR="00DC3AD5">
        <w:rPr>
          <w:rFonts w:ascii="Arial" w:hAnsi="Arial" w:cs="Arial"/>
          <w:lang w:val="mk-MK"/>
        </w:rPr>
        <w:t>можност</w:t>
      </w:r>
      <w:r w:rsidRPr="00281BE8">
        <w:rPr>
          <w:rFonts w:ascii="Arial" w:hAnsi="Arial" w:cs="Arial"/>
          <w:lang w:val="mk-MK"/>
        </w:rPr>
        <w:t xml:space="preserve"> да поднесе барање за ретроактивно TUE.</w:t>
      </w:r>
    </w:p>
    <w:p w14:paraId="37639867" w14:textId="77777777" w:rsidR="008479C2" w:rsidRDefault="008479C2" w:rsidP="00281BE8">
      <w:pPr>
        <w:pStyle w:val="ListParagraph"/>
        <w:ind w:left="0"/>
        <w:jc w:val="both"/>
        <w:rPr>
          <w:rFonts w:ascii="Arial" w:hAnsi="Arial" w:cs="Arial"/>
          <w:lang w:val="mk-MK"/>
        </w:rPr>
      </w:pPr>
    </w:p>
    <w:p w14:paraId="01C918D0" w14:textId="6BEB27D2" w:rsidR="00281BE8" w:rsidRPr="00281BE8" w:rsidRDefault="00281BE8" w:rsidP="00281BE8">
      <w:pPr>
        <w:pStyle w:val="ListParagraph"/>
        <w:ind w:left="0"/>
        <w:jc w:val="both"/>
        <w:rPr>
          <w:rFonts w:ascii="Arial" w:hAnsi="Arial" w:cs="Arial"/>
          <w:lang w:val="mk-MK"/>
        </w:rPr>
      </w:pPr>
      <w:r w:rsidRPr="00281BE8">
        <w:rPr>
          <w:rFonts w:ascii="Arial" w:hAnsi="Arial" w:cs="Arial"/>
          <w:lang w:val="mk-MK"/>
        </w:rPr>
        <w:t>Пред сè, спортистот треба да провери дали лекот што треба да го користи е забранет</w:t>
      </w:r>
      <w:r w:rsidR="00EC1CDD">
        <w:rPr>
          <w:rFonts w:ascii="Arial" w:hAnsi="Arial" w:cs="Arial"/>
          <w:lang w:val="mk-MK"/>
        </w:rPr>
        <w:t>,</w:t>
      </w:r>
      <w:r w:rsidRPr="00281BE8">
        <w:rPr>
          <w:rFonts w:ascii="Arial" w:hAnsi="Arial" w:cs="Arial"/>
          <w:lang w:val="mk-MK"/>
        </w:rPr>
        <w:t xml:space="preserve"> според</w:t>
      </w:r>
      <w:r>
        <w:rPr>
          <w:rFonts w:ascii="Arial" w:hAnsi="Arial" w:cs="Arial"/>
          <w:lang w:val="mk-MK"/>
        </w:rPr>
        <w:t xml:space="preserve"> Забранетата листа</w:t>
      </w:r>
      <w:r w:rsidRPr="00281BE8">
        <w:rPr>
          <w:rFonts w:ascii="Arial" w:hAnsi="Arial" w:cs="Arial"/>
          <w:lang w:val="mk-MK"/>
        </w:rPr>
        <w:t>.</w:t>
      </w:r>
    </w:p>
    <w:p w14:paraId="065D0EBA" w14:textId="6D77EE70" w:rsidR="00DF1923" w:rsidRPr="00DF1923" w:rsidRDefault="00DF1923" w:rsidP="00DF1923">
      <w:pPr>
        <w:rPr>
          <w:rFonts w:ascii="Arial" w:hAnsi="Arial" w:cs="Arial"/>
          <w:kern w:val="2"/>
          <w:lang w:val="mk-MK"/>
          <w14:ligatures w14:val="standardContextual"/>
        </w:rPr>
      </w:pPr>
      <w:r w:rsidRPr="00DF1923">
        <w:rPr>
          <w:rFonts w:ascii="Arial" w:hAnsi="Arial" w:cs="Arial"/>
          <w:kern w:val="2"/>
          <w:lang w:val="mk-MK"/>
          <w14:ligatures w14:val="standardContextual"/>
        </w:rPr>
        <w:t>Следниве спортисти ќе се сметаат за спортисти на национално ниво за целите на аплицирање за TUE:</w:t>
      </w:r>
    </w:p>
    <w:p w14:paraId="3B0A999D" w14:textId="77777777" w:rsidR="00DF1923" w:rsidRPr="00DF1923" w:rsidRDefault="00DF1923" w:rsidP="00DF1923">
      <w:pPr>
        <w:ind w:left="720"/>
        <w:rPr>
          <w:rFonts w:ascii="Arial" w:hAnsi="Arial" w:cs="Arial"/>
          <w:kern w:val="2"/>
          <w:lang w:val="mk-MK"/>
          <w14:ligatures w14:val="standardContextual"/>
        </w:rPr>
      </w:pPr>
      <w:r w:rsidRPr="00DF1923">
        <w:rPr>
          <w:rFonts w:ascii="Arial" w:hAnsi="Arial" w:cs="Arial"/>
          <w:kern w:val="2"/>
          <w:lang w:val="mk-MK"/>
          <w14:ligatures w14:val="standardContextual"/>
        </w:rPr>
        <w:t>(а) спортисти со следниов ранг: државен ранг согласно Правилникот за национална категоризација на врвни спортисти;</w:t>
      </w:r>
    </w:p>
    <w:p w14:paraId="20B3DDAD" w14:textId="77777777" w:rsidR="00DF1923" w:rsidRPr="00DF1923" w:rsidRDefault="00DF1923" w:rsidP="00DF1923">
      <w:pPr>
        <w:ind w:left="720"/>
        <w:rPr>
          <w:rFonts w:ascii="Arial" w:hAnsi="Arial" w:cs="Arial"/>
          <w:kern w:val="2"/>
          <w:lang w:val="mk-MK"/>
          <w14:ligatures w14:val="standardContextual"/>
        </w:rPr>
      </w:pPr>
    </w:p>
    <w:p w14:paraId="0EEF5F11" w14:textId="2D03336D" w:rsidR="00DF1923" w:rsidRPr="00DF1923" w:rsidRDefault="00DF1923" w:rsidP="00814F67">
      <w:pPr>
        <w:ind w:left="720"/>
        <w:rPr>
          <w:rFonts w:ascii="Arial" w:hAnsi="Arial" w:cs="Arial"/>
          <w:kern w:val="2"/>
          <w:lang w:val="mk-MK"/>
          <w14:ligatures w14:val="standardContextual"/>
        </w:rPr>
      </w:pPr>
      <w:r w:rsidRPr="00DF1923">
        <w:rPr>
          <w:rFonts w:ascii="Arial" w:hAnsi="Arial" w:cs="Arial"/>
          <w:kern w:val="2"/>
          <w:lang w:val="mk-MK"/>
          <w14:ligatures w14:val="standardContextual"/>
        </w:rPr>
        <w:lastRenderedPageBreak/>
        <w:t>(б) Спортисти со следнава лиценца: валидна лиценца издадена од која било признаена национална спортска федерација во Северна Македонија:</w:t>
      </w:r>
    </w:p>
    <w:p w14:paraId="101ED77C" w14:textId="77777777" w:rsidR="00DF1923" w:rsidRPr="00DF1923" w:rsidRDefault="00DF1923" w:rsidP="00DF1923">
      <w:pPr>
        <w:ind w:left="720"/>
        <w:rPr>
          <w:rFonts w:ascii="Arial" w:hAnsi="Arial" w:cs="Arial"/>
          <w:kern w:val="2"/>
          <w:lang w:val="mk-MK"/>
          <w14:ligatures w14:val="standardContextual"/>
        </w:rPr>
      </w:pPr>
      <w:r w:rsidRPr="00DF1923">
        <w:rPr>
          <w:rFonts w:ascii="Arial" w:hAnsi="Arial" w:cs="Arial"/>
          <w:kern w:val="2"/>
          <w:lang w:val="mk-MK"/>
          <w14:ligatures w14:val="standardContextual"/>
        </w:rPr>
        <w:t>(в) Спортисти кои се натпреваруваат на некој од следните национални спортски настани: национални првенства организирани од која било признаена национална спортска федерација во Северна Македонија</w:t>
      </w:r>
    </w:p>
    <w:p w14:paraId="6AD797E5" w14:textId="77777777" w:rsidR="008479C2" w:rsidRDefault="008479C2" w:rsidP="00DF1923">
      <w:pPr>
        <w:pStyle w:val="ListParagraph"/>
        <w:jc w:val="both"/>
        <w:rPr>
          <w:rFonts w:ascii="Arial" w:hAnsi="Arial" w:cs="Arial"/>
          <w:lang w:val="mk-MK"/>
        </w:rPr>
      </w:pPr>
    </w:p>
    <w:p w14:paraId="0260469C" w14:textId="7036AD8B" w:rsidR="00EC1CDD" w:rsidRPr="00EC1CDD" w:rsidRDefault="00EC1CDD" w:rsidP="00EC1CDD">
      <w:pPr>
        <w:pStyle w:val="ListParagraph"/>
        <w:ind w:left="0"/>
        <w:jc w:val="both"/>
        <w:rPr>
          <w:rFonts w:ascii="Arial" w:hAnsi="Arial" w:cs="Arial"/>
          <w:lang w:val="mk-MK"/>
        </w:rPr>
      </w:pPr>
      <w:r w:rsidRPr="00EC1CDD">
        <w:rPr>
          <w:rFonts w:ascii="Arial" w:hAnsi="Arial" w:cs="Arial"/>
          <w:lang w:val="mk-MK"/>
        </w:rPr>
        <w:t xml:space="preserve">Имате одговорност да го информирате вашиот лекар(и) дека сте спортист кој е обврзан да ги почитува анти-допинг правилата. Вие и вашиот лекар(и) треба да ја проверите </w:t>
      </w:r>
      <w:r>
        <w:rPr>
          <w:rFonts w:ascii="Arial" w:hAnsi="Arial" w:cs="Arial"/>
          <w:lang w:val="mk-MK"/>
        </w:rPr>
        <w:t>Забранетата листа</w:t>
      </w:r>
      <w:r w:rsidRPr="00EC1CDD">
        <w:rPr>
          <w:rFonts w:ascii="Arial" w:hAnsi="Arial" w:cs="Arial"/>
          <w:lang w:val="mk-MK"/>
        </w:rPr>
        <w:t xml:space="preserve"> за која било супстанција/метод што ви е препишан. Ако супстанцијата/методот е забранет, разговарајте за незабранетите алтернативи, доколку ги нема, аплицирајте за TUE. Запомнете дека спортистите ја имаат крајната одговорност. Контактирајте со </w:t>
      </w:r>
      <w:r>
        <w:rPr>
          <w:rFonts w:ascii="Arial" w:hAnsi="Arial" w:cs="Arial"/>
          <w:lang w:val="mk-MK"/>
        </w:rPr>
        <w:t>НАДО МКД</w:t>
      </w:r>
      <w:r w:rsidR="002F30DB">
        <w:rPr>
          <w:rFonts w:ascii="Arial" w:hAnsi="Arial" w:cs="Arial"/>
          <w:lang w:val="mk-MK"/>
        </w:rPr>
        <w:t xml:space="preserve"> </w:t>
      </w:r>
      <w:r w:rsidRPr="00EC1CDD">
        <w:rPr>
          <w:rFonts w:ascii="Arial" w:hAnsi="Arial" w:cs="Arial"/>
          <w:lang w:val="mk-MK"/>
        </w:rPr>
        <w:t xml:space="preserve"> доколку имате потешкотии.</w:t>
      </w:r>
    </w:p>
    <w:p w14:paraId="428174F6" w14:textId="77777777" w:rsidR="00EC1CDD" w:rsidRPr="00EC1CDD" w:rsidRDefault="00EC1CDD" w:rsidP="00EC1CDD">
      <w:pPr>
        <w:pStyle w:val="ListParagraph"/>
        <w:rPr>
          <w:rFonts w:ascii="Arial" w:hAnsi="Arial" w:cs="Arial"/>
          <w:lang w:val="mk-MK"/>
        </w:rPr>
      </w:pPr>
    </w:p>
    <w:p w14:paraId="7B70D43D" w14:textId="30F3B75E" w:rsidR="00EC1CDD" w:rsidRPr="00EC1CDD" w:rsidRDefault="002F30DB" w:rsidP="00EC1CDD">
      <w:pPr>
        <w:pStyle w:val="ListParagraph"/>
        <w:ind w:left="0"/>
        <w:jc w:val="both"/>
        <w:rPr>
          <w:rFonts w:ascii="Arial" w:hAnsi="Arial" w:cs="Arial"/>
          <w:lang w:val="mk-MK"/>
        </w:rPr>
      </w:pPr>
      <w:r>
        <w:rPr>
          <w:rFonts w:ascii="Arial" w:hAnsi="Arial" w:cs="Arial"/>
          <w:lang w:val="mk-MK"/>
        </w:rPr>
        <w:t>К</w:t>
      </w:r>
      <w:r w:rsidR="00EC1CDD" w:rsidRPr="00EC1CDD">
        <w:rPr>
          <w:rFonts w:ascii="Arial" w:hAnsi="Arial" w:cs="Arial"/>
          <w:lang w:val="mk-MK"/>
        </w:rPr>
        <w:t xml:space="preserve">онтактирајте </w:t>
      </w:r>
      <w:r w:rsidR="00EC1CDD">
        <w:rPr>
          <w:rFonts w:ascii="Arial" w:hAnsi="Arial" w:cs="Arial"/>
          <w:lang w:val="mk-MK"/>
        </w:rPr>
        <w:t>со НАДО МКД</w:t>
      </w:r>
      <w:r w:rsidR="00EC1CDD" w:rsidRPr="00EC1CDD">
        <w:rPr>
          <w:rFonts w:ascii="Arial" w:hAnsi="Arial" w:cs="Arial"/>
          <w:lang w:val="mk-MK"/>
        </w:rPr>
        <w:t xml:space="preserve"> за да го одредите вашето ниво на </w:t>
      </w:r>
      <w:r w:rsidR="00EC1CDD">
        <w:rPr>
          <w:rFonts w:ascii="Arial" w:hAnsi="Arial" w:cs="Arial"/>
          <w:lang w:val="mk-MK"/>
        </w:rPr>
        <w:t>натпреварување</w:t>
      </w:r>
      <w:r w:rsidR="00EC1CDD" w:rsidRPr="00EC1CDD">
        <w:rPr>
          <w:rFonts w:ascii="Arial" w:hAnsi="Arial" w:cs="Arial"/>
          <w:lang w:val="mk-MK"/>
        </w:rPr>
        <w:t xml:space="preserve"> и барањата за апликација за TUE.</w:t>
      </w:r>
    </w:p>
    <w:p w14:paraId="1CAFCAF4" w14:textId="0672899C" w:rsidR="00EC1CDD" w:rsidRPr="00EC1CDD" w:rsidRDefault="00EC1CDD" w:rsidP="008479C2">
      <w:pPr>
        <w:pStyle w:val="ListParagraph"/>
        <w:ind w:left="0"/>
        <w:jc w:val="both"/>
        <w:rPr>
          <w:rFonts w:ascii="Arial" w:hAnsi="Arial" w:cs="Arial"/>
          <w:lang w:val="mk-MK"/>
        </w:rPr>
      </w:pPr>
      <w:r w:rsidRPr="00EC1CDD">
        <w:rPr>
          <w:rFonts w:ascii="Arial" w:hAnsi="Arial" w:cs="Arial"/>
          <w:lang w:val="mk-MK"/>
        </w:rPr>
        <w:t>Ако се утврди дека сте спортист на национално ниво,</w:t>
      </w:r>
      <w:r w:rsidR="008479C2">
        <w:rPr>
          <w:rFonts w:ascii="Arial" w:hAnsi="Arial" w:cs="Arial"/>
          <w:lang w:val="mk-MK"/>
        </w:rPr>
        <w:t xml:space="preserve"> </w:t>
      </w:r>
      <w:r w:rsidRPr="00EC1CDD">
        <w:rPr>
          <w:rFonts w:ascii="Arial" w:hAnsi="Arial" w:cs="Arial"/>
          <w:lang w:val="mk-MK"/>
        </w:rPr>
        <w:t xml:space="preserve">мора да аплицирате </w:t>
      </w:r>
      <w:r w:rsidR="008479C2">
        <w:rPr>
          <w:rFonts w:ascii="Arial" w:hAnsi="Arial" w:cs="Arial"/>
          <w:lang w:val="mk-MK"/>
        </w:rPr>
        <w:t xml:space="preserve">до НАДО МКД </w:t>
      </w:r>
      <w:r w:rsidRPr="00EC1CDD">
        <w:rPr>
          <w:rFonts w:ascii="Arial" w:hAnsi="Arial" w:cs="Arial"/>
          <w:lang w:val="mk-MK"/>
        </w:rPr>
        <w:t xml:space="preserve">однапред, веднаш штом се појави потреба, освен ако има итни или исклучителни околности </w:t>
      </w:r>
    </w:p>
    <w:p w14:paraId="1F09C537" w14:textId="77777777" w:rsidR="00EC1CDD" w:rsidRPr="00EC1CDD" w:rsidRDefault="00EC1CDD" w:rsidP="00EC1CDD">
      <w:pPr>
        <w:pStyle w:val="ListParagraph"/>
        <w:rPr>
          <w:rFonts w:ascii="Arial" w:hAnsi="Arial" w:cs="Arial"/>
          <w:lang w:val="mk-MK"/>
        </w:rPr>
      </w:pPr>
    </w:p>
    <w:p w14:paraId="54DF88E6" w14:textId="445FA340" w:rsidR="00EC1CDD" w:rsidRPr="00EC1CDD" w:rsidRDefault="00EC1CDD" w:rsidP="008479C2">
      <w:pPr>
        <w:pStyle w:val="ListParagraph"/>
        <w:ind w:left="0"/>
        <w:jc w:val="both"/>
        <w:rPr>
          <w:rFonts w:ascii="Arial" w:hAnsi="Arial" w:cs="Arial"/>
          <w:lang w:val="mk-MK"/>
        </w:rPr>
      </w:pPr>
      <w:r w:rsidRPr="00EC1CDD">
        <w:rPr>
          <w:rFonts w:ascii="Arial" w:hAnsi="Arial" w:cs="Arial"/>
          <w:lang w:val="mk-MK"/>
        </w:rPr>
        <w:t xml:space="preserve">За супстанции забранети само во </w:t>
      </w:r>
      <w:r w:rsidR="008479C2">
        <w:rPr>
          <w:rFonts w:ascii="Arial" w:hAnsi="Arial" w:cs="Arial"/>
          <w:lang w:val="mk-MK"/>
        </w:rPr>
        <w:t>тек на натпревар</w:t>
      </w:r>
      <w:r w:rsidRPr="00EC1CDD">
        <w:rPr>
          <w:rFonts w:ascii="Arial" w:hAnsi="Arial" w:cs="Arial"/>
          <w:lang w:val="mk-MK"/>
        </w:rPr>
        <w:t xml:space="preserve">, треба да аплицирате за TUE најмалку 30 дена пред вашиот следен натпревар. Ве молиме погледнете го делот „Како да аплицирате </w:t>
      </w:r>
      <w:r w:rsidR="008479C2">
        <w:rPr>
          <w:rFonts w:ascii="Arial" w:hAnsi="Arial" w:cs="Arial"/>
          <w:lang w:val="mk-MK"/>
        </w:rPr>
        <w:t>до НАДО МКД</w:t>
      </w:r>
      <w:r w:rsidRPr="00EC1CDD">
        <w:rPr>
          <w:rFonts w:ascii="Arial" w:hAnsi="Arial" w:cs="Arial"/>
          <w:lang w:val="mk-MK"/>
        </w:rPr>
        <w:t xml:space="preserve"> за TUE?</w:t>
      </w:r>
      <w:r w:rsidR="008479C2" w:rsidRPr="008479C2">
        <w:rPr>
          <w:rFonts w:ascii="Arial" w:hAnsi="Arial" w:cs="Arial"/>
          <w:lang w:val="mk-MK"/>
        </w:rPr>
        <w:t>”</w:t>
      </w:r>
      <w:r w:rsidRPr="00EC1CDD">
        <w:rPr>
          <w:rFonts w:ascii="Arial" w:hAnsi="Arial" w:cs="Arial"/>
          <w:lang w:val="mk-MK"/>
        </w:rPr>
        <w:t xml:space="preserve"> подолу.</w:t>
      </w:r>
    </w:p>
    <w:p w14:paraId="1E93C90E" w14:textId="77777777" w:rsidR="00EC1CDD" w:rsidRPr="00EC1CDD" w:rsidRDefault="00EC1CDD" w:rsidP="00EC1CDD">
      <w:pPr>
        <w:pStyle w:val="ListParagraph"/>
        <w:rPr>
          <w:rFonts w:ascii="Arial" w:hAnsi="Arial" w:cs="Arial"/>
          <w:lang w:val="mk-MK"/>
        </w:rPr>
      </w:pPr>
    </w:p>
    <w:p w14:paraId="77B5B8FE" w14:textId="16F9F3A5" w:rsidR="00EC1CDD" w:rsidRDefault="00EC1CDD" w:rsidP="00EC1CDD">
      <w:pPr>
        <w:pStyle w:val="ListParagraph"/>
        <w:ind w:left="0"/>
        <w:rPr>
          <w:rFonts w:ascii="Arial" w:hAnsi="Arial" w:cs="Arial"/>
          <w:lang w:val="mk-MK"/>
        </w:rPr>
      </w:pPr>
      <w:r w:rsidRPr="00EC1CDD">
        <w:rPr>
          <w:rFonts w:ascii="Arial" w:hAnsi="Arial" w:cs="Arial"/>
          <w:lang w:val="mk-MK"/>
        </w:rPr>
        <w:t>Ако вашето ниво е пониско од „Националното ниво“ како што е дефинирано погоре, имате право да аплицирате за ретроактивн</w:t>
      </w:r>
      <w:r w:rsidR="0008734E">
        <w:rPr>
          <w:rFonts w:ascii="Arial" w:hAnsi="Arial" w:cs="Arial"/>
          <w:lang w:val="mk-MK"/>
        </w:rPr>
        <w:t>о</w:t>
      </w:r>
      <w:r w:rsidRPr="00EC1CDD">
        <w:rPr>
          <w:rFonts w:ascii="Arial" w:hAnsi="Arial" w:cs="Arial"/>
          <w:lang w:val="mk-MK"/>
        </w:rPr>
        <w:t xml:space="preserve"> TUE откако ќе бидете тестирани од </w:t>
      </w:r>
      <w:r w:rsidR="0008734E">
        <w:rPr>
          <w:rFonts w:ascii="Arial" w:hAnsi="Arial" w:cs="Arial"/>
          <w:lang w:val="mk-MK"/>
        </w:rPr>
        <w:t xml:space="preserve">НАДО МКД </w:t>
      </w:r>
      <w:r w:rsidRPr="00EC1CDD">
        <w:rPr>
          <w:rFonts w:ascii="Arial" w:hAnsi="Arial" w:cs="Arial"/>
          <w:lang w:val="mk-MK"/>
        </w:rPr>
        <w:t xml:space="preserve">или  </w:t>
      </w:r>
      <w:r w:rsidR="008479C2">
        <w:rPr>
          <w:rFonts w:ascii="Arial" w:hAnsi="Arial" w:cs="Arial"/>
          <w:lang w:val="mk-MK"/>
        </w:rPr>
        <w:t xml:space="preserve">било која </w:t>
      </w:r>
      <w:r w:rsidRPr="00EC1CDD">
        <w:rPr>
          <w:rFonts w:ascii="Arial" w:hAnsi="Arial" w:cs="Arial"/>
          <w:lang w:val="mk-MK"/>
        </w:rPr>
        <w:t>дру</w:t>
      </w:r>
      <w:r w:rsidR="008479C2">
        <w:rPr>
          <w:rFonts w:ascii="Arial" w:hAnsi="Arial" w:cs="Arial"/>
          <w:lang w:val="mk-MK"/>
        </w:rPr>
        <w:t>га</w:t>
      </w:r>
      <w:r w:rsidRPr="00EC1CDD">
        <w:rPr>
          <w:rFonts w:ascii="Arial" w:hAnsi="Arial" w:cs="Arial"/>
          <w:lang w:val="mk-MK"/>
        </w:rPr>
        <w:t xml:space="preserve"> Анти-допинг организација (АДО)</w:t>
      </w:r>
      <w:r w:rsidR="008479C2">
        <w:rPr>
          <w:rFonts w:ascii="Arial" w:hAnsi="Arial" w:cs="Arial"/>
          <w:lang w:val="mk-MK"/>
        </w:rPr>
        <w:t>.</w:t>
      </w:r>
    </w:p>
    <w:p w14:paraId="75F25BA0" w14:textId="6DB201AF" w:rsidR="00253BE6" w:rsidRPr="00253BE6" w:rsidRDefault="00253BE6" w:rsidP="00EC1CDD">
      <w:pPr>
        <w:pStyle w:val="ListParagraph"/>
        <w:ind w:left="0"/>
        <w:rPr>
          <w:rFonts w:ascii="Arial" w:hAnsi="Arial" w:cs="Arial"/>
          <w:b/>
          <w:bCs/>
          <w:lang w:val="mk-MK"/>
        </w:rPr>
      </w:pPr>
    </w:p>
    <w:p w14:paraId="60F77A74" w14:textId="2464064D" w:rsidR="00253BE6" w:rsidRDefault="00253BE6" w:rsidP="00EC1CDD">
      <w:pPr>
        <w:pStyle w:val="ListParagraph"/>
        <w:ind w:left="0"/>
        <w:rPr>
          <w:rFonts w:ascii="Arial" w:hAnsi="Arial" w:cs="Arial"/>
          <w:b/>
          <w:bCs/>
          <w:lang w:val="mk-MK"/>
        </w:rPr>
      </w:pPr>
      <w:r w:rsidRPr="00253BE6">
        <w:rPr>
          <w:rFonts w:ascii="Arial" w:hAnsi="Arial" w:cs="Arial"/>
          <w:b/>
          <w:bCs/>
          <w:lang w:val="mk-MK"/>
        </w:rPr>
        <w:t>ДАЛИ МОЖАМ ДА ДОБИJAM РЕТРОАКТИВНО TUE?</w:t>
      </w:r>
    </w:p>
    <w:p w14:paraId="2C528D3E" w14:textId="7601521F" w:rsidR="00253BE6" w:rsidRPr="00253BE6" w:rsidRDefault="00253BE6" w:rsidP="00EC1CDD">
      <w:pPr>
        <w:pStyle w:val="ListParagraph"/>
        <w:ind w:left="0"/>
        <w:rPr>
          <w:rFonts w:ascii="Arial" w:hAnsi="Arial" w:cs="Arial"/>
          <w:lang w:val="mk-MK"/>
        </w:rPr>
      </w:pPr>
    </w:p>
    <w:p w14:paraId="2BB85DDC" w14:textId="084E3121" w:rsidR="00253BE6" w:rsidRDefault="00253BE6" w:rsidP="00EC1CDD">
      <w:pPr>
        <w:pStyle w:val="ListParagraph"/>
        <w:ind w:left="0"/>
        <w:rPr>
          <w:rFonts w:ascii="Arial" w:hAnsi="Arial" w:cs="Arial"/>
          <w:lang w:val="mk-MK"/>
        </w:rPr>
      </w:pPr>
      <w:r w:rsidRPr="00253BE6">
        <w:rPr>
          <w:rFonts w:ascii="Arial" w:hAnsi="Arial" w:cs="Arial"/>
          <w:lang w:val="mk-MK"/>
        </w:rPr>
        <w:t>Може да аплицирате само ретроактивно за TUE до НАДО МКД доколку:</w:t>
      </w:r>
    </w:p>
    <w:p w14:paraId="3ABF6654" w14:textId="5BC565DA" w:rsidR="00253BE6" w:rsidRDefault="00253BE6" w:rsidP="00EC1CDD">
      <w:pPr>
        <w:pStyle w:val="ListParagraph"/>
        <w:ind w:left="0"/>
        <w:rPr>
          <w:rFonts w:ascii="Arial" w:hAnsi="Arial" w:cs="Arial"/>
          <w:lang w:val="mk-MK"/>
        </w:rPr>
      </w:pPr>
    </w:p>
    <w:p w14:paraId="4E93B4E4" w14:textId="659FE9F0" w:rsidR="00253BE6" w:rsidRPr="00253BE6" w:rsidRDefault="00253BE6" w:rsidP="00253BE6">
      <w:pPr>
        <w:pStyle w:val="ListParagraph"/>
        <w:numPr>
          <w:ilvl w:val="0"/>
          <w:numId w:val="3"/>
        </w:numPr>
        <w:rPr>
          <w:rFonts w:ascii="Arial" w:hAnsi="Arial" w:cs="Arial"/>
          <w:lang w:val="mk-MK"/>
        </w:rPr>
      </w:pPr>
      <w:r w:rsidRPr="00253BE6">
        <w:rPr>
          <w:rFonts w:ascii="Arial" w:hAnsi="Arial" w:cs="Arial"/>
          <w:lang w:val="mk-MK"/>
        </w:rPr>
        <w:t>Ви треба итен третман на медицинска состојба.</w:t>
      </w:r>
    </w:p>
    <w:p w14:paraId="138F74F5" w14:textId="77777777" w:rsidR="00253BE6" w:rsidRPr="00253BE6" w:rsidRDefault="00253BE6" w:rsidP="00253BE6">
      <w:pPr>
        <w:pStyle w:val="ListParagraph"/>
        <w:rPr>
          <w:rFonts w:ascii="Arial" w:hAnsi="Arial" w:cs="Arial"/>
          <w:lang w:val="mk-MK"/>
        </w:rPr>
      </w:pPr>
    </w:p>
    <w:p w14:paraId="0186A496" w14:textId="681EA700" w:rsidR="00253BE6" w:rsidRPr="00253BE6" w:rsidRDefault="00253BE6" w:rsidP="00253BE6">
      <w:pPr>
        <w:pStyle w:val="ListParagraph"/>
        <w:numPr>
          <w:ilvl w:val="0"/>
          <w:numId w:val="2"/>
        </w:numPr>
        <w:ind w:left="360"/>
        <w:jc w:val="both"/>
        <w:rPr>
          <w:rFonts w:ascii="Arial" w:hAnsi="Arial" w:cs="Arial"/>
          <w:lang w:val="mk-MK"/>
        </w:rPr>
      </w:pPr>
      <w:r w:rsidRPr="00253BE6">
        <w:rPr>
          <w:rFonts w:ascii="Arial" w:hAnsi="Arial" w:cs="Arial"/>
          <w:lang w:val="mk-MK"/>
        </w:rPr>
        <w:t>Нема</w:t>
      </w:r>
      <w:r w:rsidR="00F234DA">
        <w:rPr>
          <w:rFonts w:ascii="Arial" w:hAnsi="Arial" w:cs="Arial"/>
          <w:lang w:val="mk-MK"/>
        </w:rPr>
        <w:t>т</w:t>
      </w:r>
      <w:r w:rsidRPr="00253BE6">
        <w:rPr>
          <w:rFonts w:ascii="Arial" w:hAnsi="Arial" w:cs="Arial"/>
          <w:lang w:val="mk-MK"/>
        </w:rPr>
        <w:t xml:space="preserve">е доволно време, можност или други исклучителни околности што ве спречија да ја поднесете апликацијата </w:t>
      </w:r>
      <w:r w:rsidR="00F0528C">
        <w:rPr>
          <w:rFonts w:ascii="Arial" w:hAnsi="Arial" w:cs="Arial"/>
          <w:lang w:val="mk-MK"/>
        </w:rPr>
        <w:t>или (</w:t>
      </w:r>
      <w:r w:rsidRPr="00253BE6">
        <w:rPr>
          <w:rFonts w:ascii="Arial" w:hAnsi="Arial" w:cs="Arial"/>
          <w:lang w:val="mk-MK"/>
        </w:rPr>
        <w:t xml:space="preserve">TUE или да </w:t>
      </w:r>
      <w:r>
        <w:rPr>
          <w:rFonts w:ascii="Arial" w:hAnsi="Arial" w:cs="Arial"/>
          <w:lang w:val="mk-MK"/>
        </w:rPr>
        <w:t>се разгледа</w:t>
      </w:r>
      <w:r w:rsidR="00F0528C">
        <w:rPr>
          <w:rFonts w:ascii="Arial" w:hAnsi="Arial" w:cs="Arial"/>
          <w:lang w:val="mk-MK"/>
        </w:rPr>
        <w:t>)</w:t>
      </w:r>
      <w:r w:rsidRPr="00253BE6">
        <w:rPr>
          <w:rFonts w:ascii="Arial" w:hAnsi="Arial" w:cs="Arial"/>
          <w:lang w:val="mk-MK"/>
        </w:rPr>
        <w:t xml:space="preserve"> пред да се тестирате.</w:t>
      </w:r>
    </w:p>
    <w:p w14:paraId="2564D035" w14:textId="77777777" w:rsidR="00253BE6" w:rsidRPr="00253BE6" w:rsidRDefault="00253BE6" w:rsidP="00253BE6">
      <w:pPr>
        <w:pStyle w:val="ListParagraph"/>
        <w:ind w:left="0"/>
        <w:rPr>
          <w:rFonts w:ascii="Arial" w:hAnsi="Arial" w:cs="Arial"/>
          <w:lang w:val="mk-MK"/>
        </w:rPr>
      </w:pPr>
    </w:p>
    <w:p w14:paraId="27944032" w14:textId="749307ED" w:rsidR="00253BE6" w:rsidRPr="00253BE6" w:rsidRDefault="00253BE6" w:rsidP="00F0528C">
      <w:pPr>
        <w:pStyle w:val="ListParagraph"/>
        <w:numPr>
          <w:ilvl w:val="0"/>
          <w:numId w:val="2"/>
        </w:numPr>
        <w:ind w:left="360"/>
        <w:jc w:val="both"/>
        <w:rPr>
          <w:rFonts w:ascii="Arial" w:hAnsi="Arial" w:cs="Arial"/>
          <w:lang w:val="mk-MK"/>
        </w:rPr>
      </w:pPr>
      <w:r w:rsidRPr="00253BE6">
        <w:rPr>
          <w:rFonts w:ascii="Arial" w:hAnsi="Arial" w:cs="Arial"/>
          <w:lang w:val="mk-MK"/>
        </w:rPr>
        <w:t xml:space="preserve">Според нашите анти-допинг правила </w:t>
      </w:r>
      <w:r w:rsidR="00F0528C">
        <w:rPr>
          <w:rFonts w:ascii="Arial" w:hAnsi="Arial" w:cs="Arial"/>
          <w:lang w:val="mk-MK"/>
        </w:rPr>
        <w:t>на НАДО МКД</w:t>
      </w:r>
      <w:r w:rsidRPr="00253BE6">
        <w:rPr>
          <w:rFonts w:ascii="Arial" w:hAnsi="Arial" w:cs="Arial"/>
          <w:lang w:val="mk-MK"/>
        </w:rPr>
        <w:t xml:space="preserve"> не ви беше дозволено или не ви беше потребно да аплицирате однапред за TUE.</w:t>
      </w:r>
    </w:p>
    <w:p w14:paraId="7D6F9351" w14:textId="77777777" w:rsidR="00253BE6" w:rsidRPr="00253BE6" w:rsidRDefault="00253BE6" w:rsidP="00253BE6">
      <w:pPr>
        <w:pStyle w:val="ListParagraph"/>
        <w:ind w:left="0"/>
        <w:rPr>
          <w:rFonts w:ascii="Arial" w:hAnsi="Arial" w:cs="Arial"/>
          <w:lang w:val="mk-MK"/>
        </w:rPr>
      </w:pPr>
    </w:p>
    <w:p w14:paraId="3C73881E" w14:textId="5C8418D3" w:rsidR="00253BE6" w:rsidRPr="00253BE6" w:rsidRDefault="00253BE6" w:rsidP="00F0528C">
      <w:pPr>
        <w:pStyle w:val="ListParagraph"/>
        <w:numPr>
          <w:ilvl w:val="0"/>
          <w:numId w:val="2"/>
        </w:numPr>
        <w:ind w:left="360"/>
        <w:jc w:val="both"/>
        <w:rPr>
          <w:rFonts w:ascii="Arial" w:hAnsi="Arial" w:cs="Arial"/>
          <w:lang w:val="mk-MK"/>
        </w:rPr>
      </w:pPr>
      <w:r w:rsidRPr="00253BE6">
        <w:rPr>
          <w:rFonts w:ascii="Arial" w:hAnsi="Arial" w:cs="Arial"/>
          <w:lang w:val="mk-MK"/>
        </w:rPr>
        <w:t>Вие сте спортист од пониско ниво кој не е под јурисдикција на меѓународна федерација или Национална антидопинг организација и сте биле тестирани.</w:t>
      </w:r>
    </w:p>
    <w:p w14:paraId="1ED9DC97" w14:textId="77777777" w:rsidR="00F0528C" w:rsidRDefault="00F0528C" w:rsidP="00F0528C">
      <w:pPr>
        <w:pStyle w:val="ListParagraph"/>
        <w:ind w:left="0"/>
        <w:jc w:val="both"/>
        <w:rPr>
          <w:rFonts w:ascii="Arial" w:hAnsi="Arial" w:cs="Arial"/>
          <w:lang w:val="mk-MK"/>
        </w:rPr>
      </w:pPr>
    </w:p>
    <w:p w14:paraId="3EE14505" w14:textId="2E8E1E9B" w:rsidR="00253BE6" w:rsidRDefault="00253BE6" w:rsidP="00F0528C">
      <w:pPr>
        <w:pStyle w:val="ListParagraph"/>
        <w:numPr>
          <w:ilvl w:val="0"/>
          <w:numId w:val="4"/>
        </w:numPr>
        <w:jc w:val="both"/>
        <w:rPr>
          <w:rFonts w:ascii="Arial" w:hAnsi="Arial" w:cs="Arial"/>
          <w:lang w:val="mk-MK"/>
        </w:rPr>
      </w:pPr>
      <w:r w:rsidRPr="00253BE6">
        <w:rPr>
          <w:rFonts w:ascii="Arial" w:hAnsi="Arial" w:cs="Arial"/>
          <w:lang w:val="mk-MK"/>
        </w:rPr>
        <w:t xml:space="preserve">Сте биле позитивни на тестот по употреба на супстанца надвор од </w:t>
      </w:r>
      <w:r w:rsidR="00F0528C">
        <w:rPr>
          <w:rFonts w:ascii="Arial" w:hAnsi="Arial" w:cs="Arial"/>
          <w:lang w:val="mk-MK"/>
        </w:rPr>
        <w:t>натпревар,</w:t>
      </w:r>
      <w:r w:rsidRPr="00253BE6">
        <w:rPr>
          <w:rFonts w:ascii="Arial" w:hAnsi="Arial" w:cs="Arial"/>
          <w:lang w:val="mk-MK"/>
        </w:rPr>
        <w:t xml:space="preserve"> која била само забранета во</w:t>
      </w:r>
      <w:r w:rsidR="00F70439">
        <w:rPr>
          <w:rFonts w:ascii="Arial" w:hAnsi="Arial" w:cs="Arial"/>
          <w:lang w:val="mk-MK"/>
        </w:rPr>
        <w:t xml:space="preserve"> тек на натпревар</w:t>
      </w:r>
      <w:r w:rsidRPr="00253BE6">
        <w:rPr>
          <w:rFonts w:ascii="Arial" w:hAnsi="Arial" w:cs="Arial"/>
          <w:lang w:val="mk-MK"/>
        </w:rPr>
        <w:t xml:space="preserve"> (на пример, глукокортикоиди</w:t>
      </w:r>
      <w:r>
        <w:rPr>
          <w:rFonts w:ascii="Arial" w:hAnsi="Arial" w:cs="Arial"/>
          <w:lang w:val="mk-MK"/>
        </w:rPr>
        <w:t>)</w:t>
      </w:r>
      <w:r w:rsidR="00774844">
        <w:rPr>
          <w:rFonts w:ascii="Arial" w:hAnsi="Arial" w:cs="Arial"/>
          <w:lang w:val="mk-MK"/>
        </w:rPr>
        <w:t>.</w:t>
      </w:r>
    </w:p>
    <w:p w14:paraId="1D38E10D" w14:textId="2A1E60CD" w:rsidR="00774844" w:rsidRDefault="00774844" w:rsidP="00774844">
      <w:pPr>
        <w:pStyle w:val="ListParagraph"/>
        <w:ind w:left="360"/>
        <w:jc w:val="both"/>
        <w:rPr>
          <w:rFonts w:ascii="Arial" w:hAnsi="Arial" w:cs="Arial"/>
          <w:lang w:val="mk-MK"/>
        </w:rPr>
      </w:pPr>
    </w:p>
    <w:p w14:paraId="276D6FF1" w14:textId="77777777" w:rsidR="00774844" w:rsidRPr="00774844" w:rsidRDefault="00774844" w:rsidP="00774844">
      <w:pPr>
        <w:pStyle w:val="ListParagraph"/>
        <w:ind w:left="0"/>
        <w:jc w:val="both"/>
        <w:rPr>
          <w:rFonts w:ascii="Arial" w:hAnsi="Arial" w:cs="Arial"/>
          <w:lang w:val="mk-MK"/>
        </w:rPr>
      </w:pPr>
      <w:r w:rsidRPr="00774844">
        <w:rPr>
          <w:rFonts w:ascii="Arial" w:hAnsi="Arial" w:cs="Arial"/>
          <w:lang w:val="mk-MK"/>
        </w:rPr>
        <w:t xml:space="preserve">Во ретки и исклучителни околности и без оглед на која било друга одредба во ISTUE, може да аплицирате и да ви биде одобрено ретроактивно одобрение за терапевтска употреба на </w:t>
      </w:r>
      <w:r w:rsidRPr="00774844">
        <w:rPr>
          <w:rFonts w:ascii="Arial" w:hAnsi="Arial" w:cs="Arial"/>
          <w:lang w:val="mk-MK"/>
        </w:rPr>
        <w:lastRenderedPageBreak/>
        <w:t>забранета супстанција или метод, доколку се земе предвид целта на Кодексот, очигледно би било неправедно да не се даде ретроактивна TUE.</w:t>
      </w:r>
    </w:p>
    <w:p w14:paraId="6A747156" w14:textId="5DAB3DAA" w:rsidR="00774844" w:rsidRDefault="00774844" w:rsidP="00774844">
      <w:pPr>
        <w:pStyle w:val="ListParagraph"/>
        <w:ind w:left="0"/>
        <w:jc w:val="both"/>
        <w:rPr>
          <w:rFonts w:ascii="Arial" w:hAnsi="Arial" w:cs="Arial"/>
          <w:lang w:val="mk-MK"/>
        </w:rPr>
      </w:pPr>
      <w:r w:rsidRPr="00774844">
        <w:rPr>
          <w:rFonts w:ascii="Arial" w:hAnsi="Arial" w:cs="Arial"/>
          <w:lang w:val="mk-MK"/>
        </w:rPr>
        <w:t>Ова ретроактивн</w:t>
      </w:r>
      <w:r w:rsidR="003E2666">
        <w:rPr>
          <w:rFonts w:ascii="Arial" w:hAnsi="Arial" w:cs="Arial"/>
          <w:lang w:val="mk-MK"/>
        </w:rPr>
        <w:t>о</w:t>
      </w:r>
      <w:r w:rsidRPr="00774844">
        <w:rPr>
          <w:rFonts w:ascii="Arial" w:hAnsi="Arial" w:cs="Arial"/>
          <w:lang w:val="mk-MK"/>
        </w:rPr>
        <w:t xml:space="preserve"> TUE ќе биде доделен</w:t>
      </w:r>
      <w:r w:rsidR="00BA5060">
        <w:rPr>
          <w:rFonts w:ascii="Arial" w:hAnsi="Arial" w:cs="Arial"/>
          <w:lang w:val="mk-MK"/>
        </w:rPr>
        <w:t>о</w:t>
      </w:r>
      <w:r w:rsidRPr="00774844">
        <w:rPr>
          <w:rFonts w:ascii="Arial" w:hAnsi="Arial" w:cs="Arial"/>
          <w:lang w:val="mk-MK"/>
        </w:rPr>
        <w:t xml:space="preserve"> само со претходно одобрение од WADA (и WADA може по своја апсолутна дискреција да се согласи или да ја отфрли одлуката на </w:t>
      </w:r>
      <w:r>
        <w:rPr>
          <w:rFonts w:ascii="Arial" w:hAnsi="Arial" w:cs="Arial"/>
          <w:lang w:val="mk-MK"/>
        </w:rPr>
        <w:t>НАДО МКД</w:t>
      </w:r>
      <w:r w:rsidR="00BA5060">
        <w:rPr>
          <w:rFonts w:ascii="Arial" w:hAnsi="Arial" w:cs="Arial"/>
          <w:lang w:val="mk-MK"/>
        </w:rPr>
        <w:t>)</w:t>
      </w:r>
      <w:r>
        <w:rPr>
          <w:rFonts w:ascii="Arial" w:hAnsi="Arial" w:cs="Arial"/>
          <w:lang w:val="mk-MK"/>
        </w:rPr>
        <w:t>.</w:t>
      </w:r>
    </w:p>
    <w:p w14:paraId="5AE63570" w14:textId="4C9CE925" w:rsidR="00150A4E" w:rsidRDefault="00150A4E" w:rsidP="00774844">
      <w:pPr>
        <w:pStyle w:val="ListParagraph"/>
        <w:ind w:left="0"/>
        <w:jc w:val="both"/>
        <w:rPr>
          <w:rFonts w:ascii="Arial" w:hAnsi="Arial" w:cs="Arial"/>
          <w:lang w:val="mk-MK"/>
        </w:rPr>
      </w:pPr>
    </w:p>
    <w:p w14:paraId="14C1145D" w14:textId="43CD9644" w:rsidR="00150A4E" w:rsidRPr="00150A4E" w:rsidRDefault="00150A4E" w:rsidP="00150A4E">
      <w:pPr>
        <w:pStyle w:val="ListParagraph"/>
        <w:ind w:left="0"/>
        <w:jc w:val="both"/>
        <w:rPr>
          <w:rFonts w:ascii="Arial" w:hAnsi="Arial" w:cs="Arial"/>
          <w:b/>
          <w:bCs/>
          <w:lang w:val="mk-MK"/>
        </w:rPr>
      </w:pPr>
      <w:r w:rsidRPr="00150A4E">
        <w:rPr>
          <w:rFonts w:ascii="Arial" w:hAnsi="Arial" w:cs="Arial"/>
          <w:b/>
          <w:bCs/>
          <w:lang w:val="mk-MK"/>
        </w:rPr>
        <w:t>Важна забелешка!</w:t>
      </w:r>
    </w:p>
    <w:p w14:paraId="4E36FCC4" w14:textId="77777777" w:rsidR="00150A4E" w:rsidRPr="00150A4E" w:rsidRDefault="00150A4E" w:rsidP="00150A4E">
      <w:pPr>
        <w:pStyle w:val="ListParagraph"/>
        <w:jc w:val="both"/>
        <w:rPr>
          <w:rFonts w:ascii="Arial" w:hAnsi="Arial" w:cs="Arial"/>
          <w:lang w:val="mk-MK"/>
        </w:rPr>
      </w:pPr>
    </w:p>
    <w:p w14:paraId="2E8BD8E6" w14:textId="77777777" w:rsidR="00150A4E" w:rsidRPr="00150A4E" w:rsidRDefault="00150A4E" w:rsidP="00150A4E">
      <w:pPr>
        <w:pStyle w:val="ListParagraph"/>
        <w:ind w:left="0"/>
        <w:jc w:val="both"/>
        <w:rPr>
          <w:rFonts w:ascii="Arial" w:hAnsi="Arial" w:cs="Arial"/>
          <w:lang w:val="mk-MK"/>
        </w:rPr>
      </w:pPr>
      <w:r w:rsidRPr="00150A4E">
        <w:rPr>
          <w:rFonts w:ascii="Arial" w:hAnsi="Arial" w:cs="Arial"/>
          <w:lang w:val="mk-MK"/>
        </w:rPr>
        <w:t>Употребата на забранета супстанција или метод без TUE може да резултира со прекршување на анти-допинг правилата.</w:t>
      </w:r>
    </w:p>
    <w:p w14:paraId="3AA91A04" w14:textId="3F495AF6" w:rsidR="00150A4E" w:rsidRDefault="00150A4E" w:rsidP="00150A4E">
      <w:pPr>
        <w:pStyle w:val="ListParagraph"/>
        <w:ind w:left="0"/>
        <w:jc w:val="both"/>
        <w:rPr>
          <w:rFonts w:ascii="Arial" w:hAnsi="Arial" w:cs="Arial"/>
          <w:lang w:val="mk-MK"/>
        </w:rPr>
      </w:pPr>
      <w:r w:rsidRPr="00150A4E">
        <w:rPr>
          <w:rFonts w:ascii="Arial" w:hAnsi="Arial" w:cs="Arial"/>
          <w:lang w:val="mk-MK"/>
        </w:rPr>
        <w:t>Во случај да е неопходна апликација за ретроактивн</w:t>
      </w:r>
      <w:r>
        <w:rPr>
          <w:rFonts w:ascii="Arial" w:hAnsi="Arial" w:cs="Arial"/>
          <w:lang w:val="mk-MK"/>
        </w:rPr>
        <w:t>о</w:t>
      </w:r>
      <w:r w:rsidRPr="00150A4E">
        <w:rPr>
          <w:rFonts w:ascii="Arial" w:hAnsi="Arial" w:cs="Arial"/>
          <w:lang w:val="mk-MK"/>
        </w:rPr>
        <w:t xml:space="preserve"> TUE по собирањето примероци, ви препорачуваме да подготвите медицинск</w:t>
      </w:r>
      <w:r w:rsidR="004F1EAA">
        <w:rPr>
          <w:rFonts w:ascii="Arial" w:hAnsi="Arial" w:cs="Arial"/>
          <w:lang w:val="mk-MK"/>
        </w:rPr>
        <w:t xml:space="preserve">а документација </w:t>
      </w:r>
      <w:r w:rsidRPr="00150A4E">
        <w:rPr>
          <w:rFonts w:ascii="Arial" w:hAnsi="Arial" w:cs="Arial"/>
          <w:lang w:val="mk-MK"/>
        </w:rPr>
        <w:t xml:space="preserve">и </w:t>
      </w:r>
      <w:r w:rsidR="004F1EAA">
        <w:rPr>
          <w:rFonts w:ascii="Arial" w:hAnsi="Arial" w:cs="Arial"/>
          <w:lang w:val="mk-MK"/>
        </w:rPr>
        <w:t xml:space="preserve">за да ја </w:t>
      </w:r>
      <w:r w:rsidRPr="00150A4E">
        <w:rPr>
          <w:rFonts w:ascii="Arial" w:hAnsi="Arial" w:cs="Arial"/>
          <w:lang w:val="mk-MK"/>
        </w:rPr>
        <w:t xml:space="preserve"> поднесете за евалуација.</w:t>
      </w:r>
    </w:p>
    <w:p w14:paraId="5E845386" w14:textId="64B7DBD2" w:rsidR="005613F1" w:rsidRDefault="005613F1" w:rsidP="00150A4E">
      <w:pPr>
        <w:pStyle w:val="ListParagraph"/>
        <w:ind w:left="0"/>
        <w:jc w:val="both"/>
        <w:rPr>
          <w:rFonts w:ascii="Arial" w:hAnsi="Arial" w:cs="Arial"/>
          <w:b/>
          <w:bCs/>
          <w:lang w:val="mk-MK"/>
        </w:rPr>
      </w:pPr>
      <w:r w:rsidRPr="005613F1">
        <w:rPr>
          <w:rFonts w:ascii="Arial" w:hAnsi="Arial" w:cs="Arial"/>
          <w:b/>
          <w:bCs/>
          <w:lang w:val="mk-MK"/>
        </w:rPr>
        <w:t>КАКО ДА СЕ АПЛИЦИРА TUE ДО НАДО МКД ?</w:t>
      </w:r>
    </w:p>
    <w:p w14:paraId="7C78ED6A" w14:textId="4638EB73" w:rsidR="00D83FB3" w:rsidRDefault="00D83FB3" w:rsidP="00150A4E">
      <w:pPr>
        <w:pStyle w:val="ListParagraph"/>
        <w:ind w:left="0"/>
        <w:jc w:val="both"/>
        <w:rPr>
          <w:rFonts w:ascii="Arial" w:hAnsi="Arial" w:cs="Arial"/>
          <w:b/>
          <w:bCs/>
          <w:lang w:val="mk-MK"/>
        </w:rPr>
      </w:pPr>
    </w:p>
    <w:p w14:paraId="70117749" w14:textId="2652CFD2" w:rsidR="00D83FB3" w:rsidRPr="00D83FB3" w:rsidRDefault="00D83FB3" w:rsidP="00D83FB3">
      <w:pPr>
        <w:pStyle w:val="ListParagraph"/>
        <w:ind w:left="0"/>
        <w:jc w:val="both"/>
        <w:rPr>
          <w:rFonts w:ascii="Arial" w:hAnsi="Arial" w:cs="Arial"/>
          <w:lang w:val="mk-MK"/>
        </w:rPr>
      </w:pPr>
      <w:r>
        <w:rPr>
          <w:rFonts w:ascii="Arial" w:hAnsi="Arial" w:cs="Arial"/>
          <w:lang w:val="mk-MK"/>
        </w:rPr>
        <w:t>НАДО МКД</w:t>
      </w:r>
      <w:r w:rsidRPr="00D83FB3">
        <w:rPr>
          <w:rFonts w:ascii="Arial" w:hAnsi="Arial" w:cs="Arial"/>
          <w:lang w:val="mk-MK"/>
        </w:rPr>
        <w:t xml:space="preserve"> ја поддржува апликацијата TUE преку платформата ADAMS. Ако спортистот нема сметка на ADAMS, препорачливо е да </w:t>
      </w:r>
      <w:r>
        <w:rPr>
          <w:rFonts w:ascii="Arial" w:hAnsi="Arial" w:cs="Arial"/>
          <w:lang w:val="mk-MK"/>
        </w:rPr>
        <w:t xml:space="preserve">го </w:t>
      </w:r>
      <w:r w:rsidRPr="00D83FB3">
        <w:rPr>
          <w:rFonts w:ascii="Arial" w:hAnsi="Arial" w:cs="Arial"/>
          <w:lang w:val="mk-MK"/>
        </w:rPr>
        <w:t xml:space="preserve">контактира </w:t>
      </w:r>
      <w:r>
        <w:rPr>
          <w:rFonts w:ascii="Arial" w:hAnsi="Arial" w:cs="Arial"/>
          <w:lang w:val="mk-MK"/>
        </w:rPr>
        <w:t xml:space="preserve">НАДО МКД </w:t>
      </w:r>
      <w:r w:rsidRPr="00D83FB3">
        <w:rPr>
          <w:rFonts w:ascii="Arial" w:hAnsi="Arial" w:cs="Arial"/>
          <w:lang w:val="mk-MK"/>
        </w:rPr>
        <w:t>за инструкции.</w:t>
      </w:r>
    </w:p>
    <w:p w14:paraId="691A0D26" w14:textId="77777777" w:rsidR="00D83FB3" w:rsidRPr="00D83FB3" w:rsidRDefault="00D83FB3" w:rsidP="00D83FB3">
      <w:pPr>
        <w:pStyle w:val="ListParagraph"/>
        <w:jc w:val="both"/>
        <w:rPr>
          <w:rFonts w:ascii="Arial" w:hAnsi="Arial" w:cs="Arial"/>
          <w:lang w:val="mk-MK"/>
        </w:rPr>
      </w:pPr>
    </w:p>
    <w:p w14:paraId="27775EB8" w14:textId="2DDE67AF" w:rsidR="00D83FB3" w:rsidRPr="00D83FB3" w:rsidRDefault="00D83FB3" w:rsidP="00D83FB3">
      <w:pPr>
        <w:pStyle w:val="ListParagraph"/>
        <w:ind w:left="0"/>
        <w:jc w:val="both"/>
        <w:rPr>
          <w:rFonts w:ascii="Arial" w:hAnsi="Arial" w:cs="Arial"/>
          <w:lang w:val="mk-MK"/>
        </w:rPr>
      </w:pPr>
      <w:r w:rsidRPr="00D83FB3">
        <w:rPr>
          <w:rFonts w:ascii="Arial" w:hAnsi="Arial" w:cs="Arial"/>
          <w:lang w:val="mk-MK"/>
        </w:rPr>
        <w:t xml:space="preserve">Спортистот треба да го преземе формуларот за апликација </w:t>
      </w:r>
      <w:r>
        <w:rPr>
          <w:rFonts w:ascii="Arial" w:hAnsi="Arial" w:cs="Arial"/>
          <w:lang w:val="mk-MK"/>
        </w:rPr>
        <w:t xml:space="preserve">на </w:t>
      </w:r>
      <w:hyperlink r:id="rId5" w:history="1">
        <w:r w:rsidR="00286ECD" w:rsidRPr="00EC4D3A">
          <w:rPr>
            <w:rStyle w:val="Hyperlink"/>
            <w:rFonts w:ascii="Arial" w:hAnsi="Arial" w:cs="Arial"/>
            <w:lang w:val="mk-MK"/>
          </w:rPr>
          <w:t>https://ams.gov.mk/public-information/application-form-2021-electronic-version-mkd-and-eng</w:t>
        </w:r>
      </w:hyperlink>
      <w:r w:rsidRPr="00D83FB3">
        <w:rPr>
          <w:rFonts w:ascii="Arial" w:hAnsi="Arial" w:cs="Arial"/>
          <w:lang w:val="mk-MK"/>
        </w:rPr>
        <w:t xml:space="preserve"> и, целосно и точно пополнет и потпишан, да го испрати заедно со комплетната медицинска документација на </w:t>
      </w:r>
      <w:hyperlink r:id="rId6" w:history="1">
        <w:r w:rsidR="00286ECD" w:rsidRPr="00EC4D3A">
          <w:rPr>
            <w:rStyle w:val="Hyperlink"/>
            <w:rFonts w:ascii="Arial" w:hAnsi="Arial" w:cs="Arial"/>
            <w:shd w:val="clear" w:color="auto" w:fill="FFFFFF"/>
            <w:lang w:val="mk-MK"/>
          </w:rPr>
          <w:t>tatjanaams@yahoo.com</w:t>
        </w:r>
      </w:hyperlink>
      <w:r w:rsidR="00286ECD">
        <w:rPr>
          <w:rFonts w:ascii="Arial" w:hAnsi="Arial" w:cs="Arial"/>
          <w:u w:val="single"/>
          <w:shd w:val="clear" w:color="auto" w:fill="FFFFFF"/>
          <w:lang w:val="mk-MK"/>
        </w:rPr>
        <w:t xml:space="preserve"> </w:t>
      </w:r>
      <w:r w:rsidRPr="00D83FB3">
        <w:rPr>
          <w:rFonts w:ascii="Arial" w:hAnsi="Arial" w:cs="Arial"/>
          <w:shd w:val="clear" w:color="auto" w:fill="FFFFFF"/>
          <w:lang w:val="mk-MK"/>
        </w:rPr>
        <w:t>.</w:t>
      </w:r>
    </w:p>
    <w:p w14:paraId="2979929C" w14:textId="77777777" w:rsidR="00D83FB3" w:rsidRPr="00D83FB3" w:rsidRDefault="00D83FB3" w:rsidP="00D83FB3">
      <w:pPr>
        <w:pStyle w:val="ListParagraph"/>
        <w:jc w:val="both"/>
        <w:rPr>
          <w:rFonts w:ascii="Arial" w:hAnsi="Arial" w:cs="Arial"/>
          <w:lang w:val="mk-MK"/>
        </w:rPr>
      </w:pPr>
    </w:p>
    <w:p w14:paraId="37FA3560" w14:textId="1AD22B0A" w:rsidR="00D83FB3" w:rsidRPr="00D83FB3" w:rsidRDefault="00DE58FE" w:rsidP="006E4C93">
      <w:pPr>
        <w:pStyle w:val="ListParagraph"/>
        <w:ind w:left="0"/>
        <w:jc w:val="both"/>
        <w:rPr>
          <w:rFonts w:ascii="Arial" w:hAnsi="Arial" w:cs="Arial"/>
          <w:lang w:val="mk-MK"/>
        </w:rPr>
      </w:pPr>
      <w:r>
        <w:rPr>
          <w:rFonts w:ascii="Arial" w:hAnsi="Arial" w:cs="Arial"/>
          <w:lang w:val="mk-MK"/>
        </w:rPr>
        <w:t>Комитетот</w:t>
      </w:r>
      <w:r w:rsidR="00D83FB3" w:rsidRPr="00D83FB3">
        <w:rPr>
          <w:rFonts w:ascii="Arial" w:hAnsi="Arial" w:cs="Arial"/>
          <w:lang w:val="mk-MK"/>
        </w:rPr>
        <w:t xml:space="preserve"> на TUE ќе ги разгледа само оние барања што содржат: целосно и читливо пополнет формулар за одобрување на TUE, доставен (скениран) во оригинал и потпишан од надлежниот лекар и барателот, односно неговиот законски застапник и приложената потребна медицинска документација. Барањето треба да ги содржи и сите претходни или моментално валидни одобренија за употреба на забранети допинг супстанции и/или методи.</w:t>
      </w:r>
    </w:p>
    <w:p w14:paraId="14DE8163" w14:textId="77777777" w:rsidR="00D83FB3" w:rsidRPr="00D83FB3" w:rsidRDefault="00D83FB3" w:rsidP="00D83FB3">
      <w:pPr>
        <w:pStyle w:val="ListParagraph"/>
        <w:jc w:val="both"/>
        <w:rPr>
          <w:rFonts w:ascii="Arial" w:hAnsi="Arial" w:cs="Arial"/>
          <w:lang w:val="mk-MK"/>
        </w:rPr>
      </w:pPr>
    </w:p>
    <w:p w14:paraId="371680D1" w14:textId="7FC7A6DF" w:rsidR="00D83FB3" w:rsidRPr="00D83FB3" w:rsidRDefault="00D83FB3" w:rsidP="006E4C93">
      <w:pPr>
        <w:pStyle w:val="ListParagraph"/>
        <w:ind w:left="0"/>
        <w:jc w:val="both"/>
        <w:rPr>
          <w:rFonts w:ascii="Arial" w:hAnsi="Arial" w:cs="Arial"/>
          <w:lang w:val="mk-MK"/>
        </w:rPr>
      </w:pPr>
      <w:r w:rsidRPr="00D83FB3">
        <w:rPr>
          <w:rFonts w:ascii="Arial" w:hAnsi="Arial" w:cs="Arial"/>
          <w:lang w:val="mk-MK"/>
        </w:rPr>
        <w:t>Медицинската документација, во оригинал или копија (или скенирана) треба да содржи: стручно мислење од надлежен лекар/и за дијагноза на болеста, со историја на болеста; резултатите од сите релевантни лабораториски тестови и дијагностички процедури; тековна терапија (точна доза, фреквенција, начин на примена и должина на администрација на забранети супстанции и/или методи); можна должина на лекување; изјава (стручно мислење) на надлежен лекар/и од одредена специјалност со детално објаснување зошто дозволените супстанции и методи не се или не можат да бидат соодветна замена во терапијата на болен спортист. За поддршка, кон барањето може да се приложи независно стручно мислење од друг лекар.</w:t>
      </w:r>
    </w:p>
    <w:p w14:paraId="7558A132" w14:textId="77777777" w:rsidR="00D83FB3" w:rsidRPr="00D83FB3" w:rsidRDefault="00D83FB3" w:rsidP="00D83FB3">
      <w:pPr>
        <w:pStyle w:val="ListParagraph"/>
        <w:jc w:val="both"/>
        <w:rPr>
          <w:rFonts w:ascii="Arial" w:hAnsi="Arial" w:cs="Arial"/>
          <w:lang w:val="mk-MK"/>
        </w:rPr>
      </w:pPr>
    </w:p>
    <w:p w14:paraId="642D021C" w14:textId="2124FD23" w:rsidR="00D83FB3" w:rsidRPr="00D83FB3" w:rsidRDefault="00D83FB3" w:rsidP="006E4C93">
      <w:pPr>
        <w:pStyle w:val="ListParagraph"/>
        <w:ind w:left="0"/>
        <w:jc w:val="both"/>
        <w:rPr>
          <w:rFonts w:ascii="Arial" w:hAnsi="Arial" w:cs="Arial"/>
          <w:lang w:val="mk-MK"/>
        </w:rPr>
      </w:pPr>
      <w:r w:rsidRPr="00D83FB3">
        <w:rPr>
          <w:rFonts w:ascii="Arial" w:hAnsi="Arial" w:cs="Arial"/>
          <w:lang w:val="mk-MK"/>
        </w:rPr>
        <w:t xml:space="preserve">Спортистот ќе ги сноси сите трошоци поврзани со процесот на одобрување за ослободување од терапевтска употреба и сите дополнителни информации потребни за одлуката на </w:t>
      </w:r>
      <w:r w:rsidR="00DE58FE">
        <w:rPr>
          <w:rFonts w:ascii="Arial" w:hAnsi="Arial" w:cs="Arial"/>
          <w:lang w:val="mk-MK"/>
        </w:rPr>
        <w:t>Комитетот</w:t>
      </w:r>
      <w:r w:rsidRPr="00D83FB3">
        <w:rPr>
          <w:rFonts w:ascii="Arial" w:hAnsi="Arial" w:cs="Arial"/>
          <w:lang w:val="mk-MK"/>
        </w:rPr>
        <w:t xml:space="preserve"> на TUE.</w:t>
      </w:r>
    </w:p>
    <w:p w14:paraId="2DB6CB42" w14:textId="77777777" w:rsidR="00D83FB3" w:rsidRPr="00D83FB3" w:rsidRDefault="00D83FB3" w:rsidP="00D83FB3">
      <w:pPr>
        <w:pStyle w:val="ListParagraph"/>
        <w:jc w:val="both"/>
        <w:rPr>
          <w:rFonts w:ascii="Arial" w:hAnsi="Arial" w:cs="Arial"/>
          <w:lang w:val="mk-MK"/>
        </w:rPr>
      </w:pPr>
    </w:p>
    <w:p w14:paraId="58A069B5" w14:textId="28B37CDC" w:rsidR="00D83FB3" w:rsidRPr="00D83FB3" w:rsidRDefault="00D83FB3" w:rsidP="006E4C93">
      <w:pPr>
        <w:pStyle w:val="ListParagraph"/>
        <w:ind w:left="0"/>
        <w:jc w:val="both"/>
        <w:rPr>
          <w:rFonts w:ascii="Arial" w:hAnsi="Arial" w:cs="Arial"/>
          <w:lang w:val="mk-MK"/>
        </w:rPr>
      </w:pPr>
      <w:r w:rsidRPr="00D83FB3">
        <w:rPr>
          <w:rFonts w:ascii="Arial" w:hAnsi="Arial" w:cs="Arial"/>
          <w:lang w:val="mk-MK"/>
        </w:rPr>
        <w:t xml:space="preserve">За да им се помогне на спортистите и лекарите во обезбедувањето на потребната документација, се препорачува да ги проверат листите за проверка на TUE за апликациите </w:t>
      </w:r>
      <w:r w:rsidR="006E4C93" w:rsidRPr="006E4C93">
        <w:rPr>
          <w:rFonts w:ascii="Arial" w:hAnsi="Arial" w:cs="Arial"/>
          <w:color w:val="0070C0"/>
          <w:lang w:val="mk-MK"/>
        </w:rPr>
        <w:lastRenderedPageBreak/>
        <w:t>(</w:t>
      </w:r>
      <w:hyperlink r:id="rId7" w:history="1">
        <w:r w:rsidR="006E4C93" w:rsidRPr="006E4C93">
          <w:rPr>
            <w:rFonts w:ascii="Arial" w:eastAsia="Arial" w:hAnsi="Arial" w:cs="Arial"/>
            <w:color w:val="0000E1"/>
            <w:u w:val="single"/>
            <w:lang w:val="mk-MK"/>
          </w:rPr>
          <w:t>Checklists for TUE applications</w:t>
        </w:r>
      </w:hyperlink>
      <w:r w:rsidR="006E4C93" w:rsidRPr="006E4C93">
        <w:rPr>
          <w:rFonts w:ascii="Arial" w:eastAsia="Arial" w:hAnsi="Arial" w:cs="Arial"/>
          <w:color w:val="474747"/>
          <w:lang w:val="mk-MK"/>
        </w:rPr>
        <w:t xml:space="preserve"> </w:t>
      </w:r>
      <w:r w:rsidR="006E4C93" w:rsidRPr="006E4C93">
        <w:rPr>
          <w:rFonts w:ascii="Arial" w:eastAsia="Arial" w:hAnsi="Arial" w:cs="Arial"/>
          <w:color w:val="1F1F1F"/>
          <w:lang w:val="mk-MK"/>
        </w:rPr>
        <w:t xml:space="preserve">for guidance and support during the TUE application process, and </w:t>
      </w:r>
      <w:hyperlink r:id="rId8" w:history="1">
        <w:r w:rsidR="006E4C93" w:rsidRPr="006E4C93">
          <w:rPr>
            <w:rFonts w:ascii="Arial" w:eastAsia="Arial" w:hAnsi="Arial" w:cs="Arial"/>
            <w:color w:val="0000E1"/>
            <w:u w:val="single"/>
            <w:lang w:val="mk-MK"/>
          </w:rPr>
          <w:t>TUE Physician Guidelines</w:t>
        </w:r>
      </w:hyperlink>
      <w:r w:rsidR="006E4C93">
        <w:rPr>
          <w:rFonts w:ascii="Arial" w:eastAsia="Arial" w:hAnsi="Arial" w:cs="Arial"/>
          <w:color w:val="0000E1"/>
          <w:u w:val="single"/>
          <w:lang w:val="mk-MK"/>
        </w:rPr>
        <w:t xml:space="preserve">) </w:t>
      </w:r>
      <w:r w:rsidRPr="00D83FB3">
        <w:rPr>
          <w:rFonts w:ascii="Arial" w:hAnsi="Arial" w:cs="Arial"/>
          <w:lang w:val="mk-MK"/>
        </w:rPr>
        <w:t xml:space="preserve">за поддршка на одлуките на </w:t>
      </w:r>
      <w:r w:rsidR="00DE58FE">
        <w:rPr>
          <w:rFonts w:ascii="Arial" w:hAnsi="Arial" w:cs="Arial"/>
          <w:lang w:val="mk-MK"/>
        </w:rPr>
        <w:t>Комитетот</w:t>
      </w:r>
      <w:r w:rsidR="00B84279">
        <w:rPr>
          <w:rFonts w:ascii="Arial" w:hAnsi="Arial" w:cs="Arial"/>
          <w:lang w:val="mk-MK"/>
        </w:rPr>
        <w:t xml:space="preserve"> за </w:t>
      </w:r>
      <w:r w:rsidRPr="00D83FB3">
        <w:rPr>
          <w:rFonts w:ascii="Arial" w:hAnsi="Arial" w:cs="Arial"/>
          <w:lang w:val="mk-MK"/>
        </w:rPr>
        <w:t>TUE</w:t>
      </w:r>
      <w:r w:rsidR="00B84279">
        <w:rPr>
          <w:rFonts w:ascii="Arial" w:hAnsi="Arial" w:cs="Arial"/>
          <w:lang w:val="mk-MK"/>
        </w:rPr>
        <w:t>.</w:t>
      </w:r>
    </w:p>
    <w:p w14:paraId="1D043094" w14:textId="77777777" w:rsidR="00D83FB3" w:rsidRPr="00D83FB3" w:rsidRDefault="00D83FB3" w:rsidP="00D83FB3">
      <w:pPr>
        <w:pStyle w:val="ListParagraph"/>
        <w:jc w:val="both"/>
        <w:rPr>
          <w:rFonts w:ascii="Arial" w:hAnsi="Arial" w:cs="Arial"/>
          <w:lang w:val="mk-MK"/>
        </w:rPr>
      </w:pPr>
    </w:p>
    <w:p w14:paraId="49CF2DF0" w14:textId="46FEEC98" w:rsidR="00D83FB3" w:rsidRDefault="00D83FB3" w:rsidP="00D83FB3">
      <w:pPr>
        <w:pStyle w:val="ListParagraph"/>
        <w:ind w:left="0"/>
        <w:jc w:val="both"/>
        <w:rPr>
          <w:rFonts w:ascii="Arial" w:hAnsi="Arial" w:cs="Arial"/>
          <w:lang w:val="mk-MK"/>
        </w:rPr>
      </w:pPr>
      <w:r w:rsidRPr="00D83FB3">
        <w:rPr>
          <w:rFonts w:ascii="Arial" w:hAnsi="Arial" w:cs="Arial"/>
          <w:lang w:val="mk-MK"/>
        </w:rPr>
        <w:t>Спортистот треба да го задржи доказот за апликацијата TUE.</w:t>
      </w:r>
    </w:p>
    <w:p w14:paraId="3CC75F28" w14:textId="479A5680" w:rsidR="001144A6" w:rsidRDefault="001144A6" w:rsidP="00D83FB3">
      <w:pPr>
        <w:pStyle w:val="ListParagraph"/>
        <w:ind w:left="0"/>
        <w:jc w:val="both"/>
        <w:rPr>
          <w:rFonts w:ascii="Arial" w:hAnsi="Arial" w:cs="Arial"/>
          <w:lang w:val="mk-MK"/>
        </w:rPr>
      </w:pPr>
    </w:p>
    <w:p w14:paraId="70806A1C" w14:textId="77777777" w:rsidR="001144A6" w:rsidRDefault="001144A6" w:rsidP="00D83FB3">
      <w:pPr>
        <w:pStyle w:val="ListParagraph"/>
        <w:ind w:left="0"/>
        <w:jc w:val="both"/>
        <w:rPr>
          <w:rFonts w:ascii="Arial" w:hAnsi="Arial" w:cs="Arial"/>
          <w:b/>
          <w:bCs/>
          <w:lang w:val="mk-MK"/>
        </w:rPr>
      </w:pPr>
    </w:p>
    <w:p w14:paraId="78967893" w14:textId="7C916298" w:rsidR="001144A6" w:rsidRPr="001144A6" w:rsidRDefault="001144A6" w:rsidP="00D83FB3">
      <w:pPr>
        <w:pStyle w:val="ListParagraph"/>
        <w:ind w:left="0"/>
        <w:jc w:val="both"/>
        <w:rPr>
          <w:rFonts w:ascii="Arial" w:hAnsi="Arial" w:cs="Arial"/>
          <w:b/>
          <w:bCs/>
          <w:lang w:val="mk-MK"/>
        </w:rPr>
      </w:pPr>
      <w:r w:rsidRPr="001144A6">
        <w:rPr>
          <w:rFonts w:ascii="Arial" w:hAnsi="Arial" w:cs="Arial"/>
          <w:b/>
          <w:bCs/>
          <w:lang w:val="mk-MK"/>
        </w:rPr>
        <w:t>ШТО СЕ СЛУЧУВА НА ГОЛЕМИ НАСТАНИ</w:t>
      </w:r>
      <w:r>
        <w:rPr>
          <w:rFonts w:ascii="Arial" w:hAnsi="Arial" w:cs="Arial"/>
          <w:b/>
          <w:bCs/>
          <w:lang w:val="mk-MK"/>
        </w:rPr>
        <w:t>?</w:t>
      </w:r>
    </w:p>
    <w:p w14:paraId="2ACFEAA2" w14:textId="056917E8" w:rsidR="001144A6" w:rsidRDefault="001144A6" w:rsidP="00D83FB3">
      <w:pPr>
        <w:pStyle w:val="ListParagraph"/>
        <w:ind w:left="0"/>
        <w:jc w:val="both"/>
        <w:rPr>
          <w:rFonts w:ascii="Arial" w:hAnsi="Arial" w:cs="Arial"/>
          <w:lang w:val="mk-MK"/>
        </w:rPr>
      </w:pPr>
    </w:p>
    <w:p w14:paraId="6A080AAD" w14:textId="44CF4A6F" w:rsidR="001144A6" w:rsidRPr="001144A6" w:rsidRDefault="001144A6" w:rsidP="00207640">
      <w:pPr>
        <w:pStyle w:val="ListParagraph"/>
        <w:ind w:left="0"/>
        <w:jc w:val="both"/>
        <w:rPr>
          <w:rFonts w:ascii="Arial" w:hAnsi="Arial" w:cs="Arial"/>
          <w:lang w:val="mk-MK"/>
        </w:rPr>
      </w:pPr>
      <w:r w:rsidRPr="001144A6">
        <w:rPr>
          <w:rFonts w:ascii="Arial" w:hAnsi="Arial" w:cs="Arial"/>
          <w:lang w:val="mk-MK"/>
        </w:rPr>
        <w:t>Организа</w:t>
      </w:r>
      <w:r w:rsidR="00DF481B">
        <w:rPr>
          <w:rFonts w:ascii="Arial" w:hAnsi="Arial" w:cs="Arial"/>
          <w:lang w:val="mk-MK"/>
        </w:rPr>
        <w:t>торот</w:t>
      </w:r>
      <w:r w:rsidRPr="001144A6">
        <w:rPr>
          <w:rFonts w:ascii="Arial" w:hAnsi="Arial" w:cs="Arial"/>
          <w:lang w:val="mk-MK"/>
        </w:rPr>
        <w:t xml:space="preserve"> </w:t>
      </w:r>
      <w:r>
        <w:rPr>
          <w:rFonts w:ascii="Arial" w:hAnsi="Arial" w:cs="Arial"/>
          <w:lang w:val="mk-MK"/>
        </w:rPr>
        <w:t>н</w:t>
      </w:r>
      <w:r w:rsidRPr="001144A6">
        <w:rPr>
          <w:rFonts w:ascii="Arial" w:hAnsi="Arial" w:cs="Arial"/>
          <w:lang w:val="mk-MK"/>
        </w:rPr>
        <w:t>а големи настани</w:t>
      </w:r>
      <w:r>
        <w:rPr>
          <w:rFonts w:ascii="Arial" w:hAnsi="Arial" w:cs="Arial"/>
          <w:lang w:val="mk-MK"/>
        </w:rPr>
        <w:t xml:space="preserve"> (или Меѓународната федерација)</w:t>
      </w:r>
      <w:r w:rsidRPr="001144A6">
        <w:rPr>
          <w:rFonts w:ascii="Arial" w:hAnsi="Arial" w:cs="Arial"/>
          <w:lang w:val="mk-MK"/>
        </w:rPr>
        <w:t xml:space="preserve">  бара од спортистите да аплицираат за признавање на нивната TUE доколку сакаат да користат забранета супстанција или метод </w:t>
      </w:r>
      <w:r w:rsidR="00A93879">
        <w:rPr>
          <w:rFonts w:ascii="Arial" w:hAnsi="Arial" w:cs="Arial"/>
          <w:lang w:val="mk-MK"/>
        </w:rPr>
        <w:t>за време на</w:t>
      </w:r>
      <w:r w:rsidRPr="001144A6">
        <w:rPr>
          <w:rFonts w:ascii="Arial" w:hAnsi="Arial" w:cs="Arial"/>
          <w:lang w:val="mk-MK"/>
        </w:rPr>
        <w:t xml:space="preserve"> настанот.</w:t>
      </w:r>
    </w:p>
    <w:p w14:paraId="2BC6C499" w14:textId="45C1F6E4" w:rsidR="001144A6" w:rsidRDefault="001144A6" w:rsidP="00207640">
      <w:pPr>
        <w:pStyle w:val="ListParagraph"/>
        <w:ind w:left="0"/>
        <w:jc w:val="both"/>
        <w:rPr>
          <w:rFonts w:ascii="Arial" w:hAnsi="Arial" w:cs="Arial"/>
          <w:lang w:val="mk-MK"/>
        </w:rPr>
      </w:pPr>
      <w:r w:rsidRPr="001144A6">
        <w:rPr>
          <w:rFonts w:ascii="Arial" w:hAnsi="Arial" w:cs="Arial"/>
          <w:lang w:val="mk-MK"/>
        </w:rPr>
        <w:t xml:space="preserve">Ако имате TUE доделено од </w:t>
      </w:r>
      <w:r>
        <w:rPr>
          <w:rFonts w:ascii="Arial" w:hAnsi="Arial" w:cs="Arial"/>
          <w:lang w:val="mk-MK"/>
        </w:rPr>
        <w:t>НАДО МКД</w:t>
      </w:r>
      <w:r w:rsidR="00207640">
        <w:rPr>
          <w:rFonts w:ascii="Arial" w:hAnsi="Arial" w:cs="Arial"/>
          <w:lang w:val="mk-MK"/>
        </w:rPr>
        <w:t xml:space="preserve"> и</w:t>
      </w:r>
      <w:r>
        <w:rPr>
          <w:rFonts w:ascii="Arial" w:hAnsi="Arial" w:cs="Arial"/>
          <w:lang w:val="mk-MK"/>
        </w:rPr>
        <w:t xml:space="preserve"> </w:t>
      </w:r>
      <w:r w:rsidRPr="001144A6">
        <w:rPr>
          <w:rFonts w:ascii="Arial" w:hAnsi="Arial" w:cs="Arial"/>
          <w:lang w:val="mk-MK"/>
        </w:rPr>
        <w:t xml:space="preserve">ќе се натпреварувате на голем настан, на пр., Олимписките игри, треба да </w:t>
      </w:r>
      <w:r>
        <w:rPr>
          <w:rFonts w:ascii="Arial" w:hAnsi="Arial" w:cs="Arial"/>
          <w:lang w:val="mk-MK"/>
        </w:rPr>
        <w:t xml:space="preserve">го </w:t>
      </w:r>
      <w:r w:rsidRPr="001144A6">
        <w:rPr>
          <w:rFonts w:ascii="Arial" w:hAnsi="Arial" w:cs="Arial"/>
          <w:lang w:val="mk-MK"/>
        </w:rPr>
        <w:t>контактирате</w:t>
      </w:r>
      <w:r>
        <w:rPr>
          <w:rFonts w:ascii="Arial" w:hAnsi="Arial" w:cs="Arial"/>
          <w:lang w:val="mk-MK"/>
        </w:rPr>
        <w:t xml:space="preserve"> </w:t>
      </w:r>
      <w:r w:rsidRPr="001144A6">
        <w:rPr>
          <w:rFonts w:ascii="Arial" w:hAnsi="Arial" w:cs="Arial"/>
          <w:lang w:val="mk-MK"/>
        </w:rPr>
        <w:t>Организа</w:t>
      </w:r>
      <w:r>
        <w:rPr>
          <w:rFonts w:ascii="Arial" w:hAnsi="Arial" w:cs="Arial"/>
          <w:lang w:val="mk-MK"/>
        </w:rPr>
        <w:t>торот</w:t>
      </w:r>
      <w:r w:rsidRPr="001144A6">
        <w:rPr>
          <w:rFonts w:ascii="Arial" w:hAnsi="Arial" w:cs="Arial"/>
          <w:lang w:val="mk-MK"/>
        </w:rPr>
        <w:t xml:space="preserve"> </w:t>
      </w:r>
      <w:r>
        <w:rPr>
          <w:rFonts w:ascii="Arial" w:hAnsi="Arial" w:cs="Arial"/>
          <w:lang w:val="mk-MK"/>
        </w:rPr>
        <w:t>н</w:t>
      </w:r>
      <w:r w:rsidRPr="001144A6">
        <w:rPr>
          <w:rFonts w:ascii="Arial" w:hAnsi="Arial" w:cs="Arial"/>
          <w:lang w:val="mk-MK"/>
        </w:rPr>
        <w:t>а големи настани</w:t>
      </w:r>
      <w:r>
        <w:rPr>
          <w:rFonts w:ascii="Arial" w:hAnsi="Arial" w:cs="Arial"/>
          <w:lang w:val="mk-MK"/>
        </w:rPr>
        <w:t xml:space="preserve"> (или Меѓународната федерација)</w:t>
      </w:r>
      <w:r w:rsidRPr="001144A6">
        <w:rPr>
          <w:rFonts w:ascii="Arial" w:hAnsi="Arial" w:cs="Arial"/>
          <w:lang w:val="mk-MK"/>
        </w:rPr>
        <w:t xml:space="preserve">  за информации за процесот на нивното препознавање.</w:t>
      </w:r>
    </w:p>
    <w:p w14:paraId="1D4B13DC" w14:textId="79A24BE6" w:rsidR="001144A6" w:rsidRDefault="00B569B4" w:rsidP="00D83FB3">
      <w:pPr>
        <w:pStyle w:val="ListParagraph"/>
        <w:ind w:left="0"/>
        <w:jc w:val="both"/>
        <w:rPr>
          <w:rFonts w:ascii="Arial" w:hAnsi="Arial" w:cs="Arial"/>
          <w:b/>
          <w:bCs/>
          <w:lang w:val="mk-MK"/>
        </w:rPr>
      </w:pPr>
      <w:r w:rsidRPr="00B569B4">
        <w:rPr>
          <w:rFonts w:ascii="Arial" w:hAnsi="Arial" w:cs="Arial"/>
          <w:b/>
          <w:bCs/>
          <w:lang w:val="mk-MK"/>
        </w:rPr>
        <w:t>КОГА СПОРТИСТОТ ДОБИВА ОДЛУКА ЗА ОДОБРУВАЊЕ НА TUE?</w:t>
      </w:r>
    </w:p>
    <w:p w14:paraId="7CB98B7E" w14:textId="77777777" w:rsidR="004060DC" w:rsidRPr="00B569B4" w:rsidRDefault="004060DC" w:rsidP="00D83FB3">
      <w:pPr>
        <w:pStyle w:val="ListParagraph"/>
        <w:ind w:left="0"/>
        <w:jc w:val="both"/>
        <w:rPr>
          <w:rFonts w:ascii="Arial" w:hAnsi="Arial" w:cs="Arial"/>
          <w:b/>
          <w:bCs/>
          <w:lang w:val="mk-MK"/>
        </w:rPr>
      </w:pPr>
    </w:p>
    <w:p w14:paraId="60F36C57" w14:textId="04ED0D45" w:rsidR="001144A6" w:rsidRDefault="00DE58FE" w:rsidP="00D83FB3">
      <w:pPr>
        <w:pStyle w:val="ListParagraph"/>
        <w:ind w:left="0"/>
        <w:jc w:val="both"/>
        <w:rPr>
          <w:rFonts w:ascii="Arial" w:hAnsi="Arial" w:cs="Arial"/>
          <w:lang w:val="mk-MK"/>
        </w:rPr>
      </w:pPr>
      <w:r>
        <w:rPr>
          <w:rFonts w:ascii="Arial" w:hAnsi="Arial" w:cs="Arial"/>
          <w:lang w:val="mk-MK"/>
        </w:rPr>
        <w:t>Комитетот</w:t>
      </w:r>
      <w:r w:rsidR="004060DC">
        <w:rPr>
          <w:rFonts w:ascii="Arial" w:hAnsi="Arial" w:cs="Arial"/>
          <w:lang w:val="mk-MK"/>
        </w:rPr>
        <w:t xml:space="preserve"> за </w:t>
      </w:r>
      <w:r w:rsidR="004060DC" w:rsidRPr="004060DC">
        <w:rPr>
          <w:rFonts w:ascii="Arial" w:hAnsi="Arial" w:cs="Arial"/>
          <w:lang w:val="mk-MK"/>
        </w:rPr>
        <w:t xml:space="preserve"> TUE мора да донес</w:t>
      </w:r>
      <w:r w:rsidR="004060DC">
        <w:rPr>
          <w:rFonts w:ascii="Arial" w:hAnsi="Arial" w:cs="Arial"/>
          <w:lang w:val="mk-MK"/>
        </w:rPr>
        <w:t>е</w:t>
      </w:r>
      <w:r w:rsidR="004060DC" w:rsidRPr="004060DC">
        <w:rPr>
          <w:rFonts w:ascii="Arial" w:hAnsi="Arial" w:cs="Arial"/>
          <w:lang w:val="mk-MK"/>
        </w:rPr>
        <w:t xml:space="preserve"> одлука што е можно поскоро,</w:t>
      </w:r>
      <w:r>
        <w:rPr>
          <w:rFonts w:ascii="Arial" w:hAnsi="Arial" w:cs="Arial"/>
          <w:lang w:val="mk-MK"/>
        </w:rPr>
        <w:t xml:space="preserve"> </w:t>
      </w:r>
      <w:r w:rsidR="004060DC" w:rsidRPr="004060DC">
        <w:rPr>
          <w:rFonts w:ascii="Arial" w:hAnsi="Arial" w:cs="Arial"/>
          <w:lang w:val="mk-MK"/>
        </w:rPr>
        <w:t xml:space="preserve">обично во рок од 21 ден од датумот на прием на целосната апликација </w:t>
      </w:r>
      <w:r w:rsidR="004060DC">
        <w:rPr>
          <w:rFonts w:ascii="Arial" w:hAnsi="Arial" w:cs="Arial"/>
          <w:lang w:val="mk-MK"/>
        </w:rPr>
        <w:t xml:space="preserve">за </w:t>
      </w:r>
      <w:r w:rsidR="004060DC" w:rsidRPr="004060DC">
        <w:rPr>
          <w:rFonts w:ascii="Arial" w:hAnsi="Arial" w:cs="Arial"/>
          <w:lang w:val="mk-MK"/>
        </w:rPr>
        <w:t>TUE, вклучувајќи ги бараните медицински информации</w:t>
      </w:r>
      <w:r w:rsidR="004060DC">
        <w:rPr>
          <w:rFonts w:ascii="Arial" w:hAnsi="Arial" w:cs="Arial"/>
          <w:lang w:val="mk-MK"/>
        </w:rPr>
        <w:t>.</w:t>
      </w:r>
    </w:p>
    <w:p w14:paraId="4AB2357D" w14:textId="31BAC893" w:rsidR="003F508F" w:rsidRDefault="003F508F" w:rsidP="00D83FB3">
      <w:pPr>
        <w:pStyle w:val="ListParagraph"/>
        <w:ind w:left="0"/>
        <w:jc w:val="both"/>
        <w:rPr>
          <w:rFonts w:ascii="Arial" w:hAnsi="Arial" w:cs="Arial"/>
          <w:lang w:val="mk-MK"/>
        </w:rPr>
      </w:pPr>
    </w:p>
    <w:p w14:paraId="65AD8E8F" w14:textId="77777777" w:rsidR="003F508F" w:rsidRPr="001D1C7F" w:rsidRDefault="003F508F" w:rsidP="00D83FB3">
      <w:pPr>
        <w:pStyle w:val="ListParagraph"/>
        <w:ind w:left="0"/>
        <w:jc w:val="both"/>
        <w:rPr>
          <w:rFonts w:ascii="Arial" w:hAnsi="Arial" w:cs="Arial"/>
          <w:b/>
          <w:bCs/>
          <w:lang w:val="mk-MK"/>
        </w:rPr>
      </w:pPr>
    </w:p>
    <w:p w14:paraId="35F36000" w14:textId="084F8867" w:rsidR="001144A6" w:rsidRDefault="003F508F" w:rsidP="00D83FB3">
      <w:pPr>
        <w:pStyle w:val="ListParagraph"/>
        <w:ind w:left="0"/>
        <w:jc w:val="both"/>
        <w:rPr>
          <w:rFonts w:ascii="Arial" w:hAnsi="Arial" w:cs="Arial"/>
          <w:b/>
          <w:bCs/>
          <w:lang w:val="mk-MK"/>
        </w:rPr>
      </w:pPr>
      <w:r w:rsidRPr="001D1C7F">
        <w:rPr>
          <w:rFonts w:ascii="Arial" w:hAnsi="Arial" w:cs="Arial"/>
          <w:b/>
          <w:bCs/>
          <w:lang w:val="mk-MK"/>
        </w:rPr>
        <w:t>ШТО АКО ТРЕБА ДА ГО ОБНОВАМ МОЕТО TUE?</w:t>
      </w:r>
    </w:p>
    <w:p w14:paraId="6E307B3B" w14:textId="54F47FE4" w:rsidR="001D1C7F" w:rsidRDefault="001D1C7F" w:rsidP="00D83FB3">
      <w:pPr>
        <w:pStyle w:val="ListParagraph"/>
        <w:ind w:left="0"/>
        <w:jc w:val="both"/>
        <w:rPr>
          <w:rFonts w:ascii="Arial" w:hAnsi="Arial" w:cs="Arial"/>
          <w:b/>
          <w:bCs/>
          <w:lang w:val="mk-MK"/>
        </w:rPr>
      </w:pPr>
    </w:p>
    <w:p w14:paraId="42DB389A" w14:textId="5902655E" w:rsidR="001D1C7F" w:rsidRPr="001D1C7F" w:rsidRDefault="001D1C7F" w:rsidP="00D83FB3">
      <w:pPr>
        <w:pStyle w:val="ListParagraph"/>
        <w:ind w:left="0"/>
        <w:jc w:val="both"/>
        <w:rPr>
          <w:rFonts w:ascii="Arial" w:hAnsi="Arial" w:cs="Arial"/>
          <w:lang w:val="mk-MK"/>
        </w:rPr>
      </w:pPr>
      <w:r w:rsidRPr="001D1C7F">
        <w:rPr>
          <w:rFonts w:ascii="Arial" w:hAnsi="Arial" w:cs="Arial"/>
          <w:lang w:val="mk-MK"/>
        </w:rPr>
        <w:t xml:space="preserve">Секоe TUE има одредено времетраење, </w:t>
      </w:r>
      <w:r>
        <w:rPr>
          <w:rFonts w:ascii="Arial" w:hAnsi="Arial" w:cs="Arial"/>
          <w:lang w:val="mk-MK"/>
        </w:rPr>
        <w:t>чи</w:t>
      </w:r>
      <w:r w:rsidR="00A72EED">
        <w:rPr>
          <w:rFonts w:ascii="Arial" w:hAnsi="Arial" w:cs="Arial"/>
          <w:lang w:val="mk-MK"/>
        </w:rPr>
        <w:t>ј</w:t>
      </w:r>
      <w:r>
        <w:rPr>
          <w:rFonts w:ascii="Arial" w:hAnsi="Arial" w:cs="Arial"/>
          <w:lang w:val="mk-MK"/>
        </w:rPr>
        <w:t xml:space="preserve"> почеток и крај </w:t>
      </w:r>
      <w:r w:rsidR="00A72EED">
        <w:rPr>
          <w:rFonts w:ascii="Arial" w:hAnsi="Arial" w:cs="Arial"/>
          <w:lang w:val="mk-MK"/>
        </w:rPr>
        <w:t>с</w:t>
      </w:r>
      <w:r>
        <w:rPr>
          <w:rFonts w:ascii="Arial" w:hAnsi="Arial" w:cs="Arial"/>
          <w:lang w:val="mk-MK"/>
        </w:rPr>
        <w:t>е јасно означен</w:t>
      </w:r>
      <w:r w:rsidR="00A72EED">
        <w:rPr>
          <w:rFonts w:ascii="Arial" w:hAnsi="Arial" w:cs="Arial"/>
          <w:lang w:val="mk-MK"/>
        </w:rPr>
        <w:t>и</w:t>
      </w:r>
      <w:r w:rsidRPr="001D1C7F">
        <w:rPr>
          <w:rFonts w:ascii="Arial" w:hAnsi="Arial" w:cs="Arial"/>
          <w:lang w:val="mk-MK"/>
        </w:rPr>
        <w:t>. Доколку треба да продолжите да ја користите забранетата супстанција или метод, ваша одговорност е да поднесете нова апликација за TUE со ажурирани медицински информации пред датумот на истекување, за да има доволно време за да се донесе одлука пред истекот на тековн</w:t>
      </w:r>
      <w:r>
        <w:rPr>
          <w:rFonts w:ascii="Arial" w:hAnsi="Arial" w:cs="Arial"/>
          <w:lang w:val="mk-MK"/>
        </w:rPr>
        <w:t xml:space="preserve">ото </w:t>
      </w:r>
      <w:r w:rsidRPr="001D1C7F">
        <w:rPr>
          <w:rFonts w:ascii="Arial" w:hAnsi="Arial" w:cs="Arial"/>
          <w:lang w:val="mk-MK"/>
        </w:rPr>
        <w:t>TUE</w:t>
      </w:r>
      <w:r>
        <w:rPr>
          <w:rFonts w:ascii="Arial" w:hAnsi="Arial" w:cs="Arial"/>
          <w:lang w:val="mk-MK"/>
        </w:rPr>
        <w:t>.</w:t>
      </w:r>
    </w:p>
    <w:p w14:paraId="6386FCC9" w14:textId="20AB771A" w:rsidR="001D1C7F" w:rsidRDefault="001D1C7F" w:rsidP="00D83FB3">
      <w:pPr>
        <w:pStyle w:val="ListParagraph"/>
        <w:ind w:left="0"/>
        <w:jc w:val="both"/>
        <w:rPr>
          <w:rFonts w:ascii="Arial" w:hAnsi="Arial" w:cs="Arial"/>
          <w:b/>
          <w:bCs/>
          <w:lang w:val="mk-MK"/>
        </w:rPr>
      </w:pPr>
    </w:p>
    <w:p w14:paraId="6D04F45D" w14:textId="23D8949F" w:rsidR="00E10687" w:rsidRDefault="00E10687" w:rsidP="00D83FB3">
      <w:pPr>
        <w:pStyle w:val="ListParagraph"/>
        <w:ind w:left="0"/>
        <w:jc w:val="both"/>
        <w:rPr>
          <w:rFonts w:ascii="Arial" w:hAnsi="Arial" w:cs="Arial"/>
          <w:b/>
          <w:bCs/>
          <w:lang w:val="mk-MK"/>
        </w:rPr>
      </w:pPr>
      <w:r>
        <w:rPr>
          <w:rFonts w:ascii="Arial" w:hAnsi="Arial" w:cs="Arial"/>
          <w:b/>
          <w:bCs/>
          <w:lang w:val="mk-MK"/>
        </w:rPr>
        <w:t>Напомена!</w:t>
      </w:r>
    </w:p>
    <w:p w14:paraId="46CA6EAE" w14:textId="5F04D7A9" w:rsidR="00E10687" w:rsidRDefault="00E10687" w:rsidP="00D83FB3">
      <w:pPr>
        <w:pStyle w:val="ListParagraph"/>
        <w:ind w:left="0"/>
        <w:jc w:val="both"/>
        <w:rPr>
          <w:rFonts w:ascii="Arial" w:hAnsi="Arial" w:cs="Arial"/>
          <w:b/>
          <w:bCs/>
          <w:lang w:val="mk-MK"/>
        </w:rPr>
      </w:pPr>
    </w:p>
    <w:p w14:paraId="57D24F0D" w14:textId="7C4C7238" w:rsidR="00E10687" w:rsidRDefault="00E10687" w:rsidP="00D83FB3">
      <w:pPr>
        <w:pStyle w:val="ListParagraph"/>
        <w:ind w:left="0"/>
        <w:jc w:val="both"/>
        <w:rPr>
          <w:rFonts w:ascii="Arial" w:hAnsi="Arial" w:cs="Arial"/>
          <w:lang w:val="mk-MK"/>
        </w:rPr>
      </w:pPr>
      <w:r w:rsidRPr="00E10687">
        <w:rPr>
          <w:rFonts w:ascii="Arial" w:hAnsi="Arial" w:cs="Arial"/>
          <w:lang w:val="mk-MK"/>
        </w:rPr>
        <w:t>Присуството (по собирањето примероци), употребата, поседувањето или администрацијата на забранетата супстанција или метод ќе биде во согласност со условите на ваш</w:t>
      </w:r>
      <w:r>
        <w:rPr>
          <w:rFonts w:ascii="Arial" w:hAnsi="Arial" w:cs="Arial"/>
          <w:lang w:val="mk-MK"/>
        </w:rPr>
        <w:t xml:space="preserve">ето </w:t>
      </w:r>
      <w:r w:rsidRPr="00E10687">
        <w:rPr>
          <w:rFonts w:ascii="Arial" w:hAnsi="Arial" w:cs="Arial"/>
          <w:lang w:val="mk-MK"/>
        </w:rPr>
        <w:t xml:space="preserve">TUE. Затоа, ако ви треба различна доза, фреквенција, пат или времетраење на администрацијата, треба да </w:t>
      </w:r>
      <w:r>
        <w:rPr>
          <w:rFonts w:ascii="Arial" w:hAnsi="Arial" w:cs="Arial"/>
          <w:lang w:val="mk-MK"/>
        </w:rPr>
        <w:t xml:space="preserve">го </w:t>
      </w:r>
      <w:r w:rsidRPr="00E10687">
        <w:rPr>
          <w:rFonts w:ascii="Arial" w:hAnsi="Arial" w:cs="Arial"/>
          <w:lang w:val="mk-MK"/>
        </w:rPr>
        <w:t>контактирате</w:t>
      </w:r>
      <w:r w:rsidR="00F87890">
        <w:rPr>
          <w:rFonts w:ascii="Arial" w:hAnsi="Arial" w:cs="Arial"/>
          <w:lang w:val="mk-MK"/>
        </w:rPr>
        <w:t xml:space="preserve"> </w:t>
      </w:r>
      <w:r w:rsidRPr="00E10687">
        <w:rPr>
          <w:rFonts w:ascii="Arial" w:hAnsi="Arial" w:cs="Arial"/>
          <w:lang w:val="mk-MK"/>
        </w:rPr>
        <w:t xml:space="preserve">со </w:t>
      </w:r>
      <w:r>
        <w:rPr>
          <w:rFonts w:ascii="Arial" w:hAnsi="Arial" w:cs="Arial"/>
          <w:lang w:val="mk-MK"/>
        </w:rPr>
        <w:t>НАДО МКД,</w:t>
      </w:r>
      <w:r w:rsidRPr="00E10687">
        <w:rPr>
          <w:rFonts w:ascii="Arial" w:hAnsi="Arial" w:cs="Arial"/>
          <w:lang w:val="mk-MK"/>
        </w:rPr>
        <w:t xml:space="preserve"> бидејќи можеби ќе треба да аплицирате </w:t>
      </w:r>
      <w:r>
        <w:rPr>
          <w:rFonts w:ascii="Arial" w:hAnsi="Arial" w:cs="Arial"/>
          <w:lang w:val="mk-MK"/>
        </w:rPr>
        <w:t>ново</w:t>
      </w:r>
      <w:r w:rsidRPr="00E10687">
        <w:rPr>
          <w:rFonts w:ascii="Arial" w:hAnsi="Arial" w:cs="Arial"/>
          <w:lang w:val="mk-MK"/>
        </w:rPr>
        <w:t xml:space="preserve"> TUE. Некои супстанции и дози, на пример, инсулин, често се менуваат за време на третманот и овие можни флуктуации треба да бидат споменати од лекарот </w:t>
      </w:r>
      <w:r w:rsidR="00BD1678">
        <w:rPr>
          <w:rFonts w:ascii="Arial" w:hAnsi="Arial" w:cs="Arial"/>
          <w:lang w:val="mk-MK"/>
        </w:rPr>
        <w:t xml:space="preserve">назначен во </w:t>
      </w:r>
      <w:r w:rsidRPr="00E10687">
        <w:rPr>
          <w:rFonts w:ascii="Arial" w:hAnsi="Arial" w:cs="Arial"/>
          <w:lang w:val="mk-MK"/>
        </w:rPr>
        <w:t xml:space="preserve"> апликацијата TUE и обично би биле прифатени од </w:t>
      </w:r>
      <w:r w:rsidR="00DE58FE">
        <w:rPr>
          <w:rFonts w:ascii="Arial" w:hAnsi="Arial" w:cs="Arial"/>
          <w:lang w:val="mk-MK"/>
        </w:rPr>
        <w:t>Комитетот</w:t>
      </w:r>
      <w:r w:rsidR="00BD1678">
        <w:rPr>
          <w:rFonts w:ascii="Arial" w:hAnsi="Arial" w:cs="Arial"/>
          <w:lang w:val="mk-MK"/>
        </w:rPr>
        <w:t xml:space="preserve"> за </w:t>
      </w:r>
      <w:r w:rsidR="003649D5" w:rsidRPr="003649D5">
        <w:rPr>
          <w:rFonts w:ascii="Arial" w:hAnsi="Arial" w:cs="Arial"/>
          <w:lang w:val="mk-MK"/>
        </w:rPr>
        <w:t xml:space="preserve">TUE </w:t>
      </w:r>
      <w:r w:rsidR="00BD1678">
        <w:rPr>
          <w:rFonts w:ascii="Arial" w:hAnsi="Arial" w:cs="Arial"/>
          <w:lang w:val="mk-MK"/>
        </w:rPr>
        <w:t>на НАДО МКД.</w:t>
      </w:r>
    </w:p>
    <w:p w14:paraId="7A0ABDC4" w14:textId="04BDC48A" w:rsidR="003649D5" w:rsidRDefault="003649D5" w:rsidP="00D83FB3">
      <w:pPr>
        <w:pStyle w:val="ListParagraph"/>
        <w:ind w:left="0"/>
        <w:jc w:val="both"/>
        <w:rPr>
          <w:rFonts w:ascii="Arial" w:hAnsi="Arial" w:cs="Arial"/>
          <w:lang w:val="mk-MK"/>
        </w:rPr>
      </w:pPr>
    </w:p>
    <w:p w14:paraId="7F298259" w14:textId="56E96FC0" w:rsidR="003649D5" w:rsidRDefault="003649D5" w:rsidP="00D83FB3">
      <w:pPr>
        <w:pStyle w:val="ListParagraph"/>
        <w:ind w:left="0"/>
        <w:jc w:val="both"/>
        <w:rPr>
          <w:rFonts w:ascii="Arial" w:hAnsi="Arial" w:cs="Arial"/>
          <w:b/>
          <w:bCs/>
          <w:lang w:val="mk-MK"/>
        </w:rPr>
      </w:pPr>
      <w:r w:rsidRPr="00003B14">
        <w:rPr>
          <w:rFonts w:ascii="Arial" w:hAnsi="Arial" w:cs="Arial"/>
          <w:b/>
          <w:bCs/>
          <w:lang w:val="mk-MK"/>
        </w:rPr>
        <w:t>ШТО АКО МОЈАТА АПЛИКАЦИЈА ЗА TUE  СЕ ОДБИЕ ОД СТРАНА НА</w:t>
      </w:r>
      <w:r w:rsidR="00F87890">
        <w:rPr>
          <w:rFonts w:ascii="Arial" w:hAnsi="Arial" w:cs="Arial"/>
          <w:b/>
          <w:bCs/>
          <w:lang w:val="mk-MK"/>
        </w:rPr>
        <w:t xml:space="preserve"> КОМИТЕТОТ </w:t>
      </w:r>
      <w:r w:rsidR="00003B14">
        <w:rPr>
          <w:rFonts w:ascii="Arial" w:hAnsi="Arial" w:cs="Arial"/>
          <w:b/>
          <w:bCs/>
          <w:lang w:val="mk-MK"/>
        </w:rPr>
        <w:t xml:space="preserve"> ЗА </w:t>
      </w:r>
      <w:r w:rsidR="00003B14" w:rsidRPr="00003B14">
        <w:rPr>
          <w:rFonts w:ascii="Arial" w:hAnsi="Arial" w:cs="Arial"/>
          <w:b/>
          <w:bCs/>
          <w:lang w:val="mk-MK"/>
        </w:rPr>
        <w:t xml:space="preserve"> TUE</w:t>
      </w:r>
      <w:r w:rsidR="00003B14" w:rsidRPr="003649D5">
        <w:rPr>
          <w:rFonts w:ascii="Arial" w:hAnsi="Arial" w:cs="Arial"/>
          <w:lang w:val="mk-MK"/>
        </w:rPr>
        <w:t xml:space="preserve"> </w:t>
      </w:r>
      <w:r w:rsidR="00003B14" w:rsidRPr="00003B14">
        <w:rPr>
          <w:rFonts w:ascii="Arial" w:hAnsi="Arial" w:cs="Arial"/>
          <w:b/>
          <w:bCs/>
          <w:lang w:val="mk-MK"/>
        </w:rPr>
        <w:t xml:space="preserve">НА </w:t>
      </w:r>
      <w:r w:rsidRPr="00003B14">
        <w:rPr>
          <w:rFonts w:ascii="Arial" w:hAnsi="Arial" w:cs="Arial"/>
          <w:b/>
          <w:bCs/>
          <w:lang w:val="mk-MK"/>
        </w:rPr>
        <w:t>НАДО МКД?</w:t>
      </w:r>
    </w:p>
    <w:p w14:paraId="2F3337B7" w14:textId="5AED3568" w:rsidR="00700CD7" w:rsidRDefault="00700CD7" w:rsidP="00D83FB3">
      <w:pPr>
        <w:pStyle w:val="ListParagraph"/>
        <w:ind w:left="0"/>
        <w:jc w:val="both"/>
        <w:rPr>
          <w:rFonts w:ascii="Arial" w:hAnsi="Arial" w:cs="Arial"/>
          <w:b/>
          <w:bCs/>
          <w:lang w:val="mk-MK"/>
        </w:rPr>
      </w:pPr>
    </w:p>
    <w:p w14:paraId="5926AD06" w14:textId="4A67BE9A" w:rsidR="00700CD7" w:rsidRDefault="00700CD7" w:rsidP="00D83FB3">
      <w:pPr>
        <w:pStyle w:val="ListParagraph"/>
        <w:ind w:left="0"/>
        <w:jc w:val="both"/>
        <w:rPr>
          <w:rFonts w:ascii="Arial" w:hAnsi="Arial" w:cs="Arial"/>
          <w:lang w:val="mk-MK"/>
        </w:rPr>
      </w:pPr>
      <w:r w:rsidRPr="00700CD7">
        <w:rPr>
          <w:rFonts w:ascii="Arial" w:hAnsi="Arial" w:cs="Arial"/>
          <w:lang w:val="mk-MK"/>
        </w:rPr>
        <w:t xml:space="preserve">Одлуката за одбивање на апликацијата TUE вклучува писмено објаснување за причината(ите) за одбивањето. Ако не ви е јасно, контактирајте со </w:t>
      </w:r>
      <w:r>
        <w:rPr>
          <w:rFonts w:ascii="Arial" w:hAnsi="Arial" w:cs="Arial"/>
          <w:lang w:val="mk-MK"/>
        </w:rPr>
        <w:t xml:space="preserve">НАДО МКД </w:t>
      </w:r>
      <w:r w:rsidRPr="00700CD7">
        <w:rPr>
          <w:rFonts w:ascii="Arial" w:hAnsi="Arial" w:cs="Arial"/>
          <w:lang w:val="mk-MK"/>
        </w:rPr>
        <w:t>за да разберете точно зошто е одбиен</w:t>
      </w:r>
      <w:r>
        <w:rPr>
          <w:rFonts w:ascii="Arial" w:hAnsi="Arial" w:cs="Arial"/>
          <w:lang w:val="mk-MK"/>
        </w:rPr>
        <w:t>о барањето за</w:t>
      </w:r>
      <w:r w:rsidRPr="00700CD7">
        <w:rPr>
          <w:rFonts w:ascii="Arial" w:hAnsi="Arial" w:cs="Arial"/>
          <w:lang w:val="mk-MK"/>
        </w:rPr>
        <w:t xml:space="preserve"> TUE. Понекогаш, може да има критична информација, дијагностички тест, лабораториски резултати што недостасуваат итн. Во тој </w:t>
      </w:r>
      <w:r w:rsidRPr="00700CD7">
        <w:rPr>
          <w:rFonts w:ascii="Arial" w:hAnsi="Arial" w:cs="Arial"/>
          <w:lang w:val="mk-MK"/>
        </w:rPr>
        <w:lastRenderedPageBreak/>
        <w:t>случај, треба повторно да аплицирате кај нас.</w:t>
      </w:r>
      <w:r w:rsidRPr="00700CD7">
        <w:rPr>
          <w:lang w:val="mk-MK"/>
        </w:rPr>
        <w:t xml:space="preserve"> </w:t>
      </w:r>
      <w:r w:rsidRPr="00700CD7">
        <w:rPr>
          <w:rFonts w:ascii="Arial" w:hAnsi="Arial" w:cs="Arial"/>
          <w:lang w:val="mk-MK"/>
        </w:rPr>
        <w:t xml:space="preserve">Доколку </w:t>
      </w:r>
      <w:r>
        <w:rPr>
          <w:rFonts w:ascii="Arial" w:hAnsi="Arial" w:cs="Arial"/>
          <w:lang w:val="mk-MK"/>
        </w:rPr>
        <w:t>НАДО МКД</w:t>
      </w:r>
      <w:r w:rsidRPr="00700CD7">
        <w:rPr>
          <w:rFonts w:ascii="Arial" w:hAnsi="Arial" w:cs="Arial"/>
          <w:lang w:val="mk-MK"/>
        </w:rPr>
        <w:t xml:space="preserve"> ја одбие апликацијата TUE, спортистот кој не е </w:t>
      </w:r>
      <w:r>
        <w:rPr>
          <w:rFonts w:ascii="Arial" w:hAnsi="Arial" w:cs="Arial"/>
          <w:lang w:val="mk-MK"/>
        </w:rPr>
        <w:t xml:space="preserve">од </w:t>
      </w:r>
      <w:r w:rsidRPr="00700CD7">
        <w:rPr>
          <w:rFonts w:ascii="Arial" w:hAnsi="Arial" w:cs="Arial"/>
          <w:lang w:val="mk-MK"/>
        </w:rPr>
        <w:t xml:space="preserve">меѓународен </w:t>
      </w:r>
      <w:r>
        <w:rPr>
          <w:rFonts w:ascii="Arial" w:hAnsi="Arial" w:cs="Arial"/>
          <w:lang w:val="mk-MK"/>
        </w:rPr>
        <w:t>ранг</w:t>
      </w:r>
      <w:r w:rsidRPr="00700CD7">
        <w:rPr>
          <w:rFonts w:ascii="Arial" w:hAnsi="Arial" w:cs="Arial"/>
          <w:lang w:val="mk-MK"/>
        </w:rPr>
        <w:t xml:space="preserve"> може да поднесе жалба само до Анти-допинг </w:t>
      </w:r>
      <w:r w:rsidR="00DE58FE">
        <w:rPr>
          <w:rFonts w:ascii="Arial" w:hAnsi="Arial" w:cs="Arial"/>
          <w:lang w:val="mk-MK"/>
        </w:rPr>
        <w:t>одборот.</w:t>
      </w:r>
    </w:p>
    <w:p w14:paraId="0907FB22" w14:textId="1239F67C" w:rsidR="00B000C6" w:rsidRDefault="00B000C6" w:rsidP="00D83FB3">
      <w:pPr>
        <w:pStyle w:val="ListParagraph"/>
        <w:ind w:left="0"/>
        <w:jc w:val="both"/>
        <w:rPr>
          <w:rFonts w:ascii="Arial" w:hAnsi="Arial" w:cs="Arial"/>
          <w:lang w:val="mk-MK"/>
        </w:rPr>
      </w:pPr>
    </w:p>
    <w:p w14:paraId="54B1B030" w14:textId="02AD1716" w:rsidR="00B000C6" w:rsidRDefault="00B000C6" w:rsidP="00D83FB3">
      <w:pPr>
        <w:pStyle w:val="ListParagraph"/>
        <w:ind w:left="0"/>
        <w:jc w:val="both"/>
        <w:rPr>
          <w:rFonts w:ascii="Arial" w:hAnsi="Arial" w:cs="Arial"/>
          <w:b/>
          <w:bCs/>
          <w:lang w:val="mk-MK"/>
        </w:rPr>
      </w:pPr>
      <w:r w:rsidRPr="00B000C6">
        <w:rPr>
          <w:rFonts w:ascii="Arial" w:hAnsi="Arial" w:cs="Arial"/>
          <w:b/>
          <w:bCs/>
          <w:lang w:val="mk-MK"/>
        </w:rPr>
        <w:t>ШТО СЕ СЛУЧУВА ДОКОЛКУ TUE ОДОБРЕН НА НАЦИОНАЛНО НИВО НЕ Е ПРЕПОЗНАЕН ОД МЕЃУНАРОНАТА ФЕДЕРАЦИЈА?</w:t>
      </w:r>
    </w:p>
    <w:p w14:paraId="455B6BED" w14:textId="5F484122" w:rsidR="000668BE" w:rsidRDefault="000668BE" w:rsidP="00D83FB3">
      <w:pPr>
        <w:pStyle w:val="ListParagraph"/>
        <w:ind w:left="0"/>
        <w:jc w:val="both"/>
        <w:rPr>
          <w:rFonts w:ascii="Arial" w:hAnsi="Arial" w:cs="Arial"/>
          <w:b/>
          <w:bCs/>
          <w:lang w:val="mk-MK"/>
        </w:rPr>
      </w:pPr>
    </w:p>
    <w:p w14:paraId="71F7A49E" w14:textId="4473377C" w:rsidR="000668BE" w:rsidRDefault="000668BE" w:rsidP="00D83FB3">
      <w:pPr>
        <w:pStyle w:val="ListParagraph"/>
        <w:ind w:left="0"/>
        <w:jc w:val="both"/>
        <w:rPr>
          <w:rFonts w:ascii="Arial" w:hAnsi="Arial" w:cs="Arial"/>
          <w:b/>
          <w:bCs/>
          <w:lang w:val="mk-MK"/>
        </w:rPr>
      </w:pPr>
    </w:p>
    <w:p w14:paraId="042456AC" w14:textId="6956FFED" w:rsidR="000668BE" w:rsidRPr="000668BE" w:rsidRDefault="000668BE" w:rsidP="000668BE">
      <w:pPr>
        <w:pStyle w:val="ListParagraph"/>
        <w:ind w:left="0"/>
        <w:jc w:val="both"/>
        <w:rPr>
          <w:rFonts w:ascii="Arial" w:hAnsi="Arial" w:cs="Arial"/>
          <w:lang w:val="mk-MK"/>
        </w:rPr>
      </w:pPr>
      <w:r w:rsidRPr="000668BE">
        <w:rPr>
          <w:rFonts w:ascii="Arial" w:hAnsi="Arial" w:cs="Arial"/>
          <w:lang w:val="mk-MK"/>
        </w:rPr>
        <w:t xml:space="preserve">Кога </w:t>
      </w:r>
      <w:r>
        <w:rPr>
          <w:rFonts w:ascii="Arial" w:hAnsi="Arial" w:cs="Arial"/>
          <w:lang w:val="mk-MK"/>
        </w:rPr>
        <w:t xml:space="preserve">НАДО МКД </w:t>
      </w:r>
      <w:r w:rsidRPr="000668BE">
        <w:rPr>
          <w:rFonts w:ascii="Arial" w:hAnsi="Arial" w:cs="Arial"/>
          <w:lang w:val="mk-MK"/>
        </w:rPr>
        <w:t>доделува TUE на спортист, таа писмено го известува спортистот дека:</w:t>
      </w:r>
    </w:p>
    <w:p w14:paraId="011DBA10" w14:textId="77777777" w:rsidR="000668BE" w:rsidRPr="000668BE" w:rsidRDefault="000668BE" w:rsidP="000668BE">
      <w:pPr>
        <w:pStyle w:val="ListParagraph"/>
        <w:ind w:left="0"/>
        <w:jc w:val="both"/>
        <w:rPr>
          <w:rFonts w:ascii="Arial" w:hAnsi="Arial" w:cs="Arial"/>
          <w:lang w:val="mk-MK"/>
        </w:rPr>
      </w:pPr>
    </w:p>
    <w:p w14:paraId="6C77A66A" w14:textId="77777777" w:rsidR="000668BE" w:rsidRPr="000668BE" w:rsidRDefault="000668BE" w:rsidP="000668BE">
      <w:pPr>
        <w:pStyle w:val="ListParagraph"/>
        <w:numPr>
          <w:ilvl w:val="0"/>
          <w:numId w:val="5"/>
        </w:numPr>
        <w:jc w:val="both"/>
        <w:rPr>
          <w:rFonts w:ascii="Arial" w:hAnsi="Arial" w:cs="Arial"/>
          <w:lang w:val="mk-MK"/>
        </w:rPr>
      </w:pPr>
      <w:r w:rsidRPr="000668BE">
        <w:rPr>
          <w:rFonts w:ascii="Arial" w:hAnsi="Arial" w:cs="Arial"/>
          <w:lang w:val="mk-MK"/>
        </w:rPr>
        <w:t>TUE важи само на национално ниво;</w:t>
      </w:r>
    </w:p>
    <w:p w14:paraId="45382FF6" w14:textId="56C9330C" w:rsidR="000668BE" w:rsidRPr="000668BE" w:rsidRDefault="000668BE" w:rsidP="000668BE">
      <w:pPr>
        <w:pStyle w:val="ListParagraph"/>
        <w:numPr>
          <w:ilvl w:val="0"/>
          <w:numId w:val="5"/>
        </w:numPr>
        <w:jc w:val="both"/>
        <w:rPr>
          <w:rFonts w:ascii="Arial" w:hAnsi="Arial" w:cs="Arial"/>
          <w:lang w:val="mk-MK"/>
        </w:rPr>
      </w:pPr>
      <w:r w:rsidRPr="000668BE">
        <w:rPr>
          <w:rFonts w:ascii="Arial" w:hAnsi="Arial" w:cs="Arial"/>
          <w:lang w:val="mk-MK"/>
        </w:rPr>
        <w:t xml:space="preserve">Доколку спортистот почне да се натпреварува на меѓународно ниво или се натпреварува на меѓународен спортски натпревар, TUE одобрена од </w:t>
      </w:r>
      <w:r>
        <w:rPr>
          <w:rFonts w:ascii="Arial" w:hAnsi="Arial" w:cs="Arial"/>
          <w:lang w:val="mk-MK"/>
        </w:rPr>
        <w:t xml:space="preserve">НАДО МКД </w:t>
      </w:r>
      <w:r w:rsidRPr="000668BE">
        <w:rPr>
          <w:rFonts w:ascii="Arial" w:hAnsi="Arial" w:cs="Arial"/>
          <w:lang w:val="mk-MK"/>
        </w:rPr>
        <w:t>ќе важи само доколку е призната од надлежната меѓународна спортска федерација или од организаторот на голем</w:t>
      </w:r>
      <w:r>
        <w:rPr>
          <w:rFonts w:ascii="Arial" w:hAnsi="Arial" w:cs="Arial"/>
          <w:lang w:val="mk-MK"/>
        </w:rPr>
        <w:t>иот</w:t>
      </w:r>
      <w:r w:rsidRPr="000668BE">
        <w:rPr>
          <w:rFonts w:ascii="Arial" w:hAnsi="Arial" w:cs="Arial"/>
          <w:lang w:val="mk-MK"/>
        </w:rPr>
        <w:t xml:space="preserve"> спортски настан.</w:t>
      </w:r>
    </w:p>
    <w:p w14:paraId="4FF34172" w14:textId="77777777" w:rsidR="000668BE" w:rsidRDefault="000668BE" w:rsidP="000668BE">
      <w:pPr>
        <w:pStyle w:val="ListParagraph"/>
        <w:ind w:left="0"/>
        <w:jc w:val="both"/>
        <w:rPr>
          <w:rFonts w:ascii="Arial" w:hAnsi="Arial" w:cs="Arial"/>
          <w:lang w:val="mk-MK"/>
        </w:rPr>
      </w:pPr>
    </w:p>
    <w:p w14:paraId="43B092D2" w14:textId="27C0E395" w:rsidR="000668BE" w:rsidRDefault="000668BE" w:rsidP="000668BE">
      <w:pPr>
        <w:pStyle w:val="ListParagraph"/>
        <w:ind w:left="0"/>
        <w:jc w:val="both"/>
        <w:rPr>
          <w:rFonts w:ascii="Arial" w:hAnsi="Arial" w:cs="Arial"/>
          <w:lang w:val="mk-MK"/>
        </w:rPr>
      </w:pPr>
      <w:r w:rsidRPr="000668BE">
        <w:rPr>
          <w:rFonts w:ascii="Arial" w:hAnsi="Arial" w:cs="Arial"/>
          <w:lang w:val="mk-MK"/>
        </w:rPr>
        <w:t>Доколку меѓународната федерација или организаторот на меѓународ</w:t>
      </w:r>
      <w:r>
        <w:rPr>
          <w:rFonts w:ascii="Arial" w:hAnsi="Arial" w:cs="Arial"/>
          <w:lang w:val="mk-MK"/>
        </w:rPr>
        <w:t>ниот</w:t>
      </w:r>
      <w:r w:rsidRPr="000668BE">
        <w:rPr>
          <w:rFonts w:ascii="Arial" w:hAnsi="Arial" w:cs="Arial"/>
          <w:lang w:val="mk-MK"/>
        </w:rPr>
        <w:t xml:space="preserve"> спортски настан смета дека TUE одобрена од </w:t>
      </w:r>
      <w:r>
        <w:rPr>
          <w:rFonts w:ascii="Arial" w:hAnsi="Arial" w:cs="Arial"/>
          <w:lang w:val="mk-MK"/>
        </w:rPr>
        <w:t>НАДО МКД</w:t>
      </w:r>
      <w:r w:rsidRPr="000668BE">
        <w:rPr>
          <w:rFonts w:ascii="Arial" w:hAnsi="Arial" w:cs="Arial"/>
          <w:lang w:val="mk-MK"/>
        </w:rPr>
        <w:t xml:space="preserve"> не ги исполнува критериумите и одбие да го признае, меѓународната федерација без одлагање ќе го информира спортистот и </w:t>
      </w:r>
      <w:r>
        <w:rPr>
          <w:rFonts w:ascii="Arial" w:hAnsi="Arial" w:cs="Arial"/>
          <w:lang w:val="mk-MK"/>
        </w:rPr>
        <w:t>НАДО МКД</w:t>
      </w:r>
      <w:r w:rsidRPr="000668BE">
        <w:rPr>
          <w:rFonts w:ascii="Arial" w:hAnsi="Arial" w:cs="Arial"/>
          <w:lang w:val="mk-MK"/>
        </w:rPr>
        <w:t xml:space="preserve"> и ќе ги наведе причините за одбивањето, во</w:t>
      </w:r>
      <w:r>
        <w:rPr>
          <w:rFonts w:ascii="Arial" w:hAnsi="Arial" w:cs="Arial"/>
          <w:lang w:val="mk-MK"/>
        </w:rPr>
        <w:t xml:space="preserve"> тој</w:t>
      </w:r>
      <w:r w:rsidRPr="000668BE">
        <w:rPr>
          <w:rFonts w:ascii="Arial" w:hAnsi="Arial" w:cs="Arial"/>
          <w:lang w:val="mk-MK"/>
        </w:rPr>
        <w:t xml:space="preserve"> случај:</w:t>
      </w:r>
    </w:p>
    <w:p w14:paraId="2DE7899F" w14:textId="77777777" w:rsidR="002E28EF" w:rsidRPr="000668BE" w:rsidRDefault="002E28EF" w:rsidP="000668BE">
      <w:pPr>
        <w:pStyle w:val="ListParagraph"/>
        <w:ind w:left="0"/>
        <w:jc w:val="both"/>
        <w:rPr>
          <w:rFonts w:ascii="Arial" w:hAnsi="Arial" w:cs="Arial"/>
          <w:lang w:val="mk-MK"/>
        </w:rPr>
      </w:pPr>
    </w:p>
    <w:p w14:paraId="67FD5A2E" w14:textId="2340E369" w:rsidR="000668BE" w:rsidRPr="000668BE" w:rsidRDefault="000668BE" w:rsidP="000668BE">
      <w:pPr>
        <w:pStyle w:val="ListParagraph"/>
        <w:numPr>
          <w:ilvl w:val="0"/>
          <w:numId w:val="6"/>
        </w:numPr>
        <w:jc w:val="both"/>
        <w:rPr>
          <w:rFonts w:ascii="Arial" w:hAnsi="Arial" w:cs="Arial"/>
          <w:lang w:val="mk-MK"/>
        </w:rPr>
      </w:pPr>
      <w:r w:rsidRPr="000668BE">
        <w:rPr>
          <w:rFonts w:ascii="Arial" w:hAnsi="Arial" w:cs="Arial"/>
          <w:lang w:val="mk-MK"/>
        </w:rPr>
        <w:t xml:space="preserve">Спортистот и/или </w:t>
      </w:r>
      <w:r>
        <w:rPr>
          <w:rFonts w:ascii="Arial" w:hAnsi="Arial" w:cs="Arial"/>
          <w:lang w:val="mk-MK"/>
        </w:rPr>
        <w:t>НАДО МКД</w:t>
      </w:r>
      <w:r w:rsidRPr="000668BE">
        <w:rPr>
          <w:rFonts w:ascii="Arial" w:hAnsi="Arial" w:cs="Arial"/>
          <w:lang w:val="mk-MK"/>
        </w:rPr>
        <w:t xml:space="preserve"> имаат право да аплицираат до WADA во рок од дваесет и еден (21) ден од добивањето на таквото известување со барање да се разгледа случајот во согласност со член 4.4.6. од Светскиот анти-допинг код, и доколку се поднесе такво барање, TUE одобрена од </w:t>
      </w:r>
      <w:r>
        <w:rPr>
          <w:rFonts w:ascii="Arial" w:hAnsi="Arial" w:cs="Arial"/>
          <w:lang w:val="mk-MK"/>
        </w:rPr>
        <w:t xml:space="preserve">НАДО МКД </w:t>
      </w:r>
      <w:r w:rsidRPr="000668BE">
        <w:rPr>
          <w:rFonts w:ascii="Arial" w:hAnsi="Arial" w:cs="Arial"/>
          <w:lang w:val="mk-MK"/>
        </w:rPr>
        <w:t>останува валидна за натпревари на национално ниво и тестирање надвор од натпреварите на национално ниво (но не важи за меѓународни натпревари) во очекување на одлука од WADA.</w:t>
      </w:r>
    </w:p>
    <w:p w14:paraId="7D797305" w14:textId="56ED398B" w:rsidR="000668BE" w:rsidRPr="000668BE" w:rsidRDefault="000668BE" w:rsidP="000668BE">
      <w:pPr>
        <w:pStyle w:val="ListParagraph"/>
        <w:numPr>
          <w:ilvl w:val="0"/>
          <w:numId w:val="6"/>
        </w:numPr>
        <w:jc w:val="both"/>
        <w:rPr>
          <w:rFonts w:ascii="Arial" w:hAnsi="Arial" w:cs="Arial"/>
          <w:lang w:val="mk-MK"/>
        </w:rPr>
      </w:pPr>
      <w:r w:rsidRPr="000668BE">
        <w:rPr>
          <w:rFonts w:ascii="Arial" w:hAnsi="Arial" w:cs="Arial"/>
          <w:lang w:val="mk-MK"/>
        </w:rPr>
        <w:t xml:space="preserve">Доколку случајот не биде навремено пријавен за преглед од страна на WADA, </w:t>
      </w:r>
      <w:r>
        <w:rPr>
          <w:rFonts w:ascii="Arial" w:hAnsi="Arial" w:cs="Arial"/>
          <w:lang w:val="mk-MK"/>
        </w:rPr>
        <w:t>НАДО МКД</w:t>
      </w:r>
      <w:r w:rsidRPr="000668BE">
        <w:rPr>
          <w:rFonts w:ascii="Arial" w:hAnsi="Arial" w:cs="Arial"/>
          <w:lang w:val="mk-MK"/>
        </w:rPr>
        <w:t xml:space="preserve"> мора да одлучи дали оригиналниот TUE што го доделил ќе остане валиден за натпревари на национално ниво и за тестирање надвор од </w:t>
      </w:r>
      <w:r>
        <w:rPr>
          <w:rFonts w:ascii="Arial" w:hAnsi="Arial" w:cs="Arial"/>
          <w:lang w:val="mk-MK"/>
        </w:rPr>
        <w:t>натпревар</w:t>
      </w:r>
      <w:r w:rsidRPr="000668BE">
        <w:rPr>
          <w:rFonts w:ascii="Arial" w:hAnsi="Arial" w:cs="Arial"/>
          <w:lang w:val="mk-MK"/>
        </w:rPr>
        <w:t xml:space="preserve">, во кој случај спортистот престанува да биде меѓународен спортист и не може да учествува на меѓународни натпревари. Во очекување на одлуката на </w:t>
      </w:r>
      <w:r>
        <w:rPr>
          <w:rFonts w:ascii="Arial" w:hAnsi="Arial" w:cs="Arial"/>
          <w:lang w:val="mk-MK"/>
        </w:rPr>
        <w:t>НАДО МКД</w:t>
      </w:r>
      <w:r w:rsidRPr="000668BE">
        <w:rPr>
          <w:rFonts w:ascii="Arial" w:hAnsi="Arial" w:cs="Arial"/>
          <w:lang w:val="mk-MK"/>
        </w:rPr>
        <w:t xml:space="preserve">, TUE останува валиден за натпревари на национално ниво и за тестирање </w:t>
      </w:r>
      <w:r>
        <w:rPr>
          <w:rFonts w:ascii="Arial" w:hAnsi="Arial" w:cs="Arial"/>
          <w:lang w:val="mk-MK"/>
        </w:rPr>
        <w:t>надвор од натпревар</w:t>
      </w:r>
      <w:r w:rsidRPr="000668BE">
        <w:rPr>
          <w:rFonts w:ascii="Arial" w:hAnsi="Arial" w:cs="Arial"/>
          <w:lang w:val="mk-MK"/>
        </w:rPr>
        <w:t>, но не е валиден за меѓународни натпревари.</w:t>
      </w:r>
    </w:p>
    <w:p w14:paraId="14C369DC" w14:textId="77777777" w:rsidR="002E28EF" w:rsidRDefault="002E28EF" w:rsidP="000668BE">
      <w:pPr>
        <w:pStyle w:val="ListParagraph"/>
        <w:ind w:left="0"/>
        <w:jc w:val="both"/>
        <w:rPr>
          <w:rFonts w:ascii="Arial" w:hAnsi="Arial" w:cs="Arial"/>
          <w:lang w:val="mk-MK"/>
        </w:rPr>
      </w:pPr>
    </w:p>
    <w:p w14:paraId="373E7EA1" w14:textId="185BCC90" w:rsidR="000668BE" w:rsidRPr="000668BE" w:rsidRDefault="000668BE" w:rsidP="000668BE">
      <w:pPr>
        <w:pStyle w:val="ListParagraph"/>
        <w:ind w:left="0"/>
        <w:jc w:val="both"/>
        <w:rPr>
          <w:rFonts w:ascii="Arial" w:hAnsi="Arial" w:cs="Arial"/>
          <w:lang w:val="mk-MK"/>
        </w:rPr>
      </w:pPr>
      <w:r w:rsidRPr="000668BE">
        <w:rPr>
          <w:rFonts w:ascii="Arial" w:hAnsi="Arial" w:cs="Arial"/>
          <w:lang w:val="mk-MK"/>
        </w:rPr>
        <w:t>WADA мора да ја разгледа одлуката на релевантната Меѓународна спортска федерација д</w:t>
      </w:r>
      <w:r>
        <w:rPr>
          <w:rFonts w:ascii="Arial" w:hAnsi="Arial" w:cs="Arial"/>
          <w:lang w:val="mk-MK"/>
        </w:rPr>
        <w:t>ека</w:t>
      </w:r>
      <w:r w:rsidRPr="000668BE">
        <w:rPr>
          <w:rFonts w:ascii="Arial" w:hAnsi="Arial" w:cs="Arial"/>
          <w:lang w:val="mk-MK"/>
        </w:rPr>
        <w:t xml:space="preserve"> не призна</w:t>
      </w:r>
      <w:r>
        <w:rPr>
          <w:rFonts w:ascii="Arial" w:hAnsi="Arial" w:cs="Arial"/>
          <w:lang w:val="mk-MK"/>
        </w:rPr>
        <w:t>ва</w:t>
      </w:r>
      <w:r w:rsidRPr="000668BE">
        <w:rPr>
          <w:rFonts w:ascii="Arial" w:hAnsi="Arial" w:cs="Arial"/>
          <w:lang w:val="mk-MK"/>
        </w:rPr>
        <w:t xml:space="preserve"> TUE одобрен од </w:t>
      </w:r>
      <w:r>
        <w:rPr>
          <w:rFonts w:ascii="Arial" w:hAnsi="Arial" w:cs="Arial"/>
          <w:lang w:val="mk-MK"/>
        </w:rPr>
        <w:t>НАДО МКД</w:t>
      </w:r>
      <w:r w:rsidRPr="000668BE">
        <w:rPr>
          <w:rFonts w:ascii="Arial" w:hAnsi="Arial" w:cs="Arial"/>
          <w:lang w:val="mk-MK"/>
        </w:rPr>
        <w:t xml:space="preserve"> </w:t>
      </w:r>
      <w:r>
        <w:rPr>
          <w:rFonts w:ascii="Arial" w:hAnsi="Arial" w:cs="Arial"/>
          <w:lang w:val="mk-MK"/>
        </w:rPr>
        <w:t>,</w:t>
      </w:r>
      <w:r w:rsidRPr="000668BE">
        <w:rPr>
          <w:rFonts w:ascii="Arial" w:hAnsi="Arial" w:cs="Arial"/>
          <w:lang w:val="mk-MK"/>
        </w:rPr>
        <w:t xml:space="preserve">што е проследено до WADA од спортист или </w:t>
      </w:r>
      <w:r>
        <w:rPr>
          <w:rFonts w:ascii="Arial" w:hAnsi="Arial" w:cs="Arial"/>
          <w:lang w:val="mk-MK"/>
        </w:rPr>
        <w:t>НАДО МКД</w:t>
      </w:r>
      <w:r w:rsidRPr="000668BE">
        <w:rPr>
          <w:rFonts w:ascii="Arial" w:hAnsi="Arial" w:cs="Arial"/>
          <w:lang w:val="mk-MK"/>
        </w:rPr>
        <w:t xml:space="preserve">. WADA може да ја разгледа секоја друга одлука за TUE во секое време, или на барање на оние кои се засегнати од таа одлука или по сопствена иницијатива. По секоја одлука TUE донесена од релевантната Меѓународна спортска федерација (или </w:t>
      </w:r>
      <w:r>
        <w:rPr>
          <w:rFonts w:ascii="Arial" w:hAnsi="Arial" w:cs="Arial"/>
          <w:lang w:val="mk-MK"/>
        </w:rPr>
        <w:t>НАДО МКД</w:t>
      </w:r>
      <w:r w:rsidRPr="000668BE">
        <w:rPr>
          <w:rFonts w:ascii="Arial" w:hAnsi="Arial" w:cs="Arial"/>
          <w:lang w:val="mk-MK"/>
        </w:rPr>
        <w:t xml:space="preserve"> кога е договорено </w:t>
      </w:r>
      <w:r>
        <w:rPr>
          <w:rFonts w:ascii="Arial" w:hAnsi="Arial" w:cs="Arial"/>
          <w:lang w:val="mk-MK"/>
        </w:rPr>
        <w:t>НАДО МКД</w:t>
      </w:r>
      <w:r w:rsidRPr="000668BE">
        <w:rPr>
          <w:rFonts w:ascii="Arial" w:hAnsi="Arial" w:cs="Arial"/>
          <w:lang w:val="mk-MK"/>
        </w:rPr>
        <w:t xml:space="preserve"> да го разгледа барањето во име на релевантната Меѓународна спортска федерација) што не е разгледано од WADA, или кое било разгледано од WADA, но не </w:t>
      </w:r>
      <w:r>
        <w:rPr>
          <w:rFonts w:ascii="Arial" w:hAnsi="Arial" w:cs="Arial"/>
          <w:lang w:val="mk-MK"/>
        </w:rPr>
        <w:t xml:space="preserve">е поништена </w:t>
      </w:r>
      <w:r w:rsidRPr="000668BE">
        <w:rPr>
          <w:rFonts w:ascii="Arial" w:hAnsi="Arial" w:cs="Arial"/>
          <w:lang w:val="mk-MK"/>
        </w:rPr>
        <w:t xml:space="preserve"> по </w:t>
      </w:r>
      <w:r>
        <w:rPr>
          <w:rFonts w:ascii="Arial" w:hAnsi="Arial" w:cs="Arial"/>
          <w:lang w:val="mk-MK"/>
        </w:rPr>
        <w:t>ревизијата</w:t>
      </w:r>
      <w:r w:rsidRPr="000668BE">
        <w:rPr>
          <w:rFonts w:ascii="Arial" w:hAnsi="Arial" w:cs="Arial"/>
          <w:lang w:val="mk-MK"/>
        </w:rPr>
        <w:t xml:space="preserve">, спортистот и/или </w:t>
      </w:r>
      <w:r>
        <w:rPr>
          <w:rFonts w:ascii="Arial" w:hAnsi="Arial" w:cs="Arial"/>
          <w:lang w:val="mk-MK"/>
        </w:rPr>
        <w:t>НАДО МКД</w:t>
      </w:r>
      <w:r w:rsidRPr="000668BE">
        <w:rPr>
          <w:rFonts w:ascii="Arial" w:hAnsi="Arial" w:cs="Arial"/>
          <w:lang w:val="mk-MK"/>
        </w:rPr>
        <w:t xml:space="preserve"> можат да се жалат само до CAS.</w:t>
      </w:r>
    </w:p>
    <w:p w14:paraId="738CAB0B" w14:textId="77777777" w:rsidR="000668BE" w:rsidRPr="000668BE" w:rsidRDefault="000668BE" w:rsidP="000668BE">
      <w:pPr>
        <w:pStyle w:val="ListParagraph"/>
        <w:ind w:left="0"/>
        <w:jc w:val="both"/>
        <w:rPr>
          <w:rFonts w:ascii="Arial" w:hAnsi="Arial" w:cs="Arial"/>
          <w:lang w:val="mk-MK"/>
        </w:rPr>
      </w:pPr>
    </w:p>
    <w:p w14:paraId="18233181" w14:textId="77777777" w:rsidR="002E28EF" w:rsidRDefault="002E28EF" w:rsidP="000668BE">
      <w:pPr>
        <w:pStyle w:val="ListParagraph"/>
        <w:ind w:left="0"/>
        <w:jc w:val="both"/>
        <w:rPr>
          <w:rFonts w:ascii="Arial" w:hAnsi="Arial" w:cs="Arial"/>
          <w:lang w:val="mk-MK"/>
        </w:rPr>
      </w:pPr>
    </w:p>
    <w:p w14:paraId="28F9FAC9" w14:textId="26975EF9" w:rsidR="000668BE" w:rsidRPr="000668BE" w:rsidRDefault="000668BE" w:rsidP="000668BE">
      <w:pPr>
        <w:pStyle w:val="ListParagraph"/>
        <w:ind w:left="0"/>
        <w:jc w:val="both"/>
        <w:rPr>
          <w:rFonts w:ascii="Arial" w:hAnsi="Arial" w:cs="Arial"/>
          <w:lang w:val="mk-MK"/>
        </w:rPr>
      </w:pPr>
      <w:r w:rsidRPr="000668BE">
        <w:rPr>
          <w:rFonts w:ascii="Arial" w:hAnsi="Arial" w:cs="Arial"/>
          <w:lang w:val="mk-MK"/>
        </w:rPr>
        <w:lastRenderedPageBreak/>
        <w:t>Адреса за контакт на WADA:</w:t>
      </w:r>
    </w:p>
    <w:p w14:paraId="1916A6F8" w14:textId="77777777" w:rsidR="000668BE" w:rsidRPr="000668BE" w:rsidRDefault="000668BE" w:rsidP="000668BE">
      <w:pPr>
        <w:pStyle w:val="NoSpacing"/>
        <w:ind w:left="0"/>
        <w:rPr>
          <w:rFonts w:cs="Arial"/>
          <w:color w:val="222A35" w:themeColor="text2" w:themeShade="80"/>
          <w:sz w:val="22"/>
        </w:rPr>
      </w:pPr>
      <w:r w:rsidRPr="000668BE">
        <w:rPr>
          <w:rFonts w:cs="Arial"/>
          <w:color w:val="222A35" w:themeColor="text2" w:themeShade="80"/>
          <w:sz w:val="22"/>
        </w:rPr>
        <w:t>WADA Medical Department</w:t>
      </w:r>
      <w:r w:rsidRPr="000668BE">
        <w:rPr>
          <w:rFonts w:cs="Arial"/>
          <w:color w:val="222A35" w:themeColor="text2" w:themeShade="80"/>
          <w:sz w:val="22"/>
        </w:rPr>
        <w:br/>
        <w:t>World Anti-Doping Agency</w:t>
      </w:r>
    </w:p>
    <w:p w14:paraId="1510498B" w14:textId="77777777" w:rsidR="000668BE" w:rsidRPr="000668BE" w:rsidRDefault="000668BE" w:rsidP="000668BE">
      <w:pPr>
        <w:pStyle w:val="NoSpacing"/>
        <w:ind w:left="0"/>
        <w:rPr>
          <w:rFonts w:cs="Arial"/>
          <w:color w:val="222A35" w:themeColor="text2" w:themeShade="80"/>
          <w:sz w:val="22"/>
        </w:rPr>
      </w:pPr>
      <w:r w:rsidRPr="000668BE">
        <w:rPr>
          <w:rFonts w:cs="Arial"/>
          <w:color w:val="222A35" w:themeColor="text2" w:themeShade="80"/>
          <w:sz w:val="22"/>
        </w:rPr>
        <w:t>Stock Exchange Tower</w:t>
      </w:r>
    </w:p>
    <w:p w14:paraId="2CE21DFB" w14:textId="77777777" w:rsidR="000668BE" w:rsidRPr="000668BE" w:rsidRDefault="000668BE" w:rsidP="000668BE">
      <w:pPr>
        <w:pStyle w:val="NoSpacing"/>
        <w:ind w:left="0"/>
        <w:rPr>
          <w:rFonts w:cs="Arial"/>
          <w:color w:val="222A35" w:themeColor="text2" w:themeShade="80"/>
          <w:sz w:val="22"/>
        </w:rPr>
      </w:pPr>
      <w:r w:rsidRPr="000668BE">
        <w:rPr>
          <w:rFonts w:cs="Arial"/>
          <w:color w:val="222A35" w:themeColor="text2" w:themeShade="80"/>
          <w:sz w:val="22"/>
        </w:rPr>
        <w:t>800 Place Victoria (Suite 1700)</w:t>
      </w:r>
    </w:p>
    <w:p w14:paraId="79A500C5" w14:textId="77777777" w:rsidR="000668BE" w:rsidRPr="000668BE" w:rsidRDefault="000668BE" w:rsidP="000668BE">
      <w:pPr>
        <w:pStyle w:val="NoSpacing"/>
        <w:ind w:left="0"/>
        <w:rPr>
          <w:rFonts w:cs="Arial"/>
          <w:color w:val="222A35" w:themeColor="text2" w:themeShade="80"/>
          <w:sz w:val="22"/>
        </w:rPr>
      </w:pPr>
      <w:r w:rsidRPr="000668BE">
        <w:rPr>
          <w:rFonts w:cs="Arial"/>
          <w:color w:val="222A35" w:themeColor="text2" w:themeShade="80"/>
          <w:sz w:val="22"/>
        </w:rPr>
        <w:t>P.O. Box 120</w:t>
      </w:r>
    </w:p>
    <w:p w14:paraId="4A1B768F" w14:textId="77777777" w:rsidR="000668BE" w:rsidRPr="000668BE" w:rsidRDefault="000668BE" w:rsidP="000668BE">
      <w:pPr>
        <w:pStyle w:val="NoSpacing"/>
        <w:ind w:left="0"/>
        <w:rPr>
          <w:rFonts w:cs="Arial"/>
          <w:color w:val="222A35" w:themeColor="text2" w:themeShade="80"/>
          <w:sz w:val="22"/>
        </w:rPr>
      </w:pPr>
      <w:r w:rsidRPr="000668BE">
        <w:rPr>
          <w:rFonts w:cs="Arial"/>
          <w:color w:val="222A35" w:themeColor="text2" w:themeShade="80"/>
          <w:sz w:val="22"/>
        </w:rPr>
        <w:t>Montreal (Quebec) H4Z 1B7</w:t>
      </w:r>
    </w:p>
    <w:p w14:paraId="1AA0227E" w14:textId="77777777" w:rsidR="000668BE" w:rsidRPr="000668BE" w:rsidRDefault="000668BE" w:rsidP="000668BE">
      <w:pPr>
        <w:pStyle w:val="NoSpacing"/>
        <w:ind w:left="0"/>
        <w:rPr>
          <w:rFonts w:cs="Arial"/>
          <w:color w:val="222A35" w:themeColor="text2" w:themeShade="80"/>
          <w:sz w:val="22"/>
        </w:rPr>
      </w:pPr>
      <w:r w:rsidRPr="000668BE">
        <w:rPr>
          <w:rFonts w:cs="Arial"/>
          <w:color w:val="222A35" w:themeColor="text2" w:themeShade="80"/>
          <w:sz w:val="22"/>
        </w:rPr>
        <w:t>Canada</w:t>
      </w:r>
    </w:p>
    <w:p w14:paraId="45E41A07" w14:textId="07D69364" w:rsidR="000668BE" w:rsidRDefault="000668BE" w:rsidP="000668BE">
      <w:pPr>
        <w:pStyle w:val="ListParagraph"/>
        <w:ind w:left="0"/>
        <w:jc w:val="both"/>
        <w:rPr>
          <w:rFonts w:ascii="Arial" w:hAnsi="Arial" w:cs="Arial"/>
          <w:b/>
          <w:bCs/>
          <w:lang w:val="mk-MK"/>
        </w:rPr>
      </w:pPr>
    </w:p>
    <w:p w14:paraId="357EB37C" w14:textId="77777777" w:rsidR="002E28EF" w:rsidRDefault="002E28EF" w:rsidP="000668BE">
      <w:pPr>
        <w:pStyle w:val="ListParagraph"/>
        <w:ind w:left="0"/>
        <w:jc w:val="both"/>
        <w:rPr>
          <w:rFonts w:ascii="Arial" w:hAnsi="Arial" w:cs="Arial"/>
          <w:b/>
          <w:bCs/>
          <w:lang w:val="mk-MK"/>
        </w:rPr>
      </w:pPr>
    </w:p>
    <w:p w14:paraId="35BDAC17" w14:textId="77777777" w:rsidR="002E28EF" w:rsidRDefault="002E28EF" w:rsidP="000668BE">
      <w:pPr>
        <w:pStyle w:val="ListParagraph"/>
        <w:ind w:left="0"/>
        <w:jc w:val="both"/>
        <w:rPr>
          <w:rFonts w:ascii="Arial" w:hAnsi="Arial" w:cs="Arial"/>
          <w:b/>
          <w:bCs/>
          <w:lang w:val="mk-MK"/>
        </w:rPr>
      </w:pPr>
    </w:p>
    <w:p w14:paraId="65AF202F" w14:textId="77777777" w:rsidR="002E28EF" w:rsidRDefault="002E28EF" w:rsidP="000668BE">
      <w:pPr>
        <w:pStyle w:val="ListParagraph"/>
        <w:ind w:left="0"/>
        <w:jc w:val="both"/>
        <w:rPr>
          <w:rFonts w:ascii="Arial" w:hAnsi="Arial" w:cs="Arial"/>
          <w:b/>
          <w:bCs/>
          <w:lang w:val="mk-MK"/>
        </w:rPr>
      </w:pPr>
    </w:p>
    <w:p w14:paraId="4DE12A36" w14:textId="487FB0D1" w:rsidR="00A47041" w:rsidRDefault="00A47041" w:rsidP="000668BE">
      <w:pPr>
        <w:pStyle w:val="ListParagraph"/>
        <w:ind w:left="0"/>
        <w:jc w:val="both"/>
        <w:rPr>
          <w:rFonts w:ascii="Arial" w:hAnsi="Arial" w:cs="Arial"/>
          <w:b/>
          <w:bCs/>
          <w:lang w:val="mk-MK"/>
        </w:rPr>
      </w:pPr>
      <w:r w:rsidRPr="00A47041">
        <w:rPr>
          <w:rFonts w:ascii="Arial" w:hAnsi="Arial" w:cs="Arial"/>
          <w:b/>
          <w:bCs/>
          <w:lang w:val="mk-MK"/>
        </w:rPr>
        <w:t>ДАЛИ МОИТЕ МЕДИЦИНСКИ ИНФОРМАЦИИ ЌЕ СЕ ТРЕТИРААТ НА ДОВЕРЛИВ НАЧИН?</w:t>
      </w:r>
    </w:p>
    <w:p w14:paraId="7CAAC1BB" w14:textId="3DD70E9B" w:rsidR="00A47041" w:rsidRDefault="00A47041" w:rsidP="000668BE">
      <w:pPr>
        <w:pStyle w:val="ListParagraph"/>
        <w:ind w:left="0"/>
        <w:jc w:val="both"/>
        <w:rPr>
          <w:rFonts w:ascii="Arial" w:hAnsi="Arial" w:cs="Arial"/>
          <w:b/>
          <w:bCs/>
          <w:lang w:val="mk-MK"/>
        </w:rPr>
      </w:pPr>
    </w:p>
    <w:p w14:paraId="1E959293" w14:textId="42248C03" w:rsidR="00A47041" w:rsidRPr="00A47041" w:rsidRDefault="00A47041" w:rsidP="00A47041">
      <w:pPr>
        <w:pStyle w:val="ListParagraph"/>
        <w:ind w:left="0"/>
        <w:jc w:val="both"/>
        <w:rPr>
          <w:rFonts w:ascii="Arial" w:hAnsi="Arial" w:cs="Arial"/>
          <w:lang w:val="mk-MK"/>
        </w:rPr>
      </w:pPr>
      <w:r w:rsidRPr="00A47041">
        <w:rPr>
          <w:rFonts w:ascii="Arial" w:hAnsi="Arial" w:cs="Arial"/>
          <w:lang w:val="mk-MK"/>
        </w:rPr>
        <w:t xml:space="preserve">Сите информации содржани во апликацијата TUE, вклучувајќи ги придружните медицински информации, и сите други информации поврзани со евалуацијата на вашето барање TUE се чуваат строго доверливи и се третираат во согласност со Декларацијата на спортистот содржана во процесот ADAMS TUE, и во формуларот за апликација TUE на </w:t>
      </w:r>
      <w:r>
        <w:rPr>
          <w:rFonts w:ascii="Arial" w:hAnsi="Arial" w:cs="Arial"/>
          <w:lang w:val="mk-MK"/>
        </w:rPr>
        <w:t xml:space="preserve">НАДО МКД- </w:t>
      </w:r>
      <w:hyperlink r:id="rId9" w:history="1">
        <w:r w:rsidRPr="00113E99">
          <w:rPr>
            <w:rStyle w:val="Hyperlink"/>
            <w:rFonts w:ascii="Arial" w:hAnsi="Arial" w:cs="Arial"/>
            <w:lang w:val="mk-MK"/>
          </w:rPr>
          <w:t>https://ams.gov.mk/public-information/application-form-2021-electronic-version-mkd-and-eng</w:t>
        </w:r>
      </w:hyperlink>
      <w:r>
        <w:rPr>
          <w:rFonts w:ascii="Arial" w:hAnsi="Arial" w:cs="Arial"/>
          <w:lang w:val="mk-MK"/>
        </w:rPr>
        <w:t xml:space="preserve"> </w:t>
      </w:r>
      <w:r w:rsidRPr="00A47041">
        <w:rPr>
          <w:rFonts w:ascii="Arial" w:hAnsi="Arial" w:cs="Arial"/>
          <w:lang w:val="mk-MK"/>
        </w:rPr>
        <w:t xml:space="preserve">Сите членови на </w:t>
      </w:r>
      <w:r w:rsidR="00825B8B">
        <w:rPr>
          <w:rFonts w:ascii="Arial" w:hAnsi="Arial" w:cs="Arial"/>
          <w:lang w:val="mk-MK"/>
        </w:rPr>
        <w:t xml:space="preserve">Комитетот на </w:t>
      </w:r>
      <w:r w:rsidR="00825B8B" w:rsidRPr="00825B8B">
        <w:rPr>
          <w:rFonts w:ascii="Arial" w:hAnsi="Arial" w:cs="Arial"/>
          <w:lang w:val="mk-MK"/>
        </w:rPr>
        <w:t>TUE</w:t>
      </w:r>
      <w:r w:rsidRPr="00A47041">
        <w:rPr>
          <w:rFonts w:ascii="Arial" w:hAnsi="Arial" w:cs="Arial"/>
          <w:lang w:val="mk-MK"/>
        </w:rPr>
        <w:t xml:space="preserve"> и сите други овластени примачи на вашето барање TUE и поврзаните информации (како што е опишано во Декларацијата на спортистот) се предмет на професионална или договорна обврска за доверливост.</w:t>
      </w:r>
    </w:p>
    <w:p w14:paraId="00C38DD3" w14:textId="6BBF4254" w:rsidR="00A47041" w:rsidRPr="00A47041" w:rsidRDefault="00A47041" w:rsidP="00A47041">
      <w:pPr>
        <w:pStyle w:val="ListParagraph"/>
        <w:ind w:left="0"/>
        <w:jc w:val="both"/>
        <w:rPr>
          <w:rFonts w:ascii="Arial" w:hAnsi="Arial" w:cs="Arial"/>
          <w:lang w:val="mk-MK"/>
        </w:rPr>
      </w:pPr>
      <w:r w:rsidRPr="00A47041">
        <w:rPr>
          <w:rFonts w:ascii="Arial" w:hAnsi="Arial" w:cs="Arial"/>
          <w:lang w:val="mk-MK"/>
        </w:rPr>
        <w:t xml:space="preserve">Ве молиме внимателно разгледајте ги условите на Декларацијата на спортистот. Особено, имајте во предвид дека доколку сакате да го отповикате правото на </w:t>
      </w:r>
      <w:r w:rsidR="00825B8B">
        <w:rPr>
          <w:rFonts w:ascii="Arial" w:hAnsi="Arial" w:cs="Arial"/>
          <w:lang w:val="mk-MK"/>
        </w:rPr>
        <w:t xml:space="preserve">Комитетот на </w:t>
      </w:r>
      <w:r w:rsidR="00825B8B" w:rsidRPr="00825B8B">
        <w:rPr>
          <w:rFonts w:ascii="Arial" w:hAnsi="Arial" w:cs="Arial"/>
          <w:lang w:val="mk-MK"/>
        </w:rPr>
        <w:t>TUE</w:t>
      </w:r>
      <w:r w:rsidRPr="00A47041">
        <w:rPr>
          <w:rFonts w:ascii="Arial" w:hAnsi="Arial" w:cs="Arial"/>
          <w:lang w:val="mk-MK"/>
        </w:rPr>
        <w:t xml:space="preserve"> на </w:t>
      </w:r>
      <w:r w:rsidR="00825B8B">
        <w:rPr>
          <w:rFonts w:ascii="Arial" w:hAnsi="Arial" w:cs="Arial"/>
          <w:lang w:val="mk-MK"/>
        </w:rPr>
        <w:t xml:space="preserve">НАДО МКД </w:t>
      </w:r>
      <w:r w:rsidRPr="00A47041">
        <w:rPr>
          <w:rFonts w:ascii="Arial" w:hAnsi="Arial" w:cs="Arial"/>
          <w:lang w:val="mk-MK"/>
        </w:rPr>
        <w:t>да ги добива информациите поврзани со вашето барање TUE во согласност со Декларацијата на спортистот, вашата апликација TUE ќе се смета за повлечена без одобрение.</w:t>
      </w:r>
    </w:p>
    <w:p w14:paraId="7E582AE5" w14:textId="2361E9E1" w:rsidR="00A47041" w:rsidRDefault="00A47041" w:rsidP="00A47041">
      <w:pPr>
        <w:pStyle w:val="ListParagraph"/>
        <w:ind w:left="0"/>
        <w:jc w:val="both"/>
        <w:rPr>
          <w:rFonts w:ascii="Arial" w:hAnsi="Arial" w:cs="Arial"/>
          <w:lang w:val="mk-MK"/>
        </w:rPr>
      </w:pPr>
      <w:r w:rsidRPr="00A47041">
        <w:rPr>
          <w:rFonts w:ascii="Arial" w:hAnsi="Arial" w:cs="Arial"/>
          <w:lang w:val="mk-MK"/>
        </w:rPr>
        <w:t xml:space="preserve">Вашите информации поврзани со барањето TUE ќе ги задржат </w:t>
      </w:r>
      <w:r w:rsidR="00825B8B">
        <w:rPr>
          <w:rFonts w:ascii="Arial" w:hAnsi="Arial" w:cs="Arial"/>
          <w:lang w:val="mk-MK"/>
        </w:rPr>
        <w:t>НАДО МКД</w:t>
      </w:r>
      <w:r w:rsidRPr="00A47041">
        <w:rPr>
          <w:rFonts w:ascii="Arial" w:hAnsi="Arial" w:cs="Arial"/>
          <w:lang w:val="mk-MK"/>
        </w:rPr>
        <w:t xml:space="preserve"> и сите други овластени примачи не подолго отколку што е потребно за целите наведени во Декларацијата на спортистот, во согласност со Меѓународниот стандард за заштита на приватноста и личните информации</w:t>
      </w:r>
      <w:r w:rsidR="00825B8B">
        <w:rPr>
          <w:rFonts w:ascii="Arial" w:hAnsi="Arial" w:cs="Arial"/>
          <w:lang w:val="mk-MK"/>
        </w:rPr>
        <w:t>.</w:t>
      </w:r>
    </w:p>
    <w:p w14:paraId="7E562198" w14:textId="4953C1A6" w:rsidR="000B4206" w:rsidRDefault="000B4206" w:rsidP="00A47041">
      <w:pPr>
        <w:pStyle w:val="ListParagraph"/>
        <w:ind w:left="0"/>
        <w:jc w:val="both"/>
        <w:rPr>
          <w:rFonts w:ascii="Arial" w:hAnsi="Arial" w:cs="Arial"/>
          <w:lang w:val="mk-MK"/>
        </w:rPr>
      </w:pPr>
    </w:p>
    <w:p w14:paraId="2D38D9D8" w14:textId="02065B92" w:rsidR="000B4206" w:rsidRDefault="000B4206" w:rsidP="00A47041">
      <w:pPr>
        <w:pStyle w:val="ListParagraph"/>
        <w:ind w:left="0"/>
        <w:jc w:val="both"/>
        <w:rPr>
          <w:rFonts w:ascii="Arial" w:hAnsi="Arial" w:cs="Arial"/>
          <w:b/>
          <w:bCs/>
          <w:lang w:val="mk-MK"/>
        </w:rPr>
      </w:pPr>
      <w:r w:rsidRPr="000B4206">
        <w:rPr>
          <w:rFonts w:ascii="Arial" w:hAnsi="Arial" w:cs="Arial"/>
          <w:b/>
          <w:bCs/>
          <w:lang w:val="mk-MK"/>
        </w:rPr>
        <w:t>ИНФОРМАЦИИ ЗА КОНТАКТ</w:t>
      </w:r>
    </w:p>
    <w:p w14:paraId="48F39919" w14:textId="4445429B" w:rsidR="000B4206" w:rsidRDefault="000B4206" w:rsidP="00A47041">
      <w:pPr>
        <w:pStyle w:val="ListParagraph"/>
        <w:ind w:left="0"/>
        <w:jc w:val="both"/>
        <w:rPr>
          <w:rFonts w:ascii="Arial" w:hAnsi="Arial" w:cs="Arial"/>
          <w:b/>
          <w:bCs/>
          <w:lang w:val="mk-MK"/>
        </w:rPr>
      </w:pPr>
    </w:p>
    <w:p w14:paraId="3018FBB7" w14:textId="79BA8DA9" w:rsidR="000B4206" w:rsidRDefault="000B4206" w:rsidP="00A47041">
      <w:pPr>
        <w:pStyle w:val="ListParagraph"/>
        <w:ind w:left="0"/>
        <w:jc w:val="both"/>
        <w:rPr>
          <w:rFonts w:ascii="Arial" w:hAnsi="Arial" w:cs="Arial"/>
          <w:shd w:val="clear" w:color="auto" w:fill="FFFFFF"/>
          <w:lang w:val="mk-MK"/>
        </w:rPr>
      </w:pPr>
      <w:r w:rsidRPr="000B4206">
        <w:rPr>
          <w:rFonts w:ascii="Arial" w:hAnsi="Arial" w:cs="Arial"/>
          <w:lang w:val="mk-MK"/>
        </w:rPr>
        <w:t xml:space="preserve">За сите потрбни информации треба да се обратите на мејл </w:t>
      </w:r>
      <w:hyperlink r:id="rId10" w:history="1">
        <w:r w:rsidRPr="00113E99">
          <w:rPr>
            <w:rStyle w:val="Hyperlink"/>
            <w:rFonts w:ascii="Arial" w:hAnsi="Arial" w:cs="Arial"/>
            <w:shd w:val="clear" w:color="auto" w:fill="FFFFFF"/>
            <w:lang w:val="mk-MK"/>
          </w:rPr>
          <w:t>tatjanaams@yahoo.com</w:t>
        </w:r>
      </w:hyperlink>
      <w:r w:rsidRPr="000B4206">
        <w:rPr>
          <w:rFonts w:ascii="Arial" w:hAnsi="Arial" w:cs="Arial"/>
          <w:shd w:val="clear" w:color="auto" w:fill="FFFFFF"/>
          <w:lang w:val="mk-MK"/>
        </w:rPr>
        <w:t xml:space="preserve"> </w:t>
      </w:r>
    </w:p>
    <w:p w14:paraId="04D97992" w14:textId="789BDA08" w:rsidR="009173EF" w:rsidRDefault="009173EF" w:rsidP="00A47041">
      <w:pPr>
        <w:pStyle w:val="ListParagraph"/>
        <w:ind w:left="0"/>
        <w:jc w:val="both"/>
        <w:rPr>
          <w:rFonts w:ascii="Arial" w:hAnsi="Arial" w:cs="Arial"/>
          <w:lang w:val="mk-MK"/>
        </w:rPr>
      </w:pPr>
    </w:p>
    <w:p w14:paraId="79F7FE3D" w14:textId="77777777" w:rsidR="009173EF" w:rsidRDefault="009173EF" w:rsidP="00A47041">
      <w:pPr>
        <w:pStyle w:val="ListParagraph"/>
        <w:ind w:left="0"/>
        <w:jc w:val="both"/>
        <w:rPr>
          <w:rFonts w:ascii="Arial" w:hAnsi="Arial" w:cs="Arial"/>
          <w:b/>
          <w:bCs/>
          <w:lang w:val="mk-MK"/>
        </w:rPr>
      </w:pPr>
    </w:p>
    <w:p w14:paraId="0E085A06" w14:textId="14902C16" w:rsidR="009173EF" w:rsidRDefault="009173EF" w:rsidP="00A47041">
      <w:pPr>
        <w:pStyle w:val="ListParagraph"/>
        <w:ind w:left="0"/>
        <w:jc w:val="both"/>
        <w:rPr>
          <w:rFonts w:ascii="Arial" w:hAnsi="Arial" w:cs="Arial"/>
          <w:b/>
          <w:bCs/>
          <w:lang w:val="mk-MK"/>
        </w:rPr>
      </w:pPr>
      <w:r w:rsidRPr="009173EF">
        <w:rPr>
          <w:rFonts w:ascii="Arial" w:hAnsi="Arial" w:cs="Arial"/>
          <w:b/>
          <w:bCs/>
          <w:lang w:val="mk-MK"/>
        </w:rPr>
        <w:t>КОРИСНИ ЛИНКОВИ</w:t>
      </w:r>
    </w:p>
    <w:p w14:paraId="03173A4E" w14:textId="2D24687A" w:rsidR="009173EF" w:rsidRPr="009173EF" w:rsidRDefault="009173EF" w:rsidP="00A47041">
      <w:pPr>
        <w:pStyle w:val="ListParagraph"/>
        <w:ind w:left="0"/>
        <w:jc w:val="both"/>
        <w:rPr>
          <w:rFonts w:ascii="Arial" w:hAnsi="Arial" w:cs="Arial"/>
          <w:b/>
          <w:bCs/>
          <w:lang w:val="mk-MK"/>
        </w:rPr>
      </w:pPr>
    </w:p>
    <w:p w14:paraId="288714ED" w14:textId="77777777" w:rsidR="009173EF" w:rsidRPr="009173EF" w:rsidRDefault="00000000" w:rsidP="009173EF">
      <w:pPr>
        <w:spacing w:after="100" w:afterAutospacing="1" w:line="240" w:lineRule="auto"/>
        <w:jc w:val="both"/>
        <w:rPr>
          <w:rFonts w:ascii="Arial" w:eastAsia="Times New Roman" w:hAnsi="Arial" w:cs="Arial"/>
          <w:color w:val="000000"/>
        </w:rPr>
      </w:pPr>
      <w:hyperlink r:id="rId11" w:history="1">
        <w:r w:rsidR="009173EF" w:rsidRPr="009173EF">
          <w:rPr>
            <w:rFonts w:ascii="Arial" w:eastAsia="Times New Roman" w:hAnsi="Arial" w:cs="Arial"/>
            <w:color w:val="6A0909"/>
            <w:u w:val="single"/>
          </w:rPr>
          <w:t>WADA International Standard for Therapeutic Use Exemptions (ISTUE)</w:t>
        </w:r>
      </w:hyperlink>
    </w:p>
    <w:p w14:paraId="613A853D" w14:textId="77777777" w:rsidR="009173EF" w:rsidRPr="009173EF" w:rsidRDefault="00000000" w:rsidP="009173EF">
      <w:pPr>
        <w:spacing w:after="100" w:afterAutospacing="1" w:line="240" w:lineRule="auto"/>
        <w:jc w:val="both"/>
        <w:rPr>
          <w:rFonts w:ascii="Arial" w:eastAsia="Times New Roman" w:hAnsi="Arial" w:cs="Arial"/>
          <w:color w:val="000000"/>
        </w:rPr>
      </w:pPr>
      <w:hyperlink r:id="rId12" w:history="1">
        <w:r w:rsidR="009173EF" w:rsidRPr="009173EF">
          <w:rPr>
            <w:rFonts w:ascii="Arial" w:eastAsia="Times New Roman" w:hAnsi="Arial" w:cs="Arial"/>
            <w:color w:val="6A0909"/>
            <w:u w:val="single"/>
          </w:rPr>
          <w:t>WADA Checklists for TUE Applications</w:t>
        </w:r>
      </w:hyperlink>
    </w:p>
    <w:p w14:paraId="1D165765" w14:textId="77777777" w:rsidR="009173EF" w:rsidRPr="009173EF" w:rsidRDefault="00000000" w:rsidP="009173EF">
      <w:pPr>
        <w:spacing w:after="100" w:afterAutospacing="1" w:line="240" w:lineRule="auto"/>
        <w:jc w:val="both"/>
        <w:rPr>
          <w:rFonts w:ascii="Arial" w:eastAsia="Times New Roman" w:hAnsi="Arial" w:cs="Arial"/>
          <w:color w:val="000000"/>
        </w:rPr>
      </w:pPr>
      <w:hyperlink r:id="rId13" w:history="1">
        <w:r w:rsidR="009173EF" w:rsidRPr="009173EF">
          <w:rPr>
            <w:rFonts w:ascii="Arial" w:eastAsia="Times New Roman" w:hAnsi="Arial" w:cs="Arial"/>
            <w:color w:val="6A0909"/>
            <w:u w:val="single"/>
          </w:rPr>
          <w:t>WADA Guidelines for the 2021 International Standard for Therapeutic Use Exemptions (ISTUE)</w:t>
        </w:r>
      </w:hyperlink>
    </w:p>
    <w:p w14:paraId="7D23762F" w14:textId="27750286" w:rsidR="009173EF" w:rsidRPr="009173EF" w:rsidRDefault="00000000" w:rsidP="009173EF">
      <w:pPr>
        <w:spacing w:after="100" w:afterAutospacing="1" w:line="240" w:lineRule="auto"/>
        <w:jc w:val="both"/>
        <w:rPr>
          <w:rFonts w:ascii="Arial" w:eastAsia="Times New Roman" w:hAnsi="Arial" w:cs="Arial"/>
          <w:color w:val="000000"/>
          <w:lang w:val="mk-MK"/>
        </w:rPr>
      </w:pPr>
      <w:hyperlink r:id="rId14" w:history="1">
        <w:r w:rsidR="009173EF" w:rsidRPr="009173EF">
          <w:rPr>
            <w:rFonts w:ascii="Arial" w:eastAsia="Times New Roman" w:hAnsi="Arial" w:cs="Arial"/>
            <w:color w:val="6A0909"/>
            <w:u w:val="single"/>
          </w:rPr>
          <w:t>WADA Anti-Doping Education and Learning (ADEL)</w:t>
        </w:r>
      </w:hyperlink>
      <w:r w:rsidR="009173EF" w:rsidRPr="009173EF">
        <w:rPr>
          <w:rFonts w:ascii="Arial" w:eastAsia="Times New Roman" w:hAnsi="Arial" w:cs="Arial"/>
          <w:color w:val="000000"/>
          <w:lang w:val="mk-MK"/>
        </w:rPr>
        <w:t xml:space="preserve"> </w:t>
      </w:r>
    </w:p>
    <w:p w14:paraId="68C8D541" w14:textId="77777777" w:rsidR="009173EF" w:rsidRPr="009173EF" w:rsidRDefault="009173EF" w:rsidP="00A47041">
      <w:pPr>
        <w:pStyle w:val="ListParagraph"/>
        <w:ind w:left="0"/>
        <w:jc w:val="both"/>
        <w:rPr>
          <w:rFonts w:ascii="Arial" w:hAnsi="Arial" w:cs="Arial"/>
          <w:b/>
          <w:bCs/>
        </w:rPr>
      </w:pPr>
    </w:p>
    <w:sectPr w:rsidR="009173EF" w:rsidRPr="0091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2CAF"/>
    <w:multiLevelType w:val="hybridMultilevel"/>
    <w:tmpl w:val="EB54A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1055"/>
    <w:multiLevelType w:val="hybridMultilevel"/>
    <w:tmpl w:val="5C1C3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B18CE"/>
    <w:multiLevelType w:val="hybridMultilevel"/>
    <w:tmpl w:val="82429578"/>
    <w:lvl w:ilvl="0" w:tplc="18C0DF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884EA3"/>
    <w:multiLevelType w:val="hybridMultilevel"/>
    <w:tmpl w:val="4C803796"/>
    <w:lvl w:ilvl="0" w:tplc="7AB4D5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61508A"/>
    <w:multiLevelType w:val="hybridMultilevel"/>
    <w:tmpl w:val="1BAE30C8"/>
    <w:lvl w:ilvl="0" w:tplc="18C0DF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BE060A"/>
    <w:multiLevelType w:val="hybridMultilevel"/>
    <w:tmpl w:val="D56C0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0042642">
    <w:abstractNumId w:val="5"/>
  </w:num>
  <w:num w:numId="2" w16cid:durableId="1546018974">
    <w:abstractNumId w:val="2"/>
  </w:num>
  <w:num w:numId="3" w16cid:durableId="1237319935">
    <w:abstractNumId w:val="4"/>
  </w:num>
  <w:num w:numId="4" w16cid:durableId="649094095">
    <w:abstractNumId w:val="3"/>
  </w:num>
  <w:num w:numId="5" w16cid:durableId="1737047401">
    <w:abstractNumId w:val="0"/>
  </w:num>
  <w:num w:numId="6" w16cid:durableId="1057362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E9"/>
    <w:rsid w:val="00003B14"/>
    <w:rsid w:val="000668BE"/>
    <w:rsid w:val="0008734E"/>
    <w:rsid w:val="000B4206"/>
    <w:rsid w:val="001144A6"/>
    <w:rsid w:val="00150A4E"/>
    <w:rsid w:val="0017344D"/>
    <w:rsid w:val="001C7535"/>
    <w:rsid w:val="001D1C7F"/>
    <w:rsid w:val="001E1AA3"/>
    <w:rsid w:val="00207640"/>
    <w:rsid w:val="00253BE6"/>
    <w:rsid w:val="002763E9"/>
    <w:rsid w:val="00281BE8"/>
    <w:rsid w:val="00286ECD"/>
    <w:rsid w:val="002E28EF"/>
    <w:rsid w:val="002F30DB"/>
    <w:rsid w:val="003649D5"/>
    <w:rsid w:val="003E2666"/>
    <w:rsid w:val="003E3CC1"/>
    <w:rsid w:val="003F508F"/>
    <w:rsid w:val="004060DC"/>
    <w:rsid w:val="004C4B1D"/>
    <w:rsid w:val="004F1EAA"/>
    <w:rsid w:val="0054129D"/>
    <w:rsid w:val="005613F1"/>
    <w:rsid w:val="006E4C93"/>
    <w:rsid w:val="00700CD7"/>
    <w:rsid w:val="00774844"/>
    <w:rsid w:val="00814F67"/>
    <w:rsid w:val="00825B8B"/>
    <w:rsid w:val="008479C2"/>
    <w:rsid w:val="008E3691"/>
    <w:rsid w:val="009173EF"/>
    <w:rsid w:val="00A47041"/>
    <w:rsid w:val="00A72EED"/>
    <w:rsid w:val="00A93879"/>
    <w:rsid w:val="00AF2097"/>
    <w:rsid w:val="00B000C6"/>
    <w:rsid w:val="00B37CD0"/>
    <w:rsid w:val="00B569B4"/>
    <w:rsid w:val="00B84279"/>
    <w:rsid w:val="00BA5060"/>
    <w:rsid w:val="00BD1678"/>
    <w:rsid w:val="00CD4408"/>
    <w:rsid w:val="00D83FB3"/>
    <w:rsid w:val="00DC3AD5"/>
    <w:rsid w:val="00DE58FE"/>
    <w:rsid w:val="00DF1923"/>
    <w:rsid w:val="00DF481B"/>
    <w:rsid w:val="00E10687"/>
    <w:rsid w:val="00EC1CDD"/>
    <w:rsid w:val="00F0528C"/>
    <w:rsid w:val="00F234DA"/>
    <w:rsid w:val="00F70439"/>
    <w:rsid w:val="00F8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2E10"/>
  <w15:chartTrackingRefBased/>
  <w15:docId w15:val="{540A1123-E958-4B4E-AEA0-E2A4F11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44D"/>
    <w:rPr>
      <w:color w:val="0000FF"/>
      <w:u w:val="single"/>
    </w:rPr>
  </w:style>
  <w:style w:type="paragraph" w:styleId="ListParagraph">
    <w:name w:val="List Paragraph"/>
    <w:basedOn w:val="Normal"/>
    <w:uiPriority w:val="34"/>
    <w:qFormat/>
    <w:rsid w:val="0054129D"/>
    <w:pPr>
      <w:ind w:left="720"/>
      <w:contextualSpacing/>
    </w:pPr>
  </w:style>
  <w:style w:type="character" w:styleId="UnresolvedMention">
    <w:name w:val="Unresolved Mention"/>
    <w:basedOn w:val="DefaultParagraphFont"/>
    <w:uiPriority w:val="99"/>
    <w:semiHidden/>
    <w:unhideWhenUsed/>
    <w:rsid w:val="00286ECD"/>
    <w:rPr>
      <w:color w:val="605E5C"/>
      <w:shd w:val="clear" w:color="auto" w:fill="E1DFDD"/>
    </w:rPr>
  </w:style>
  <w:style w:type="paragraph" w:styleId="NoSpacing">
    <w:name w:val="No Spacing"/>
    <w:uiPriority w:val="1"/>
    <w:qFormat/>
    <w:rsid w:val="000668BE"/>
    <w:pPr>
      <w:spacing w:after="0" w:line="240" w:lineRule="auto"/>
      <w:ind w:left="1080"/>
    </w:pPr>
    <w:rPr>
      <w:rFonts w:ascii="Arial" w:hAnsi="Arial"/>
      <w:color w:val="000000" w:themeColor="tex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5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a-ama.org/en/search?q=TUE%20Physician%20Guidelines&amp;filters%5Bcontent_type%5D%5B%5D=%22resource%22" TargetMode="External"/><Relationship Id="rId13" Type="http://schemas.openxmlformats.org/officeDocument/2006/relationships/hyperlink" Target="https://www.wada-ama.org/en/resources/world-anti-doping-program/guidelines-2021-international-standard-therapeutic-use" TargetMode="External"/><Relationship Id="rId3" Type="http://schemas.openxmlformats.org/officeDocument/2006/relationships/settings" Target="settings.xml"/><Relationship Id="rId7" Type="http://schemas.openxmlformats.org/officeDocument/2006/relationships/hyperlink" Target="https://www.wada-ama.org/en/search?q=Checklists%20for%20TUE%20Applications&amp;filters%5Bcontent_type%5D%5B%5D=%22resource%22" TargetMode="External"/><Relationship Id="rId12" Type="http://schemas.openxmlformats.org/officeDocument/2006/relationships/hyperlink" Target="https://www.wada-ama.org/en/search?q=Checklists%20for%20TUE%20Applications&amp;filters%5Bcontent_type%5D%5B%5D=%22resource%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atjanaams@yahoo.com" TargetMode="External"/><Relationship Id="rId11" Type="http://schemas.openxmlformats.org/officeDocument/2006/relationships/hyperlink" Target="https://www.wada-ama.org/en/resources/world-anti-doping-program/international-standard-therapeutic-use-exemptions-istue" TargetMode="External"/><Relationship Id="rId5" Type="http://schemas.openxmlformats.org/officeDocument/2006/relationships/hyperlink" Target="https://ams.gov.mk/public-information/application-form-2021-electronic-version-mkd-and-eng" TargetMode="External"/><Relationship Id="rId15" Type="http://schemas.openxmlformats.org/officeDocument/2006/relationships/fontTable" Target="fontTable.xml"/><Relationship Id="rId10" Type="http://schemas.openxmlformats.org/officeDocument/2006/relationships/hyperlink" Target="mailto:tatjanaams@yahoo.com" TargetMode="External"/><Relationship Id="rId4" Type="http://schemas.openxmlformats.org/officeDocument/2006/relationships/webSettings" Target="webSettings.xml"/><Relationship Id="rId9" Type="http://schemas.openxmlformats.org/officeDocument/2006/relationships/hyperlink" Target="https://ams.gov.mk/public-information/application-form-2021-electronic-version-mkd-and-eng" TargetMode="External"/><Relationship Id="rId14" Type="http://schemas.openxmlformats.org/officeDocument/2006/relationships/hyperlink" Target="https://adel.wada-a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 Ханџиски</dc:creator>
  <cp:keywords/>
  <dc:description/>
  <cp:lastModifiedBy>Eli Handziska</cp:lastModifiedBy>
  <cp:revision>49</cp:revision>
  <dcterms:created xsi:type="dcterms:W3CDTF">2023-03-21T20:18:00Z</dcterms:created>
  <dcterms:modified xsi:type="dcterms:W3CDTF">2023-10-02T21:27:00Z</dcterms:modified>
</cp:coreProperties>
</file>